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9B" w:rsidRPr="001849BD" w:rsidRDefault="007A029B" w:rsidP="007A029B">
      <w:pPr>
        <w:pStyle w:val="01"/>
        <w:jc w:val="center"/>
        <w:rPr>
          <w:b/>
        </w:rPr>
      </w:pPr>
      <w:bookmarkStart w:id="0" w:name="_Hlk82090066"/>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6">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7A029B" w:rsidRPr="001849BD" w:rsidRDefault="007A029B" w:rsidP="007A029B">
      <w:pPr>
        <w:pStyle w:val="01"/>
        <w:jc w:val="center"/>
        <w:rPr>
          <w:b/>
        </w:rPr>
      </w:pPr>
      <w:r w:rsidRPr="001849BD">
        <w:rPr>
          <w:b/>
        </w:rPr>
        <w:t>Ростовская  область</w:t>
      </w:r>
    </w:p>
    <w:p w:rsidR="007A029B" w:rsidRPr="001849BD" w:rsidRDefault="007A029B" w:rsidP="007A029B">
      <w:pPr>
        <w:pStyle w:val="01"/>
        <w:jc w:val="center"/>
        <w:rPr>
          <w:b/>
        </w:rPr>
      </w:pPr>
      <w:r w:rsidRPr="001849BD">
        <w:rPr>
          <w:b/>
        </w:rPr>
        <w:t xml:space="preserve">г о </w:t>
      </w:r>
      <w:proofErr w:type="spellStart"/>
      <w:proofErr w:type="gramStart"/>
      <w:r w:rsidRPr="001849BD">
        <w:rPr>
          <w:b/>
        </w:rPr>
        <w:t>р</w:t>
      </w:r>
      <w:proofErr w:type="spellEnd"/>
      <w:proofErr w:type="gramEnd"/>
      <w:r w:rsidRPr="001849BD">
        <w:rPr>
          <w:b/>
        </w:rPr>
        <w:t xml:space="preserve"> о </w:t>
      </w:r>
      <w:proofErr w:type="spellStart"/>
      <w:r w:rsidRPr="001849BD">
        <w:rPr>
          <w:b/>
        </w:rPr>
        <w:t>д</w:t>
      </w:r>
      <w:proofErr w:type="spellEnd"/>
      <w:r w:rsidRPr="001849BD">
        <w:rPr>
          <w:b/>
        </w:rPr>
        <w:t xml:space="preserve">   Ш а </w:t>
      </w:r>
      <w:proofErr w:type="spellStart"/>
      <w:r w:rsidRPr="001849BD">
        <w:rPr>
          <w:b/>
        </w:rPr>
        <w:t>х</w:t>
      </w:r>
      <w:proofErr w:type="spellEnd"/>
      <w:r w:rsidRPr="001849BD">
        <w:rPr>
          <w:b/>
        </w:rPr>
        <w:t xml:space="preserve"> т </w:t>
      </w:r>
      <w:proofErr w:type="spellStart"/>
      <w:r w:rsidRPr="001849BD">
        <w:rPr>
          <w:b/>
        </w:rPr>
        <w:t>ы</w:t>
      </w:r>
      <w:proofErr w:type="spellEnd"/>
    </w:p>
    <w:p w:rsidR="007A029B" w:rsidRPr="006D2480" w:rsidRDefault="007A029B" w:rsidP="007A029B">
      <w:pPr>
        <w:pStyle w:val="5"/>
        <w:jc w:val="center"/>
        <w:rPr>
          <w:b w:val="0"/>
          <w:i/>
        </w:rPr>
      </w:pPr>
      <w:r>
        <w:rPr>
          <w:sz w:val="56"/>
        </w:rPr>
        <w:t xml:space="preserve">             </w:t>
      </w:r>
      <w:r w:rsidRPr="006D2480">
        <w:rPr>
          <w:sz w:val="56"/>
        </w:rPr>
        <w:t>ГОРОДСКАЯ ДУМА</w:t>
      </w:r>
    </w:p>
    <w:p w:rsidR="007A029B" w:rsidRPr="003C0CAA" w:rsidRDefault="007A029B" w:rsidP="007A029B">
      <w:pPr>
        <w:tabs>
          <w:tab w:val="left" w:pos="2552"/>
          <w:tab w:val="left" w:pos="2835"/>
        </w:tabs>
        <w:spacing w:line="120" w:lineRule="auto"/>
        <w:jc w:val="center"/>
        <w:rPr>
          <w:b/>
          <w:sz w:val="12"/>
          <w:szCs w:val="12"/>
        </w:rPr>
      </w:pPr>
    </w:p>
    <w:p w:rsidR="007A029B" w:rsidRPr="006D2480" w:rsidRDefault="007A029B" w:rsidP="007A029B">
      <w:pPr>
        <w:pStyle w:val="6"/>
        <w:tabs>
          <w:tab w:val="left" w:pos="2552"/>
          <w:tab w:val="left" w:pos="2694"/>
        </w:tabs>
        <w:spacing w:before="120"/>
        <w:jc w:val="center"/>
        <w:rPr>
          <w:b w:val="0"/>
          <w:i/>
          <w:iCs/>
          <w:sz w:val="46"/>
          <w:szCs w:val="46"/>
        </w:rPr>
      </w:pPr>
      <w:r w:rsidRPr="006D2480">
        <w:rPr>
          <w:sz w:val="46"/>
        </w:rPr>
        <w:t>РЕШЕНИЕ №</w:t>
      </w:r>
      <w:r w:rsidR="00F603DA">
        <w:rPr>
          <w:sz w:val="46"/>
        </w:rPr>
        <w:t>70</w:t>
      </w:r>
    </w:p>
    <w:p w:rsidR="007A029B" w:rsidRPr="006D2480" w:rsidRDefault="007A029B" w:rsidP="007A029B">
      <w:pPr>
        <w:rPr>
          <w:b/>
          <w:sz w:val="28"/>
          <w:szCs w:val="28"/>
        </w:rPr>
      </w:pPr>
    </w:p>
    <w:p w:rsidR="007A029B" w:rsidRPr="006D2480" w:rsidRDefault="007A029B" w:rsidP="007A029B">
      <w:pPr>
        <w:pStyle w:val="a4"/>
        <w:rPr>
          <w:b w:val="0"/>
          <w:sz w:val="28"/>
          <w:szCs w:val="28"/>
        </w:rPr>
      </w:pPr>
      <w:r w:rsidRPr="00323B56">
        <w:rPr>
          <w:sz w:val="32"/>
          <w:szCs w:val="32"/>
        </w:rPr>
        <w:t>6-го заседания городской Думы города Шахты</w:t>
      </w:r>
    </w:p>
    <w:p w:rsidR="007A029B" w:rsidRPr="006D2480" w:rsidRDefault="007A029B" w:rsidP="007A029B">
      <w:pPr>
        <w:pStyle w:val="a4"/>
        <w:rPr>
          <w:sz w:val="28"/>
          <w:szCs w:val="28"/>
        </w:rPr>
      </w:pPr>
    </w:p>
    <w:p w:rsidR="007A029B" w:rsidRDefault="007A029B" w:rsidP="007A029B">
      <w:pPr>
        <w:rPr>
          <w:b/>
          <w:sz w:val="28"/>
          <w:szCs w:val="28"/>
        </w:rPr>
      </w:pPr>
      <w:r w:rsidRPr="0052052E">
        <w:rPr>
          <w:b/>
          <w:sz w:val="28"/>
          <w:szCs w:val="28"/>
        </w:rPr>
        <w:t>Принято 17 февраля 2026 года</w:t>
      </w:r>
    </w:p>
    <w:p w:rsidR="007A029B" w:rsidRPr="0052052E" w:rsidRDefault="007A029B" w:rsidP="007A029B">
      <w:pPr>
        <w:rPr>
          <w:b/>
          <w:sz w:val="28"/>
          <w:szCs w:val="28"/>
        </w:rPr>
      </w:pPr>
    </w:p>
    <w:p w:rsidR="002F173B" w:rsidRPr="007F0245" w:rsidRDefault="0028477B" w:rsidP="00F7705D">
      <w:pPr>
        <w:jc w:val="center"/>
        <w:rPr>
          <w:b/>
          <w:kern w:val="2"/>
          <w:sz w:val="28"/>
          <w:szCs w:val="28"/>
        </w:rPr>
      </w:pPr>
      <w:r w:rsidRPr="007F0245">
        <w:rPr>
          <w:b/>
          <w:kern w:val="2"/>
          <w:sz w:val="28"/>
          <w:szCs w:val="28"/>
        </w:rPr>
        <w:t xml:space="preserve">О </w:t>
      </w:r>
      <w:r w:rsidR="00FD3003" w:rsidRPr="007F0245">
        <w:rPr>
          <w:b/>
          <w:kern w:val="2"/>
          <w:sz w:val="28"/>
          <w:szCs w:val="28"/>
        </w:rPr>
        <w:t>внесении изменени</w:t>
      </w:r>
      <w:r w:rsidR="00932642">
        <w:rPr>
          <w:b/>
          <w:kern w:val="2"/>
          <w:sz w:val="28"/>
          <w:szCs w:val="28"/>
        </w:rPr>
        <w:t>й</w:t>
      </w:r>
      <w:r w:rsidR="00221CDF">
        <w:rPr>
          <w:b/>
          <w:kern w:val="2"/>
          <w:sz w:val="28"/>
          <w:szCs w:val="28"/>
        </w:rPr>
        <w:t xml:space="preserve"> </w:t>
      </w:r>
    </w:p>
    <w:p w:rsidR="00AA387E" w:rsidRPr="007F0245" w:rsidRDefault="008C4618" w:rsidP="00F7705D">
      <w:pPr>
        <w:jc w:val="center"/>
        <w:rPr>
          <w:b/>
          <w:kern w:val="2"/>
          <w:sz w:val="28"/>
          <w:szCs w:val="28"/>
        </w:rPr>
      </w:pPr>
      <w:r w:rsidRPr="007F0245">
        <w:rPr>
          <w:b/>
          <w:kern w:val="2"/>
          <w:sz w:val="28"/>
          <w:szCs w:val="28"/>
        </w:rPr>
        <w:t>в</w:t>
      </w:r>
      <w:r w:rsidR="00B31527" w:rsidRPr="007F0245">
        <w:rPr>
          <w:b/>
          <w:kern w:val="2"/>
          <w:sz w:val="28"/>
          <w:szCs w:val="28"/>
        </w:rPr>
        <w:t xml:space="preserve"> </w:t>
      </w:r>
      <w:r w:rsidR="00F7705D">
        <w:rPr>
          <w:b/>
          <w:kern w:val="2"/>
          <w:sz w:val="28"/>
          <w:szCs w:val="28"/>
        </w:rPr>
        <w:t>р</w:t>
      </w:r>
      <w:r w:rsidR="00A537CD">
        <w:rPr>
          <w:b/>
          <w:kern w:val="2"/>
          <w:sz w:val="28"/>
          <w:szCs w:val="28"/>
        </w:rPr>
        <w:t>ешени</w:t>
      </w:r>
      <w:r w:rsidR="004B2862" w:rsidRPr="00F5370A">
        <w:rPr>
          <w:b/>
          <w:kern w:val="2"/>
          <w:sz w:val="28"/>
          <w:szCs w:val="28"/>
        </w:rPr>
        <w:t>е</w:t>
      </w:r>
      <w:r w:rsidR="00F7705D" w:rsidRPr="00F7705D">
        <w:rPr>
          <w:b/>
          <w:kern w:val="2"/>
          <w:sz w:val="28"/>
          <w:szCs w:val="28"/>
        </w:rPr>
        <w:t xml:space="preserve"> городской Думы г</w:t>
      </w:r>
      <w:r w:rsidR="0030628D">
        <w:rPr>
          <w:b/>
          <w:kern w:val="2"/>
          <w:sz w:val="28"/>
          <w:szCs w:val="28"/>
        </w:rPr>
        <w:t xml:space="preserve">орода </w:t>
      </w:r>
      <w:r w:rsidR="00F7705D" w:rsidRPr="00F7705D">
        <w:rPr>
          <w:b/>
          <w:kern w:val="2"/>
          <w:sz w:val="28"/>
          <w:szCs w:val="28"/>
        </w:rPr>
        <w:t xml:space="preserve">Шахты </w:t>
      </w:r>
      <w:r w:rsidR="00A537CD" w:rsidRPr="002912AF">
        <w:rPr>
          <w:b/>
          <w:sz w:val="28"/>
          <w:szCs w:val="28"/>
        </w:rPr>
        <w:t>«Об арендной плате за использование земельных участков, государственная собственность</w:t>
      </w:r>
      <w:r w:rsidR="00A537CD">
        <w:rPr>
          <w:b/>
          <w:sz w:val="28"/>
          <w:szCs w:val="28"/>
        </w:rPr>
        <w:t xml:space="preserve"> на которые</w:t>
      </w:r>
      <w:r w:rsidR="00A537CD" w:rsidRPr="002912AF">
        <w:rPr>
          <w:b/>
          <w:sz w:val="28"/>
          <w:szCs w:val="28"/>
        </w:rPr>
        <w:t xml:space="preserve"> не разграничена, и земельных участков, находящихся в собственности муниципального образования «Город Шахты»</w:t>
      </w:r>
    </w:p>
    <w:bookmarkEnd w:id="0"/>
    <w:p w:rsidR="00AA387E" w:rsidRPr="007F0245" w:rsidRDefault="00AA387E" w:rsidP="007F0245">
      <w:pPr>
        <w:pStyle w:val="ConsPlusTitle"/>
        <w:widowControl/>
        <w:ind w:firstLine="709"/>
        <w:jc w:val="both"/>
        <w:rPr>
          <w:b w:val="0"/>
          <w:sz w:val="28"/>
          <w:szCs w:val="28"/>
        </w:rPr>
      </w:pPr>
    </w:p>
    <w:p w:rsidR="002F173B" w:rsidRPr="00A904DC" w:rsidRDefault="00A86234" w:rsidP="00AA6DA4">
      <w:pPr>
        <w:autoSpaceDE w:val="0"/>
        <w:autoSpaceDN w:val="0"/>
        <w:adjustRightInd w:val="0"/>
        <w:ind w:firstLine="708"/>
        <w:jc w:val="both"/>
        <w:rPr>
          <w:sz w:val="28"/>
          <w:szCs w:val="28"/>
        </w:rPr>
      </w:pPr>
      <w:r>
        <w:rPr>
          <w:sz w:val="28"/>
          <w:szCs w:val="28"/>
        </w:rPr>
        <w:t xml:space="preserve">В соответствии с Земельным </w:t>
      </w:r>
      <w:hyperlink r:id="rId7" w:history="1">
        <w:r w:rsidRPr="00F5370A">
          <w:rPr>
            <w:sz w:val="28"/>
            <w:szCs w:val="28"/>
          </w:rPr>
          <w:t>кодексом</w:t>
        </w:r>
      </w:hyperlink>
      <w:r>
        <w:rPr>
          <w:sz w:val="28"/>
          <w:szCs w:val="28"/>
        </w:rPr>
        <w:t xml:space="preserve"> Российской Федерации, </w:t>
      </w:r>
      <w:r w:rsidR="003C4366">
        <w:rPr>
          <w:sz w:val="28"/>
          <w:szCs w:val="28"/>
        </w:rPr>
        <w:t>п</w:t>
      </w:r>
      <w:r w:rsidR="003C4366" w:rsidRPr="003C4366">
        <w:rPr>
          <w:sz w:val="28"/>
          <w:szCs w:val="28"/>
        </w:rPr>
        <w:t>риказ</w:t>
      </w:r>
      <w:r w:rsidR="003C4366">
        <w:rPr>
          <w:sz w:val="28"/>
          <w:szCs w:val="28"/>
        </w:rPr>
        <w:t>ом</w:t>
      </w:r>
      <w:r w:rsidR="003C4366" w:rsidRPr="003C4366">
        <w:rPr>
          <w:sz w:val="28"/>
          <w:szCs w:val="28"/>
        </w:rPr>
        <w:t xml:space="preserve"> </w:t>
      </w:r>
      <w:proofErr w:type="spellStart"/>
      <w:r w:rsidR="003C4366" w:rsidRPr="003C4366">
        <w:rPr>
          <w:sz w:val="28"/>
          <w:szCs w:val="28"/>
        </w:rPr>
        <w:t>Росреестра</w:t>
      </w:r>
      <w:proofErr w:type="spellEnd"/>
      <w:r w:rsidR="003C4366" w:rsidRPr="003C4366">
        <w:rPr>
          <w:sz w:val="28"/>
          <w:szCs w:val="28"/>
        </w:rPr>
        <w:t xml:space="preserve"> от 10.11.2020 </w:t>
      </w:r>
      <w:r w:rsidR="003C4366">
        <w:rPr>
          <w:sz w:val="28"/>
          <w:szCs w:val="28"/>
        </w:rPr>
        <w:t>№</w:t>
      </w:r>
      <w:proofErr w:type="gramStart"/>
      <w:r w:rsidR="003C4366" w:rsidRPr="003C4366">
        <w:rPr>
          <w:sz w:val="28"/>
          <w:szCs w:val="28"/>
        </w:rPr>
        <w:t>П</w:t>
      </w:r>
      <w:proofErr w:type="gramEnd"/>
      <w:r w:rsidR="003C4366" w:rsidRPr="003C4366">
        <w:rPr>
          <w:sz w:val="28"/>
          <w:szCs w:val="28"/>
        </w:rPr>
        <w:t>/0412</w:t>
      </w:r>
      <w:r w:rsidR="003C4366">
        <w:rPr>
          <w:sz w:val="28"/>
          <w:szCs w:val="28"/>
        </w:rPr>
        <w:t xml:space="preserve"> «</w:t>
      </w:r>
      <w:r w:rsidR="003C4366" w:rsidRPr="003C4366">
        <w:rPr>
          <w:sz w:val="28"/>
          <w:szCs w:val="28"/>
        </w:rPr>
        <w:t>Об утверждении классификатора видов разрешенного использования земельных участков</w:t>
      </w:r>
      <w:r w:rsidR="003C4366">
        <w:rPr>
          <w:sz w:val="28"/>
          <w:szCs w:val="28"/>
        </w:rPr>
        <w:t>»</w:t>
      </w:r>
      <w:r w:rsidR="00AA6DA4">
        <w:rPr>
          <w:sz w:val="28"/>
          <w:szCs w:val="28"/>
        </w:rPr>
        <w:t>,</w:t>
      </w:r>
      <w:r w:rsidR="003C4366">
        <w:rPr>
          <w:sz w:val="28"/>
          <w:szCs w:val="28"/>
        </w:rPr>
        <w:t xml:space="preserve"> </w:t>
      </w:r>
      <w:r>
        <w:rPr>
          <w:sz w:val="28"/>
          <w:szCs w:val="28"/>
        </w:rPr>
        <w:t xml:space="preserve">во исполнение </w:t>
      </w:r>
      <w:hyperlink r:id="rId8" w:history="1">
        <w:r w:rsidRPr="00A86234">
          <w:rPr>
            <w:sz w:val="28"/>
            <w:szCs w:val="28"/>
          </w:rPr>
          <w:t>постановлени</w:t>
        </w:r>
        <w:r w:rsidR="00AA6DA4">
          <w:rPr>
            <w:sz w:val="28"/>
            <w:szCs w:val="28"/>
          </w:rPr>
          <w:t>я</w:t>
        </w:r>
      </w:hyperlink>
      <w:r>
        <w:rPr>
          <w:sz w:val="28"/>
          <w:szCs w:val="28"/>
        </w:rPr>
        <w:t xml:space="preserve"> Правительства Ростовской области </w:t>
      </w:r>
      <w:r w:rsidR="00A537CD">
        <w:rPr>
          <w:sz w:val="28"/>
          <w:szCs w:val="28"/>
        </w:rPr>
        <w:t xml:space="preserve">от </w:t>
      </w:r>
      <w:r w:rsidR="001A266A">
        <w:rPr>
          <w:sz w:val="28"/>
          <w:szCs w:val="28"/>
        </w:rPr>
        <w:t>08.12.2025 №196</w:t>
      </w:r>
      <w:r w:rsidR="00A537CD">
        <w:rPr>
          <w:sz w:val="28"/>
          <w:szCs w:val="28"/>
        </w:rPr>
        <w:t xml:space="preserve"> «О внесении изменений в постановление Правительства Ростовской области от 02.03.2015 №135»,</w:t>
      </w:r>
      <w:r w:rsidR="00ED708A" w:rsidRPr="00A904DC">
        <w:rPr>
          <w:sz w:val="28"/>
          <w:szCs w:val="28"/>
        </w:rPr>
        <w:t xml:space="preserve"> </w:t>
      </w:r>
      <w:r w:rsidR="00BB4F47" w:rsidRPr="00A904DC">
        <w:rPr>
          <w:sz w:val="28"/>
          <w:szCs w:val="28"/>
        </w:rPr>
        <w:t>городская Дума города Шахты</w:t>
      </w:r>
    </w:p>
    <w:p w:rsidR="009522A6" w:rsidRPr="00234C99" w:rsidRDefault="009522A6" w:rsidP="009522A6">
      <w:pPr>
        <w:autoSpaceDE w:val="0"/>
        <w:autoSpaceDN w:val="0"/>
        <w:adjustRightInd w:val="0"/>
        <w:ind w:firstLine="567"/>
        <w:jc w:val="both"/>
        <w:rPr>
          <w:bCs/>
          <w:sz w:val="28"/>
          <w:szCs w:val="28"/>
        </w:rPr>
      </w:pPr>
    </w:p>
    <w:p w:rsidR="00AA387E" w:rsidRPr="00234C99" w:rsidRDefault="00AA387E" w:rsidP="00AA6DA4">
      <w:pPr>
        <w:autoSpaceDE w:val="0"/>
        <w:autoSpaceDN w:val="0"/>
        <w:adjustRightInd w:val="0"/>
        <w:jc w:val="center"/>
        <w:rPr>
          <w:b/>
          <w:sz w:val="28"/>
          <w:szCs w:val="28"/>
        </w:rPr>
      </w:pPr>
      <w:r w:rsidRPr="00234C99">
        <w:rPr>
          <w:b/>
          <w:sz w:val="28"/>
          <w:szCs w:val="28"/>
        </w:rPr>
        <w:t>РЕШИЛА:</w:t>
      </w:r>
    </w:p>
    <w:p w:rsidR="002600B1" w:rsidRPr="00234C99" w:rsidRDefault="002600B1" w:rsidP="009522A6">
      <w:pPr>
        <w:autoSpaceDE w:val="0"/>
        <w:autoSpaceDN w:val="0"/>
        <w:adjustRightInd w:val="0"/>
        <w:ind w:firstLine="567"/>
        <w:jc w:val="both"/>
        <w:rPr>
          <w:sz w:val="28"/>
          <w:szCs w:val="28"/>
        </w:rPr>
      </w:pPr>
    </w:p>
    <w:p w:rsidR="00BF400E" w:rsidRPr="007C1EF4" w:rsidRDefault="00506D98" w:rsidP="00AA6DA4">
      <w:pPr>
        <w:ind w:firstLine="708"/>
        <w:jc w:val="both"/>
        <w:rPr>
          <w:sz w:val="28"/>
          <w:szCs w:val="28"/>
        </w:rPr>
      </w:pPr>
      <w:r>
        <w:rPr>
          <w:bCs/>
          <w:sz w:val="28"/>
          <w:szCs w:val="28"/>
        </w:rPr>
        <w:t>1</w:t>
      </w:r>
      <w:r w:rsidR="00DD76C5" w:rsidRPr="007C1EF4">
        <w:rPr>
          <w:bCs/>
          <w:sz w:val="28"/>
          <w:szCs w:val="28"/>
        </w:rPr>
        <w:t>.</w:t>
      </w:r>
      <w:r w:rsidR="007A029B">
        <w:rPr>
          <w:bCs/>
          <w:sz w:val="28"/>
          <w:szCs w:val="28"/>
        </w:rPr>
        <w:t xml:space="preserve"> </w:t>
      </w:r>
      <w:r w:rsidR="00E34C36" w:rsidRPr="007C1EF4">
        <w:rPr>
          <w:bCs/>
          <w:sz w:val="28"/>
          <w:szCs w:val="28"/>
        </w:rPr>
        <w:t>Внести в</w:t>
      </w:r>
      <w:r w:rsidR="00FC07A2" w:rsidRPr="007C1EF4">
        <w:rPr>
          <w:bCs/>
          <w:sz w:val="28"/>
          <w:szCs w:val="28"/>
        </w:rPr>
        <w:t xml:space="preserve"> </w:t>
      </w:r>
      <w:r w:rsidR="00CC0E1E">
        <w:rPr>
          <w:bCs/>
          <w:sz w:val="28"/>
          <w:szCs w:val="28"/>
        </w:rPr>
        <w:t>п</w:t>
      </w:r>
      <w:r w:rsidR="00A537CD" w:rsidRPr="007C1EF4">
        <w:rPr>
          <w:bCs/>
          <w:sz w:val="28"/>
          <w:szCs w:val="28"/>
        </w:rPr>
        <w:t xml:space="preserve">риложение 1 к </w:t>
      </w:r>
      <w:r w:rsidR="00FC3E45" w:rsidRPr="007C1EF4">
        <w:rPr>
          <w:bCs/>
          <w:kern w:val="2"/>
          <w:sz w:val="28"/>
          <w:szCs w:val="28"/>
        </w:rPr>
        <w:t>решени</w:t>
      </w:r>
      <w:r w:rsidR="00A537CD" w:rsidRPr="007C1EF4">
        <w:rPr>
          <w:bCs/>
          <w:kern w:val="2"/>
          <w:sz w:val="28"/>
          <w:szCs w:val="28"/>
        </w:rPr>
        <w:t>ю</w:t>
      </w:r>
      <w:r w:rsidR="00FC3E45" w:rsidRPr="007C1EF4">
        <w:rPr>
          <w:bCs/>
          <w:kern w:val="2"/>
          <w:sz w:val="28"/>
          <w:szCs w:val="28"/>
        </w:rPr>
        <w:t xml:space="preserve"> городской Думы г</w:t>
      </w:r>
      <w:r w:rsidR="0030628D" w:rsidRPr="007C1EF4">
        <w:rPr>
          <w:bCs/>
          <w:kern w:val="2"/>
          <w:sz w:val="28"/>
          <w:szCs w:val="28"/>
        </w:rPr>
        <w:t xml:space="preserve">орода </w:t>
      </w:r>
      <w:r w:rsidR="00FC3E45" w:rsidRPr="007C1EF4">
        <w:rPr>
          <w:bCs/>
          <w:kern w:val="2"/>
          <w:sz w:val="28"/>
          <w:szCs w:val="28"/>
        </w:rPr>
        <w:t xml:space="preserve">Шахты </w:t>
      </w:r>
      <w:r w:rsidR="00A537CD" w:rsidRPr="007C1EF4">
        <w:rPr>
          <w:sz w:val="28"/>
          <w:szCs w:val="28"/>
        </w:rPr>
        <w:t xml:space="preserve">от 28.05.2015 №632 «Об арендной плате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Шахты» </w:t>
      </w:r>
      <w:r w:rsidR="000A04F9" w:rsidRPr="007C1EF4">
        <w:rPr>
          <w:bCs/>
          <w:kern w:val="2"/>
          <w:sz w:val="28"/>
          <w:szCs w:val="28"/>
        </w:rPr>
        <w:t>следующ</w:t>
      </w:r>
      <w:r w:rsidR="00932642" w:rsidRPr="007C1EF4">
        <w:rPr>
          <w:bCs/>
          <w:kern w:val="2"/>
          <w:sz w:val="28"/>
          <w:szCs w:val="28"/>
        </w:rPr>
        <w:t>ие</w:t>
      </w:r>
      <w:r w:rsidR="000A04F9" w:rsidRPr="007C1EF4">
        <w:rPr>
          <w:bCs/>
          <w:kern w:val="2"/>
          <w:sz w:val="28"/>
          <w:szCs w:val="28"/>
        </w:rPr>
        <w:t xml:space="preserve"> изменени</w:t>
      </w:r>
      <w:r w:rsidR="00932642" w:rsidRPr="007C1EF4">
        <w:rPr>
          <w:bCs/>
          <w:kern w:val="2"/>
          <w:sz w:val="28"/>
          <w:szCs w:val="28"/>
        </w:rPr>
        <w:t>я</w:t>
      </w:r>
      <w:r w:rsidR="00BF400E" w:rsidRPr="007C1EF4">
        <w:rPr>
          <w:sz w:val="28"/>
          <w:szCs w:val="28"/>
        </w:rPr>
        <w:t>:</w:t>
      </w:r>
    </w:p>
    <w:p w:rsidR="004B2862" w:rsidRDefault="004B2862" w:rsidP="00AA6DA4">
      <w:pPr>
        <w:ind w:firstLine="708"/>
        <w:jc w:val="both"/>
        <w:rPr>
          <w:sz w:val="28"/>
          <w:szCs w:val="28"/>
        </w:rPr>
      </w:pPr>
      <w:r w:rsidRPr="00535167">
        <w:rPr>
          <w:sz w:val="28"/>
          <w:szCs w:val="28"/>
        </w:rPr>
        <w:t xml:space="preserve">1) </w:t>
      </w:r>
      <w:r w:rsidR="00641E11">
        <w:rPr>
          <w:sz w:val="28"/>
          <w:szCs w:val="28"/>
        </w:rPr>
        <w:t>в части 1</w:t>
      </w:r>
      <w:r w:rsidRPr="00535167">
        <w:rPr>
          <w:sz w:val="28"/>
          <w:szCs w:val="28"/>
        </w:rPr>
        <w:t>:</w:t>
      </w:r>
    </w:p>
    <w:p w:rsidR="00641E11" w:rsidRPr="00535167" w:rsidRDefault="00641E11" w:rsidP="00AA6DA4">
      <w:pPr>
        <w:ind w:firstLine="708"/>
        <w:jc w:val="both"/>
        <w:rPr>
          <w:sz w:val="28"/>
          <w:szCs w:val="28"/>
        </w:rPr>
      </w:pPr>
      <w:r>
        <w:rPr>
          <w:sz w:val="28"/>
          <w:szCs w:val="28"/>
        </w:rPr>
        <w:t>а) пункт 1 изложить в следующей редакции:</w:t>
      </w:r>
    </w:p>
    <w:p w:rsidR="00CA6B07" w:rsidRPr="00641E11" w:rsidRDefault="00641E11" w:rsidP="00641E11">
      <w:pPr>
        <w:autoSpaceDE w:val="0"/>
        <w:autoSpaceDN w:val="0"/>
        <w:adjustRightInd w:val="0"/>
        <w:ind w:firstLine="708"/>
        <w:jc w:val="both"/>
        <w:rPr>
          <w:sz w:val="28"/>
          <w:szCs w:val="28"/>
        </w:rPr>
      </w:pPr>
      <w:r>
        <w:rPr>
          <w:sz w:val="28"/>
          <w:szCs w:val="28"/>
        </w:rPr>
        <w:t>«</w:t>
      </w:r>
      <w:r w:rsidR="004B2862" w:rsidRPr="00535167">
        <w:rPr>
          <w:sz w:val="28"/>
          <w:szCs w:val="28"/>
        </w:rPr>
        <w:t>1)</w:t>
      </w:r>
      <w:r w:rsidR="00BF0E04">
        <w:rPr>
          <w:sz w:val="28"/>
          <w:szCs w:val="28"/>
        </w:rPr>
        <w:t> </w:t>
      </w:r>
      <w:r w:rsidR="004B2862" w:rsidRPr="00535167">
        <w:rPr>
          <w:sz w:val="28"/>
          <w:szCs w:val="28"/>
        </w:rPr>
        <w:t>на основании кадастровой</w:t>
      </w:r>
      <w:r>
        <w:rPr>
          <w:sz w:val="28"/>
          <w:szCs w:val="28"/>
        </w:rPr>
        <w:t xml:space="preserve"> стоимости земельных участков – </w:t>
      </w:r>
      <w:r w:rsidR="004B2862" w:rsidRPr="00535167">
        <w:rPr>
          <w:sz w:val="28"/>
          <w:szCs w:val="28"/>
        </w:rPr>
        <w:t>определяется как произведение кадастровой стоимости земельн</w:t>
      </w:r>
      <w:r w:rsidR="007245E1" w:rsidRPr="00535167">
        <w:rPr>
          <w:sz w:val="28"/>
          <w:szCs w:val="28"/>
        </w:rPr>
        <w:t>ого</w:t>
      </w:r>
      <w:r w:rsidR="004B2862" w:rsidRPr="00535167">
        <w:rPr>
          <w:sz w:val="28"/>
          <w:szCs w:val="28"/>
        </w:rPr>
        <w:t xml:space="preserve"> участк</w:t>
      </w:r>
      <w:r w:rsidR="007245E1" w:rsidRPr="00535167">
        <w:rPr>
          <w:sz w:val="28"/>
          <w:szCs w:val="28"/>
        </w:rPr>
        <w:t>а</w:t>
      </w:r>
      <w:r w:rsidR="004B2862" w:rsidRPr="00535167">
        <w:rPr>
          <w:sz w:val="28"/>
          <w:szCs w:val="28"/>
        </w:rPr>
        <w:t xml:space="preserve"> и установленной в соответствии с приложением 2 к </w:t>
      </w:r>
      <w:r>
        <w:rPr>
          <w:sz w:val="28"/>
          <w:szCs w:val="28"/>
        </w:rPr>
        <w:t xml:space="preserve">настоящему </w:t>
      </w:r>
      <w:r w:rsidR="004B2862" w:rsidRPr="00535167">
        <w:rPr>
          <w:sz w:val="28"/>
          <w:szCs w:val="28"/>
        </w:rPr>
        <w:t>решению для видов использования земель и категорий арендаторов ставки арендной платы, за исключением</w:t>
      </w:r>
      <w:r>
        <w:rPr>
          <w:sz w:val="28"/>
          <w:szCs w:val="28"/>
        </w:rPr>
        <w:t xml:space="preserve"> случаев, указанных в частях 7</w:t>
      </w:r>
      <w:r>
        <w:rPr>
          <w:sz w:val="28"/>
          <w:szCs w:val="28"/>
          <w:vertAlign w:val="superscript"/>
        </w:rPr>
        <w:t>1</w:t>
      </w:r>
      <w:r>
        <w:rPr>
          <w:sz w:val="28"/>
          <w:szCs w:val="28"/>
        </w:rPr>
        <w:t>, 7</w:t>
      </w:r>
      <w:r>
        <w:rPr>
          <w:sz w:val="28"/>
          <w:szCs w:val="28"/>
          <w:vertAlign w:val="superscript"/>
        </w:rPr>
        <w:t>2</w:t>
      </w:r>
      <w:r w:rsidR="004B2862" w:rsidRPr="00535167">
        <w:rPr>
          <w:sz w:val="28"/>
          <w:szCs w:val="28"/>
        </w:rPr>
        <w:t xml:space="preserve">, 11 настоящего </w:t>
      </w:r>
      <w:r>
        <w:rPr>
          <w:sz w:val="28"/>
          <w:szCs w:val="28"/>
        </w:rPr>
        <w:t>Порядка</w:t>
      </w:r>
      <w:r w:rsidR="00403133" w:rsidRPr="00535167">
        <w:rPr>
          <w:bCs/>
          <w:sz w:val="28"/>
          <w:szCs w:val="28"/>
        </w:rPr>
        <w:t xml:space="preserve">. </w:t>
      </w:r>
    </w:p>
    <w:p w:rsidR="004B2862" w:rsidRPr="00535167" w:rsidRDefault="00CA6B07" w:rsidP="00AA6DA4">
      <w:pPr>
        <w:autoSpaceDE w:val="0"/>
        <w:autoSpaceDN w:val="0"/>
        <w:adjustRightInd w:val="0"/>
        <w:ind w:firstLine="708"/>
        <w:jc w:val="both"/>
        <w:rPr>
          <w:bCs/>
          <w:sz w:val="28"/>
          <w:szCs w:val="28"/>
        </w:rPr>
      </w:pPr>
      <w:r w:rsidRPr="00535167">
        <w:rPr>
          <w:sz w:val="28"/>
          <w:szCs w:val="28"/>
        </w:rPr>
        <w:t xml:space="preserve">При заключении договора аренды земельного участка после 1 января 2026г. размер арендной платы определяется на основании кадастровой стоимости земельного участка, за исключением случаев, указанных в </w:t>
      </w:r>
      <w:hyperlink r:id="rId9" w:history="1">
        <w:r w:rsidR="00641E11">
          <w:rPr>
            <w:sz w:val="28"/>
            <w:szCs w:val="28"/>
          </w:rPr>
          <w:t>частях</w:t>
        </w:r>
      </w:hyperlink>
      <w:r w:rsidR="00641E11">
        <w:rPr>
          <w:sz w:val="28"/>
          <w:szCs w:val="28"/>
        </w:rPr>
        <w:t xml:space="preserve"> 7</w:t>
      </w:r>
      <w:r w:rsidR="00641E11">
        <w:rPr>
          <w:sz w:val="28"/>
          <w:szCs w:val="28"/>
          <w:vertAlign w:val="superscript"/>
        </w:rPr>
        <w:t>1</w:t>
      </w:r>
      <w:r w:rsidRPr="00535167">
        <w:rPr>
          <w:sz w:val="28"/>
          <w:szCs w:val="28"/>
        </w:rPr>
        <w:t xml:space="preserve">, </w:t>
      </w:r>
      <w:hyperlink r:id="rId10" w:history="1">
        <w:r w:rsidR="00641E11">
          <w:rPr>
            <w:sz w:val="28"/>
            <w:szCs w:val="28"/>
          </w:rPr>
          <w:t>7</w:t>
        </w:r>
        <w:r w:rsidR="00641E11">
          <w:rPr>
            <w:sz w:val="28"/>
            <w:szCs w:val="28"/>
            <w:vertAlign w:val="superscript"/>
          </w:rPr>
          <w:t>2</w:t>
        </w:r>
      </w:hyperlink>
      <w:r w:rsidRPr="00535167">
        <w:rPr>
          <w:sz w:val="28"/>
          <w:szCs w:val="28"/>
        </w:rPr>
        <w:t xml:space="preserve"> и </w:t>
      </w:r>
      <w:hyperlink r:id="rId11" w:history="1">
        <w:r w:rsidRPr="00535167">
          <w:rPr>
            <w:sz w:val="28"/>
            <w:szCs w:val="28"/>
          </w:rPr>
          <w:t>11</w:t>
        </w:r>
      </w:hyperlink>
      <w:r w:rsidRPr="00535167">
        <w:rPr>
          <w:sz w:val="28"/>
          <w:szCs w:val="28"/>
        </w:rPr>
        <w:t xml:space="preserve"> настоящего </w:t>
      </w:r>
      <w:r w:rsidR="00641E11">
        <w:rPr>
          <w:sz w:val="28"/>
          <w:szCs w:val="28"/>
        </w:rPr>
        <w:t>Порядка</w:t>
      </w:r>
      <w:proofErr w:type="gramStart"/>
      <w:r w:rsidR="00641E11">
        <w:rPr>
          <w:sz w:val="28"/>
          <w:szCs w:val="28"/>
        </w:rPr>
        <w:t>.»</w:t>
      </w:r>
      <w:r w:rsidR="004B2862" w:rsidRPr="00535167">
        <w:rPr>
          <w:bCs/>
          <w:sz w:val="28"/>
          <w:szCs w:val="28"/>
        </w:rPr>
        <w:t>;</w:t>
      </w:r>
      <w:proofErr w:type="gramEnd"/>
    </w:p>
    <w:p w:rsidR="004B2862" w:rsidRDefault="00BF0E04" w:rsidP="00AA6DA4">
      <w:pPr>
        <w:autoSpaceDE w:val="0"/>
        <w:autoSpaceDN w:val="0"/>
        <w:adjustRightInd w:val="0"/>
        <w:ind w:firstLine="708"/>
        <w:jc w:val="both"/>
        <w:rPr>
          <w:bCs/>
          <w:sz w:val="28"/>
          <w:szCs w:val="28"/>
        </w:rPr>
      </w:pPr>
      <w:r>
        <w:rPr>
          <w:bCs/>
          <w:sz w:val="28"/>
          <w:szCs w:val="28"/>
        </w:rPr>
        <w:t>б) пункт 3 признать утратившим силу;</w:t>
      </w:r>
    </w:p>
    <w:p w:rsidR="00BF0E04" w:rsidRPr="00535167" w:rsidRDefault="00BF0E04" w:rsidP="00AA6DA4">
      <w:pPr>
        <w:autoSpaceDE w:val="0"/>
        <w:autoSpaceDN w:val="0"/>
        <w:adjustRightInd w:val="0"/>
        <w:ind w:firstLine="708"/>
        <w:jc w:val="both"/>
        <w:rPr>
          <w:bCs/>
          <w:sz w:val="28"/>
          <w:szCs w:val="28"/>
        </w:rPr>
      </w:pPr>
      <w:r>
        <w:rPr>
          <w:bCs/>
          <w:sz w:val="28"/>
          <w:szCs w:val="28"/>
        </w:rPr>
        <w:lastRenderedPageBreak/>
        <w:t>в) пункт 4 признать утратившим силу;</w:t>
      </w:r>
    </w:p>
    <w:p w:rsidR="00BF0E04" w:rsidRDefault="00732BE2" w:rsidP="00AA6DA4">
      <w:pPr>
        <w:autoSpaceDE w:val="0"/>
        <w:autoSpaceDN w:val="0"/>
        <w:adjustRightInd w:val="0"/>
        <w:ind w:firstLine="708"/>
        <w:jc w:val="both"/>
        <w:rPr>
          <w:bCs/>
          <w:sz w:val="28"/>
          <w:szCs w:val="28"/>
        </w:rPr>
      </w:pPr>
      <w:r w:rsidRPr="00535167">
        <w:rPr>
          <w:bCs/>
          <w:sz w:val="28"/>
          <w:szCs w:val="28"/>
        </w:rPr>
        <w:t>2)</w:t>
      </w:r>
      <w:r w:rsidR="00BF0E04">
        <w:rPr>
          <w:bCs/>
          <w:sz w:val="28"/>
          <w:szCs w:val="28"/>
        </w:rPr>
        <w:t> </w:t>
      </w:r>
      <w:r w:rsidRPr="00535167">
        <w:rPr>
          <w:bCs/>
          <w:sz w:val="28"/>
          <w:szCs w:val="28"/>
        </w:rPr>
        <w:t>часть 2 дополнить</w:t>
      </w:r>
      <w:r w:rsidR="00BF0E04">
        <w:rPr>
          <w:bCs/>
          <w:sz w:val="28"/>
          <w:szCs w:val="28"/>
        </w:rPr>
        <w:t xml:space="preserve"> </w:t>
      </w:r>
      <w:r w:rsidR="005969EF">
        <w:rPr>
          <w:bCs/>
          <w:sz w:val="28"/>
          <w:szCs w:val="28"/>
        </w:rPr>
        <w:t>пунктом 8</w:t>
      </w:r>
      <w:r w:rsidR="00BF0E04">
        <w:rPr>
          <w:bCs/>
          <w:sz w:val="28"/>
          <w:szCs w:val="28"/>
        </w:rPr>
        <w:t xml:space="preserve"> следующего содержания:</w:t>
      </w:r>
    </w:p>
    <w:p w:rsidR="004B2862" w:rsidRDefault="00732BE2" w:rsidP="00AA6DA4">
      <w:pPr>
        <w:autoSpaceDE w:val="0"/>
        <w:autoSpaceDN w:val="0"/>
        <w:adjustRightInd w:val="0"/>
        <w:ind w:firstLine="708"/>
        <w:jc w:val="both"/>
        <w:rPr>
          <w:bCs/>
          <w:sz w:val="28"/>
          <w:szCs w:val="28"/>
        </w:rPr>
      </w:pPr>
      <w:r w:rsidRPr="00535167">
        <w:rPr>
          <w:bCs/>
          <w:sz w:val="28"/>
          <w:szCs w:val="28"/>
        </w:rPr>
        <w:t>«</w:t>
      </w:r>
      <w:r w:rsidR="005969EF">
        <w:rPr>
          <w:bCs/>
          <w:sz w:val="28"/>
          <w:szCs w:val="28"/>
        </w:rPr>
        <w:t>8) р</w:t>
      </w:r>
      <w:r w:rsidRPr="00535167">
        <w:rPr>
          <w:bCs/>
          <w:sz w:val="28"/>
          <w:szCs w:val="28"/>
        </w:rPr>
        <w:t>азмер арендной платы в случаях, преду</w:t>
      </w:r>
      <w:r w:rsidR="00BF0E04">
        <w:rPr>
          <w:bCs/>
          <w:sz w:val="28"/>
          <w:szCs w:val="28"/>
        </w:rPr>
        <w:t>смотренных пунктом 4 статьи 39</w:t>
      </w:r>
      <w:r w:rsidR="00BF0E04">
        <w:rPr>
          <w:bCs/>
          <w:sz w:val="28"/>
          <w:szCs w:val="28"/>
          <w:vertAlign w:val="superscript"/>
        </w:rPr>
        <w:t>7</w:t>
      </w:r>
      <w:r w:rsidRPr="00535167">
        <w:rPr>
          <w:bCs/>
          <w:sz w:val="28"/>
          <w:szCs w:val="28"/>
        </w:rPr>
        <w:t xml:space="preserve"> Земельного кодекса Российской Федерации,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roofErr w:type="gramStart"/>
      <w:r w:rsidRPr="00535167">
        <w:rPr>
          <w:bCs/>
          <w:sz w:val="28"/>
          <w:szCs w:val="28"/>
        </w:rPr>
        <w:t>.»;</w:t>
      </w:r>
      <w:proofErr w:type="gramEnd"/>
    </w:p>
    <w:p w:rsidR="00804077" w:rsidRDefault="00F34E1B" w:rsidP="00AA6DA4">
      <w:pPr>
        <w:autoSpaceDE w:val="0"/>
        <w:autoSpaceDN w:val="0"/>
        <w:adjustRightInd w:val="0"/>
        <w:ind w:firstLine="708"/>
        <w:jc w:val="both"/>
        <w:rPr>
          <w:sz w:val="28"/>
          <w:szCs w:val="28"/>
        </w:rPr>
      </w:pPr>
      <w:r>
        <w:rPr>
          <w:sz w:val="28"/>
          <w:szCs w:val="28"/>
        </w:rPr>
        <w:t>3</w:t>
      </w:r>
      <w:r w:rsidR="00CC0E1E" w:rsidRPr="00535167">
        <w:rPr>
          <w:sz w:val="28"/>
          <w:szCs w:val="28"/>
        </w:rPr>
        <w:t>)</w:t>
      </w:r>
      <w:r w:rsidR="00BF0E04">
        <w:rPr>
          <w:sz w:val="28"/>
          <w:szCs w:val="28"/>
        </w:rPr>
        <w:t> абзац второй части 6</w:t>
      </w:r>
      <w:r w:rsidR="00BF0E04">
        <w:rPr>
          <w:sz w:val="28"/>
          <w:szCs w:val="28"/>
          <w:vertAlign w:val="superscript"/>
        </w:rPr>
        <w:t>1</w:t>
      </w:r>
      <w:r w:rsidR="00804077" w:rsidRPr="00535167">
        <w:rPr>
          <w:sz w:val="28"/>
          <w:szCs w:val="28"/>
        </w:rPr>
        <w:t xml:space="preserve"> признать утратившим силу;</w:t>
      </w:r>
    </w:p>
    <w:p w:rsidR="00BF0E04" w:rsidRDefault="00F34E1B" w:rsidP="00AA6DA4">
      <w:pPr>
        <w:autoSpaceDE w:val="0"/>
        <w:autoSpaceDN w:val="0"/>
        <w:adjustRightInd w:val="0"/>
        <w:ind w:firstLine="708"/>
        <w:jc w:val="both"/>
        <w:rPr>
          <w:sz w:val="28"/>
          <w:szCs w:val="28"/>
        </w:rPr>
      </w:pPr>
      <w:r>
        <w:rPr>
          <w:sz w:val="28"/>
          <w:szCs w:val="28"/>
        </w:rPr>
        <w:t>4</w:t>
      </w:r>
      <w:r w:rsidR="00CC0E1E" w:rsidRPr="00535167">
        <w:rPr>
          <w:sz w:val="28"/>
          <w:szCs w:val="28"/>
        </w:rPr>
        <w:t>)</w:t>
      </w:r>
      <w:r w:rsidR="00BF0E04">
        <w:rPr>
          <w:sz w:val="28"/>
          <w:szCs w:val="28"/>
        </w:rPr>
        <w:t> часть 6</w:t>
      </w:r>
      <w:r w:rsidR="00BF0E04">
        <w:rPr>
          <w:sz w:val="28"/>
          <w:szCs w:val="28"/>
          <w:vertAlign w:val="superscript"/>
        </w:rPr>
        <w:t>3</w:t>
      </w:r>
      <w:r w:rsidR="007245E1" w:rsidRPr="00535167">
        <w:rPr>
          <w:sz w:val="28"/>
          <w:szCs w:val="28"/>
        </w:rPr>
        <w:t xml:space="preserve"> дополнить</w:t>
      </w:r>
      <w:r w:rsidR="00BF0E04">
        <w:rPr>
          <w:sz w:val="28"/>
          <w:szCs w:val="28"/>
        </w:rPr>
        <w:t xml:space="preserve"> абзацем следующего содержания:</w:t>
      </w:r>
    </w:p>
    <w:p w:rsidR="007245E1" w:rsidRPr="00535167" w:rsidRDefault="007245E1" w:rsidP="00AA6DA4">
      <w:pPr>
        <w:autoSpaceDE w:val="0"/>
        <w:autoSpaceDN w:val="0"/>
        <w:adjustRightInd w:val="0"/>
        <w:ind w:firstLine="708"/>
        <w:jc w:val="both"/>
        <w:rPr>
          <w:sz w:val="28"/>
          <w:szCs w:val="28"/>
        </w:rPr>
      </w:pPr>
      <w:r w:rsidRPr="00535167">
        <w:rPr>
          <w:sz w:val="28"/>
          <w:szCs w:val="28"/>
        </w:rPr>
        <w:t>«</w:t>
      </w:r>
      <w:r w:rsidR="00732BE2" w:rsidRPr="00535167">
        <w:rPr>
          <w:sz w:val="28"/>
          <w:szCs w:val="28"/>
        </w:rPr>
        <w:t>При этом после ввода в эксплуатацию объектов, построенных в ходе комплексного развития территории, размер арендной платы за земельный участок определяется по видам использования земель в соответствии с настоящим Порядком</w:t>
      </w:r>
      <w:proofErr w:type="gramStart"/>
      <w:r w:rsidR="00732BE2" w:rsidRPr="00535167">
        <w:rPr>
          <w:sz w:val="28"/>
          <w:szCs w:val="28"/>
        </w:rPr>
        <w:t>.»;</w:t>
      </w:r>
      <w:proofErr w:type="gramEnd"/>
    </w:p>
    <w:p w:rsidR="007C1EF4" w:rsidRDefault="00F34E1B" w:rsidP="00AA6DA4">
      <w:pPr>
        <w:autoSpaceDE w:val="0"/>
        <w:autoSpaceDN w:val="0"/>
        <w:adjustRightInd w:val="0"/>
        <w:ind w:firstLine="708"/>
        <w:jc w:val="both"/>
        <w:rPr>
          <w:sz w:val="28"/>
          <w:szCs w:val="28"/>
        </w:rPr>
      </w:pPr>
      <w:r>
        <w:rPr>
          <w:sz w:val="28"/>
          <w:szCs w:val="28"/>
        </w:rPr>
        <w:t>5</w:t>
      </w:r>
      <w:r w:rsidR="004B55B1" w:rsidRPr="00535167">
        <w:rPr>
          <w:sz w:val="28"/>
          <w:szCs w:val="28"/>
        </w:rPr>
        <w:t>)</w:t>
      </w:r>
      <w:r w:rsidR="00BF0E04">
        <w:rPr>
          <w:sz w:val="28"/>
          <w:szCs w:val="28"/>
        </w:rPr>
        <w:t xml:space="preserve"> </w:t>
      </w:r>
      <w:r w:rsidR="009D2F0A" w:rsidRPr="00535167">
        <w:rPr>
          <w:sz w:val="28"/>
          <w:szCs w:val="28"/>
        </w:rPr>
        <w:t>част</w:t>
      </w:r>
      <w:r w:rsidR="004B55B1" w:rsidRPr="00535167">
        <w:rPr>
          <w:sz w:val="28"/>
          <w:szCs w:val="28"/>
        </w:rPr>
        <w:t>ь</w:t>
      </w:r>
      <w:r w:rsidR="009D2F0A" w:rsidRPr="00535167">
        <w:rPr>
          <w:sz w:val="28"/>
          <w:szCs w:val="28"/>
        </w:rPr>
        <w:t xml:space="preserve"> </w:t>
      </w:r>
      <w:r w:rsidR="007C1EF4" w:rsidRPr="00535167">
        <w:rPr>
          <w:sz w:val="28"/>
          <w:szCs w:val="28"/>
        </w:rPr>
        <w:t>8</w:t>
      </w:r>
      <w:r w:rsidR="009D2F0A" w:rsidRPr="00535167">
        <w:rPr>
          <w:sz w:val="28"/>
          <w:szCs w:val="28"/>
        </w:rPr>
        <w:t xml:space="preserve"> </w:t>
      </w:r>
      <w:r w:rsidR="004B55B1" w:rsidRPr="00535167">
        <w:rPr>
          <w:sz w:val="28"/>
          <w:szCs w:val="28"/>
        </w:rPr>
        <w:t>признать утратившей силу;</w:t>
      </w:r>
    </w:p>
    <w:p w:rsidR="009D2F0A" w:rsidRDefault="00F34E1B" w:rsidP="00AA6DA4">
      <w:pPr>
        <w:autoSpaceDE w:val="0"/>
        <w:autoSpaceDN w:val="0"/>
        <w:adjustRightInd w:val="0"/>
        <w:ind w:firstLine="708"/>
        <w:jc w:val="both"/>
        <w:rPr>
          <w:sz w:val="28"/>
          <w:szCs w:val="28"/>
        </w:rPr>
      </w:pPr>
      <w:r>
        <w:rPr>
          <w:sz w:val="28"/>
          <w:szCs w:val="28"/>
        </w:rPr>
        <w:t>6</w:t>
      </w:r>
      <w:r w:rsidR="009D2F0A">
        <w:rPr>
          <w:sz w:val="28"/>
          <w:szCs w:val="28"/>
        </w:rPr>
        <w:t>)</w:t>
      </w:r>
      <w:r w:rsidR="009D2F0A" w:rsidRPr="009D2F0A">
        <w:rPr>
          <w:sz w:val="28"/>
          <w:szCs w:val="28"/>
        </w:rPr>
        <w:t xml:space="preserve"> </w:t>
      </w:r>
      <w:r w:rsidR="00BF0E04">
        <w:rPr>
          <w:sz w:val="28"/>
          <w:szCs w:val="28"/>
        </w:rPr>
        <w:t>в части 9 слова «</w:t>
      </w:r>
      <w:r w:rsidR="009D2F0A">
        <w:rPr>
          <w:sz w:val="28"/>
          <w:szCs w:val="28"/>
        </w:rPr>
        <w:t>в соответствии с пунктами 1, 2, 4-7 на</w:t>
      </w:r>
      <w:r w:rsidR="00BF0E04">
        <w:rPr>
          <w:sz w:val="28"/>
          <w:szCs w:val="28"/>
        </w:rPr>
        <w:t>стоящего Порядка» заменить словами «</w:t>
      </w:r>
      <w:r w:rsidR="00732BE2" w:rsidRPr="00535167">
        <w:rPr>
          <w:sz w:val="28"/>
          <w:szCs w:val="28"/>
        </w:rPr>
        <w:t xml:space="preserve">в соответствии с </w:t>
      </w:r>
      <w:r w:rsidR="009D2F0A" w:rsidRPr="00535167">
        <w:rPr>
          <w:sz w:val="28"/>
          <w:szCs w:val="28"/>
        </w:rPr>
        <w:t>частями</w:t>
      </w:r>
      <w:r w:rsidR="00BF0E04">
        <w:rPr>
          <w:sz w:val="28"/>
          <w:szCs w:val="28"/>
        </w:rPr>
        <w:t xml:space="preserve"> 1, 4-7</w:t>
      </w:r>
      <w:r w:rsidR="00BF0E04">
        <w:rPr>
          <w:sz w:val="28"/>
          <w:szCs w:val="28"/>
          <w:vertAlign w:val="superscript"/>
        </w:rPr>
        <w:t>3</w:t>
      </w:r>
      <w:r w:rsidR="009D2F0A">
        <w:rPr>
          <w:sz w:val="28"/>
          <w:szCs w:val="28"/>
        </w:rPr>
        <w:t xml:space="preserve"> </w:t>
      </w:r>
      <w:r w:rsidR="009D2F0A" w:rsidRPr="009D2F0A">
        <w:rPr>
          <w:sz w:val="28"/>
          <w:szCs w:val="28"/>
        </w:rPr>
        <w:t>настоящего Порядка»</w:t>
      </w:r>
      <w:r w:rsidR="009D2F0A">
        <w:rPr>
          <w:sz w:val="28"/>
          <w:szCs w:val="28"/>
        </w:rPr>
        <w:t>;</w:t>
      </w:r>
    </w:p>
    <w:p w:rsidR="00BF0E04" w:rsidRDefault="00F34E1B" w:rsidP="00AA6DA4">
      <w:pPr>
        <w:autoSpaceDE w:val="0"/>
        <w:autoSpaceDN w:val="0"/>
        <w:adjustRightInd w:val="0"/>
        <w:ind w:firstLine="708"/>
        <w:jc w:val="both"/>
        <w:rPr>
          <w:sz w:val="28"/>
          <w:szCs w:val="28"/>
        </w:rPr>
      </w:pPr>
      <w:r>
        <w:rPr>
          <w:sz w:val="28"/>
          <w:szCs w:val="28"/>
        </w:rPr>
        <w:t>7</w:t>
      </w:r>
      <w:r w:rsidR="00CC0E1E" w:rsidRPr="00535167">
        <w:rPr>
          <w:sz w:val="28"/>
          <w:szCs w:val="28"/>
        </w:rPr>
        <w:t>)</w:t>
      </w:r>
      <w:r w:rsidR="00BF0E04">
        <w:rPr>
          <w:sz w:val="28"/>
          <w:szCs w:val="28"/>
        </w:rPr>
        <w:t> </w:t>
      </w:r>
      <w:r w:rsidR="00515C3E" w:rsidRPr="00535167">
        <w:rPr>
          <w:sz w:val="28"/>
          <w:szCs w:val="28"/>
        </w:rPr>
        <w:t>часть 10</w:t>
      </w:r>
      <w:r w:rsidR="00BF0E04">
        <w:rPr>
          <w:sz w:val="28"/>
          <w:szCs w:val="28"/>
        </w:rPr>
        <w:t xml:space="preserve"> изложить в следующей редакции:</w:t>
      </w:r>
    </w:p>
    <w:p w:rsidR="000C6EF8" w:rsidRPr="00535167" w:rsidRDefault="00515C3E" w:rsidP="00AA6DA4">
      <w:pPr>
        <w:autoSpaceDE w:val="0"/>
        <w:autoSpaceDN w:val="0"/>
        <w:adjustRightInd w:val="0"/>
        <w:ind w:firstLine="708"/>
        <w:jc w:val="both"/>
        <w:rPr>
          <w:sz w:val="28"/>
          <w:szCs w:val="28"/>
        </w:rPr>
      </w:pPr>
      <w:r w:rsidRPr="00535167">
        <w:rPr>
          <w:sz w:val="28"/>
          <w:szCs w:val="28"/>
        </w:rPr>
        <w:t xml:space="preserve">«10. </w:t>
      </w:r>
      <w:proofErr w:type="gramStart"/>
      <w:r w:rsidR="00FF2C25" w:rsidRPr="00535167">
        <w:rPr>
          <w:sz w:val="28"/>
          <w:szCs w:val="28"/>
        </w:rPr>
        <w:t xml:space="preserve">При определении размера годовой арендной платы в соответствии со ставками арендной платы в случаях, указанных в </w:t>
      </w:r>
      <w:r w:rsidR="000C6EF8" w:rsidRPr="00535167">
        <w:rPr>
          <w:sz w:val="28"/>
          <w:szCs w:val="28"/>
        </w:rPr>
        <w:t>части</w:t>
      </w:r>
      <w:r w:rsidR="00FF2C25" w:rsidRPr="00535167">
        <w:rPr>
          <w:sz w:val="28"/>
          <w:szCs w:val="28"/>
        </w:rPr>
        <w:t xml:space="preserve"> 2 настоящего Порядка, проводится </w:t>
      </w:r>
      <w:r w:rsidR="000C6EF8" w:rsidRPr="00535167">
        <w:rPr>
          <w:sz w:val="28"/>
          <w:szCs w:val="28"/>
        </w:rPr>
        <w:t>ежегодная индексация арендной платы с учетом размера уровня инфляции, установленного в областном законе об областном бюджете на очередной финансовый год и плановый период и установленного по состоянию на начало очередного финансового года, начиная с года, следующего за годом, в</w:t>
      </w:r>
      <w:proofErr w:type="gramEnd"/>
      <w:r w:rsidR="000C6EF8" w:rsidRPr="00535167">
        <w:rPr>
          <w:sz w:val="28"/>
          <w:szCs w:val="28"/>
        </w:rPr>
        <w:t xml:space="preserve"> </w:t>
      </w:r>
      <w:proofErr w:type="gramStart"/>
      <w:r w:rsidR="000C6EF8" w:rsidRPr="00535167">
        <w:rPr>
          <w:sz w:val="28"/>
          <w:szCs w:val="28"/>
        </w:rPr>
        <w:t>котором</w:t>
      </w:r>
      <w:proofErr w:type="gramEnd"/>
      <w:r w:rsidR="000C6EF8" w:rsidRPr="00535167">
        <w:rPr>
          <w:sz w:val="28"/>
          <w:szCs w:val="28"/>
        </w:rPr>
        <w:t xml:space="preserve"> заключен договор аренды земельного участка.</w:t>
      </w:r>
    </w:p>
    <w:p w:rsidR="00515C3E" w:rsidRDefault="00FF2C25" w:rsidP="00AA6DA4">
      <w:pPr>
        <w:autoSpaceDE w:val="0"/>
        <w:autoSpaceDN w:val="0"/>
        <w:adjustRightInd w:val="0"/>
        <w:ind w:firstLine="708"/>
        <w:jc w:val="both"/>
        <w:rPr>
          <w:sz w:val="28"/>
          <w:szCs w:val="28"/>
        </w:rPr>
      </w:pPr>
      <w:r w:rsidRPr="00535167">
        <w:rPr>
          <w:sz w:val="28"/>
          <w:szCs w:val="28"/>
        </w:rPr>
        <w:t xml:space="preserve">В случае изменения кадастровой стоимости земельного участка индексация размера арендной платы </w:t>
      </w:r>
      <w:proofErr w:type="gramStart"/>
      <w:r w:rsidRPr="00535167">
        <w:rPr>
          <w:sz w:val="28"/>
          <w:szCs w:val="28"/>
        </w:rPr>
        <w:t>производится</w:t>
      </w:r>
      <w:proofErr w:type="gramEnd"/>
      <w:r w:rsidRPr="00535167">
        <w:rPr>
          <w:sz w:val="28"/>
          <w:szCs w:val="28"/>
        </w:rPr>
        <w:t xml:space="preserve"> начиная с года, следующего за годом, в котором принято решение об утверждении результатов определения кадастровой стоимости земельных участков.</w:t>
      </w:r>
      <w:r w:rsidR="000C6EF8" w:rsidRPr="00535167">
        <w:rPr>
          <w:sz w:val="28"/>
          <w:szCs w:val="28"/>
        </w:rPr>
        <w:t>»;</w:t>
      </w:r>
    </w:p>
    <w:p w:rsidR="00BF0E04" w:rsidRDefault="00F34E1B" w:rsidP="00AA6DA4">
      <w:pPr>
        <w:autoSpaceDE w:val="0"/>
        <w:autoSpaceDN w:val="0"/>
        <w:adjustRightInd w:val="0"/>
        <w:ind w:firstLine="708"/>
        <w:jc w:val="both"/>
        <w:rPr>
          <w:sz w:val="28"/>
          <w:szCs w:val="28"/>
        </w:rPr>
      </w:pPr>
      <w:r>
        <w:rPr>
          <w:sz w:val="28"/>
          <w:szCs w:val="28"/>
        </w:rPr>
        <w:t>8</w:t>
      </w:r>
      <w:r w:rsidR="00CC0E1E" w:rsidRPr="00535167">
        <w:rPr>
          <w:sz w:val="28"/>
          <w:szCs w:val="28"/>
        </w:rPr>
        <w:t>)</w:t>
      </w:r>
      <w:r w:rsidR="00BF0E04">
        <w:rPr>
          <w:sz w:val="28"/>
          <w:szCs w:val="28"/>
        </w:rPr>
        <w:t> </w:t>
      </w:r>
      <w:r w:rsidR="00E4776A" w:rsidRPr="00535167">
        <w:rPr>
          <w:sz w:val="28"/>
          <w:szCs w:val="28"/>
        </w:rPr>
        <w:t>часть 12 изложить в следующей редакции</w:t>
      </w:r>
      <w:r w:rsidR="00EC5DDF" w:rsidRPr="00535167">
        <w:rPr>
          <w:sz w:val="28"/>
          <w:szCs w:val="28"/>
        </w:rPr>
        <w:t>:</w:t>
      </w:r>
    </w:p>
    <w:p w:rsidR="00E4776A" w:rsidRDefault="004F4F99" w:rsidP="00AA6DA4">
      <w:pPr>
        <w:autoSpaceDE w:val="0"/>
        <w:autoSpaceDN w:val="0"/>
        <w:adjustRightInd w:val="0"/>
        <w:ind w:firstLine="708"/>
        <w:jc w:val="both"/>
        <w:rPr>
          <w:sz w:val="28"/>
          <w:szCs w:val="28"/>
        </w:rPr>
      </w:pPr>
      <w:r w:rsidRPr="00535167">
        <w:rPr>
          <w:sz w:val="28"/>
          <w:szCs w:val="28"/>
        </w:rPr>
        <w:t>«</w:t>
      </w:r>
      <w:r w:rsidR="00A62BF7" w:rsidRPr="00535167">
        <w:rPr>
          <w:sz w:val="28"/>
          <w:szCs w:val="28"/>
        </w:rPr>
        <w:t>12.</w:t>
      </w:r>
      <w:r w:rsidR="00BF0E04">
        <w:rPr>
          <w:sz w:val="28"/>
          <w:szCs w:val="28"/>
        </w:rPr>
        <w:t> </w:t>
      </w:r>
      <w:proofErr w:type="gramStart"/>
      <w:r w:rsidRPr="00535167">
        <w:rPr>
          <w:sz w:val="28"/>
          <w:szCs w:val="28"/>
        </w:rPr>
        <w:t>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w:t>
      </w:r>
      <w:proofErr w:type="gramEnd"/>
      <w:r w:rsidRPr="00535167">
        <w:rPr>
          <w:sz w:val="28"/>
          <w:szCs w:val="28"/>
        </w:rPr>
        <w:t xml:space="preserve"> земельным законодательством Российской Федерации</w:t>
      </w:r>
      <w:proofErr w:type="gramStart"/>
      <w:r w:rsidRPr="00535167">
        <w:rPr>
          <w:sz w:val="28"/>
          <w:szCs w:val="28"/>
        </w:rPr>
        <w:t>.»;</w:t>
      </w:r>
      <w:proofErr w:type="gramEnd"/>
    </w:p>
    <w:p w:rsidR="00BF0E04" w:rsidRDefault="00F34E1B" w:rsidP="00AA6DA4">
      <w:pPr>
        <w:autoSpaceDE w:val="0"/>
        <w:autoSpaceDN w:val="0"/>
        <w:adjustRightInd w:val="0"/>
        <w:ind w:firstLine="708"/>
        <w:jc w:val="both"/>
        <w:rPr>
          <w:sz w:val="28"/>
          <w:szCs w:val="28"/>
        </w:rPr>
      </w:pPr>
      <w:r>
        <w:rPr>
          <w:sz w:val="28"/>
          <w:szCs w:val="28"/>
        </w:rPr>
        <w:t>9</w:t>
      </w:r>
      <w:r w:rsidR="00CC0E1E" w:rsidRPr="009A5BBD">
        <w:rPr>
          <w:sz w:val="28"/>
          <w:szCs w:val="28"/>
        </w:rPr>
        <w:t>)</w:t>
      </w:r>
      <w:r w:rsidR="00BF0E04">
        <w:rPr>
          <w:sz w:val="28"/>
          <w:szCs w:val="28"/>
        </w:rPr>
        <w:t> пункт</w:t>
      </w:r>
      <w:r w:rsidR="004F4F99" w:rsidRPr="009A5BBD">
        <w:rPr>
          <w:sz w:val="28"/>
          <w:szCs w:val="28"/>
        </w:rPr>
        <w:t xml:space="preserve"> 1 части 13</w:t>
      </w:r>
      <w:r w:rsidR="00BF0E04">
        <w:rPr>
          <w:sz w:val="28"/>
          <w:szCs w:val="28"/>
        </w:rPr>
        <w:t xml:space="preserve"> изложить в следующей редакции:</w:t>
      </w:r>
    </w:p>
    <w:p w:rsidR="000B6A77" w:rsidRDefault="004F4F99" w:rsidP="00AA6DA4">
      <w:pPr>
        <w:autoSpaceDE w:val="0"/>
        <w:autoSpaceDN w:val="0"/>
        <w:adjustRightInd w:val="0"/>
        <w:ind w:firstLine="708"/>
        <w:jc w:val="both"/>
        <w:rPr>
          <w:sz w:val="28"/>
          <w:szCs w:val="28"/>
        </w:rPr>
      </w:pPr>
      <w:r w:rsidRPr="009A5BBD">
        <w:rPr>
          <w:sz w:val="28"/>
          <w:szCs w:val="28"/>
        </w:rPr>
        <w:t>«1)</w:t>
      </w:r>
      <w:r w:rsidR="00BF0E04">
        <w:rPr>
          <w:sz w:val="28"/>
          <w:szCs w:val="28"/>
        </w:rPr>
        <w:t> </w:t>
      </w:r>
      <w:r w:rsidRPr="009A5BBD">
        <w:rPr>
          <w:sz w:val="28"/>
          <w:szCs w:val="28"/>
        </w:rPr>
        <w:t xml:space="preserve">путем ежегодной индексации с учетом уровня инфляции, предусмотренного областным законом об областном бюджете на очередной финансовый год и плановый период по состоянию на начало очередного финансового года, за исключением размера ежегодной арендной платы, установленного </w:t>
      </w:r>
      <w:r w:rsidR="005969EF">
        <w:rPr>
          <w:sz w:val="28"/>
          <w:szCs w:val="28"/>
        </w:rPr>
        <w:t>частями 7</w:t>
      </w:r>
      <w:r w:rsidR="005969EF">
        <w:rPr>
          <w:sz w:val="28"/>
          <w:szCs w:val="28"/>
          <w:vertAlign w:val="superscript"/>
        </w:rPr>
        <w:t>1</w:t>
      </w:r>
      <w:r w:rsidR="005969EF">
        <w:rPr>
          <w:sz w:val="28"/>
          <w:szCs w:val="28"/>
        </w:rPr>
        <w:t xml:space="preserve"> и 7</w:t>
      </w:r>
      <w:r w:rsidR="005969EF">
        <w:rPr>
          <w:sz w:val="28"/>
          <w:szCs w:val="28"/>
          <w:vertAlign w:val="superscript"/>
        </w:rPr>
        <w:t>2</w:t>
      </w:r>
      <w:r w:rsidR="000B6A77" w:rsidRPr="009A5BBD">
        <w:rPr>
          <w:sz w:val="28"/>
          <w:szCs w:val="28"/>
        </w:rPr>
        <w:t xml:space="preserve"> настоящего Порядка. При этом размер арендной пла</w:t>
      </w:r>
      <w:r w:rsidR="005969EF">
        <w:rPr>
          <w:sz w:val="28"/>
          <w:szCs w:val="28"/>
        </w:rPr>
        <w:t>ты, установленный частями 2, 2</w:t>
      </w:r>
      <w:r w:rsidR="005969EF">
        <w:rPr>
          <w:sz w:val="28"/>
          <w:szCs w:val="28"/>
          <w:vertAlign w:val="superscript"/>
        </w:rPr>
        <w:t>1</w:t>
      </w:r>
      <w:r w:rsidR="005969EF">
        <w:rPr>
          <w:sz w:val="28"/>
          <w:szCs w:val="28"/>
        </w:rPr>
        <w:t>, 4</w:t>
      </w:r>
      <w:r w:rsidR="003230E5">
        <w:rPr>
          <w:sz w:val="28"/>
          <w:szCs w:val="28"/>
        </w:rPr>
        <w:t>,</w:t>
      </w:r>
      <w:r w:rsidR="005969EF">
        <w:rPr>
          <w:sz w:val="28"/>
          <w:szCs w:val="28"/>
        </w:rPr>
        <w:t xml:space="preserve"> 6</w:t>
      </w:r>
      <w:r w:rsidR="005969EF">
        <w:rPr>
          <w:sz w:val="28"/>
          <w:szCs w:val="28"/>
          <w:vertAlign w:val="superscript"/>
        </w:rPr>
        <w:t>2</w:t>
      </w:r>
      <w:r w:rsidR="000B6A77" w:rsidRPr="009A5BBD">
        <w:rPr>
          <w:sz w:val="28"/>
          <w:szCs w:val="28"/>
        </w:rPr>
        <w:t xml:space="preserve"> настоящего Порядка, не может быть выше предельного годового размера арендной платы, установленного указанными частями</w:t>
      </w:r>
      <w:proofErr w:type="gramStart"/>
      <w:r w:rsidR="000B6A77" w:rsidRPr="009A5BBD">
        <w:rPr>
          <w:sz w:val="28"/>
          <w:szCs w:val="28"/>
        </w:rPr>
        <w:t>;»</w:t>
      </w:r>
      <w:proofErr w:type="gramEnd"/>
      <w:r w:rsidR="000B6A77" w:rsidRPr="009A5BBD">
        <w:rPr>
          <w:sz w:val="28"/>
          <w:szCs w:val="28"/>
        </w:rPr>
        <w:t>;</w:t>
      </w:r>
    </w:p>
    <w:p w:rsidR="005969EF" w:rsidRDefault="00CC0E1E" w:rsidP="00AA6DA4">
      <w:pPr>
        <w:autoSpaceDE w:val="0"/>
        <w:autoSpaceDN w:val="0"/>
        <w:adjustRightInd w:val="0"/>
        <w:ind w:firstLine="708"/>
        <w:jc w:val="both"/>
        <w:rPr>
          <w:sz w:val="28"/>
          <w:szCs w:val="28"/>
        </w:rPr>
      </w:pPr>
      <w:r w:rsidRPr="009A5BBD">
        <w:rPr>
          <w:sz w:val="28"/>
          <w:szCs w:val="28"/>
        </w:rPr>
        <w:lastRenderedPageBreak/>
        <w:t>1</w:t>
      </w:r>
      <w:r w:rsidR="00F34E1B">
        <w:rPr>
          <w:sz w:val="28"/>
          <w:szCs w:val="28"/>
        </w:rPr>
        <w:t>0</w:t>
      </w:r>
      <w:r w:rsidRPr="009A5BBD">
        <w:rPr>
          <w:sz w:val="28"/>
          <w:szCs w:val="28"/>
        </w:rPr>
        <w:t>)</w:t>
      </w:r>
      <w:r w:rsidR="005969EF">
        <w:rPr>
          <w:sz w:val="28"/>
          <w:szCs w:val="28"/>
        </w:rPr>
        <w:t> часть</w:t>
      </w:r>
      <w:r w:rsidR="008600DE" w:rsidRPr="009A5BBD">
        <w:rPr>
          <w:sz w:val="28"/>
          <w:szCs w:val="28"/>
        </w:rPr>
        <w:t xml:space="preserve"> 14</w:t>
      </w:r>
      <w:r w:rsidR="005969EF">
        <w:rPr>
          <w:sz w:val="28"/>
          <w:szCs w:val="28"/>
        </w:rPr>
        <w:t xml:space="preserve"> признать утратившей силу;</w:t>
      </w:r>
    </w:p>
    <w:p w:rsidR="008600DE" w:rsidRDefault="005969EF" w:rsidP="00AA6DA4">
      <w:pPr>
        <w:autoSpaceDE w:val="0"/>
        <w:autoSpaceDN w:val="0"/>
        <w:adjustRightInd w:val="0"/>
        <w:ind w:firstLine="708"/>
        <w:jc w:val="both"/>
        <w:rPr>
          <w:sz w:val="28"/>
          <w:szCs w:val="28"/>
        </w:rPr>
      </w:pPr>
      <w:r>
        <w:rPr>
          <w:sz w:val="28"/>
          <w:szCs w:val="28"/>
        </w:rPr>
        <w:t>11) часть 15 признать утратившей силу;</w:t>
      </w:r>
    </w:p>
    <w:p w:rsidR="005969EF" w:rsidRPr="007C1EF4" w:rsidRDefault="005969EF" w:rsidP="00AA6DA4">
      <w:pPr>
        <w:autoSpaceDE w:val="0"/>
        <w:autoSpaceDN w:val="0"/>
        <w:adjustRightInd w:val="0"/>
        <w:ind w:firstLine="708"/>
        <w:jc w:val="both"/>
        <w:rPr>
          <w:sz w:val="28"/>
          <w:szCs w:val="28"/>
        </w:rPr>
      </w:pPr>
      <w:r>
        <w:rPr>
          <w:sz w:val="28"/>
          <w:szCs w:val="28"/>
        </w:rPr>
        <w:t>12) часть 16 признать утратившей силу;</w:t>
      </w:r>
    </w:p>
    <w:p w:rsidR="005A2C91" w:rsidRPr="007C1EF4" w:rsidRDefault="00CC0E1E" w:rsidP="00AA6DA4">
      <w:pPr>
        <w:autoSpaceDE w:val="0"/>
        <w:autoSpaceDN w:val="0"/>
        <w:adjustRightInd w:val="0"/>
        <w:ind w:firstLine="708"/>
        <w:jc w:val="both"/>
        <w:rPr>
          <w:sz w:val="28"/>
          <w:szCs w:val="28"/>
        </w:rPr>
      </w:pPr>
      <w:r w:rsidRPr="009A5BBD">
        <w:rPr>
          <w:sz w:val="28"/>
          <w:szCs w:val="28"/>
        </w:rPr>
        <w:t>1</w:t>
      </w:r>
      <w:r w:rsidR="005969EF">
        <w:rPr>
          <w:sz w:val="28"/>
          <w:szCs w:val="28"/>
        </w:rPr>
        <w:t>3</w:t>
      </w:r>
      <w:r w:rsidRPr="009A5BBD">
        <w:rPr>
          <w:sz w:val="28"/>
          <w:szCs w:val="28"/>
        </w:rPr>
        <w:t>)</w:t>
      </w:r>
      <w:r w:rsidR="005969EF">
        <w:rPr>
          <w:sz w:val="28"/>
          <w:szCs w:val="28"/>
        </w:rPr>
        <w:t> </w:t>
      </w:r>
      <w:hyperlink r:id="rId12" w:history="1">
        <w:r w:rsidR="00D14473" w:rsidRPr="009A5BBD">
          <w:rPr>
            <w:sz w:val="28"/>
            <w:szCs w:val="28"/>
          </w:rPr>
          <w:t>дополнить</w:t>
        </w:r>
      </w:hyperlink>
      <w:r w:rsidR="00D14473" w:rsidRPr="009A5BBD">
        <w:rPr>
          <w:sz w:val="28"/>
          <w:szCs w:val="28"/>
        </w:rPr>
        <w:t xml:space="preserve"> част</w:t>
      </w:r>
      <w:r w:rsidR="005A2C91" w:rsidRPr="009A5BBD">
        <w:rPr>
          <w:sz w:val="28"/>
          <w:szCs w:val="28"/>
        </w:rPr>
        <w:t>ью 19</w:t>
      </w:r>
      <w:r w:rsidR="00D14473" w:rsidRPr="009A5BBD">
        <w:rPr>
          <w:sz w:val="28"/>
          <w:szCs w:val="28"/>
        </w:rPr>
        <w:t xml:space="preserve"> следующего содержания:</w:t>
      </w:r>
    </w:p>
    <w:p w:rsidR="00A30302" w:rsidRPr="007C1EF4" w:rsidRDefault="005A2C91" w:rsidP="00AA6DA4">
      <w:pPr>
        <w:autoSpaceDE w:val="0"/>
        <w:autoSpaceDN w:val="0"/>
        <w:adjustRightInd w:val="0"/>
        <w:ind w:firstLine="708"/>
        <w:jc w:val="both"/>
        <w:rPr>
          <w:sz w:val="28"/>
          <w:szCs w:val="28"/>
        </w:rPr>
      </w:pPr>
      <w:r w:rsidRPr="007C1EF4">
        <w:rPr>
          <w:sz w:val="28"/>
          <w:szCs w:val="28"/>
        </w:rPr>
        <w:t>«19</w:t>
      </w:r>
      <w:r w:rsidR="00D14473" w:rsidRPr="007C1EF4">
        <w:rPr>
          <w:sz w:val="28"/>
          <w:szCs w:val="28"/>
        </w:rPr>
        <w:t>.</w:t>
      </w:r>
      <w:r w:rsidR="005969EF">
        <w:rPr>
          <w:sz w:val="28"/>
          <w:szCs w:val="28"/>
        </w:rPr>
        <w:t> </w:t>
      </w:r>
      <w:proofErr w:type="gramStart"/>
      <w:r w:rsidR="00A30302" w:rsidRPr="007C1EF4">
        <w:rPr>
          <w:sz w:val="28"/>
          <w:szCs w:val="28"/>
        </w:rPr>
        <w:t>В случае если земельный участок имеет более чем один вид разрешенного использования, для расчета арендной платы применяется максимальная ставка арендной платы из соответствующих указанным видам разрешенного использования земельного участка ставок арендной платы.</w:t>
      </w:r>
      <w:proofErr w:type="gramEnd"/>
    </w:p>
    <w:p w:rsidR="00A30302" w:rsidRDefault="00A30302" w:rsidP="00AA6DA4">
      <w:pPr>
        <w:autoSpaceDE w:val="0"/>
        <w:autoSpaceDN w:val="0"/>
        <w:adjustRightInd w:val="0"/>
        <w:ind w:firstLine="708"/>
        <w:jc w:val="both"/>
        <w:rPr>
          <w:sz w:val="28"/>
          <w:szCs w:val="28"/>
        </w:rPr>
      </w:pPr>
      <w:r w:rsidRPr="007C1EF4">
        <w:rPr>
          <w:sz w:val="28"/>
          <w:szCs w:val="28"/>
        </w:rPr>
        <w:t>По</w:t>
      </w:r>
      <w:r w:rsidR="00B64ED3" w:rsidRPr="007C1EF4">
        <w:rPr>
          <w:sz w:val="28"/>
          <w:szCs w:val="28"/>
        </w:rPr>
        <w:t>ложения абзаца первого настоящей части</w:t>
      </w:r>
      <w:r w:rsidRPr="007C1EF4">
        <w:rPr>
          <w:sz w:val="28"/>
          <w:szCs w:val="28"/>
        </w:rPr>
        <w:t xml:space="preserve"> не применяются при определении размера арендной платы по договорам аренды земельного участка в случае, если на стороне арендатора выступают несколько лиц, а также в случаях, предусмотренных </w:t>
      </w:r>
      <w:r w:rsidR="005969EF">
        <w:rPr>
          <w:sz w:val="28"/>
          <w:szCs w:val="28"/>
        </w:rPr>
        <w:t>пунктом 8</w:t>
      </w:r>
      <w:r w:rsidR="00544788" w:rsidRPr="009A5BBD">
        <w:rPr>
          <w:sz w:val="28"/>
          <w:szCs w:val="28"/>
        </w:rPr>
        <w:t xml:space="preserve"> части 2, </w:t>
      </w:r>
      <w:r w:rsidR="00544788" w:rsidRPr="009A5BBD">
        <w:rPr>
          <w:bCs/>
          <w:sz w:val="28"/>
          <w:szCs w:val="28"/>
        </w:rPr>
        <w:t>частями</w:t>
      </w:r>
      <w:r w:rsidR="00C92A26" w:rsidRPr="009A5BBD">
        <w:rPr>
          <w:bCs/>
          <w:sz w:val="28"/>
          <w:szCs w:val="28"/>
        </w:rPr>
        <w:t xml:space="preserve"> </w:t>
      </w:r>
      <w:r w:rsidR="00B64ED3" w:rsidRPr="009A5BBD">
        <w:rPr>
          <w:bCs/>
          <w:sz w:val="28"/>
          <w:szCs w:val="28"/>
        </w:rPr>
        <w:t>6</w:t>
      </w:r>
      <w:r w:rsidR="005969EF">
        <w:rPr>
          <w:bCs/>
          <w:sz w:val="28"/>
          <w:szCs w:val="28"/>
          <w:vertAlign w:val="superscript"/>
        </w:rPr>
        <w:t>2</w:t>
      </w:r>
      <w:r w:rsidR="005969EF">
        <w:rPr>
          <w:bCs/>
          <w:sz w:val="28"/>
          <w:szCs w:val="28"/>
        </w:rPr>
        <w:t>, 6</w:t>
      </w:r>
      <w:r w:rsidR="005969EF">
        <w:rPr>
          <w:bCs/>
          <w:sz w:val="28"/>
          <w:szCs w:val="28"/>
          <w:vertAlign w:val="superscript"/>
        </w:rPr>
        <w:t>3</w:t>
      </w:r>
      <w:r w:rsidRPr="007C1EF4">
        <w:rPr>
          <w:sz w:val="28"/>
          <w:szCs w:val="28"/>
        </w:rPr>
        <w:t xml:space="preserve"> настоящего Порядка</w:t>
      </w:r>
      <w:proofErr w:type="gramStart"/>
      <w:r w:rsidRPr="007C1EF4">
        <w:rPr>
          <w:sz w:val="28"/>
          <w:szCs w:val="28"/>
        </w:rPr>
        <w:t>.».</w:t>
      </w:r>
      <w:proofErr w:type="gramEnd"/>
    </w:p>
    <w:p w:rsidR="007C7248" w:rsidRDefault="00D21FF6" w:rsidP="00AA6DA4">
      <w:pPr>
        <w:ind w:firstLine="708"/>
        <w:jc w:val="both"/>
        <w:rPr>
          <w:sz w:val="28"/>
          <w:szCs w:val="28"/>
        </w:rPr>
      </w:pPr>
      <w:r>
        <w:rPr>
          <w:bCs/>
          <w:sz w:val="28"/>
          <w:szCs w:val="28"/>
        </w:rPr>
        <w:t>2</w:t>
      </w:r>
      <w:r w:rsidR="007C7248" w:rsidRPr="00474927">
        <w:rPr>
          <w:bCs/>
          <w:sz w:val="28"/>
          <w:szCs w:val="28"/>
        </w:rPr>
        <w:t>.</w:t>
      </w:r>
      <w:r w:rsidR="005969EF">
        <w:rPr>
          <w:bCs/>
          <w:sz w:val="28"/>
          <w:szCs w:val="28"/>
        </w:rPr>
        <w:t> </w:t>
      </w:r>
      <w:r w:rsidR="007C7248" w:rsidRPr="00474927">
        <w:rPr>
          <w:bCs/>
          <w:sz w:val="28"/>
          <w:szCs w:val="28"/>
        </w:rPr>
        <w:t xml:space="preserve">Приложение 2 к </w:t>
      </w:r>
      <w:r w:rsidR="007C7248" w:rsidRPr="00474927">
        <w:rPr>
          <w:bCs/>
          <w:kern w:val="2"/>
          <w:sz w:val="28"/>
          <w:szCs w:val="28"/>
        </w:rPr>
        <w:t xml:space="preserve">решению городской Думы города Шахты </w:t>
      </w:r>
      <w:r w:rsidR="007C7248" w:rsidRPr="00474927">
        <w:rPr>
          <w:sz w:val="28"/>
          <w:szCs w:val="28"/>
        </w:rPr>
        <w:t xml:space="preserve">от 28.05.2015 №632 «Об арендной плате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Шахты» </w:t>
      </w:r>
      <w:r w:rsidR="00907886" w:rsidRPr="00474927">
        <w:rPr>
          <w:sz w:val="28"/>
          <w:szCs w:val="28"/>
        </w:rPr>
        <w:t>изложить в следующей редакции</w:t>
      </w:r>
      <w:r w:rsidR="007C7248" w:rsidRPr="00474927">
        <w:rPr>
          <w:sz w:val="28"/>
          <w:szCs w:val="28"/>
        </w:rPr>
        <w:t>:</w:t>
      </w:r>
      <w:r w:rsidR="00474927">
        <w:rPr>
          <w:sz w:val="28"/>
          <w:szCs w:val="28"/>
        </w:rPr>
        <w:t xml:space="preserve"> </w:t>
      </w:r>
    </w:p>
    <w:p w:rsidR="0043279F" w:rsidRDefault="0043279F" w:rsidP="00AA6DA4">
      <w:pPr>
        <w:ind w:firstLine="708"/>
        <w:jc w:val="both"/>
        <w:rPr>
          <w:sz w:val="28"/>
          <w:szCs w:val="28"/>
        </w:rPr>
      </w:pPr>
    </w:p>
    <w:p w:rsidR="00474927" w:rsidRDefault="00CC0E1E">
      <w:pPr>
        <w:spacing w:after="1" w:line="280" w:lineRule="atLeast"/>
        <w:jc w:val="right"/>
        <w:outlineLvl w:val="0"/>
      </w:pPr>
      <w:r>
        <w:rPr>
          <w:sz w:val="28"/>
          <w:szCs w:val="28"/>
        </w:rPr>
        <w:t>«</w:t>
      </w:r>
      <w:r w:rsidR="00474927">
        <w:rPr>
          <w:sz w:val="28"/>
        </w:rPr>
        <w:t xml:space="preserve">Приложение 2 </w:t>
      </w:r>
    </w:p>
    <w:p w:rsidR="00474927" w:rsidRDefault="00474927">
      <w:pPr>
        <w:spacing w:after="1" w:line="280" w:lineRule="atLeast"/>
        <w:jc w:val="right"/>
        <w:rPr>
          <w:sz w:val="28"/>
        </w:rPr>
      </w:pPr>
      <w:r>
        <w:rPr>
          <w:sz w:val="28"/>
        </w:rPr>
        <w:t xml:space="preserve">к решению городской Думы </w:t>
      </w:r>
    </w:p>
    <w:p w:rsidR="00474927" w:rsidRDefault="00474927">
      <w:pPr>
        <w:spacing w:after="1" w:line="280" w:lineRule="atLeast"/>
        <w:jc w:val="right"/>
        <w:rPr>
          <w:sz w:val="28"/>
        </w:rPr>
      </w:pPr>
      <w:r>
        <w:rPr>
          <w:sz w:val="28"/>
        </w:rPr>
        <w:t xml:space="preserve">города Шахты </w:t>
      </w:r>
    </w:p>
    <w:p w:rsidR="00474927" w:rsidRDefault="00474927">
      <w:pPr>
        <w:spacing w:after="1" w:line="280" w:lineRule="atLeast"/>
        <w:jc w:val="right"/>
        <w:rPr>
          <w:sz w:val="28"/>
        </w:rPr>
      </w:pPr>
      <w:r>
        <w:rPr>
          <w:sz w:val="28"/>
        </w:rPr>
        <w:t xml:space="preserve">«Об арендной плате </w:t>
      </w:r>
    </w:p>
    <w:p w:rsidR="00474927" w:rsidRDefault="00474927">
      <w:pPr>
        <w:spacing w:after="1" w:line="280" w:lineRule="atLeast"/>
        <w:jc w:val="right"/>
        <w:rPr>
          <w:sz w:val="28"/>
        </w:rPr>
      </w:pPr>
      <w:r>
        <w:rPr>
          <w:sz w:val="28"/>
        </w:rPr>
        <w:t xml:space="preserve">за использование </w:t>
      </w:r>
    </w:p>
    <w:p w:rsidR="00474927" w:rsidRDefault="00474927">
      <w:pPr>
        <w:spacing w:after="1" w:line="280" w:lineRule="atLeast"/>
        <w:jc w:val="right"/>
        <w:rPr>
          <w:sz w:val="28"/>
        </w:rPr>
      </w:pPr>
      <w:r>
        <w:rPr>
          <w:sz w:val="28"/>
        </w:rPr>
        <w:t xml:space="preserve">земельных участков, </w:t>
      </w:r>
    </w:p>
    <w:p w:rsidR="00474927" w:rsidRDefault="00474927">
      <w:pPr>
        <w:spacing w:after="1" w:line="280" w:lineRule="atLeast"/>
        <w:jc w:val="right"/>
        <w:rPr>
          <w:sz w:val="28"/>
        </w:rPr>
      </w:pPr>
      <w:r>
        <w:rPr>
          <w:sz w:val="28"/>
        </w:rPr>
        <w:t xml:space="preserve">государственная собственность </w:t>
      </w:r>
    </w:p>
    <w:p w:rsidR="00474927" w:rsidRDefault="00474927">
      <w:pPr>
        <w:spacing w:after="1" w:line="280" w:lineRule="atLeast"/>
        <w:jc w:val="right"/>
        <w:rPr>
          <w:sz w:val="28"/>
        </w:rPr>
      </w:pPr>
      <w:r>
        <w:rPr>
          <w:sz w:val="28"/>
        </w:rPr>
        <w:t xml:space="preserve">на которые не разграничена, </w:t>
      </w:r>
    </w:p>
    <w:p w:rsidR="00474927" w:rsidRDefault="00474927">
      <w:pPr>
        <w:spacing w:after="1" w:line="280" w:lineRule="atLeast"/>
        <w:jc w:val="right"/>
        <w:rPr>
          <w:sz w:val="28"/>
        </w:rPr>
      </w:pPr>
      <w:r>
        <w:rPr>
          <w:sz w:val="28"/>
        </w:rPr>
        <w:t xml:space="preserve">и земельных участков, </w:t>
      </w:r>
    </w:p>
    <w:p w:rsidR="00474927" w:rsidRDefault="00474927">
      <w:pPr>
        <w:spacing w:after="1" w:line="280" w:lineRule="atLeast"/>
        <w:jc w:val="right"/>
        <w:rPr>
          <w:sz w:val="28"/>
        </w:rPr>
      </w:pPr>
      <w:proofErr w:type="gramStart"/>
      <w:r>
        <w:rPr>
          <w:sz w:val="28"/>
        </w:rPr>
        <w:t>находящихся</w:t>
      </w:r>
      <w:proofErr w:type="gramEnd"/>
      <w:r>
        <w:rPr>
          <w:sz w:val="28"/>
        </w:rPr>
        <w:t xml:space="preserve"> в собственности</w:t>
      </w:r>
    </w:p>
    <w:p w:rsidR="00474927" w:rsidRDefault="00474927">
      <w:pPr>
        <w:spacing w:after="1" w:line="280" w:lineRule="atLeast"/>
        <w:jc w:val="right"/>
        <w:rPr>
          <w:sz w:val="28"/>
        </w:rPr>
      </w:pPr>
      <w:r>
        <w:rPr>
          <w:sz w:val="28"/>
        </w:rPr>
        <w:t xml:space="preserve">муниципального образования </w:t>
      </w:r>
    </w:p>
    <w:p w:rsidR="00474927" w:rsidRDefault="00474927">
      <w:pPr>
        <w:spacing w:after="1" w:line="280" w:lineRule="atLeast"/>
        <w:jc w:val="right"/>
      </w:pPr>
      <w:r>
        <w:rPr>
          <w:sz w:val="28"/>
        </w:rPr>
        <w:t>«Город Шахты»</w:t>
      </w:r>
    </w:p>
    <w:p w:rsidR="00474927" w:rsidRDefault="00474927">
      <w:pPr>
        <w:spacing w:after="1" w:line="280" w:lineRule="atLeast"/>
        <w:jc w:val="center"/>
        <w:rPr>
          <w:b/>
          <w:sz w:val="28"/>
        </w:rPr>
      </w:pPr>
    </w:p>
    <w:p w:rsidR="00474927" w:rsidRDefault="005576EB">
      <w:pPr>
        <w:spacing w:after="1" w:line="280" w:lineRule="atLeast"/>
        <w:jc w:val="center"/>
        <w:rPr>
          <w:sz w:val="28"/>
        </w:rPr>
      </w:pPr>
      <w:r>
        <w:rPr>
          <w:sz w:val="28"/>
        </w:rPr>
        <w:t xml:space="preserve">Ставки </w:t>
      </w:r>
    </w:p>
    <w:p w:rsidR="005576EB" w:rsidRDefault="005576EB">
      <w:pPr>
        <w:spacing w:after="1" w:line="280" w:lineRule="atLeast"/>
        <w:jc w:val="center"/>
        <w:rPr>
          <w:sz w:val="28"/>
        </w:rPr>
      </w:pPr>
      <w:r>
        <w:rPr>
          <w:sz w:val="28"/>
        </w:rPr>
        <w:t>арендной платы за использование земельных участков,</w:t>
      </w:r>
    </w:p>
    <w:p w:rsidR="005576EB" w:rsidRDefault="005576EB">
      <w:pPr>
        <w:spacing w:after="1" w:line="280" w:lineRule="atLeast"/>
        <w:jc w:val="center"/>
        <w:rPr>
          <w:sz w:val="28"/>
        </w:rPr>
      </w:pPr>
      <w:proofErr w:type="gramStart"/>
      <w:r>
        <w:rPr>
          <w:sz w:val="28"/>
        </w:rPr>
        <w:t>находящихся</w:t>
      </w:r>
      <w:proofErr w:type="gramEnd"/>
      <w:r>
        <w:rPr>
          <w:sz w:val="28"/>
        </w:rPr>
        <w:t xml:space="preserve"> в собственности муниципального образования</w:t>
      </w:r>
    </w:p>
    <w:p w:rsidR="005576EB" w:rsidRDefault="005576EB">
      <w:pPr>
        <w:spacing w:after="1" w:line="280" w:lineRule="atLeast"/>
        <w:jc w:val="center"/>
        <w:rPr>
          <w:sz w:val="28"/>
        </w:rPr>
      </w:pPr>
      <w:r>
        <w:rPr>
          <w:sz w:val="28"/>
        </w:rPr>
        <w:t xml:space="preserve">«Город Шахты», и земельных участков, </w:t>
      </w:r>
      <w:proofErr w:type="gramStart"/>
      <w:r>
        <w:rPr>
          <w:sz w:val="28"/>
        </w:rPr>
        <w:t>государственная</w:t>
      </w:r>
      <w:proofErr w:type="gramEnd"/>
      <w:r>
        <w:rPr>
          <w:sz w:val="28"/>
        </w:rPr>
        <w:t xml:space="preserve"> </w:t>
      </w:r>
    </w:p>
    <w:p w:rsidR="005576EB" w:rsidRDefault="005576EB">
      <w:pPr>
        <w:spacing w:after="1" w:line="280" w:lineRule="atLeast"/>
        <w:jc w:val="center"/>
        <w:rPr>
          <w:sz w:val="28"/>
        </w:rPr>
      </w:pPr>
      <w:proofErr w:type="gramStart"/>
      <w:r>
        <w:rPr>
          <w:sz w:val="28"/>
        </w:rPr>
        <w:t>собственность</w:t>
      </w:r>
      <w:proofErr w:type="gramEnd"/>
      <w:r>
        <w:rPr>
          <w:sz w:val="28"/>
        </w:rPr>
        <w:t xml:space="preserve"> на которые не разграничена, расположенных </w:t>
      </w:r>
    </w:p>
    <w:p w:rsidR="005576EB" w:rsidRPr="005576EB" w:rsidRDefault="005576EB">
      <w:pPr>
        <w:spacing w:after="1" w:line="280" w:lineRule="atLeast"/>
        <w:jc w:val="center"/>
        <w:rPr>
          <w:sz w:val="28"/>
        </w:rPr>
      </w:pPr>
      <w:r>
        <w:rPr>
          <w:sz w:val="28"/>
        </w:rPr>
        <w:t xml:space="preserve">в границах муниципального образования «город Шахты» </w:t>
      </w:r>
    </w:p>
    <w:p w:rsidR="00474927" w:rsidRDefault="00474927">
      <w:pPr>
        <w:spacing w:after="1" w:line="280" w:lineRule="atLeast"/>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2359"/>
        <w:gridCol w:w="4678"/>
        <w:gridCol w:w="992"/>
        <w:gridCol w:w="1418"/>
      </w:tblGrid>
      <w:tr w:rsidR="00BA5B5A" w:rsidTr="00BA5B5A">
        <w:tc>
          <w:tcPr>
            <w:tcW w:w="680" w:type="dxa"/>
          </w:tcPr>
          <w:p w:rsidR="00BA5B5A" w:rsidRDefault="00AA6DA4">
            <w:pPr>
              <w:spacing w:after="1" w:line="280" w:lineRule="atLeast"/>
              <w:jc w:val="center"/>
            </w:pPr>
            <w:r>
              <w:rPr>
                <w:sz w:val="28"/>
              </w:rPr>
              <w:t>№</w:t>
            </w:r>
          </w:p>
          <w:p w:rsidR="00BA5B5A" w:rsidRDefault="00BA5B5A">
            <w:pPr>
              <w:spacing w:after="1" w:line="280" w:lineRule="atLeast"/>
              <w:jc w:val="center"/>
            </w:pPr>
            <w:proofErr w:type="gramStart"/>
            <w:r>
              <w:rPr>
                <w:sz w:val="28"/>
              </w:rPr>
              <w:t>п</w:t>
            </w:r>
            <w:proofErr w:type="gramEnd"/>
            <w:r>
              <w:rPr>
                <w:sz w:val="28"/>
              </w:rPr>
              <w:t>/п</w:t>
            </w:r>
          </w:p>
        </w:tc>
        <w:tc>
          <w:tcPr>
            <w:tcW w:w="2359" w:type="dxa"/>
          </w:tcPr>
          <w:p w:rsidR="00BA5B5A" w:rsidRDefault="00BA5B5A" w:rsidP="00520716">
            <w:pPr>
              <w:spacing w:after="1" w:line="280" w:lineRule="atLeast"/>
              <w:jc w:val="center"/>
            </w:pPr>
            <w:r>
              <w:rPr>
                <w:sz w:val="28"/>
              </w:rPr>
              <w:t>Наименование вида разрешенного использования земельного участка</w:t>
            </w:r>
          </w:p>
        </w:tc>
        <w:tc>
          <w:tcPr>
            <w:tcW w:w="4678" w:type="dxa"/>
          </w:tcPr>
          <w:p w:rsidR="00BA5B5A" w:rsidRDefault="00BA5B5A" w:rsidP="0071679A">
            <w:pPr>
              <w:spacing w:after="1" w:line="280" w:lineRule="atLeast"/>
              <w:jc w:val="center"/>
            </w:pPr>
            <w:r>
              <w:rPr>
                <w:sz w:val="28"/>
              </w:rPr>
              <w:t>Описание вида разрешенного земельного участка</w:t>
            </w:r>
          </w:p>
        </w:tc>
        <w:tc>
          <w:tcPr>
            <w:tcW w:w="992" w:type="dxa"/>
          </w:tcPr>
          <w:p w:rsidR="00BA5B5A" w:rsidRDefault="00BA5B5A" w:rsidP="0071679A">
            <w:pPr>
              <w:spacing w:after="1" w:line="280" w:lineRule="atLeast"/>
              <w:jc w:val="center"/>
            </w:pPr>
            <w:r>
              <w:rPr>
                <w:sz w:val="28"/>
              </w:rPr>
              <w:t>Код</w:t>
            </w:r>
          </w:p>
        </w:tc>
        <w:tc>
          <w:tcPr>
            <w:tcW w:w="1418" w:type="dxa"/>
          </w:tcPr>
          <w:p w:rsidR="00BA5B5A" w:rsidRDefault="00BA5B5A" w:rsidP="0071679A">
            <w:pPr>
              <w:spacing w:after="1" w:line="280" w:lineRule="atLeast"/>
              <w:jc w:val="center"/>
            </w:pPr>
            <w:r>
              <w:rPr>
                <w:sz w:val="28"/>
              </w:rPr>
              <w:t>Ставка арендной платы, %</w:t>
            </w:r>
          </w:p>
        </w:tc>
      </w:tr>
      <w:tr w:rsidR="00BA5B5A" w:rsidTr="00BA5B5A">
        <w:tc>
          <w:tcPr>
            <w:tcW w:w="680" w:type="dxa"/>
          </w:tcPr>
          <w:p w:rsidR="00BA5B5A" w:rsidRDefault="00BA5B5A" w:rsidP="00AA7929">
            <w:pPr>
              <w:spacing w:after="1" w:line="280" w:lineRule="atLeast"/>
              <w:jc w:val="center"/>
              <w:rPr>
                <w:sz w:val="28"/>
              </w:rPr>
            </w:pPr>
            <w:r w:rsidRPr="009A5BBD">
              <w:rPr>
                <w:sz w:val="28"/>
              </w:rPr>
              <w:lastRenderedPageBreak/>
              <w:t>1</w:t>
            </w:r>
          </w:p>
        </w:tc>
        <w:tc>
          <w:tcPr>
            <w:tcW w:w="2359" w:type="dxa"/>
          </w:tcPr>
          <w:p w:rsidR="00BA5B5A" w:rsidRDefault="00BA5B5A" w:rsidP="00A545C9">
            <w:pPr>
              <w:spacing w:after="1" w:line="280" w:lineRule="atLeast"/>
              <w:jc w:val="both"/>
              <w:rPr>
                <w:sz w:val="28"/>
              </w:rPr>
            </w:pPr>
            <w:r>
              <w:rPr>
                <w:sz w:val="28"/>
              </w:rPr>
              <w:t>Сельскохозяйственное использование</w:t>
            </w:r>
          </w:p>
        </w:tc>
        <w:tc>
          <w:tcPr>
            <w:tcW w:w="4678" w:type="dxa"/>
          </w:tcPr>
          <w:p w:rsidR="00BA5B5A" w:rsidRPr="00D42A89" w:rsidRDefault="00BA5B5A" w:rsidP="006F2771">
            <w:pPr>
              <w:autoSpaceDE w:val="0"/>
              <w:autoSpaceDN w:val="0"/>
              <w:adjustRightInd w:val="0"/>
              <w:jc w:val="both"/>
              <w:rPr>
                <w:sz w:val="28"/>
                <w:szCs w:val="28"/>
              </w:rPr>
            </w:pPr>
            <w:r w:rsidRPr="00D83372">
              <w:rPr>
                <w:sz w:val="28"/>
                <w:szCs w:val="28"/>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1.1 - 1.20</w:t>
            </w:r>
            <w:r>
              <w:rPr>
                <w:sz w:val="28"/>
                <w:szCs w:val="28"/>
              </w:rPr>
              <w:t xml:space="preserve"> </w:t>
            </w:r>
            <w:r w:rsidR="005969EF">
              <w:rPr>
                <w:sz w:val="28"/>
                <w:szCs w:val="28"/>
              </w:rPr>
              <w:t>классификатора видов разрешенного использования</w:t>
            </w:r>
            <w:r w:rsidR="006F2771">
              <w:rPr>
                <w:sz w:val="28"/>
                <w:szCs w:val="28"/>
              </w:rPr>
              <w:t xml:space="preserve"> земельных участков, утвержденного</w:t>
            </w:r>
            <w:r w:rsidR="005969EF">
              <w:rPr>
                <w:sz w:val="28"/>
                <w:szCs w:val="28"/>
              </w:rPr>
              <w:t xml:space="preserve"> </w:t>
            </w:r>
            <w:r w:rsidR="006F2771">
              <w:rPr>
                <w:sz w:val="28"/>
                <w:szCs w:val="28"/>
              </w:rPr>
              <w:t xml:space="preserve"> приказом</w:t>
            </w:r>
            <w:r>
              <w:rPr>
                <w:sz w:val="28"/>
                <w:szCs w:val="28"/>
              </w:rPr>
              <w:t xml:space="preserve"> </w:t>
            </w:r>
            <w:proofErr w:type="spellStart"/>
            <w:r>
              <w:rPr>
                <w:sz w:val="28"/>
                <w:szCs w:val="28"/>
              </w:rPr>
              <w:t>Росреестра</w:t>
            </w:r>
            <w:proofErr w:type="spellEnd"/>
            <w:r>
              <w:rPr>
                <w:sz w:val="28"/>
                <w:szCs w:val="28"/>
              </w:rPr>
              <w:t xml:space="preserve"> от 10.11.2020 №</w:t>
            </w:r>
            <w:proofErr w:type="gramStart"/>
            <w:r>
              <w:rPr>
                <w:sz w:val="28"/>
                <w:szCs w:val="28"/>
              </w:rPr>
              <w:t>П</w:t>
            </w:r>
            <w:proofErr w:type="gramEnd"/>
            <w:r>
              <w:rPr>
                <w:sz w:val="28"/>
                <w:szCs w:val="28"/>
              </w:rPr>
              <w:t xml:space="preserve">/0412 (далее – </w:t>
            </w:r>
            <w:r w:rsidR="006F2771">
              <w:rPr>
                <w:sz w:val="28"/>
                <w:szCs w:val="28"/>
              </w:rPr>
              <w:t>Классификатор</w:t>
            </w:r>
            <w:r>
              <w:rPr>
                <w:sz w:val="28"/>
                <w:szCs w:val="28"/>
              </w:rPr>
              <w:t>)</w:t>
            </w:r>
            <w:r w:rsidRPr="00D83372">
              <w:rPr>
                <w:sz w:val="28"/>
                <w:szCs w:val="28"/>
              </w:rPr>
              <w:t>, в том числе размещение зданий и сооружений, используемых для хранения и переработки сельскохозяйственной продукции</w:t>
            </w:r>
          </w:p>
        </w:tc>
        <w:tc>
          <w:tcPr>
            <w:tcW w:w="992" w:type="dxa"/>
          </w:tcPr>
          <w:p w:rsidR="00BA5B5A" w:rsidRDefault="00BA5B5A" w:rsidP="0071679A">
            <w:pPr>
              <w:spacing w:after="1" w:line="280" w:lineRule="atLeast"/>
              <w:jc w:val="center"/>
              <w:rPr>
                <w:sz w:val="28"/>
              </w:rPr>
            </w:pPr>
            <w:r>
              <w:rPr>
                <w:sz w:val="28"/>
              </w:rPr>
              <w:t>1.0</w:t>
            </w:r>
          </w:p>
        </w:tc>
        <w:tc>
          <w:tcPr>
            <w:tcW w:w="1418" w:type="dxa"/>
          </w:tcPr>
          <w:p w:rsidR="00BA5B5A" w:rsidRDefault="00BA5B5A" w:rsidP="0071679A">
            <w:pPr>
              <w:spacing w:after="1" w:line="280" w:lineRule="atLeast"/>
              <w:jc w:val="center"/>
              <w:rPr>
                <w:sz w:val="28"/>
              </w:rPr>
            </w:pPr>
            <w:r>
              <w:rPr>
                <w:sz w:val="28"/>
              </w:rPr>
              <w:t>0,3</w:t>
            </w:r>
          </w:p>
        </w:tc>
      </w:tr>
      <w:tr w:rsidR="00BA5B5A" w:rsidTr="00BA5B5A">
        <w:tc>
          <w:tcPr>
            <w:tcW w:w="680" w:type="dxa"/>
          </w:tcPr>
          <w:p w:rsidR="00BA5B5A" w:rsidRPr="00A6761F" w:rsidRDefault="00BA5B5A">
            <w:pPr>
              <w:spacing w:after="1" w:line="280" w:lineRule="atLeast"/>
              <w:jc w:val="center"/>
              <w:rPr>
                <w:sz w:val="28"/>
                <w:szCs w:val="28"/>
              </w:rPr>
            </w:pPr>
            <w:r w:rsidRPr="009A5BBD">
              <w:rPr>
                <w:sz w:val="28"/>
                <w:szCs w:val="28"/>
              </w:rPr>
              <w:t>2</w:t>
            </w:r>
          </w:p>
        </w:tc>
        <w:tc>
          <w:tcPr>
            <w:tcW w:w="2359" w:type="dxa"/>
            <w:vMerge w:val="restart"/>
          </w:tcPr>
          <w:p w:rsidR="00BA5B5A" w:rsidRDefault="00BA5B5A" w:rsidP="00A545C9">
            <w:pPr>
              <w:spacing w:after="1" w:line="280" w:lineRule="atLeast"/>
              <w:jc w:val="both"/>
            </w:pPr>
            <w:r>
              <w:rPr>
                <w:sz w:val="28"/>
              </w:rPr>
              <w:t>Для индивидуального жилищного строительства</w:t>
            </w:r>
          </w:p>
        </w:tc>
        <w:tc>
          <w:tcPr>
            <w:tcW w:w="4678" w:type="dxa"/>
          </w:tcPr>
          <w:p w:rsidR="00BA5B5A" w:rsidRDefault="00BA5B5A" w:rsidP="0071679A">
            <w:pPr>
              <w:spacing w:after="1" w:line="280" w:lineRule="atLeast"/>
              <w:jc w:val="both"/>
            </w:pPr>
            <w:r>
              <w:rPr>
                <w:sz w:val="2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BA5B5A" w:rsidRDefault="00BA5B5A" w:rsidP="0071679A">
            <w:pPr>
              <w:spacing w:after="1" w:line="280" w:lineRule="atLeast"/>
              <w:jc w:val="both"/>
            </w:pPr>
            <w:r>
              <w:rPr>
                <w:sz w:val="28"/>
              </w:rPr>
              <w:t>выращивание сельскохозяйственных культур;</w:t>
            </w:r>
          </w:p>
          <w:p w:rsidR="00BA5B5A" w:rsidRDefault="00BA5B5A" w:rsidP="0071679A">
            <w:pPr>
              <w:spacing w:after="1" w:line="280" w:lineRule="atLeast"/>
              <w:jc w:val="both"/>
            </w:pPr>
            <w:r>
              <w:rPr>
                <w:sz w:val="28"/>
              </w:rPr>
              <w:t>размещение гаражей для собственных нужд и хозяйственных построек</w:t>
            </w:r>
          </w:p>
        </w:tc>
        <w:tc>
          <w:tcPr>
            <w:tcW w:w="992" w:type="dxa"/>
            <w:vMerge w:val="restart"/>
          </w:tcPr>
          <w:p w:rsidR="00BA5B5A" w:rsidRDefault="00BA5B5A" w:rsidP="0071679A">
            <w:pPr>
              <w:spacing w:after="1" w:line="280" w:lineRule="atLeast"/>
              <w:jc w:val="center"/>
            </w:pPr>
            <w:r>
              <w:rPr>
                <w:sz w:val="28"/>
              </w:rPr>
              <w:t>2.1</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A6761F" w:rsidRDefault="00BA5B5A">
            <w:pPr>
              <w:spacing w:after="1" w:line="280" w:lineRule="atLeast"/>
              <w:jc w:val="center"/>
              <w:rPr>
                <w:sz w:val="28"/>
                <w:szCs w:val="28"/>
              </w:rPr>
            </w:pPr>
            <w:r w:rsidRPr="009A5BBD">
              <w:rPr>
                <w:sz w:val="28"/>
                <w:szCs w:val="28"/>
              </w:rPr>
              <w:t>2.1</w:t>
            </w:r>
          </w:p>
        </w:tc>
        <w:tc>
          <w:tcPr>
            <w:tcW w:w="2359" w:type="dxa"/>
            <w:vMerge/>
          </w:tcPr>
          <w:p w:rsidR="00BA5B5A" w:rsidRDefault="00BA5B5A" w:rsidP="00A545C9">
            <w:pPr>
              <w:spacing w:after="1" w:line="280" w:lineRule="atLeast"/>
              <w:jc w:val="both"/>
              <w:rPr>
                <w:sz w:val="28"/>
              </w:rPr>
            </w:pPr>
          </w:p>
        </w:tc>
        <w:tc>
          <w:tcPr>
            <w:tcW w:w="4678" w:type="dxa"/>
          </w:tcPr>
          <w:p w:rsidR="00BA5B5A" w:rsidRPr="00413D84" w:rsidRDefault="00BA5B5A" w:rsidP="0071679A">
            <w:pPr>
              <w:autoSpaceDE w:val="0"/>
              <w:autoSpaceDN w:val="0"/>
              <w:adjustRightInd w:val="0"/>
              <w:jc w:val="both"/>
              <w:rPr>
                <w:sz w:val="28"/>
                <w:szCs w:val="28"/>
              </w:rPr>
            </w:pPr>
            <w:r>
              <w:rPr>
                <w:sz w:val="28"/>
                <w:szCs w:val="28"/>
              </w:rPr>
              <w:t xml:space="preserve">Размещение </w:t>
            </w:r>
            <w:r w:rsidRPr="009A5BBD">
              <w:rPr>
                <w:sz w:val="28"/>
              </w:rPr>
              <w:t>жилого дома</w:t>
            </w:r>
            <w:r w:rsidRPr="009A5BBD">
              <w:rPr>
                <w:sz w:val="28"/>
                <w:szCs w:val="28"/>
              </w:rPr>
              <w:t xml:space="preserve">, </w:t>
            </w:r>
            <w:r w:rsidRPr="009A5BBD">
              <w:rPr>
                <w:sz w:val="28"/>
              </w:rPr>
              <w:t>гаражей для собственных нужд и хозяйственных построек,</w:t>
            </w:r>
            <w:r>
              <w:rPr>
                <w:sz w:val="28"/>
                <w:szCs w:val="28"/>
              </w:rPr>
              <w:t xml:space="preserve"> не завершенных строительством, для продолжения их строительства, ввода в эксплуатацию реконструкции</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71679A">
            <w:pPr>
              <w:spacing w:after="1" w:line="280" w:lineRule="atLeast"/>
              <w:jc w:val="center"/>
              <w:rPr>
                <w:sz w:val="28"/>
              </w:rPr>
            </w:pPr>
            <w:r>
              <w:rPr>
                <w:sz w:val="28"/>
              </w:rPr>
              <w:t>1,0</w:t>
            </w:r>
          </w:p>
        </w:tc>
      </w:tr>
      <w:tr w:rsidR="00BA5B5A" w:rsidTr="00BA5B5A">
        <w:tc>
          <w:tcPr>
            <w:tcW w:w="680" w:type="dxa"/>
          </w:tcPr>
          <w:p w:rsidR="00BA5B5A" w:rsidRDefault="00BA5B5A">
            <w:pPr>
              <w:spacing w:after="1" w:line="280" w:lineRule="atLeast"/>
              <w:jc w:val="center"/>
              <w:rPr>
                <w:sz w:val="28"/>
              </w:rPr>
            </w:pPr>
            <w:r>
              <w:rPr>
                <w:sz w:val="28"/>
              </w:rPr>
              <w:t>2.2</w:t>
            </w:r>
          </w:p>
        </w:tc>
        <w:tc>
          <w:tcPr>
            <w:tcW w:w="2359" w:type="dxa"/>
            <w:vMerge/>
          </w:tcPr>
          <w:p w:rsidR="00BA5B5A" w:rsidRDefault="00BA5B5A" w:rsidP="00A545C9">
            <w:pPr>
              <w:spacing w:after="1" w:line="280" w:lineRule="atLeast"/>
              <w:jc w:val="both"/>
              <w:rPr>
                <w:sz w:val="28"/>
              </w:rPr>
            </w:pPr>
          </w:p>
        </w:tc>
        <w:tc>
          <w:tcPr>
            <w:tcW w:w="4678" w:type="dxa"/>
          </w:tcPr>
          <w:p w:rsidR="00BA5B5A" w:rsidRPr="009A5BBD" w:rsidRDefault="00BA5B5A" w:rsidP="0071679A">
            <w:pPr>
              <w:autoSpaceDE w:val="0"/>
              <w:autoSpaceDN w:val="0"/>
              <w:adjustRightInd w:val="0"/>
              <w:jc w:val="both"/>
              <w:rPr>
                <w:sz w:val="28"/>
                <w:szCs w:val="28"/>
              </w:rPr>
            </w:pPr>
            <w:r w:rsidRPr="009A5BBD">
              <w:rPr>
                <w:sz w:val="28"/>
                <w:szCs w:val="28"/>
              </w:rPr>
              <w:t>Для индивидуального жилищного строительства в случаях,</w:t>
            </w:r>
          </w:p>
          <w:p w:rsidR="00BA5B5A" w:rsidRPr="009028FE" w:rsidRDefault="006F2771" w:rsidP="0071679A">
            <w:pPr>
              <w:autoSpaceDE w:val="0"/>
              <w:autoSpaceDN w:val="0"/>
              <w:adjustRightInd w:val="0"/>
              <w:jc w:val="both"/>
              <w:rPr>
                <w:sz w:val="28"/>
                <w:szCs w:val="28"/>
              </w:rPr>
            </w:pPr>
            <w:r>
              <w:rPr>
                <w:sz w:val="28"/>
              </w:rPr>
              <w:t>предусмотренных статьей 39</w:t>
            </w:r>
            <w:r>
              <w:rPr>
                <w:sz w:val="28"/>
                <w:vertAlign w:val="superscript"/>
              </w:rPr>
              <w:t>18</w:t>
            </w:r>
            <w:r w:rsidR="00BA5B5A" w:rsidRPr="009A5BBD">
              <w:rPr>
                <w:sz w:val="28"/>
              </w:rPr>
              <w:t xml:space="preserve"> Земельного кодекса Российской </w:t>
            </w:r>
            <w:r w:rsidR="00BA5B5A" w:rsidRPr="009A5BBD">
              <w:rPr>
                <w:sz w:val="28"/>
              </w:rPr>
              <w:lastRenderedPageBreak/>
              <w:t xml:space="preserve">Федерации, при отсутствии </w:t>
            </w:r>
            <w:r w:rsidR="00BA5B5A" w:rsidRPr="009A5BBD">
              <w:rPr>
                <w:sz w:val="28"/>
                <w:szCs w:val="28"/>
              </w:rPr>
              <w:t>заявлений иных граждан о намерении участвовать в аукционе</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965975">
            <w:pPr>
              <w:spacing w:after="1" w:line="280" w:lineRule="atLeast"/>
              <w:jc w:val="center"/>
              <w:rPr>
                <w:sz w:val="28"/>
              </w:rPr>
            </w:pPr>
            <w:r w:rsidRPr="00AA6DA4">
              <w:rPr>
                <w:sz w:val="28"/>
              </w:rPr>
              <w:t>3,5</w:t>
            </w:r>
          </w:p>
        </w:tc>
      </w:tr>
      <w:tr w:rsidR="00BA5B5A" w:rsidTr="00BA5B5A">
        <w:tc>
          <w:tcPr>
            <w:tcW w:w="680" w:type="dxa"/>
          </w:tcPr>
          <w:p w:rsidR="00BA5B5A" w:rsidRDefault="00BA5B5A">
            <w:pPr>
              <w:spacing w:after="1" w:line="280" w:lineRule="atLeast"/>
              <w:jc w:val="center"/>
            </w:pPr>
            <w:r w:rsidRPr="009A5BBD">
              <w:rPr>
                <w:sz w:val="28"/>
              </w:rPr>
              <w:lastRenderedPageBreak/>
              <w:t>3</w:t>
            </w:r>
          </w:p>
        </w:tc>
        <w:tc>
          <w:tcPr>
            <w:tcW w:w="2359" w:type="dxa"/>
          </w:tcPr>
          <w:p w:rsidR="00BA5B5A" w:rsidRDefault="00BA5B5A" w:rsidP="00A545C9">
            <w:pPr>
              <w:spacing w:after="1" w:line="280" w:lineRule="atLeast"/>
              <w:jc w:val="both"/>
            </w:pPr>
            <w:r>
              <w:rPr>
                <w:sz w:val="28"/>
              </w:rPr>
              <w:t>Малоэтажная многоквартирная жилая застройка</w:t>
            </w:r>
          </w:p>
        </w:tc>
        <w:tc>
          <w:tcPr>
            <w:tcW w:w="4678" w:type="dxa"/>
          </w:tcPr>
          <w:p w:rsidR="00BA5B5A" w:rsidRDefault="00BA5B5A" w:rsidP="0071679A">
            <w:pPr>
              <w:spacing w:after="1" w:line="280" w:lineRule="atLeast"/>
              <w:jc w:val="both"/>
            </w:pPr>
            <w:r>
              <w:rPr>
                <w:sz w:val="28"/>
              </w:rPr>
              <w:t xml:space="preserve">Размещение малоэтажных многоквартирных домов (многоквартирные дома высотой до 4 этажей, включая </w:t>
            </w:r>
            <w:proofErr w:type="gramStart"/>
            <w:r>
              <w:rPr>
                <w:sz w:val="28"/>
              </w:rPr>
              <w:t>мансардный</w:t>
            </w:r>
            <w:proofErr w:type="gramEnd"/>
            <w:r>
              <w:rPr>
                <w:sz w:val="28"/>
              </w:rPr>
              <w:t>);</w:t>
            </w:r>
          </w:p>
          <w:p w:rsidR="00BA5B5A" w:rsidRDefault="00BA5B5A" w:rsidP="0071679A">
            <w:pPr>
              <w:spacing w:after="1" w:line="280" w:lineRule="atLeast"/>
              <w:jc w:val="both"/>
            </w:pPr>
            <w:r>
              <w:rPr>
                <w:sz w:val="28"/>
              </w:rPr>
              <w:t>обустройство спортивных и детских площадок, площадок для отдыха;</w:t>
            </w:r>
          </w:p>
          <w:p w:rsidR="00BA5B5A" w:rsidRDefault="00BA5B5A" w:rsidP="0071679A">
            <w:pPr>
              <w:spacing w:after="1" w:line="280" w:lineRule="atLeast"/>
              <w:jc w:val="both"/>
            </w:pPr>
            <w:r>
              <w:rPr>
                <w:sz w:val="28"/>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tcPr>
          <w:p w:rsidR="00BA5B5A" w:rsidRDefault="00BA5B5A" w:rsidP="0071679A">
            <w:pPr>
              <w:spacing w:after="1" w:line="280" w:lineRule="atLeast"/>
              <w:jc w:val="center"/>
            </w:pPr>
            <w:r>
              <w:rPr>
                <w:sz w:val="28"/>
              </w:rPr>
              <w:t>2.1.1</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vMerge w:val="restart"/>
          </w:tcPr>
          <w:p w:rsidR="00BA5B5A" w:rsidRDefault="00BA5B5A">
            <w:pPr>
              <w:spacing w:after="1" w:line="280" w:lineRule="atLeast"/>
              <w:jc w:val="center"/>
              <w:rPr>
                <w:sz w:val="28"/>
              </w:rPr>
            </w:pPr>
            <w:r>
              <w:rPr>
                <w:sz w:val="28"/>
              </w:rPr>
              <w:t>4</w:t>
            </w:r>
          </w:p>
        </w:tc>
        <w:tc>
          <w:tcPr>
            <w:tcW w:w="2359" w:type="dxa"/>
            <w:vMerge w:val="restart"/>
          </w:tcPr>
          <w:p w:rsidR="00BA5B5A" w:rsidRPr="009A5BBD" w:rsidRDefault="00BA5B5A" w:rsidP="00A545C9">
            <w:pPr>
              <w:autoSpaceDE w:val="0"/>
              <w:autoSpaceDN w:val="0"/>
              <w:adjustRightInd w:val="0"/>
              <w:jc w:val="both"/>
              <w:rPr>
                <w:sz w:val="28"/>
                <w:szCs w:val="28"/>
              </w:rPr>
            </w:pPr>
            <w:r w:rsidRPr="009A5BBD">
              <w:rPr>
                <w:sz w:val="28"/>
                <w:szCs w:val="28"/>
              </w:rPr>
              <w:t>Для ведения личного подсобного хозяйства (приусадебный земельный участок)</w:t>
            </w:r>
          </w:p>
        </w:tc>
        <w:tc>
          <w:tcPr>
            <w:tcW w:w="4678" w:type="dxa"/>
          </w:tcPr>
          <w:p w:rsidR="00BA5B5A" w:rsidRPr="009A5BBD" w:rsidRDefault="00BA5B5A" w:rsidP="006F2771">
            <w:pPr>
              <w:autoSpaceDE w:val="0"/>
              <w:autoSpaceDN w:val="0"/>
              <w:adjustRightInd w:val="0"/>
              <w:jc w:val="both"/>
              <w:rPr>
                <w:sz w:val="28"/>
                <w:szCs w:val="28"/>
              </w:rPr>
            </w:pPr>
            <w:r w:rsidRPr="009A5BBD">
              <w:rPr>
                <w:sz w:val="28"/>
                <w:szCs w:val="28"/>
              </w:rPr>
              <w:t xml:space="preserve">Размещение жилого дома, указанного в описании вида разрешенного использования с </w:t>
            </w:r>
            <w:hyperlink r:id="rId13" w:history="1">
              <w:r w:rsidRPr="009A5BBD">
                <w:rPr>
                  <w:sz w:val="28"/>
                  <w:szCs w:val="28"/>
                </w:rPr>
                <w:t>кодом 2.1</w:t>
              </w:r>
            </w:hyperlink>
            <w:r w:rsidRPr="009A5BBD">
              <w:rPr>
                <w:sz w:val="28"/>
                <w:szCs w:val="28"/>
              </w:rPr>
              <w:t xml:space="preserve"> </w:t>
            </w:r>
            <w:r w:rsidR="006F2771">
              <w:rPr>
                <w:sz w:val="28"/>
                <w:szCs w:val="28"/>
              </w:rPr>
              <w:t>Классификатора</w:t>
            </w:r>
            <w:r w:rsidRPr="009A5BBD">
              <w:rPr>
                <w:sz w:val="28"/>
                <w:szCs w:val="28"/>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992" w:type="dxa"/>
            <w:vMerge w:val="restart"/>
          </w:tcPr>
          <w:p w:rsidR="00BA5B5A" w:rsidRPr="00D74085" w:rsidRDefault="00BA5B5A" w:rsidP="0071679A">
            <w:pPr>
              <w:autoSpaceDE w:val="0"/>
              <w:autoSpaceDN w:val="0"/>
              <w:adjustRightInd w:val="0"/>
              <w:jc w:val="center"/>
              <w:rPr>
                <w:sz w:val="28"/>
                <w:szCs w:val="28"/>
                <w:highlight w:val="cyan"/>
              </w:rPr>
            </w:pPr>
            <w:r w:rsidRPr="009A5BBD">
              <w:rPr>
                <w:sz w:val="28"/>
                <w:szCs w:val="28"/>
              </w:rPr>
              <w:t>2.2</w:t>
            </w:r>
          </w:p>
        </w:tc>
        <w:tc>
          <w:tcPr>
            <w:tcW w:w="1418" w:type="dxa"/>
          </w:tcPr>
          <w:p w:rsidR="00BA5B5A" w:rsidRPr="00D74085" w:rsidRDefault="00BA5B5A" w:rsidP="0071679A">
            <w:pPr>
              <w:spacing w:after="1" w:line="280" w:lineRule="atLeast"/>
              <w:jc w:val="center"/>
              <w:rPr>
                <w:sz w:val="28"/>
                <w:highlight w:val="cyan"/>
              </w:rPr>
            </w:pPr>
            <w:r w:rsidRPr="008347F6">
              <w:rPr>
                <w:sz w:val="28"/>
              </w:rPr>
              <w:t>0,3</w:t>
            </w:r>
          </w:p>
        </w:tc>
      </w:tr>
      <w:tr w:rsidR="00BA5B5A" w:rsidTr="00BA5B5A">
        <w:tc>
          <w:tcPr>
            <w:tcW w:w="680" w:type="dxa"/>
            <w:vMerge/>
          </w:tcPr>
          <w:p w:rsidR="00BA5B5A" w:rsidRPr="0067592B" w:rsidRDefault="00BA5B5A">
            <w:pPr>
              <w:spacing w:after="1" w:line="280" w:lineRule="atLeast"/>
              <w:jc w:val="center"/>
              <w:rPr>
                <w:sz w:val="28"/>
                <w:highlight w:val="green"/>
              </w:rPr>
            </w:pPr>
          </w:p>
        </w:tc>
        <w:tc>
          <w:tcPr>
            <w:tcW w:w="2359" w:type="dxa"/>
            <w:vMerge/>
          </w:tcPr>
          <w:p w:rsidR="00BA5B5A" w:rsidRDefault="00BA5B5A" w:rsidP="00A545C9">
            <w:pPr>
              <w:spacing w:after="1" w:line="280" w:lineRule="atLeast"/>
              <w:jc w:val="both"/>
              <w:rPr>
                <w:sz w:val="28"/>
              </w:rPr>
            </w:pPr>
          </w:p>
        </w:tc>
        <w:tc>
          <w:tcPr>
            <w:tcW w:w="4678" w:type="dxa"/>
          </w:tcPr>
          <w:p w:rsidR="00BA5B5A" w:rsidRPr="009A5BBD" w:rsidRDefault="00BA5B5A" w:rsidP="0071679A">
            <w:pPr>
              <w:autoSpaceDE w:val="0"/>
              <w:autoSpaceDN w:val="0"/>
              <w:adjustRightInd w:val="0"/>
              <w:jc w:val="both"/>
              <w:rPr>
                <w:sz w:val="28"/>
                <w:szCs w:val="28"/>
              </w:rPr>
            </w:pPr>
            <w:r w:rsidRPr="009A5BBD">
              <w:rPr>
                <w:sz w:val="28"/>
                <w:szCs w:val="28"/>
              </w:rPr>
              <w:t xml:space="preserve">Размещение жилого дома, указанного в описании вида разрешенного использования с </w:t>
            </w:r>
            <w:hyperlink r:id="rId14" w:history="1">
              <w:r w:rsidRPr="009A5BBD">
                <w:rPr>
                  <w:sz w:val="28"/>
                  <w:szCs w:val="28"/>
                </w:rPr>
                <w:t>кодом 2.1</w:t>
              </w:r>
            </w:hyperlink>
            <w:r w:rsidRPr="009A5BBD">
              <w:t xml:space="preserve"> </w:t>
            </w:r>
            <w:r w:rsidR="006F2771">
              <w:rPr>
                <w:sz w:val="28"/>
                <w:szCs w:val="28"/>
              </w:rPr>
              <w:t>Классификатора</w:t>
            </w:r>
            <w:r w:rsidRPr="009A5BBD">
              <w:rPr>
                <w:sz w:val="28"/>
                <w:szCs w:val="28"/>
              </w:rPr>
              <w:t xml:space="preserve">; </w:t>
            </w:r>
          </w:p>
          <w:p w:rsidR="00BA5B5A" w:rsidRPr="009A5BBD" w:rsidRDefault="00BA5B5A" w:rsidP="0071679A">
            <w:pPr>
              <w:autoSpaceDE w:val="0"/>
              <w:autoSpaceDN w:val="0"/>
              <w:adjustRightInd w:val="0"/>
              <w:jc w:val="both"/>
              <w:rPr>
                <w:sz w:val="28"/>
                <w:szCs w:val="28"/>
              </w:rPr>
            </w:pPr>
            <w:r w:rsidRPr="009A5BBD">
              <w:rPr>
                <w:sz w:val="28"/>
                <w:szCs w:val="28"/>
              </w:rPr>
              <w:t xml:space="preserve">производство сельскохозяйственной продукции; размещение гаража и иных вспомогательных сооружений; </w:t>
            </w:r>
          </w:p>
          <w:p w:rsidR="00BA5B5A" w:rsidRPr="009A5BBD" w:rsidRDefault="00BA5B5A" w:rsidP="0071679A">
            <w:pPr>
              <w:autoSpaceDE w:val="0"/>
              <w:autoSpaceDN w:val="0"/>
              <w:adjustRightInd w:val="0"/>
              <w:jc w:val="both"/>
              <w:rPr>
                <w:sz w:val="28"/>
                <w:szCs w:val="28"/>
              </w:rPr>
            </w:pPr>
            <w:r w:rsidRPr="009A5BBD">
              <w:rPr>
                <w:sz w:val="28"/>
                <w:szCs w:val="28"/>
              </w:rPr>
              <w:t>содержание сельскохозяйственных животных в случаях,</w:t>
            </w:r>
          </w:p>
          <w:p w:rsidR="00BA5B5A" w:rsidRPr="009A5BBD" w:rsidRDefault="006F2771" w:rsidP="0071679A">
            <w:pPr>
              <w:spacing w:after="1" w:line="280" w:lineRule="atLeast"/>
              <w:jc w:val="both"/>
              <w:rPr>
                <w:sz w:val="28"/>
              </w:rPr>
            </w:pPr>
            <w:r>
              <w:rPr>
                <w:sz w:val="28"/>
                <w:szCs w:val="28"/>
              </w:rPr>
              <w:t>предусмотренных статьей 39</w:t>
            </w:r>
            <w:r>
              <w:rPr>
                <w:sz w:val="28"/>
                <w:szCs w:val="28"/>
                <w:vertAlign w:val="superscript"/>
              </w:rPr>
              <w:t>18</w:t>
            </w:r>
            <w:r w:rsidR="00BA5B5A" w:rsidRPr="009A5BBD">
              <w:rPr>
                <w:sz w:val="28"/>
                <w:szCs w:val="28"/>
              </w:rPr>
              <w:t xml:space="preserve"> Земельного кодекса Российской Федерации, при отсутствии заявлений иных граждан о намерении участвовать в аукционе</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71679A">
            <w:pPr>
              <w:spacing w:after="1" w:line="280" w:lineRule="atLeast"/>
              <w:jc w:val="center"/>
              <w:rPr>
                <w:sz w:val="28"/>
              </w:rPr>
            </w:pPr>
            <w:r>
              <w:rPr>
                <w:sz w:val="28"/>
              </w:rPr>
              <w:t>0,3</w:t>
            </w:r>
          </w:p>
        </w:tc>
      </w:tr>
      <w:tr w:rsidR="00BA5B5A" w:rsidTr="00BA5B5A">
        <w:tc>
          <w:tcPr>
            <w:tcW w:w="680" w:type="dxa"/>
          </w:tcPr>
          <w:p w:rsidR="00BA5B5A" w:rsidRPr="009A5BBD" w:rsidRDefault="00BA5B5A">
            <w:pPr>
              <w:spacing w:after="1" w:line="280" w:lineRule="atLeast"/>
              <w:jc w:val="center"/>
              <w:rPr>
                <w:sz w:val="28"/>
                <w:szCs w:val="28"/>
              </w:rPr>
            </w:pPr>
            <w:r w:rsidRPr="009A5BBD">
              <w:rPr>
                <w:sz w:val="28"/>
                <w:szCs w:val="28"/>
              </w:rPr>
              <w:lastRenderedPageBreak/>
              <w:t>5</w:t>
            </w:r>
          </w:p>
        </w:tc>
        <w:tc>
          <w:tcPr>
            <w:tcW w:w="2359" w:type="dxa"/>
          </w:tcPr>
          <w:p w:rsidR="00BA5B5A" w:rsidRDefault="00BA5B5A" w:rsidP="00A545C9">
            <w:pPr>
              <w:spacing w:after="1" w:line="280" w:lineRule="atLeast"/>
              <w:jc w:val="both"/>
            </w:pPr>
            <w:r>
              <w:rPr>
                <w:sz w:val="28"/>
              </w:rPr>
              <w:t>Блокированная жилая застройка</w:t>
            </w:r>
          </w:p>
        </w:tc>
        <w:tc>
          <w:tcPr>
            <w:tcW w:w="4678" w:type="dxa"/>
          </w:tcPr>
          <w:p w:rsidR="00BA5B5A" w:rsidRPr="00471C1A" w:rsidRDefault="00BA5B5A" w:rsidP="0071679A">
            <w:pPr>
              <w:spacing w:after="1" w:line="280" w:lineRule="atLeast"/>
              <w:jc w:val="both"/>
              <w:rPr>
                <w:sz w:val="28"/>
              </w:rPr>
            </w:pPr>
            <w:proofErr w:type="gramStart"/>
            <w:r>
              <w:rPr>
                <w:sz w:val="28"/>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roofErr w:type="gramEnd"/>
          </w:p>
        </w:tc>
        <w:tc>
          <w:tcPr>
            <w:tcW w:w="992" w:type="dxa"/>
          </w:tcPr>
          <w:p w:rsidR="00BA5B5A" w:rsidRDefault="00BA5B5A" w:rsidP="0071679A">
            <w:pPr>
              <w:spacing w:after="1" w:line="280" w:lineRule="atLeast"/>
              <w:jc w:val="center"/>
            </w:pPr>
            <w:r>
              <w:rPr>
                <w:sz w:val="28"/>
              </w:rPr>
              <w:t>2.3</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6</w:t>
            </w:r>
          </w:p>
        </w:tc>
        <w:tc>
          <w:tcPr>
            <w:tcW w:w="2359" w:type="dxa"/>
          </w:tcPr>
          <w:p w:rsidR="00BA5B5A" w:rsidRDefault="00BA5B5A" w:rsidP="00A545C9">
            <w:pPr>
              <w:spacing w:after="1" w:line="280" w:lineRule="atLeast"/>
              <w:jc w:val="both"/>
            </w:pPr>
            <w:proofErr w:type="spellStart"/>
            <w:r>
              <w:rPr>
                <w:sz w:val="28"/>
              </w:rPr>
              <w:t>Среднеэтажная</w:t>
            </w:r>
            <w:proofErr w:type="spellEnd"/>
            <w:r>
              <w:rPr>
                <w:sz w:val="28"/>
              </w:rPr>
              <w:t xml:space="preserve"> жилая застройка</w:t>
            </w:r>
          </w:p>
        </w:tc>
        <w:tc>
          <w:tcPr>
            <w:tcW w:w="4678" w:type="dxa"/>
          </w:tcPr>
          <w:p w:rsidR="00BA5B5A" w:rsidRDefault="00BA5B5A" w:rsidP="0071679A">
            <w:pPr>
              <w:spacing w:after="1" w:line="280" w:lineRule="atLeast"/>
              <w:jc w:val="both"/>
            </w:pPr>
            <w:r>
              <w:rPr>
                <w:sz w:val="28"/>
              </w:rPr>
              <w:t>Размещение многоквартирных домов этажностью не выше восьми этажей;</w:t>
            </w:r>
          </w:p>
          <w:p w:rsidR="00BA5B5A" w:rsidRDefault="00BA5B5A" w:rsidP="0071679A">
            <w:pPr>
              <w:spacing w:after="1" w:line="280" w:lineRule="atLeast"/>
              <w:jc w:val="both"/>
            </w:pPr>
            <w:r>
              <w:rPr>
                <w:sz w:val="28"/>
              </w:rPr>
              <w:t>благоустройство и озеленение;</w:t>
            </w:r>
          </w:p>
          <w:p w:rsidR="00BA5B5A" w:rsidRDefault="00BA5B5A" w:rsidP="0071679A">
            <w:pPr>
              <w:spacing w:after="1" w:line="280" w:lineRule="atLeast"/>
              <w:jc w:val="both"/>
            </w:pPr>
            <w:r>
              <w:rPr>
                <w:sz w:val="28"/>
              </w:rPr>
              <w:t>размещение подземных гаражей и автостоянок;</w:t>
            </w:r>
          </w:p>
          <w:p w:rsidR="00BA5B5A" w:rsidRDefault="00BA5B5A" w:rsidP="0071679A">
            <w:pPr>
              <w:spacing w:after="1" w:line="280" w:lineRule="atLeast"/>
              <w:jc w:val="both"/>
            </w:pPr>
            <w:r>
              <w:rPr>
                <w:sz w:val="28"/>
              </w:rPr>
              <w:t>обустройство спортивных и детских площадок, площадок для отдыха;</w:t>
            </w:r>
          </w:p>
          <w:p w:rsidR="00BA5B5A" w:rsidRDefault="00BA5B5A" w:rsidP="0071679A">
            <w:pPr>
              <w:spacing w:after="1" w:line="280" w:lineRule="atLeast"/>
              <w:jc w:val="both"/>
            </w:pPr>
            <w:r>
              <w:rPr>
                <w:sz w:val="2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2" w:type="dxa"/>
          </w:tcPr>
          <w:p w:rsidR="00BA5B5A" w:rsidRDefault="00BA5B5A" w:rsidP="0071679A">
            <w:pPr>
              <w:spacing w:after="1" w:line="280" w:lineRule="atLeast"/>
              <w:jc w:val="center"/>
            </w:pPr>
            <w:r>
              <w:rPr>
                <w:sz w:val="28"/>
              </w:rPr>
              <w:t>2.5</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7</w:t>
            </w:r>
          </w:p>
        </w:tc>
        <w:tc>
          <w:tcPr>
            <w:tcW w:w="2359" w:type="dxa"/>
          </w:tcPr>
          <w:p w:rsidR="00BA5B5A" w:rsidRDefault="00BA5B5A" w:rsidP="00A545C9">
            <w:pPr>
              <w:spacing w:after="1" w:line="280" w:lineRule="atLeast"/>
              <w:jc w:val="both"/>
            </w:pPr>
            <w:r>
              <w:rPr>
                <w:sz w:val="28"/>
              </w:rPr>
              <w:t>Многоэтажная жилая застройка (высотная застройка)</w:t>
            </w:r>
          </w:p>
        </w:tc>
        <w:tc>
          <w:tcPr>
            <w:tcW w:w="4678" w:type="dxa"/>
          </w:tcPr>
          <w:p w:rsidR="00BA5B5A" w:rsidRDefault="00BA5B5A" w:rsidP="0071679A">
            <w:pPr>
              <w:spacing w:after="1" w:line="280" w:lineRule="atLeast"/>
              <w:jc w:val="both"/>
            </w:pPr>
            <w:r>
              <w:rPr>
                <w:sz w:val="28"/>
              </w:rPr>
              <w:t>Размещение многоквартирных домов этажностью девять этажей и выше;</w:t>
            </w:r>
          </w:p>
          <w:p w:rsidR="00BA5B5A" w:rsidRDefault="00BA5B5A" w:rsidP="0071679A">
            <w:pPr>
              <w:spacing w:after="1" w:line="280" w:lineRule="atLeast"/>
              <w:jc w:val="both"/>
            </w:pPr>
            <w:r>
              <w:rPr>
                <w:sz w:val="28"/>
              </w:rPr>
              <w:t>благоустройство и озеленение придомовых территорий;</w:t>
            </w:r>
          </w:p>
          <w:p w:rsidR="00BA5B5A" w:rsidRDefault="00BA5B5A" w:rsidP="0071679A">
            <w:pPr>
              <w:spacing w:after="1" w:line="280" w:lineRule="atLeast"/>
              <w:jc w:val="both"/>
            </w:pPr>
            <w:r>
              <w:rPr>
                <w:sz w:val="28"/>
              </w:rPr>
              <w:t>обустройство спортивных и детских площадок, хозяйственных площадок и площадок для отдыха;</w:t>
            </w:r>
          </w:p>
          <w:p w:rsidR="00BA5B5A" w:rsidRDefault="00BA5B5A" w:rsidP="0071679A">
            <w:pPr>
              <w:spacing w:after="1" w:line="280" w:lineRule="atLeast"/>
              <w:jc w:val="both"/>
            </w:pPr>
            <w:r>
              <w:rPr>
                <w:sz w:val="28"/>
              </w:rPr>
              <w:t>размещение подземных гаражей и автостоянок;</w:t>
            </w:r>
          </w:p>
          <w:p w:rsidR="00BA5B5A" w:rsidRDefault="00BA5B5A" w:rsidP="0071679A">
            <w:pPr>
              <w:spacing w:after="1" w:line="280" w:lineRule="atLeast"/>
              <w:jc w:val="both"/>
            </w:pPr>
            <w:r>
              <w:rPr>
                <w:sz w:val="28"/>
              </w:rPr>
              <w:t xml:space="preserve">размещение объектов обслуживания жилой застройки во встроенных, пристроенных и встроенно-пристроенных помещениях </w:t>
            </w:r>
            <w:r>
              <w:rPr>
                <w:sz w:val="28"/>
              </w:rPr>
              <w:lastRenderedPageBreak/>
              <w:t>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2" w:type="dxa"/>
          </w:tcPr>
          <w:p w:rsidR="00BA5B5A" w:rsidRDefault="00BA5B5A" w:rsidP="0071679A">
            <w:pPr>
              <w:spacing w:after="1" w:line="280" w:lineRule="atLeast"/>
              <w:jc w:val="center"/>
            </w:pPr>
            <w:r>
              <w:rPr>
                <w:sz w:val="28"/>
              </w:rPr>
              <w:lastRenderedPageBreak/>
              <w:t>2.6</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lastRenderedPageBreak/>
              <w:t>8</w:t>
            </w:r>
          </w:p>
        </w:tc>
        <w:tc>
          <w:tcPr>
            <w:tcW w:w="2359" w:type="dxa"/>
          </w:tcPr>
          <w:p w:rsidR="00BA5B5A" w:rsidRDefault="00BA5B5A" w:rsidP="00A545C9">
            <w:pPr>
              <w:spacing w:after="1" w:line="280" w:lineRule="atLeast"/>
              <w:jc w:val="both"/>
            </w:pPr>
            <w:r>
              <w:rPr>
                <w:sz w:val="28"/>
              </w:rPr>
              <w:t>Хранение автотранспорта</w:t>
            </w:r>
          </w:p>
        </w:tc>
        <w:tc>
          <w:tcPr>
            <w:tcW w:w="4678" w:type="dxa"/>
          </w:tcPr>
          <w:p w:rsidR="00BA5B5A" w:rsidRDefault="00BA5B5A" w:rsidP="006F2771">
            <w:pPr>
              <w:spacing w:after="1" w:line="280" w:lineRule="atLeast"/>
              <w:jc w:val="both"/>
            </w:pPr>
            <w:r>
              <w:rPr>
                <w:sz w:val="28"/>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Pr>
                <w:sz w:val="28"/>
              </w:rPr>
              <w:t>машино-места</w:t>
            </w:r>
            <w:proofErr w:type="spellEnd"/>
            <w:r>
              <w:rPr>
                <w:sz w:val="28"/>
              </w:rPr>
              <w:t xml:space="preserve"> </w:t>
            </w:r>
            <w:r w:rsidRPr="001A6AE1">
              <w:rPr>
                <w:sz w:val="28"/>
              </w:rPr>
              <w:t>(автостоянки),</w:t>
            </w:r>
            <w:r>
              <w:rPr>
                <w:sz w:val="28"/>
              </w:rPr>
              <w:t xml:space="preserve"> за исключением гаражей, размещение которых предусмотрено содержанием видов разрешенного использования с кодами 2.7.2, 4.9</w:t>
            </w:r>
            <w:r w:rsidR="00132A25">
              <w:rPr>
                <w:sz w:val="28"/>
              </w:rPr>
              <w:t xml:space="preserve"> </w:t>
            </w:r>
            <w:r w:rsidR="006F2771">
              <w:rPr>
                <w:sz w:val="28"/>
              </w:rPr>
              <w:t>Классификатора</w:t>
            </w:r>
          </w:p>
        </w:tc>
        <w:tc>
          <w:tcPr>
            <w:tcW w:w="992" w:type="dxa"/>
          </w:tcPr>
          <w:p w:rsidR="00BA5B5A" w:rsidRDefault="00BA5B5A" w:rsidP="0071679A">
            <w:pPr>
              <w:spacing w:after="1" w:line="280" w:lineRule="atLeast"/>
              <w:jc w:val="center"/>
            </w:pPr>
            <w:r>
              <w:rPr>
                <w:sz w:val="28"/>
              </w:rPr>
              <w:t>2.7.1</w:t>
            </w:r>
          </w:p>
        </w:tc>
        <w:tc>
          <w:tcPr>
            <w:tcW w:w="1418" w:type="dxa"/>
          </w:tcPr>
          <w:p w:rsidR="00BA5B5A" w:rsidRDefault="00BA5B5A" w:rsidP="0071679A">
            <w:pPr>
              <w:spacing w:after="1" w:line="280" w:lineRule="atLeast"/>
              <w:jc w:val="center"/>
            </w:pPr>
            <w:r w:rsidRPr="001A6AE1">
              <w:rPr>
                <w:sz w:val="28"/>
              </w:rPr>
              <w:t>1,95</w:t>
            </w:r>
          </w:p>
        </w:tc>
      </w:tr>
      <w:tr w:rsidR="00BA5B5A" w:rsidTr="00BA5B5A">
        <w:tc>
          <w:tcPr>
            <w:tcW w:w="680" w:type="dxa"/>
            <w:vMerge w:val="restart"/>
          </w:tcPr>
          <w:p w:rsidR="00BA5B5A" w:rsidRPr="001A6AE1" w:rsidRDefault="00BA5B5A">
            <w:pPr>
              <w:spacing w:after="1" w:line="280" w:lineRule="atLeast"/>
              <w:jc w:val="center"/>
              <w:rPr>
                <w:sz w:val="28"/>
                <w:szCs w:val="28"/>
              </w:rPr>
            </w:pPr>
            <w:r w:rsidRPr="001A6AE1">
              <w:rPr>
                <w:sz w:val="28"/>
                <w:szCs w:val="28"/>
              </w:rPr>
              <w:t>9</w:t>
            </w:r>
          </w:p>
        </w:tc>
        <w:tc>
          <w:tcPr>
            <w:tcW w:w="2359" w:type="dxa"/>
            <w:vMerge w:val="restart"/>
          </w:tcPr>
          <w:p w:rsidR="00BA5B5A" w:rsidRDefault="00BA5B5A" w:rsidP="00A545C9">
            <w:pPr>
              <w:spacing w:after="1" w:line="280" w:lineRule="atLeast"/>
              <w:jc w:val="both"/>
            </w:pPr>
            <w:r>
              <w:rPr>
                <w:sz w:val="28"/>
              </w:rPr>
              <w:t>Размещение гаражей для собственных нужд</w:t>
            </w:r>
          </w:p>
        </w:tc>
        <w:tc>
          <w:tcPr>
            <w:tcW w:w="4678" w:type="dxa"/>
          </w:tcPr>
          <w:p w:rsidR="00BA5B5A" w:rsidRPr="00FC13B1" w:rsidRDefault="00BA5B5A" w:rsidP="0071679A">
            <w:pPr>
              <w:spacing w:after="1" w:line="280" w:lineRule="atLeast"/>
              <w:jc w:val="both"/>
              <w:rPr>
                <w:sz w:val="28"/>
              </w:rPr>
            </w:pPr>
            <w:r>
              <w:rPr>
                <w:sz w:val="28"/>
              </w:rPr>
              <w:t xml:space="preserve">Размещение для собственных нужд </w:t>
            </w:r>
            <w:r w:rsidRPr="001A6AE1">
              <w:rPr>
                <w:sz w:val="28"/>
              </w:rPr>
              <w:t>граждан</w:t>
            </w:r>
            <w:r>
              <w:rPr>
                <w:sz w:val="28"/>
              </w:rPr>
              <w:t xml:space="preserve">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tc>
        <w:tc>
          <w:tcPr>
            <w:tcW w:w="992" w:type="dxa"/>
            <w:vMerge w:val="restart"/>
          </w:tcPr>
          <w:p w:rsidR="00BA5B5A" w:rsidRDefault="00BA5B5A" w:rsidP="0071679A">
            <w:pPr>
              <w:spacing w:after="1" w:line="280" w:lineRule="atLeast"/>
              <w:jc w:val="center"/>
            </w:pPr>
            <w:r>
              <w:rPr>
                <w:sz w:val="28"/>
              </w:rPr>
              <w:t>2.7.2</w:t>
            </w:r>
          </w:p>
          <w:p w:rsidR="00BA5B5A" w:rsidRDefault="00BA5B5A" w:rsidP="0071679A">
            <w:pPr>
              <w:spacing w:after="1" w:line="280" w:lineRule="atLeast"/>
              <w:jc w:val="center"/>
            </w:pP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vMerge/>
          </w:tcPr>
          <w:p w:rsidR="00BA5B5A" w:rsidRDefault="00BA5B5A">
            <w:pPr>
              <w:spacing w:after="1" w:line="280" w:lineRule="atLeast"/>
              <w:jc w:val="center"/>
              <w:rPr>
                <w:sz w:val="28"/>
              </w:rPr>
            </w:pPr>
          </w:p>
        </w:tc>
        <w:tc>
          <w:tcPr>
            <w:tcW w:w="2359" w:type="dxa"/>
            <w:vMerge/>
          </w:tcPr>
          <w:p w:rsidR="00BA5B5A" w:rsidRPr="00A42840" w:rsidRDefault="00BA5B5A" w:rsidP="00A545C9">
            <w:pPr>
              <w:spacing w:after="1" w:line="280" w:lineRule="atLeast"/>
              <w:jc w:val="both"/>
              <w:rPr>
                <w:sz w:val="28"/>
                <w:highlight w:val="yellow"/>
              </w:rPr>
            </w:pPr>
          </w:p>
        </w:tc>
        <w:tc>
          <w:tcPr>
            <w:tcW w:w="4678" w:type="dxa"/>
          </w:tcPr>
          <w:p w:rsidR="00BA5B5A" w:rsidRPr="002C2D75" w:rsidRDefault="00BA5B5A" w:rsidP="0071679A">
            <w:pPr>
              <w:spacing w:after="1" w:line="280" w:lineRule="atLeast"/>
              <w:jc w:val="both"/>
              <w:rPr>
                <w:strike/>
                <w:sz w:val="28"/>
              </w:rPr>
            </w:pPr>
            <w:r w:rsidRPr="001A6AE1">
              <w:rPr>
                <w:sz w:val="28"/>
              </w:rPr>
              <w:t>Размещение для собственных нужд граждан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по договорам аренды, заключенным с юридическими лицами (автогаражными кооперативами)</w:t>
            </w:r>
          </w:p>
        </w:tc>
        <w:tc>
          <w:tcPr>
            <w:tcW w:w="992" w:type="dxa"/>
            <w:vMerge/>
          </w:tcPr>
          <w:p w:rsidR="00BA5B5A" w:rsidRDefault="00BA5B5A" w:rsidP="0071679A">
            <w:pPr>
              <w:spacing w:after="1" w:line="280" w:lineRule="atLeast"/>
              <w:jc w:val="center"/>
              <w:rPr>
                <w:sz w:val="28"/>
              </w:rPr>
            </w:pPr>
          </w:p>
        </w:tc>
        <w:tc>
          <w:tcPr>
            <w:tcW w:w="1418" w:type="dxa"/>
          </w:tcPr>
          <w:p w:rsidR="00BA5B5A" w:rsidRDefault="00BA5B5A" w:rsidP="0071679A">
            <w:pPr>
              <w:spacing w:after="1" w:line="280" w:lineRule="atLeast"/>
              <w:jc w:val="center"/>
              <w:rPr>
                <w:sz w:val="28"/>
              </w:rPr>
            </w:pPr>
            <w:r>
              <w:rPr>
                <w:sz w:val="28"/>
              </w:rPr>
              <w:t>1,0</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10</w:t>
            </w:r>
          </w:p>
        </w:tc>
        <w:tc>
          <w:tcPr>
            <w:tcW w:w="2359" w:type="dxa"/>
          </w:tcPr>
          <w:p w:rsidR="00BA5B5A" w:rsidRPr="00A42840" w:rsidRDefault="00BA5B5A" w:rsidP="00A545C9">
            <w:pPr>
              <w:spacing w:after="1" w:line="280" w:lineRule="atLeast"/>
              <w:jc w:val="both"/>
              <w:rPr>
                <w:highlight w:val="yellow"/>
              </w:rPr>
            </w:pPr>
            <w:r w:rsidRPr="00437DE5">
              <w:rPr>
                <w:sz w:val="28"/>
              </w:rPr>
              <w:t>Оказание услуг связи</w:t>
            </w:r>
          </w:p>
        </w:tc>
        <w:tc>
          <w:tcPr>
            <w:tcW w:w="4678" w:type="dxa"/>
          </w:tcPr>
          <w:p w:rsidR="00BA5B5A" w:rsidRDefault="00BA5B5A" w:rsidP="0071679A">
            <w:pPr>
              <w:spacing w:after="1" w:line="280" w:lineRule="atLeast"/>
              <w:jc w:val="both"/>
            </w:pPr>
            <w:r>
              <w:rPr>
                <w:sz w:val="28"/>
              </w:rPr>
              <w:t xml:space="preserve">Размещение зданий, предназначенных для размещения пунктов оказания услуг почтовой, телеграфной, междугородней и международной телефонной связи </w:t>
            </w:r>
          </w:p>
        </w:tc>
        <w:tc>
          <w:tcPr>
            <w:tcW w:w="992" w:type="dxa"/>
          </w:tcPr>
          <w:p w:rsidR="00BA5B5A" w:rsidRDefault="00BA5B5A" w:rsidP="0071679A">
            <w:pPr>
              <w:spacing w:after="1" w:line="280" w:lineRule="atLeast"/>
              <w:jc w:val="center"/>
            </w:pPr>
            <w:r>
              <w:rPr>
                <w:sz w:val="28"/>
              </w:rPr>
              <w:t>3.2.3</w:t>
            </w:r>
          </w:p>
        </w:tc>
        <w:tc>
          <w:tcPr>
            <w:tcW w:w="1418" w:type="dxa"/>
          </w:tcPr>
          <w:p w:rsidR="00BA5B5A" w:rsidRDefault="00BA5B5A" w:rsidP="0071679A">
            <w:pPr>
              <w:spacing w:after="1" w:line="280" w:lineRule="atLeast"/>
              <w:jc w:val="center"/>
            </w:pPr>
            <w:r>
              <w:rPr>
                <w:sz w:val="28"/>
              </w:rPr>
              <w:t>1,4</w:t>
            </w:r>
          </w:p>
        </w:tc>
      </w:tr>
      <w:tr w:rsidR="00BA5B5A" w:rsidTr="00BA5B5A">
        <w:tc>
          <w:tcPr>
            <w:tcW w:w="680" w:type="dxa"/>
          </w:tcPr>
          <w:p w:rsidR="00BA5B5A" w:rsidRPr="001A6AE1" w:rsidRDefault="00BA5B5A">
            <w:pPr>
              <w:spacing w:after="1" w:line="280" w:lineRule="atLeast"/>
              <w:jc w:val="center"/>
              <w:rPr>
                <w:sz w:val="28"/>
                <w:szCs w:val="28"/>
              </w:rPr>
            </w:pPr>
            <w:r w:rsidRPr="001A6AE1">
              <w:rPr>
                <w:sz w:val="28"/>
                <w:szCs w:val="28"/>
              </w:rPr>
              <w:t>11</w:t>
            </w:r>
          </w:p>
        </w:tc>
        <w:tc>
          <w:tcPr>
            <w:tcW w:w="2359" w:type="dxa"/>
          </w:tcPr>
          <w:p w:rsidR="00BA5B5A" w:rsidRDefault="00BA5B5A" w:rsidP="00A545C9">
            <w:pPr>
              <w:spacing w:after="1" w:line="280" w:lineRule="atLeast"/>
              <w:jc w:val="both"/>
            </w:pPr>
            <w:r>
              <w:rPr>
                <w:sz w:val="28"/>
              </w:rPr>
              <w:t>Общежития</w:t>
            </w:r>
          </w:p>
        </w:tc>
        <w:tc>
          <w:tcPr>
            <w:tcW w:w="4678" w:type="dxa"/>
          </w:tcPr>
          <w:p w:rsidR="00BA5B5A" w:rsidRDefault="00BA5B5A" w:rsidP="0071679A">
            <w:pPr>
              <w:spacing w:after="1" w:line="280" w:lineRule="atLeast"/>
              <w:jc w:val="both"/>
            </w:pPr>
            <w:r>
              <w:rPr>
                <w:sz w:val="28"/>
              </w:rPr>
              <w:t xml:space="preserve">Размещение зданий, предназначенных для размещения общежитий, предназначенных для проживания граждан на время их </w:t>
            </w:r>
            <w:r>
              <w:rPr>
                <w:sz w:val="28"/>
              </w:rPr>
              <w:lastRenderedPageBreak/>
              <w:t>работы, службы или обучения, за исключением зданий, размещение которых предусмотрено содержанием вида разрешенного использования с кодом 4.7</w:t>
            </w:r>
            <w:r w:rsidR="00132A25">
              <w:rPr>
                <w:sz w:val="28"/>
              </w:rPr>
              <w:t xml:space="preserve"> </w:t>
            </w:r>
            <w:r w:rsidR="006F2771">
              <w:rPr>
                <w:sz w:val="28"/>
              </w:rPr>
              <w:t>Классификатора</w:t>
            </w:r>
          </w:p>
        </w:tc>
        <w:tc>
          <w:tcPr>
            <w:tcW w:w="992" w:type="dxa"/>
          </w:tcPr>
          <w:p w:rsidR="00BA5B5A" w:rsidRDefault="00BA5B5A" w:rsidP="0071679A">
            <w:pPr>
              <w:spacing w:after="1" w:line="280" w:lineRule="atLeast"/>
              <w:jc w:val="center"/>
            </w:pPr>
            <w:r>
              <w:rPr>
                <w:sz w:val="28"/>
              </w:rPr>
              <w:lastRenderedPageBreak/>
              <w:t>3.2.4</w:t>
            </w:r>
          </w:p>
        </w:tc>
        <w:tc>
          <w:tcPr>
            <w:tcW w:w="1418" w:type="dxa"/>
          </w:tcPr>
          <w:p w:rsidR="00BA5B5A" w:rsidRDefault="00BA5B5A" w:rsidP="0071679A">
            <w:pPr>
              <w:spacing w:after="1" w:line="280" w:lineRule="atLeast"/>
              <w:jc w:val="center"/>
            </w:pPr>
            <w:r>
              <w:rPr>
                <w:sz w:val="28"/>
              </w:rPr>
              <w:t>0,3</w:t>
            </w:r>
          </w:p>
        </w:tc>
      </w:tr>
      <w:tr w:rsidR="00BA5B5A" w:rsidTr="00BA5B5A">
        <w:tc>
          <w:tcPr>
            <w:tcW w:w="680" w:type="dxa"/>
          </w:tcPr>
          <w:p w:rsidR="00BA5B5A" w:rsidRDefault="00BA5B5A" w:rsidP="001A6AE1">
            <w:pPr>
              <w:spacing w:after="1" w:line="280" w:lineRule="atLeast"/>
              <w:jc w:val="center"/>
            </w:pPr>
            <w:r>
              <w:rPr>
                <w:sz w:val="28"/>
              </w:rPr>
              <w:lastRenderedPageBreak/>
              <w:t>12.</w:t>
            </w:r>
          </w:p>
        </w:tc>
        <w:tc>
          <w:tcPr>
            <w:tcW w:w="2359" w:type="dxa"/>
          </w:tcPr>
          <w:p w:rsidR="00BA5B5A" w:rsidRDefault="00BA5B5A" w:rsidP="00A545C9">
            <w:pPr>
              <w:spacing w:after="1" w:line="280" w:lineRule="atLeast"/>
              <w:jc w:val="both"/>
            </w:pPr>
            <w:r>
              <w:rPr>
                <w:sz w:val="28"/>
              </w:rPr>
              <w:t>Бытовое обслуживание</w:t>
            </w:r>
          </w:p>
        </w:tc>
        <w:tc>
          <w:tcPr>
            <w:tcW w:w="4678" w:type="dxa"/>
          </w:tcPr>
          <w:p w:rsidR="00BA5B5A" w:rsidRPr="00A119A9" w:rsidRDefault="00BA5B5A" w:rsidP="0071679A">
            <w:pPr>
              <w:spacing w:after="1" w:line="280" w:lineRule="atLeast"/>
              <w:jc w:val="both"/>
              <w:rPr>
                <w:sz w:val="28"/>
              </w:rPr>
            </w:pPr>
            <w:r>
              <w:rPr>
                <w:sz w:val="28"/>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c>
          <w:tcPr>
            <w:tcW w:w="992" w:type="dxa"/>
          </w:tcPr>
          <w:p w:rsidR="00BA5B5A" w:rsidRDefault="00BA5B5A" w:rsidP="0071679A">
            <w:pPr>
              <w:spacing w:after="1" w:line="280" w:lineRule="atLeast"/>
              <w:jc w:val="center"/>
            </w:pPr>
            <w:r>
              <w:rPr>
                <w:sz w:val="28"/>
              </w:rPr>
              <w:t>3.3</w:t>
            </w:r>
          </w:p>
        </w:tc>
        <w:tc>
          <w:tcPr>
            <w:tcW w:w="1418" w:type="dxa"/>
          </w:tcPr>
          <w:p w:rsidR="00BA5B5A" w:rsidRDefault="00BA5B5A" w:rsidP="0071679A">
            <w:pPr>
              <w:spacing w:after="1" w:line="280" w:lineRule="atLeast"/>
              <w:jc w:val="center"/>
            </w:pPr>
            <w:r>
              <w:rPr>
                <w:sz w:val="28"/>
              </w:rPr>
              <w:t>3,4</w:t>
            </w:r>
          </w:p>
        </w:tc>
      </w:tr>
      <w:tr w:rsidR="00BA5B5A" w:rsidTr="00BA5B5A">
        <w:tc>
          <w:tcPr>
            <w:tcW w:w="680" w:type="dxa"/>
          </w:tcPr>
          <w:p w:rsidR="00BA5B5A" w:rsidRDefault="00BA5B5A">
            <w:pPr>
              <w:spacing w:after="1" w:line="280" w:lineRule="atLeast"/>
              <w:jc w:val="center"/>
              <w:rPr>
                <w:sz w:val="28"/>
              </w:rPr>
            </w:pPr>
            <w:r>
              <w:rPr>
                <w:sz w:val="28"/>
              </w:rPr>
              <w:t>13</w:t>
            </w:r>
          </w:p>
        </w:tc>
        <w:tc>
          <w:tcPr>
            <w:tcW w:w="2359" w:type="dxa"/>
          </w:tcPr>
          <w:p w:rsidR="00BA5B5A" w:rsidRPr="001A6AE1" w:rsidRDefault="00BA5B5A" w:rsidP="00A545C9">
            <w:pPr>
              <w:autoSpaceDE w:val="0"/>
              <w:autoSpaceDN w:val="0"/>
              <w:adjustRightInd w:val="0"/>
              <w:jc w:val="both"/>
              <w:rPr>
                <w:sz w:val="28"/>
                <w:szCs w:val="28"/>
              </w:rPr>
            </w:pPr>
            <w:r w:rsidRPr="001A6AE1">
              <w:rPr>
                <w:sz w:val="28"/>
                <w:szCs w:val="28"/>
              </w:rPr>
              <w:t>Здравоохранение</w:t>
            </w:r>
          </w:p>
        </w:tc>
        <w:tc>
          <w:tcPr>
            <w:tcW w:w="4678" w:type="dxa"/>
          </w:tcPr>
          <w:p w:rsidR="00BA5B5A" w:rsidRPr="001A6AE1" w:rsidRDefault="00BA5B5A" w:rsidP="0071679A">
            <w:pPr>
              <w:autoSpaceDE w:val="0"/>
              <w:autoSpaceDN w:val="0"/>
              <w:adjustRightInd w:val="0"/>
              <w:jc w:val="both"/>
              <w:rPr>
                <w:sz w:val="28"/>
                <w:szCs w:val="28"/>
              </w:rPr>
            </w:pPr>
            <w:r w:rsidRPr="001A6AE1">
              <w:rPr>
                <w:sz w:val="28"/>
                <w:szCs w:val="28"/>
              </w:rPr>
              <w:t xml:space="preserve">Размещение объектов капитального строительства, предназначенных для оказания гражданам платной медицинской помощи. </w:t>
            </w:r>
          </w:p>
        </w:tc>
        <w:tc>
          <w:tcPr>
            <w:tcW w:w="992" w:type="dxa"/>
          </w:tcPr>
          <w:p w:rsidR="00BA5B5A" w:rsidRPr="0067592B" w:rsidRDefault="00BA5B5A" w:rsidP="0071679A">
            <w:pPr>
              <w:autoSpaceDE w:val="0"/>
              <w:autoSpaceDN w:val="0"/>
              <w:adjustRightInd w:val="0"/>
              <w:jc w:val="center"/>
              <w:rPr>
                <w:sz w:val="28"/>
                <w:szCs w:val="28"/>
                <w:highlight w:val="cyan"/>
              </w:rPr>
            </w:pPr>
            <w:r w:rsidRPr="001A6AE1">
              <w:rPr>
                <w:sz w:val="28"/>
                <w:szCs w:val="28"/>
              </w:rPr>
              <w:t>3.4</w:t>
            </w:r>
          </w:p>
        </w:tc>
        <w:tc>
          <w:tcPr>
            <w:tcW w:w="1418" w:type="dxa"/>
          </w:tcPr>
          <w:p w:rsidR="00BA5B5A" w:rsidRDefault="00BA5B5A" w:rsidP="0071679A">
            <w:pPr>
              <w:jc w:val="center"/>
            </w:pPr>
            <w:r w:rsidRPr="00276CD4">
              <w:rPr>
                <w:sz w:val="28"/>
              </w:rPr>
              <w:t>3,4</w:t>
            </w:r>
          </w:p>
        </w:tc>
      </w:tr>
      <w:tr w:rsidR="00BA5B5A" w:rsidTr="00BA5B5A">
        <w:tc>
          <w:tcPr>
            <w:tcW w:w="680" w:type="dxa"/>
          </w:tcPr>
          <w:p w:rsidR="00BA5B5A" w:rsidRDefault="00BA5B5A">
            <w:pPr>
              <w:spacing w:after="1" w:line="280" w:lineRule="atLeast"/>
              <w:jc w:val="center"/>
              <w:rPr>
                <w:sz w:val="28"/>
              </w:rPr>
            </w:pPr>
            <w:r>
              <w:rPr>
                <w:sz w:val="28"/>
              </w:rPr>
              <w:t>14</w:t>
            </w:r>
          </w:p>
        </w:tc>
        <w:tc>
          <w:tcPr>
            <w:tcW w:w="2359" w:type="dxa"/>
          </w:tcPr>
          <w:p w:rsidR="00BA5B5A" w:rsidRPr="001A6AE1" w:rsidRDefault="00BA5B5A" w:rsidP="00A545C9">
            <w:pPr>
              <w:autoSpaceDE w:val="0"/>
              <w:autoSpaceDN w:val="0"/>
              <w:adjustRightInd w:val="0"/>
              <w:jc w:val="both"/>
              <w:rPr>
                <w:sz w:val="28"/>
                <w:szCs w:val="28"/>
              </w:rPr>
            </w:pPr>
            <w:r w:rsidRPr="001A6AE1">
              <w:rPr>
                <w:sz w:val="28"/>
                <w:szCs w:val="28"/>
              </w:rPr>
              <w:t>Образование и просвещение</w:t>
            </w:r>
          </w:p>
        </w:tc>
        <w:tc>
          <w:tcPr>
            <w:tcW w:w="4678" w:type="dxa"/>
          </w:tcPr>
          <w:p w:rsidR="00BA5B5A" w:rsidRPr="001A6AE1" w:rsidRDefault="00BA5B5A" w:rsidP="0071679A">
            <w:pPr>
              <w:autoSpaceDE w:val="0"/>
              <w:autoSpaceDN w:val="0"/>
              <w:adjustRightInd w:val="0"/>
              <w:jc w:val="both"/>
              <w:rPr>
                <w:sz w:val="28"/>
                <w:szCs w:val="28"/>
              </w:rPr>
            </w:pPr>
            <w:r w:rsidRPr="001A6AE1">
              <w:rPr>
                <w:sz w:val="28"/>
                <w:szCs w:val="28"/>
              </w:rPr>
              <w:t>Размещение объектов капитального строительства, предназначенных для оказания на платной основе услуг воспитания, образования и просвещения.</w:t>
            </w:r>
          </w:p>
        </w:tc>
        <w:tc>
          <w:tcPr>
            <w:tcW w:w="992" w:type="dxa"/>
          </w:tcPr>
          <w:p w:rsidR="00BA5B5A" w:rsidRPr="0067592B" w:rsidRDefault="00BA5B5A" w:rsidP="0071679A">
            <w:pPr>
              <w:autoSpaceDE w:val="0"/>
              <w:autoSpaceDN w:val="0"/>
              <w:adjustRightInd w:val="0"/>
              <w:jc w:val="center"/>
              <w:rPr>
                <w:sz w:val="28"/>
                <w:szCs w:val="28"/>
                <w:highlight w:val="cyan"/>
              </w:rPr>
            </w:pPr>
            <w:r w:rsidRPr="001A6AE1">
              <w:rPr>
                <w:sz w:val="28"/>
                <w:szCs w:val="28"/>
              </w:rPr>
              <w:t>3.5</w:t>
            </w:r>
          </w:p>
        </w:tc>
        <w:tc>
          <w:tcPr>
            <w:tcW w:w="1418" w:type="dxa"/>
          </w:tcPr>
          <w:p w:rsidR="00BA5B5A" w:rsidRDefault="00BA5B5A" w:rsidP="0071679A">
            <w:pPr>
              <w:jc w:val="center"/>
            </w:pPr>
            <w:r w:rsidRPr="00276CD4">
              <w:rPr>
                <w:sz w:val="28"/>
              </w:rPr>
              <w:t>3,4</w:t>
            </w:r>
          </w:p>
        </w:tc>
      </w:tr>
      <w:tr w:rsidR="00BA5B5A" w:rsidTr="00BA5B5A">
        <w:tc>
          <w:tcPr>
            <w:tcW w:w="680" w:type="dxa"/>
          </w:tcPr>
          <w:p w:rsidR="00BA5B5A" w:rsidRDefault="00BA5B5A">
            <w:pPr>
              <w:spacing w:after="1" w:line="280" w:lineRule="atLeast"/>
              <w:jc w:val="center"/>
              <w:rPr>
                <w:sz w:val="28"/>
              </w:rPr>
            </w:pPr>
            <w:r>
              <w:rPr>
                <w:sz w:val="28"/>
              </w:rPr>
              <w:t>15</w:t>
            </w:r>
          </w:p>
        </w:tc>
        <w:tc>
          <w:tcPr>
            <w:tcW w:w="2359" w:type="dxa"/>
          </w:tcPr>
          <w:p w:rsidR="00BA5B5A" w:rsidRPr="000247FB" w:rsidRDefault="00BA5B5A" w:rsidP="00A545C9">
            <w:pPr>
              <w:autoSpaceDE w:val="0"/>
              <w:autoSpaceDN w:val="0"/>
              <w:adjustRightInd w:val="0"/>
              <w:jc w:val="both"/>
              <w:rPr>
                <w:sz w:val="28"/>
                <w:szCs w:val="28"/>
              </w:rPr>
            </w:pPr>
            <w:r w:rsidRPr="000247FB">
              <w:rPr>
                <w:sz w:val="28"/>
                <w:szCs w:val="28"/>
              </w:rPr>
              <w:t>Обеспечение научной деятельности</w:t>
            </w:r>
          </w:p>
        </w:tc>
        <w:tc>
          <w:tcPr>
            <w:tcW w:w="4678" w:type="dxa"/>
          </w:tcPr>
          <w:p w:rsidR="00BA5B5A" w:rsidRPr="000247FB" w:rsidRDefault="00BA5B5A" w:rsidP="006F2771">
            <w:pPr>
              <w:autoSpaceDE w:val="0"/>
              <w:autoSpaceDN w:val="0"/>
              <w:adjustRightInd w:val="0"/>
              <w:jc w:val="both"/>
              <w:rPr>
                <w:sz w:val="28"/>
                <w:szCs w:val="28"/>
              </w:rPr>
            </w:pPr>
            <w:r w:rsidRPr="000247FB">
              <w:rPr>
                <w:sz w:val="28"/>
                <w:szCs w:val="28"/>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5" w:history="1">
              <w:r w:rsidRPr="000247FB">
                <w:rPr>
                  <w:sz w:val="28"/>
                  <w:szCs w:val="28"/>
                </w:rPr>
                <w:t>кодами 3.9.1</w:t>
              </w:r>
            </w:hyperlink>
            <w:r w:rsidRPr="000247FB">
              <w:rPr>
                <w:sz w:val="28"/>
                <w:szCs w:val="28"/>
              </w:rPr>
              <w:t xml:space="preserve"> - </w:t>
            </w:r>
            <w:hyperlink r:id="rId16" w:history="1">
              <w:r w:rsidRPr="000247FB">
                <w:rPr>
                  <w:sz w:val="28"/>
                  <w:szCs w:val="28"/>
                </w:rPr>
                <w:t>3.9.3</w:t>
              </w:r>
              <w:r w:rsidRPr="000247FB">
                <w:rPr>
                  <w:color w:val="0000FF"/>
                  <w:sz w:val="28"/>
                  <w:szCs w:val="28"/>
                </w:rPr>
                <w:t xml:space="preserve"> </w:t>
              </w:r>
            </w:hyperlink>
            <w:r w:rsidR="006F2771">
              <w:rPr>
                <w:sz w:val="28"/>
                <w:szCs w:val="28"/>
              </w:rPr>
              <w:t>Классификатора</w:t>
            </w:r>
          </w:p>
        </w:tc>
        <w:tc>
          <w:tcPr>
            <w:tcW w:w="992" w:type="dxa"/>
          </w:tcPr>
          <w:p w:rsidR="00BA5B5A" w:rsidRPr="005F618B" w:rsidRDefault="00BA5B5A" w:rsidP="0071679A">
            <w:pPr>
              <w:autoSpaceDE w:val="0"/>
              <w:autoSpaceDN w:val="0"/>
              <w:adjustRightInd w:val="0"/>
              <w:jc w:val="center"/>
              <w:rPr>
                <w:sz w:val="28"/>
                <w:szCs w:val="28"/>
                <w:highlight w:val="cyan"/>
              </w:rPr>
            </w:pPr>
            <w:r w:rsidRPr="000247FB">
              <w:rPr>
                <w:sz w:val="28"/>
                <w:szCs w:val="28"/>
              </w:rPr>
              <w:t>3.9</w:t>
            </w:r>
          </w:p>
        </w:tc>
        <w:tc>
          <w:tcPr>
            <w:tcW w:w="1418" w:type="dxa"/>
          </w:tcPr>
          <w:p w:rsidR="00BA5B5A" w:rsidRPr="009B7177" w:rsidRDefault="00BA5B5A" w:rsidP="0071679A">
            <w:pPr>
              <w:spacing w:after="1" w:line="280" w:lineRule="atLeast"/>
              <w:jc w:val="center"/>
              <w:rPr>
                <w:sz w:val="28"/>
                <w:highlight w:val="cyan"/>
              </w:rPr>
            </w:pPr>
            <w:r w:rsidRPr="000247FB">
              <w:rPr>
                <w:sz w:val="28"/>
              </w:rPr>
              <w:t>3,75</w:t>
            </w:r>
          </w:p>
        </w:tc>
      </w:tr>
      <w:tr w:rsidR="00BA5B5A" w:rsidTr="00BA5B5A">
        <w:tc>
          <w:tcPr>
            <w:tcW w:w="680" w:type="dxa"/>
          </w:tcPr>
          <w:p w:rsidR="00BA5B5A" w:rsidRDefault="00BA5B5A">
            <w:pPr>
              <w:spacing w:after="1" w:line="280" w:lineRule="atLeast"/>
              <w:jc w:val="center"/>
              <w:rPr>
                <w:sz w:val="28"/>
              </w:rPr>
            </w:pPr>
            <w:r>
              <w:rPr>
                <w:sz w:val="28"/>
              </w:rPr>
              <w:t>16</w:t>
            </w:r>
          </w:p>
        </w:tc>
        <w:tc>
          <w:tcPr>
            <w:tcW w:w="2359" w:type="dxa"/>
          </w:tcPr>
          <w:p w:rsidR="00BA5B5A" w:rsidRPr="000247FB" w:rsidRDefault="00BA5B5A" w:rsidP="00A545C9">
            <w:pPr>
              <w:spacing w:after="1" w:line="280" w:lineRule="atLeast"/>
              <w:jc w:val="both"/>
              <w:rPr>
                <w:sz w:val="28"/>
                <w:szCs w:val="28"/>
              </w:rPr>
            </w:pPr>
            <w:r w:rsidRPr="000247FB">
              <w:rPr>
                <w:sz w:val="28"/>
                <w:szCs w:val="28"/>
              </w:rPr>
              <w:t>Ветеринарное обслуживание</w:t>
            </w:r>
          </w:p>
        </w:tc>
        <w:tc>
          <w:tcPr>
            <w:tcW w:w="4678" w:type="dxa"/>
          </w:tcPr>
          <w:p w:rsidR="00BA5B5A" w:rsidRPr="000247FB" w:rsidRDefault="00BA5B5A" w:rsidP="006F2771">
            <w:pPr>
              <w:spacing w:after="1" w:line="280" w:lineRule="atLeast"/>
              <w:jc w:val="both"/>
              <w:rPr>
                <w:sz w:val="28"/>
                <w:szCs w:val="28"/>
              </w:rPr>
            </w:pPr>
            <w:r w:rsidRPr="000247FB">
              <w:rPr>
                <w:sz w:val="28"/>
                <w:szCs w:val="28"/>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r w:rsidRPr="000247FB">
              <w:t xml:space="preserve"> </w:t>
            </w:r>
            <w:r w:rsidRPr="000247FB">
              <w:rPr>
                <w:sz w:val="28"/>
                <w:szCs w:val="28"/>
              </w:rPr>
              <w:t xml:space="preserve">Содержание данного вида разрешенного использования включает в себя содержание видов разрешенного использования с кодами 3.10.1 - 3.10.2 </w:t>
            </w:r>
            <w:r w:rsidR="006F2771">
              <w:rPr>
                <w:sz w:val="28"/>
                <w:szCs w:val="28"/>
              </w:rPr>
              <w:t>Классификатора</w:t>
            </w:r>
          </w:p>
        </w:tc>
        <w:tc>
          <w:tcPr>
            <w:tcW w:w="992" w:type="dxa"/>
          </w:tcPr>
          <w:p w:rsidR="00BA5B5A" w:rsidRPr="000247FB" w:rsidRDefault="00BA5B5A" w:rsidP="0071679A">
            <w:pPr>
              <w:spacing w:after="1" w:line="280" w:lineRule="atLeast"/>
              <w:jc w:val="center"/>
              <w:rPr>
                <w:sz w:val="28"/>
              </w:rPr>
            </w:pPr>
            <w:r w:rsidRPr="000247FB">
              <w:rPr>
                <w:sz w:val="28"/>
              </w:rPr>
              <w:t>3.10</w:t>
            </w:r>
          </w:p>
        </w:tc>
        <w:tc>
          <w:tcPr>
            <w:tcW w:w="1418" w:type="dxa"/>
          </w:tcPr>
          <w:p w:rsidR="00BA5B5A" w:rsidRPr="000247FB" w:rsidRDefault="00BA5B5A" w:rsidP="0071679A">
            <w:pPr>
              <w:spacing w:after="1" w:line="280" w:lineRule="atLeast"/>
              <w:jc w:val="center"/>
              <w:rPr>
                <w:sz w:val="28"/>
              </w:rPr>
            </w:pPr>
            <w:r w:rsidRPr="000247FB">
              <w:rPr>
                <w:sz w:val="28"/>
              </w:rPr>
              <w:t>3,4</w:t>
            </w:r>
          </w:p>
        </w:tc>
      </w:tr>
      <w:tr w:rsidR="00BA5B5A" w:rsidTr="00BA5B5A">
        <w:tc>
          <w:tcPr>
            <w:tcW w:w="680" w:type="dxa"/>
          </w:tcPr>
          <w:p w:rsidR="00BA5B5A" w:rsidRDefault="00BA5B5A" w:rsidP="000247FB">
            <w:pPr>
              <w:spacing w:after="1" w:line="280" w:lineRule="atLeast"/>
              <w:jc w:val="center"/>
            </w:pPr>
            <w:r>
              <w:rPr>
                <w:sz w:val="28"/>
              </w:rPr>
              <w:lastRenderedPageBreak/>
              <w:t>17</w:t>
            </w:r>
          </w:p>
        </w:tc>
        <w:tc>
          <w:tcPr>
            <w:tcW w:w="2359" w:type="dxa"/>
          </w:tcPr>
          <w:p w:rsidR="00BA5B5A" w:rsidRDefault="00BA5B5A" w:rsidP="00A545C9">
            <w:pPr>
              <w:spacing w:after="1" w:line="280" w:lineRule="atLeast"/>
              <w:jc w:val="both"/>
            </w:pPr>
            <w:r>
              <w:rPr>
                <w:sz w:val="28"/>
              </w:rPr>
              <w:t>Деловое управление</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tcPr>
          <w:p w:rsidR="00BA5B5A" w:rsidRDefault="00BA5B5A" w:rsidP="0071679A">
            <w:pPr>
              <w:spacing w:after="1" w:line="280" w:lineRule="atLeast"/>
              <w:jc w:val="center"/>
            </w:pPr>
            <w:r>
              <w:rPr>
                <w:sz w:val="28"/>
              </w:rPr>
              <w:t>4.1</w:t>
            </w:r>
          </w:p>
        </w:tc>
        <w:tc>
          <w:tcPr>
            <w:tcW w:w="1418" w:type="dxa"/>
          </w:tcPr>
          <w:p w:rsidR="00BA5B5A" w:rsidRDefault="00BA5B5A" w:rsidP="0071679A">
            <w:pPr>
              <w:spacing w:after="1" w:line="280" w:lineRule="atLeast"/>
              <w:jc w:val="center"/>
            </w:pPr>
            <w:r>
              <w:rPr>
                <w:sz w:val="28"/>
              </w:rPr>
              <w:t>3,5</w:t>
            </w:r>
          </w:p>
        </w:tc>
      </w:tr>
      <w:tr w:rsidR="00BA5B5A" w:rsidTr="00BA5B5A">
        <w:tc>
          <w:tcPr>
            <w:tcW w:w="680" w:type="dxa"/>
          </w:tcPr>
          <w:p w:rsidR="00BA5B5A" w:rsidRDefault="00BA5B5A" w:rsidP="000247FB">
            <w:pPr>
              <w:spacing w:after="1" w:line="280" w:lineRule="atLeast"/>
              <w:jc w:val="center"/>
            </w:pPr>
            <w:r>
              <w:rPr>
                <w:sz w:val="28"/>
              </w:rPr>
              <w:t>18</w:t>
            </w:r>
          </w:p>
        </w:tc>
        <w:tc>
          <w:tcPr>
            <w:tcW w:w="2359" w:type="dxa"/>
          </w:tcPr>
          <w:p w:rsidR="00BA5B5A" w:rsidRDefault="00BA5B5A" w:rsidP="00A545C9">
            <w:pPr>
              <w:spacing w:after="1" w:line="280" w:lineRule="atLeast"/>
              <w:jc w:val="both"/>
            </w:pPr>
            <w:proofErr w:type="gramStart"/>
            <w:r>
              <w:rPr>
                <w:sz w:val="28"/>
              </w:rPr>
              <w:t>Объекты торговли (торговые центры, торгово-развлекательные центры (комплексы)</w:t>
            </w:r>
            <w:proofErr w:type="gramEnd"/>
          </w:p>
        </w:tc>
        <w:tc>
          <w:tcPr>
            <w:tcW w:w="4678" w:type="dxa"/>
          </w:tcPr>
          <w:p w:rsidR="00BA5B5A" w:rsidRDefault="00BA5B5A" w:rsidP="006F2771">
            <w:pPr>
              <w:spacing w:after="1" w:line="280" w:lineRule="atLeast"/>
              <w:jc w:val="both"/>
            </w:pPr>
            <w:proofErr w:type="gramStart"/>
            <w:r>
              <w:rPr>
                <w:sz w:val="28"/>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w:t>
            </w:r>
            <w:r w:rsidRPr="00D81CFC">
              <w:rPr>
                <w:sz w:val="28"/>
              </w:rPr>
              <w:t xml:space="preserve">, 4.8 4.8.1- 4.8.2 </w:t>
            </w:r>
            <w:r w:rsidR="006F2771">
              <w:rPr>
                <w:sz w:val="28"/>
              </w:rPr>
              <w:t>Классификатора</w:t>
            </w:r>
            <w:r>
              <w:rPr>
                <w:sz w:val="28"/>
              </w:rPr>
              <w:t>; размещение гаражей и (или) стоянок для автомобилей сотрудников и посетителей торгового центра</w:t>
            </w:r>
            <w:proofErr w:type="gramEnd"/>
          </w:p>
        </w:tc>
        <w:tc>
          <w:tcPr>
            <w:tcW w:w="992" w:type="dxa"/>
          </w:tcPr>
          <w:p w:rsidR="00BA5B5A" w:rsidRDefault="00BA5B5A" w:rsidP="0071679A">
            <w:pPr>
              <w:spacing w:after="1" w:line="280" w:lineRule="atLeast"/>
              <w:jc w:val="center"/>
            </w:pPr>
            <w:r>
              <w:rPr>
                <w:sz w:val="28"/>
              </w:rPr>
              <w:t>4.2</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Default="00BA5B5A" w:rsidP="000247FB">
            <w:pPr>
              <w:spacing w:after="1" w:line="280" w:lineRule="atLeast"/>
              <w:jc w:val="center"/>
            </w:pPr>
            <w:r>
              <w:rPr>
                <w:sz w:val="28"/>
              </w:rPr>
              <w:t>19</w:t>
            </w:r>
          </w:p>
        </w:tc>
        <w:tc>
          <w:tcPr>
            <w:tcW w:w="2359" w:type="dxa"/>
          </w:tcPr>
          <w:p w:rsidR="00BA5B5A" w:rsidRDefault="00BA5B5A" w:rsidP="00A545C9">
            <w:pPr>
              <w:spacing w:after="1" w:line="280" w:lineRule="atLeast"/>
              <w:jc w:val="both"/>
            </w:pPr>
            <w:r>
              <w:rPr>
                <w:sz w:val="28"/>
              </w:rPr>
              <w:t>Рынки</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A5B5A" w:rsidRDefault="00BA5B5A" w:rsidP="0071679A">
            <w:pPr>
              <w:spacing w:after="1" w:line="280" w:lineRule="atLeast"/>
              <w:jc w:val="both"/>
            </w:pPr>
            <w:r>
              <w:rPr>
                <w:sz w:val="28"/>
              </w:rPr>
              <w:t>размещение гаражей и (или) стоянок для автомобилей сотрудников и посетителей рынка</w:t>
            </w:r>
          </w:p>
        </w:tc>
        <w:tc>
          <w:tcPr>
            <w:tcW w:w="992" w:type="dxa"/>
          </w:tcPr>
          <w:p w:rsidR="00BA5B5A" w:rsidRDefault="00BA5B5A" w:rsidP="0071679A">
            <w:pPr>
              <w:spacing w:after="1" w:line="280" w:lineRule="atLeast"/>
              <w:jc w:val="center"/>
            </w:pPr>
            <w:r>
              <w:rPr>
                <w:sz w:val="28"/>
              </w:rPr>
              <w:t>4.3</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Pr="000247FB" w:rsidRDefault="00BA5B5A">
            <w:pPr>
              <w:spacing w:after="1" w:line="280" w:lineRule="atLeast"/>
              <w:jc w:val="center"/>
              <w:rPr>
                <w:sz w:val="28"/>
                <w:szCs w:val="28"/>
              </w:rPr>
            </w:pPr>
            <w:r w:rsidRPr="000247FB">
              <w:rPr>
                <w:sz w:val="28"/>
                <w:szCs w:val="28"/>
              </w:rPr>
              <w:t>20</w:t>
            </w:r>
          </w:p>
        </w:tc>
        <w:tc>
          <w:tcPr>
            <w:tcW w:w="2359" w:type="dxa"/>
          </w:tcPr>
          <w:p w:rsidR="00BA5B5A" w:rsidRDefault="00BA5B5A" w:rsidP="00A545C9">
            <w:pPr>
              <w:spacing w:after="1" w:line="280" w:lineRule="atLeast"/>
              <w:jc w:val="both"/>
            </w:pPr>
            <w:r>
              <w:rPr>
                <w:sz w:val="28"/>
              </w:rPr>
              <w:t>Магазины</w:t>
            </w:r>
          </w:p>
        </w:tc>
        <w:tc>
          <w:tcPr>
            <w:tcW w:w="4678" w:type="dxa"/>
          </w:tcPr>
          <w:p w:rsidR="00BA5B5A" w:rsidRDefault="00BA5B5A" w:rsidP="0071679A">
            <w:pPr>
              <w:spacing w:after="1" w:line="280" w:lineRule="atLeast"/>
              <w:jc w:val="both"/>
            </w:pPr>
            <w:r>
              <w:rPr>
                <w:sz w:val="28"/>
              </w:rPr>
              <w:t xml:space="preserve">Размещение объектов капитального строительства, предназначенных для продажи товаров </w:t>
            </w:r>
            <w:r w:rsidRPr="000247FB">
              <w:rPr>
                <w:sz w:val="28"/>
              </w:rPr>
              <w:t>(в том числе аптеки),</w:t>
            </w:r>
            <w:r>
              <w:rPr>
                <w:sz w:val="28"/>
              </w:rPr>
              <w:t xml:space="preserve"> торговая площадь которых </w:t>
            </w:r>
            <w:r>
              <w:rPr>
                <w:sz w:val="28"/>
              </w:rPr>
              <w:lastRenderedPageBreak/>
              <w:t>составляет до 5000кв.м.</w:t>
            </w:r>
          </w:p>
        </w:tc>
        <w:tc>
          <w:tcPr>
            <w:tcW w:w="992" w:type="dxa"/>
          </w:tcPr>
          <w:p w:rsidR="00BA5B5A" w:rsidRDefault="00BA5B5A" w:rsidP="0071679A">
            <w:pPr>
              <w:spacing w:after="1" w:line="280" w:lineRule="atLeast"/>
              <w:jc w:val="center"/>
            </w:pPr>
            <w:r>
              <w:rPr>
                <w:sz w:val="28"/>
              </w:rPr>
              <w:lastRenderedPageBreak/>
              <w:t>4.4</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Pr="000247FB" w:rsidRDefault="00BA5B5A">
            <w:pPr>
              <w:spacing w:after="1" w:line="280" w:lineRule="atLeast"/>
              <w:jc w:val="center"/>
              <w:rPr>
                <w:sz w:val="28"/>
                <w:szCs w:val="28"/>
              </w:rPr>
            </w:pPr>
            <w:r w:rsidRPr="000247FB">
              <w:rPr>
                <w:sz w:val="28"/>
                <w:szCs w:val="28"/>
              </w:rPr>
              <w:lastRenderedPageBreak/>
              <w:t>21</w:t>
            </w:r>
          </w:p>
        </w:tc>
        <w:tc>
          <w:tcPr>
            <w:tcW w:w="2359" w:type="dxa"/>
          </w:tcPr>
          <w:p w:rsidR="00BA5B5A" w:rsidRDefault="00BA5B5A" w:rsidP="00A545C9">
            <w:pPr>
              <w:spacing w:after="1" w:line="280" w:lineRule="atLeast"/>
              <w:jc w:val="both"/>
            </w:pPr>
            <w:r>
              <w:rPr>
                <w:sz w:val="28"/>
              </w:rPr>
              <w:t>Банковская и страховая деятельность</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2" w:type="dxa"/>
          </w:tcPr>
          <w:p w:rsidR="00BA5B5A" w:rsidRDefault="00BA5B5A" w:rsidP="0071679A">
            <w:pPr>
              <w:spacing w:after="1" w:line="280" w:lineRule="atLeast"/>
              <w:jc w:val="center"/>
            </w:pPr>
            <w:r>
              <w:rPr>
                <w:sz w:val="28"/>
              </w:rPr>
              <w:t>4.5</w:t>
            </w:r>
          </w:p>
        </w:tc>
        <w:tc>
          <w:tcPr>
            <w:tcW w:w="1418" w:type="dxa"/>
          </w:tcPr>
          <w:p w:rsidR="00BA5B5A" w:rsidRDefault="00BA5B5A" w:rsidP="0071679A">
            <w:pPr>
              <w:spacing w:after="1" w:line="280" w:lineRule="atLeast"/>
              <w:jc w:val="center"/>
            </w:pPr>
            <w:r>
              <w:rPr>
                <w:sz w:val="28"/>
              </w:rPr>
              <w:t>7,5</w:t>
            </w:r>
          </w:p>
        </w:tc>
      </w:tr>
      <w:tr w:rsidR="00BA5B5A" w:rsidTr="00BA5B5A">
        <w:tc>
          <w:tcPr>
            <w:tcW w:w="680" w:type="dxa"/>
          </w:tcPr>
          <w:p w:rsidR="00BA5B5A" w:rsidRPr="000247FB" w:rsidRDefault="00BA5B5A">
            <w:pPr>
              <w:spacing w:after="1" w:line="280" w:lineRule="atLeast"/>
              <w:jc w:val="center"/>
              <w:rPr>
                <w:sz w:val="28"/>
                <w:szCs w:val="28"/>
              </w:rPr>
            </w:pPr>
            <w:r w:rsidRPr="000247FB">
              <w:rPr>
                <w:sz w:val="28"/>
                <w:szCs w:val="28"/>
              </w:rPr>
              <w:t>22</w:t>
            </w:r>
          </w:p>
        </w:tc>
        <w:tc>
          <w:tcPr>
            <w:tcW w:w="2359" w:type="dxa"/>
          </w:tcPr>
          <w:p w:rsidR="00BA5B5A" w:rsidRDefault="00BA5B5A" w:rsidP="00A545C9">
            <w:pPr>
              <w:spacing w:after="1" w:line="280" w:lineRule="atLeast"/>
              <w:jc w:val="both"/>
            </w:pPr>
            <w:r>
              <w:rPr>
                <w:sz w:val="28"/>
              </w:rPr>
              <w:t>Общественное питание</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tcPr>
          <w:p w:rsidR="00BA5B5A" w:rsidRDefault="00BA5B5A" w:rsidP="0071679A">
            <w:pPr>
              <w:spacing w:after="1" w:line="280" w:lineRule="atLeast"/>
              <w:jc w:val="center"/>
            </w:pPr>
            <w:r>
              <w:rPr>
                <w:sz w:val="28"/>
              </w:rPr>
              <w:t>4.6</w:t>
            </w:r>
          </w:p>
        </w:tc>
        <w:tc>
          <w:tcPr>
            <w:tcW w:w="1418" w:type="dxa"/>
          </w:tcPr>
          <w:p w:rsidR="00BA5B5A" w:rsidRDefault="00BA5B5A" w:rsidP="0071679A">
            <w:pPr>
              <w:spacing w:after="1" w:line="280" w:lineRule="atLeast"/>
              <w:jc w:val="center"/>
            </w:pPr>
            <w:r>
              <w:rPr>
                <w:sz w:val="28"/>
              </w:rPr>
              <w:t>8,36</w:t>
            </w:r>
          </w:p>
        </w:tc>
      </w:tr>
      <w:tr w:rsidR="00BA5B5A" w:rsidTr="00BA5B5A">
        <w:tc>
          <w:tcPr>
            <w:tcW w:w="680" w:type="dxa"/>
          </w:tcPr>
          <w:p w:rsidR="00BA5B5A" w:rsidRPr="0092601F" w:rsidRDefault="00BA5B5A">
            <w:pPr>
              <w:spacing w:after="1" w:line="280" w:lineRule="atLeast"/>
              <w:jc w:val="center"/>
              <w:rPr>
                <w:sz w:val="28"/>
                <w:szCs w:val="28"/>
              </w:rPr>
            </w:pPr>
            <w:r w:rsidRPr="0092601F">
              <w:rPr>
                <w:sz w:val="28"/>
                <w:szCs w:val="28"/>
              </w:rPr>
              <w:t>23</w:t>
            </w:r>
          </w:p>
        </w:tc>
        <w:tc>
          <w:tcPr>
            <w:tcW w:w="2359" w:type="dxa"/>
          </w:tcPr>
          <w:p w:rsidR="00BA5B5A" w:rsidRDefault="00BA5B5A" w:rsidP="00A545C9">
            <w:pPr>
              <w:spacing w:after="1" w:line="280" w:lineRule="atLeast"/>
              <w:jc w:val="both"/>
            </w:pPr>
            <w:r>
              <w:rPr>
                <w:sz w:val="28"/>
              </w:rPr>
              <w:t>Гостиничное обслуживание</w:t>
            </w:r>
          </w:p>
        </w:tc>
        <w:tc>
          <w:tcPr>
            <w:tcW w:w="4678" w:type="dxa"/>
          </w:tcPr>
          <w:p w:rsidR="00BA5B5A" w:rsidRDefault="00BA5B5A" w:rsidP="0071679A">
            <w:pPr>
              <w:spacing w:after="1" w:line="280" w:lineRule="atLeast"/>
              <w:jc w:val="both"/>
            </w:pPr>
            <w:r>
              <w:rPr>
                <w:sz w:val="28"/>
              </w:rPr>
              <w:t>Размещение гостиниц</w:t>
            </w:r>
          </w:p>
        </w:tc>
        <w:tc>
          <w:tcPr>
            <w:tcW w:w="992" w:type="dxa"/>
          </w:tcPr>
          <w:p w:rsidR="00BA5B5A" w:rsidRDefault="00BA5B5A" w:rsidP="0071679A">
            <w:pPr>
              <w:spacing w:after="1" w:line="280" w:lineRule="atLeast"/>
              <w:jc w:val="center"/>
            </w:pPr>
            <w:r>
              <w:rPr>
                <w:sz w:val="28"/>
              </w:rPr>
              <w:t>4.7</w:t>
            </w:r>
          </w:p>
        </w:tc>
        <w:tc>
          <w:tcPr>
            <w:tcW w:w="1418" w:type="dxa"/>
          </w:tcPr>
          <w:p w:rsidR="00BA5B5A" w:rsidRDefault="00BA5B5A" w:rsidP="0071679A">
            <w:pPr>
              <w:spacing w:after="1" w:line="280" w:lineRule="atLeast"/>
              <w:jc w:val="center"/>
            </w:pPr>
            <w:r>
              <w:rPr>
                <w:sz w:val="28"/>
              </w:rPr>
              <w:t>3,0</w:t>
            </w:r>
          </w:p>
        </w:tc>
      </w:tr>
      <w:tr w:rsidR="00BA5B5A" w:rsidTr="00BA5B5A">
        <w:tc>
          <w:tcPr>
            <w:tcW w:w="680" w:type="dxa"/>
            <w:vMerge w:val="restart"/>
          </w:tcPr>
          <w:p w:rsidR="00BA5B5A" w:rsidRPr="0092601F" w:rsidRDefault="00BA5B5A">
            <w:pPr>
              <w:spacing w:after="1" w:line="280" w:lineRule="atLeast"/>
              <w:jc w:val="center"/>
              <w:rPr>
                <w:sz w:val="28"/>
                <w:szCs w:val="28"/>
              </w:rPr>
            </w:pPr>
            <w:r w:rsidRPr="0092601F">
              <w:rPr>
                <w:sz w:val="28"/>
                <w:szCs w:val="28"/>
              </w:rPr>
              <w:t>24</w:t>
            </w:r>
          </w:p>
        </w:tc>
        <w:tc>
          <w:tcPr>
            <w:tcW w:w="2359" w:type="dxa"/>
            <w:vMerge w:val="restart"/>
          </w:tcPr>
          <w:p w:rsidR="00BA5B5A" w:rsidRPr="0092601F" w:rsidRDefault="00BA5B5A" w:rsidP="00A545C9">
            <w:pPr>
              <w:spacing w:after="1" w:line="280" w:lineRule="atLeast"/>
              <w:jc w:val="both"/>
            </w:pPr>
            <w:r w:rsidRPr="0092601F">
              <w:rPr>
                <w:sz w:val="28"/>
              </w:rPr>
              <w:t>Развлекательные мероприятия</w:t>
            </w:r>
          </w:p>
        </w:tc>
        <w:tc>
          <w:tcPr>
            <w:tcW w:w="4678" w:type="dxa"/>
          </w:tcPr>
          <w:p w:rsidR="00BA5B5A" w:rsidRDefault="00BA5B5A" w:rsidP="0071679A">
            <w:pPr>
              <w:spacing w:after="1" w:line="280" w:lineRule="atLeast"/>
              <w:jc w:val="both"/>
            </w:pPr>
            <w:r>
              <w:rPr>
                <w:sz w:val="28"/>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2" w:type="dxa"/>
            <w:vMerge w:val="restart"/>
          </w:tcPr>
          <w:p w:rsidR="00BA5B5A" w:rsidRDefault="00BA5B5A" w:rsidP="0071679A">
            <w:pPr>
              <w:spacing w:after="1" w:line="280" w:lineRule="atLeast"/>
              <w:jc w:val="center"/>
            </w:pPr>
            <w:r>
              <w:rPr>
                <w:sz w:val="28"/>
              </w:rPr>
              <w:t>4.8.1</w:t>
            </w:r>
          </w:p>
        </w:tc>
        <w:tc>
          <w:tcPr>
            <w:tcW w:w="1418" w:type="dxa"/>
          </w:tcPr>
          <w:p w:rsidR="00BA5B5A" w:rsidRDefault="00BA5B5A" w:rsidP="0071679A">
            <w:pPr>
              <w:spacing w:after="1" w:line="280" w:lineRule="atLeast"/>
              <w:jc w:val="center"/>
            </w:pPr>
            <w:r w:rsidRPr="0092601F">
              <w:rPr>
                <w:sz w:val="28"/>
              </w:rPr>
              <w:t>3,4</w:t>
            </w:r>
          </w:p>
        </w:tc>
      </w:tr>
      <w:tr w:rsidR="00BA5B5A" w:rsidTr="00BA5B5A">
        <w:tc>
          <w:tcPr>
            <w:tcW w:w="680" w:type="dxa"/>
            <w:vMerge/>
          </w:tcPr>
          <w:p w:rsidR="00BA5B5A" w:rsidRDefault="00BA5B5A">
            <w:pPr>
              <w:spacing w:after="1" w:line="280" w:lineRule="atLeast"/>
              <w:jc w:val="center"/>
              <w:rPr>
                <w:sz w:val="28"/>
              </w:rPr>
            </w:pPr>
          </w:p>
        </w:tc>
        <w:tc>
          <w:tcPr>
            <w:tcW w:w="2359" w:type="dxa"/>
            <w:vMerge/>
          </w:tcPr>
          <w:p w:rsidR="00BA5B5A" w:rsidRPr="006A51EC" w:rsidRDefault="00BA5B5A" w:rsidP="00A545C9">
            <w:pPr>
              <w:spacing w:after="1" w:line="280" w:lineRule="atLeast"/>
              <w:jc w:val="both"/>
              <w:rPr>
                <w:sz w:val="28"/>
                <w:highlight w:val="yellow"/>
              </w:rPr>
            </w:pPr>
          </w:p>
        </w:tc>
        <w:tc>
          <w:tcPr>
            <w:tcW w:w="4678" w:type="dxa"/>
          </w:tcPr>
          <w:p w:rsidR="00BA5B5A" w:rsidRDefault="00BA5B5A" w:rsidP="0071679A">
            <w:pPr>
              <w:spacing w:after="1" w:line="280" w:lineRule="atLeast"/>
              <w:jc w:val="both"/>
              <w:rPr>
                <w:sz w:val="28"/>
              </w:rPr>
            </w:pPr>
            <w:r>
              <w:rPr>
                <w:sz w:val="28"/>
              </w:rPr>
              <w:t xml:space="preserve">Размещение зданий и сооружений, предназначенных для размещения ночных клубов, бильярда </w:t>
            </w:r>
          </w:p>
        </w:tc>
        <w:tc>
          <w:tcPr>
            <w:tcW w:w="992" w:type="dxa"/>
            <w:vMerge/>
          </w:tcPr>
          <w:p w:rsidR="00BA5B5A" w:rsidRDefault="00BA5B5A" w:rsidP="0071679A">
            <w:pPr>
              <w:spacing w:after="1" w:line="280" w:lineRule="atLeast"/>
              <w:jc w:val="center"/>
              <w:rPr>
                <w:sz w:val="28"/>
              </w:rPr>
            </w:pPr>
          </w:p>
        </w:tc>
        <w:tc>
          <w:tcPr>
            <w:tcW w:w="1418" w:type="dxa"/>
          </w:tcPr>
          <w:p w:rsidR="00BA5B5A" w:rsidRPr="006A51EC" w:rsidRDefault="00BA5B5A" w:rsidP="0071679A">
            <w:pPr>
              <w:spacing w:after="1" w:line="280" w:lineRule="atLeast"/>
              <w:jc w:val="center"/>
              <w:rPr>
                <w:sz w:val="28"/>
                <w:highlight w:val="yellow"/>
              </w:rPr>
            </w:pPr>
            <w:r w:rsidRPr="0092601F">
              <w:rPr>
                <w:sz w:val="28"/>
              </w:rPr>
              <w:t>15,0</w:t>
            </w:r>
          </w:p>
        </w:tc>
      </w:tr>
      <w:tr w:rsidR="00BA5B5A" w:rsidTr="00BA5B5A">
        <w:tc>
          <w:tcPr>
            <w:tcW w:w="680" w:type="dxa"/>
          </w:tcPr>
          <w:p w:rsidR="00BA5B5A" w:rsidRDefault="00BA5B5A" w:rsidP="0092601F">
            <w:pPr>
              <w:spacing w:after="1" w:line="280" w:lineRule="atLeast"/>
              <w:jc w:val="center"/>
            </w:pPr>
            <w:r>
              <w:rPr>
                <w:sz w:val="28"/>
              </w:rPr>
              <w:t>25</w:t>
            </w:r>
          </w:p>
        </w:tc>
        <w:tc>
          <w:tcPr>
            <w:tcW w:w="2359" w:type="dxa"/>
          </w:tcPr>
          <w:p w:rsidR="00BA5B5A" w:rsidRDefault="00BA5B5A" w:rsidP="00A545C9">
            <w:pPr>
              <w:spacing w:after="1" w:line="280" w:lineRule="atLeast"/>
              <w:jc w:val="both"/>
            </w:pPr>
            <w:r>
              <w:rPr>
                <w:sz w:val="28"/>
              </w:rPr>
              <w:t>Служебные гаражи</w:t>
            </w:r>
          </w:p>
        </w:tc>
        <w:tc>
          <w:tcPr>
            <w:tcW w:w="4678" w:type="dxa"/>
          </w:tcPr>
          <w:p w:rsidR="00BA5B5A" w:rsidRDefault="00BA5B5A" w:rsidP="006F2771">
            <w:pPr>
              <w:spacing w:after="1" w:line="280" w:lineRule="atLeast"/>
              <w:jc w:val="both"/>
            </w:pPr>
            <w:r>
              <w:rPr>
                <w:sz w:val="28"/>
              </w:rPr>
              <w:t xml:space="preserve">Размещение гаражей, используемых в целях осуществления видов деятельности, предусмотренных видами разрешенного использования с кодом </w:t>
            </w:r>
            <w:r w:rsidRPr="0092601F">
              <w:rPr>
                <w:sz w:val="28"/>
              </w:rPr>
              <w:t xml:space="preserve">3.0, 4.0 </w:t>
            </w:r>
            <w:r w:rsidR="006F2771">
              <w:rPr>
                <w:sz w:val="28"/>
              </w:rPr>
              <w:t>Классификатора</w:t>
            </w:r>
          </w:p>
        </w:tc>
        <w:tc>
          <w:tcPr>
            <w:tcW w:w="992" w:type="dxa"/>
          </w:tcPr>
          <w:p w:rsidR="00BA5B5A" w:rsidRDefault="00BA5B5A" w:rsidP="0071679A">
            <w:pPr>
              <w:spacing w:after="1" w:line="280" w:lineRule="atLeast"/>
              <w:jc w:val="center"/>
            </w:pPr>
            <w:r>
              <w:rPr>
                <w:sz w:val="28"/>
              </w:rPr>
              <w:t>4.9</w:t>
            </w: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tcPr>
          <w:p w:rsidR="00BA5B5A" w:rsidRDefault="00BA5B5A" w:rsidP="005771DB">
            <w:pPr>
              <w:spacing w:after="1" w:line="280" w:lineRule="atLeast"/>
              <w:jc w:val="center"/>
            </w:pPr>
            <w:r>
              <w:rPr>
                <w:sz w:val="28"/>
              </w:rPr>
              <w:t>26</w:t>
            </w:r>
          </w:p>
        </w:tc>
        <w:tc>
          <w:tcPr>
            <w:tcW w:w="2359" w:type="dxa"/>
          </w:tcPr>
          <w:p w:rsidR="00BA5B5A" w:rsidRDefault="00BA5B5A" w:rsidP="00A545C9">
            <w:pPr>
              <w:spacing w:after="1" w:line="280" w:lineRule="atLeast"/>
              <w:jc w:val="both"/>
            </w:pPr>
            <w:r>
              <w:rPr>
                <w:sz w:val="28"/>
              </w:rPr>
              <w:t>Заправка транспортных средств</w:t>
            </w:r>
          </w:p>
        </w:tc>
        <w:tc>
          <w:tcPr>
            <w:tcW w:w="4678" w:type="dxa"/>
          </w:tcPr>
          <w:p w:rsidR="00BA5B5A" w:rsidRDefault="00BA5B5A" w:rsidP="0071679A">
            <w:pPr>
              <w:spacing w:after="1" w:line="280" w:lineRule="atLeast"/>
              <w:jc w:val="both"/>
            </w:pPr>
            <w:r>
              <w:rPr>
                <w:sz w:val="28"/>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2" w:type="dxa"/>
          </w:tcPr>
          <w:p w:rsidR="00BA5B5A" w:rsidRDefault="00BA5B5A" w:rsidP="0071679A">
            <w:pPr>
              <w:spacing w:after="1" w:line="280" w:lineRule="atLeast"/>
              <w:jc w:val="center"/>
            </w:pPr>
            <w:r>
              <w:rPr>
                <w:sz w:val="28"/>
              </w:rPr>
              <w:t>4.9.1.1</w:t>
            </w:r>
          </w:p>
        </w:tc>
        <w:tc>
          <w:tcPr>
            <w:tcW w:w="1418" w:type="dxa"/>
          </w:tcPr>
          <w:p w:rsidR="00BA5B5A" w:rsidRDefault="00BA5B5A" w:rsidP="0071679A">
            <w:pPr>
              <w:spacing w:after="1" w:line="280" w:lineRule="atLeast"/>
              <w:jc w:val="center"/>
            </w:pPr>
            <w:r>
              <w:rPr>
                <w:sz w:val="28"/>
              </w:rPr>
              <w:t>15,0</w:t>
            </w:r>
          </w:p>
        </w:tc>
      </w:tr>
      <w:tr w:rsidR="00BA5B5A" w:rsidTr="00BA5B5A">
        <w:tc>
          <w:tcPr>
            <w:tcW w:w="680" w:type="dxa"/>
          </w:tcPr>
          <w:p w:rsidR="00BA5B5A" w:rsidRDefault="00BA5B5A" w:rsidP="005771DB">
            <w:pPr>
              <w:spacing w:after="1" w:line="280" w:lineRule="atLeast"/>
              <w:jc w:val="center"/>
            </w:pPr>
            <w:r>
              <w:rPr>
                <w:sz w:val="28"/>
              </w:rPr>
              <w:t>27</w:t>
            </w:r>
          </w:p>
        </w:tc>
        <w:tc>
          <w:tcPr>
            <w:tcW w:w="2359" w:type="dxa"/>
          </w:tcPr>
          <w:p w:rsidR="00BA5B5A" w:rsidRDefault="00BA5B5A" w:rsidP="00A545C9">
            <w:pPr>
              <w:spacing w:after="1" w:line="280" w:lineRule="atLeast"/>
              <w:jc w:val="both"/>
            </w:pPr>
            <w:r>
              <w:rPr>
                <w:sz w:val="28"/>
              </w:rPr>
              <w:t>Обеспечение дорожного отдыха</w:t>
            </w:r>
          </w:p>
        </w:tc>
        <w:tc>
          <w:tcPr>
            <w:tcW w:w="4678" w:type="dxa"/>
          </w:tcPr>
          <w:p w:rsidR="00BA5B5A" w:rsidRDefault="00BA5B5A" w:rsidP="0071679A">
            <w:pPr>
              <w:spacing w:after="1" w:line="280" w:lineRule="atLeast"/>
              <w:jc w:val="both"/>
            </w:pPr>
            <w:r>
              <w:rPr>
                <w:sz w:val="28"/>
              </w:rPr>
              <w:t xml:space="preserve">Размещение </w:t>
            </w:r>
            <w:r w:rsidRPr="0057428E">
              <w:rPr>
                <w:sz w:val="28"/>
              </w:rPr>
              <w:t xml:space="preserve">зданий для предоставления гостиничных услуг в </w:t>
            </w:r>
            <w:r w:rsidRPr="0057428E">
              <w:rPr>
                <w:sz w:val="28"/>
              </w:rPr>
              <w:lastRenderedPageBreak/>
              <w:t>качестве дорожного сервиса (мотелей), а также размещение магазинов сопутствующей торговли, зданий для организации общественного питания</w:t>
            </w:r>
            <w:r>
              <w:rPr>
                <w:sz w:val="28"/>
              </w:rPr>
              <w:t xml:space="preserve"> в качестве объектов дорожного сервиса</w:t>
            </w:r>
          </w:p>
        </w:tc>
        <w:tc>
          <w:tcPr>
            <w:tcW w:w="992" w:type="dxa"/>
          </w:tcPr>
          <w:p w:rsidR="00BA5B5A" w:rsidRDefault="00BA5B5A" w:rsidP="0071679A">
            <w:pPr>
              <w:spacing w:after="1" w:line="280" w:lineRule="atLeast"/>
              <w:jc w:val="center"/>
            </w:pPr>
            <w:r>
              <w:rPr>
                <w:sz w:val="28"/>
              </w:rPr>
              <w:lastRenderedPageBreak/>
              <w:t>4.9.1.2</w:t>
            </w:r>
          </w:p>
        </w:tc>
        <w:tc>
          <w:tcPr>
            <w:tcW w:w="1418" w:type="dxa"/>
          </w:tcPr>
          <w:p w:rsidR="00BA5B5A" w:rsidRDefault="00BA5B5A" w:rsidP="0071679A">
            <w:pPr>
              <w:spacing w:after="1" w:line="280" w:lineRule="atLeast"/>
              <w:jc w:val="center"/>
            </w:pPr>
            <w:r>
              <w:rPr>
                <w:sz w:val="28"/>
              </w:rPr>
              <w:t>3,0</w:t>
            </w:r>
          </w:p>
        </w:tc>
      </w:tr>
      <w:tr w:rsidR="00BA5B5A" w:rsidTr="00BA5B5A">
        <w:tc>
          <w:tcPr>
            <w:tcW w:w="680" w:type="dxa"/>
          </w:tcPr>
          <w:p w:rsidR="00BA5B5A" w:rsidRDefault="00BA5B5A" w:rsidP="005771DB">
            <w:pPr>
              <w:spacing w:after="1" w:line="280" w:lineRule="atLeast"/>
              <w:jc w:val="center"/>
            </w:pPr>
            <w:r>
              <w:rPr>
                <w:sz w:val="28"/>
              </w:rPr>
              <w:lastRenderedPageBreak/>
              <w:t>28</w:t>
            </w:r>
          </w:p>
        </w:tc>
        <w:tc>
          <w:tcPr>
            <w:tcW w:w="2359" w:type="dxa"/>
          </w:tcPr>
          <w:p w:rsidR="00BA5B5A" w:rsidRDefault="00BA5B5A" w:rsidP="00A545C9">
            <w:pPr>
              <w:spacing w:after="1" w:line="280" w:lineRule="atLeast"/>
              <w:jc w:val="both"/>
            </w:pPr>
            <w:r>
              <w:rPr>
                <w:sz w:val="28"/>
              </w:rPr>
              <w:t>Автомобильные мойки</w:t>
            </w:r>
          </w:p>
        </w:tc>
        <w:tc>
          <w:tcPr>
            <w:tcW w:w="4678" w:type="dxa"/>
          </w:tcPr>
          <w:p w:rsidR="00BA5B5A" w:rsidRDefault="00BA5B5A" w:rsidP="0071679A">
            <w:pPr>
              <w:spacing w:after="1" w:line="280" w:lineRule="atLeast"/>
              <w:jc w:val="both"/>
            </w:pPr>
            <w:r>
              <w:rPr>
                <w:sz w:val="28"/>
              </w:rPr>
              <w:t>Размещение автомобильных моек, а также размещение магазинов сопутствующей торговли</w:t>
            </w:r>
          </w:p>
        </w:tc>
        <w:tc>
          <w:tcPr>
            <w:tcW w:w="992" w:type="dxa"/>
          </w:tcPr>
          <w:p w:rsidR="00BA5B5A" w:rsidRDefault="00BA5B5A" w:rsidP="0071679A">
            <w:pPr>
              <w:spacing w:after="1" w:line="280" w:lineRule="atLeast"/>
              <w:jc w:val="center"/>
            </w:pPr>
            <w:r>
              <w:rPr>
                <w:sz w:val="28"/>
              </w:rPr>
              <w:t>4.9.1.3</w:t>
            </w:r>
          </w:p>
        </w:tc>
        <w:tc>
          <w:tcPr>
            <w:tcW w:w="1418" w:type="dxa"/>
          </w:tcPr>
          <w:p w:rsidR="00BA5B5A" w:rsidRDefault="00BA5B5A" w:rsidP="0071679A">
            <w:pPr>
              <w:spacing w:after="1" w:line="280" w:lineRule="atLeast"/>
              <w:jc w:val="center"/>
            </w:pPr>
            <w:r>
              <w:rPr>
                <w:sz w:val="28"/>
              </w:rPr>
              <w:t>3,4</w:t>
            </w:r>
          </w:p>
        </w:tc>
      </w:tr>
      <w:tr w:rsidR="00BA5B5A" w:rsidTr="00BA5B5A">
        <w:tc>
          <w:tcPr>
            <w:tcW w:w="680" w:type="dxa"/>
          </w:tcPr>
          <w:p w:rsidR="00BA5B5A" w:rsidRDefault="00BA5B5A" w:rsidP="005771DB">
            <w:pPr>
              <w:spacing w:after="1" w:line="280" w:lineRule="atLeast"/>
              <w:jc w:val="center"/>
            </w:pPr>
            <w:r>
              <w:rPr>
                <w:sz w:val="28"/>
              </w:rPr>
              <w:t>29</w:t>
            </w:r>
          </w:p>
        </w:tc>
        <w:tc>
          <w:tcPr>
            <w:tcW w:w="2359" w:type="dxa"/>
          </w:tcPr>
          <w:p w:rsidR="00BA5B5A" w:rsidRDefault="00BA5B5A" w:rsidP="00A545C9">
            <w:pPr>
              <w:spacing w:after="1" w:line="280" w:lineRule="atLeast"/>
              <w:jc w:val="both"/>
            </w:pPr>
            <w:r>
              <w:rPr>
                <w:sz w:val="28"/>
              </w:rPr>
              <w:t>Ремонт автомобилей</w:t>
            </w:r>
          </w:p>
        </w:tc>
        <w:tc>
          <w:tcPr>
            <w:tcW w:w="4678" w:type="dxa"/>
          </w:tcPr>
          <w:p w:rsidR="00BA5B5A" w:rsidRDefault="00BA5B5A" w:rsidP="0071679A">
            <w:pPr>
              <w:spacing w:after="1" w:line="280" w:lineRule="atLeast"/>
              <w:jc w:val="both"/>
            </w:pPr>
            <w:r>
              <w:rPr>
                <w:sz w:val="28"/>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2" w:type="dxa"/>
          </w:tcPr>
          <w:p w:rsidR="00BA5B5A" w:rsidRDefault="00BA5B5A" w:rsidP="0071679A">
            <w:pPr>
              <w:spacing w:after="1" w:line="280" w:lineRule="atLeast"/>
              <w:jc w:val="center"/>
            </w:pPr>
            <w:r>
              <w:rPr>
                <w:sz w:val="28"/>
              </w:rPr>
              <w:t>4.9.1.4</w:t>
            </w:r>
          </w:p>
        </w:tc>
        <w:tc>
          <w:tcPr>
            <w:tcW w:w="1418" w:type="dxa"/>
          </w:tcPr>
          <w:p w:rsidR="00BA5B5A" w:rsidRDefault="00BA5B5A" w:rsidP="0071679A">
            <w:pPr>
              <w:spacing w:after="1" w:line="280" w:lineRule="atLeast"/>
              <w:jc w:val="center"/>
            </w:pPr>
            <w:r>
              <w:rPr>
                <w:sz w:val="28"/>
              </w:rPr>
              <w:t>3,4</w:t>
            </w:r>
          </w:p>
        </w:tc>
      </w:tr>
      <w:tr w:rsidR="00BA5B5A" w:rsidRPr="004D4137" w:rsidTr="00BA5B5A">
        <w:tc>
          <w:tcPr>
            <w:tcW w:w="680" w:type="dxa"/>
          </w:tcPr>
          <w:p w:rsidR="00BA5B5A" w:rsidRPr="004D4137" w:rsidRDefault="00BA5B5A">
            <w:pPr>
              <w:spacing w:after="1" w:line="280" w:lineRule="atLeast"/>
              <w:jc w:val="center"/>
              <w:rPr>
                <w:sz w:val="28"/>
              </w:rPr>
            </w:pPr>
            <w:r>
              <w:rPr>
                <w:sz w:val="28"/>
              </w:rPr>
              <w:t>30</w:t>
            </w:r>
          </w:p>
        </w:tc>
        <w:tc>
          <w:tcPr>
            <w:tcW w:w="2359" w:type="dxa"/>
          </w:tcPr>
          <w:p w:rsidR="00BA5B5A" w:rsidRDefault="00BA5B5A" w:rsidP="00A545C9">
            <w:pPr>
              <w:autoSpaceDE w:val="0"/>
              <w:autoSpaceDN w:val="0"/>
              <w:adjustRightInd w:val="0"/>
              <w:jc w:val="both"/>
              <w:rPr>
                <w:sz w:val="28"/>
                <w:szCs w:val="28"/>
              </w:rPr>
            </w:pPr>
            <w:r>
              <w:rPr>
                <w:sz w:val="28"/>
                <w:szCs w:val="28"/>
              </w:rPr>
              <w:t>Спорт</w:t>
            </w:r>
          </w:p>
        </w:tc>
        <w:tc>
          <w:tcPr>
            <w:tcW w:w="4678" w:type="dxa"/>
          </w:tcPr>
          <w:p w:rsidR="00BA5B5A" w:rsidRDefault="00BA5B5A" w:rsidP="006F2771">
            <w:pPr>
              <w:autoSpaceDE w:val="0"/>
              <w:autoSpaceDN w:val="0"/>
              <w:adjustRightInd w:val="0"/>
              <w:jc w:val="both"/>
              <w:rPr>
                <w:sz w:val="28"/>
                <w:szCs w:val="28"/>
              </w:rPr>
            </w:pPr>
            <w:r>
              <w:rPr>
                <w:sz w:val="28"/>
                <w:szCs w:val="28"/>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w:t>
            </w:r>
            <w:r w:rsidRPr="008A1D57">
              <w:rPr>
                <w:sz w:val="28"/>
                <w:szCs w:val="28"/>
              </w:rPr>
              <w:t xml:space="preserve">с </w:t>
            </w:r>
            <w:hyperlink r:id="rId17" w:history="1">
              <w:r w:rsidRPr="008A1D57">
                <w:rPr>
                  <w:sz w:val="28"/>
                  <w:szCs w:val="28"/>
                </w:rPr>
                <w:t>кодами 5.1.1</w:t>
              </w:r>
            </w:hyperlink>
            <w:r w:rsidRPr="008A1D57">
              <w:rPr>
                <w:sz w:val="28"/>
                <w:szCs w:val="28"/>
              </w:rPr>
              <w:t xml:space="preserve"> - </w:t>
            </w:r>
            <w:hyperlink r:id="rId18" w:history="1">
              <w:r w:rsidRPr="008A1D57">
                <w:rPr>
                  <w:sz w:val="28"/>
                  <w:szCs w:val="28"/>
                </w:rPr>
                <w:t>5.1.7</w:t>
              </w:r>
              <w:r>
                <w:rPr>
                  <w:color w:val="0000FF"/>
                  <w:sz w:val="28"/>
                  <w:szCs w:val="28"/>
                </w:rPr>
                <w:t xml:space="preserve"> </w:t>
              </w:r>
            </w:hyperlink>
            <w:r w:rsidR="006F2771">
              <w:rPr>
                <w:sz w:val="28"/>
                <w:szCs w:val="28"/>
              </w:rPr>
              <w:t>Классификатора</w:t>
            </w:r>
          </w:p>
        </w:tc>
        <w:tc>
          <w:tcPr>
            <w:tcW w:w="992" w:type="dxa"/>
          </w:tcPr>
          <w:p w:rsidR="00BA5B5A" w:rsidRDefault="00BA5B5A" w:rsidP="0071679A">
            <w:pPr>
              <w:autoSpaceDE w:val="0"/>
              <w:autoSpaceDN w:val="0"/>
              <w:adjustRightInd w:val="0"/>
              <w:jc w:val="center"/>
              <w:rPr>
                <w:sz w:val="28"/>
                <w:szCs w:val="28"/>
              </w:rPr>
            </w:pPr>
            <w:r>
              <w:rPr>
                <w:sz w:val="28"/>
                <w:szCs w:val="28"/>
              </w:rPr>
              <w:t>5.1</w:t>
            </w:r>
          </w:p>
        </w:tc>
        <w:tc>
          <w:tcPr>
            <w:tcW w:w="1418" w:type="dxa"/>
          </w:tcPr>
          <w:p w:rsidR="00BA5B5A" w:rsidRPr="004D4137" w:rsidRDefault="00BA5B5A" w:rsidP="0071679A">
            <w:pPr>
              <w:spacing w:after="1" w:line="280" w:lineRule="atLeast"/>
              <w:jc w:val="center"/>
              <w:rPr>
                <w:sz w:val="28"/>
              </w:rPr>
            </w:pPr>
            <w:r>
              <w:rPr>
                <w:sz w:val="28"/>
              </w:rPr>
              <w:t>0,5</w:t>
            </w:r>
          </w:p>
        </w:tc>
      </w:tr>
      <w:tr w:rsidR="00BA5B5A" w:rsidRPr="004D4137" w:rsidTr="00BA5B5A">
        <w:tc>
          <w:tcPr>
            <w:tcW w:w="680" w:type="dxa"/>
          </w:tcPr>
          <w:p w:rsidR="00BA5B5A" w:rsidRPr="005771DB" w:rsidRDefault="00BA5B5A">
            <w:pPr>
              <w:spacing w:after="1" w:line="280" w:lineRule="atLeast"/>
              <w:jc w:val="center"/>
              <w:rPr>
                <w:sz w:val="28"/>
                <w:szCs w:val="28"/>
              </w:rPr>
            </w:pPr>
            <w:r w:rsidRPr="005771DB">
              <w:rPr>
                <w:sz w:val="28"/>
                <w:szCs w:val="28"/>
              </w:rPr>
              <w:t>31</w:t>
            </w:r>
          </w:p>
        </w:tc>
        <w:tc>
          <w:tcPr>
            <w:tcW w:w="2359" w:type="dxa"/>
          </w:tcPr>
          <w:p w:rsidR="00BA5B5A" w:rsidRPr="004D4137" w:rsidRDefault="00BA5B5A" w:rsidP="00A545C9">
            <w:pPr>
              <w:spacing w:after="1" w:line="280" w:lineRule="atLeast"/>
              <w:jc w:val="both"/>
            </w:pPr>
            <w:r w:rsidRPr="004D4137">
              <w:rPr>
                <w:sz w:val="28"/>
              </w:rPr>
              <w:t>Обеспечение спортивно-зрелищных мероприятий</w:t>
            </w:r>
          </w:p>
        </w:tc>
        <w:tc>
          <w:tcPr>
            <w:tcW w:w="4678" w:type="dxa"/>
          </w:tcPr>
          <w:p w:rsidR="00BA5B5A" w:rsidRPr="004D4137" w:rsidRDefault="00BA5B5A" w:rsidP="0071679A">
            <w:pPr>
              <w:spacing w:after="1" w:line="280" w:lineRule="atLeast"/>
              <w:jc w:val="both"/>
            </w:pPr>
            <w:r w:rsidRPr="004D4137">
              <w:rPr>
                <w:sz w:val="28"/>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2" w:type="dxa"/>
          </w:tcPr>
          <w:p w:rsidR="00BA5B5A" w:rsidRPr="004D4137" w:rsidRDefault="00BA5B5A" w:rsidP="0071679A">
            <w:pPr>
              <w:spacing w:after="1" w:line="280" w:lineRule="atLeast"/>
              <w:jc w:val="center"/>
            </w:pPr>
            <w:r w:rsidRPr="004D4137">
              <w:rPr>
                <w:sz w:val="28"/>
              </w:rPr>
              <w:t>5.1.1</w:t>
            </w:r>
          </w:p>
        </w:tc>
        <w:tc>
          <w:tcPr>
            <w:tcW w:w="1418" w:type="dxa"/>
          </w:tcPr>
          <w:p w:rsidR="00BA5B5A" w:rsidRPr="004D4137" w:rsidRDefault="00BA5B5A" w:rsidP="0071679A">
            <w:pPr>
              <w:spacing w:after="1" w:line="280" w:lineRule="atLeast"/>
              <w:jc w:val="center"/>
            </w:pPr>
            <w:r w:rsidRPr="004D4137">
              <w:rPr>
                <w:sz w:val="28"/>
              </w:rPr>
              <w:t>0,5</w:t>
            </w:r>
          </w:p>
        </w:tc>
      </w:tr>
      <w:tr w:rsidR="00BA5B5A" w:rsidTr="00BA5B5A">
        <w:tc>
          <w:tcPr>
            <w:tcW w:w="680" w:type="dxa"/>
          </w:tcPr>
          <w:p w:rsidR="00BA5B5A" w:rsidRDefault="00BA5B5A" w:rsidP="005771DB">
            <w:pPr>
              <w:spacing w:after="1" w:line="280" w:lineRule="atLeast"/>
              <w:jc w:val="center"/>
            </w:pPr>
            <w:r>
              <w:rPr>
                <w:sz w:val="28"/>
              </w:rPr>
              <w:t>32</w:t>
            </w:r>
          </w:p>
        </w:tc>
        <w:tc>
          <w:tcPr>
            <w:tcW w:w="2359" w:type="dxa"/>
          </w:tcPr>
          <w:p w:rsidR="00BA5B5A" w:rsidRDefault="00BA5B5A" w:rsidP="00A545C9">
            <w:pPr>
              <w:spacing w:after="1" w:line="280" w:lineRule="atLeast"/>
              <w:jc w:val="both"/>
            </w:pPr>
            <w:r>
              <w:rPr>
                <w:sz w:val="28"/>
              </w:rPr>
              <w:t>Обеспечение занятий спортом в помещениях</w:t>
            </w:r>
          </w:p>
        </w:tc>
        <w:tc>
          <w:tcPr>
            <w:tcW w:w="4678" w:type="dxa"/>
          </w:tcPr>
          <w:p w:rsidR="00BA5B5A" w:rsidRDefault="00BA5B5A" w:rsidP="0071679A">
            <w:pPr>
              <w:spacing w:after="1" w:line="280" w:lineRule="atLeast"/>
              <w:jc w:val="both"/>
            </w:pPr>
            <w:r>
              <w:rPr>
                <w:sz w:val="28"/>
              </w:rPr>
              <w:t>Размещение спортивных клубов, спортивных залов, бассейнов, физкультурно-оздоровительных комплексов в зданиях и сооружениях</w:t>
            </w:r>
          </w:p>
        </w:tc>
        <w:tc>
          <w:tcPr>
            <w:tcW w:w="992" w:type="dxa"/>
          </w:tcPr>
          <w:p w:rsidR="00BA5B5A" w:rsidRDefault="00BA5B5A" w:rsidP="0071679A">
            <w:pPr>
              <w:spacing w:after="1" w:line="280" w:lineRule="atLeast"/>
              <w:jc w:val="center"/>
            </w:pPr>
            <w:r>
              <w:rPr>
                <w:sz w:val="28"/>
              </w:rPr>
              <w:t>5.1.2</w:t>
            </w:r>
          </w:p>
        </w:tc>
        <w:tc>
          <w:tcPr>
            <w:tcW w:w="1418" w:type="dxa"/>
          </w:tcPr>
          <w:p w:rsidR="00BA5B5A" w:rsidRDefault="00BA5B5A" w:rsidP="0071679A">
            <w:pPr>
              <w:spacing w:after="1" w:line="280" w:lineRule="atLeast"/>
              <w:jc w:val="center"/>
            </w:pPr>
            <w:r>
              <w:rPr>
                <w:sz w:val="28"/>
              </w:rPr>
              <w:t>0,5</w:t>
            </w:r>
          </w:p>
        </w:tc>
      </w:tr>
      <w:tr w:rsidR="00BA5B5A" w:rsidTr="00BA5B5A">
        <w:tc>
          <w:tcPr>
            <w:tcW w:w="680" w:type="dxa"/>
          </w:tcPr>
          <w:p w:rsidR="00BA5B5A" w:rsidRDefault="00BA5B5A" w:rsidP="005771DB">
            <w:pPr>
              <w:spacing w:after="1" w:line="280" w:lineRule="atLeast"/>
              <w:jc w:val="center"/>
            </w:pPr>
            <w:r>
              <w:rPr>
                <w:sz w:val="28"/>
              </w:rPr>
              <w:t>33</w:t>
            </w:r>
          </w:p>
        </w:tc>
        <w:tc>
          <w:tcPr>
            <w:tcW w:w="2359" w:type="dxa"/>
          </w:tcPr>
          <w:p w:rsidR="00BA5B5A" w:rsidRDefault="00BA5B5A" w:rsidP="00A545C9">
            <w:pPr>
              <w:spacing w:after="1" w:line="280" w:lineRule="atLeast"/>
              <w:jc w:val="both"/>
            </w:pPr>
            <w:r>
              <w:rPr>
                <w:sz w:val="28"/>
              </w:rPr>
              <w:t>Площадки для занятий спортом</w:t>
            </w:r>
          </w:p>
        </w:tc>
        <w:tc>
          <w:tcPr>
            <w:tcW w:w="4678" w:type="dxa"/>
          </w:tcPr>
          <w:p w:rsidR="00BA5B5A" w:rsidRDefault="00BA5B5A" w:rsidP="0071679A">
            <w:pPr>
              <w:spacing w:after="1" w:line="280" w:lineRule="atLeast"/>
              <w:jc w:val="both"/>
            </w:pPr>
            <w:r>
              <w:rPr>
                <w:sz w:val="28"/>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2" w:type="dxa"/>
          </w:tcPr>
          <w:p w:rsidR="00BA5B5A" w:rsidRDefault="00BA5B5A" w:rsidP="0071679A">
            <w:pPr>
              <w:spacing w:after="1" w:line="280" w:lineRule="atLeast"/>
              <w:jc w:val="center"/>
            </w:pPr>
            <w:r>
              <w:rPr>
                <w:sz w:val="28"/>
              </w:rPr>
              <w:t>5.1.3</w:t>
            </w:r>
          </w:p>
        </w:tc>
        <w:tc>
          <w:tcPr>
            <w:tcW w:w="1418" w:type="dxa"/>
          </w:tcPr>
          <w:p w:rsidR="00BA5B5A" w:rsidRDefault="00BA5B5A" w:rsidP="0071679A">
            <w:pPr>
              <w:spacing w:after="1" w:line="280" w:lineRule="atLeast"/>
              <w:jc w:val="center"/>
            </w:pPr>
            <w:r>
              <w:rPr>
                <w:sz w:val="28"/>
              </w:rPr>
              <w:t>0,5</w:t>
            </w:r>
          </w:p>
        </w:tc>
      </w:tr>
      <w:tr w:rsidR="00BA5B5A" w:rsidTr="00BA5B5A">
        <w:tc>
          <w:tcPr>
            <w:tcW w:w="680" w:type="dxa"/>
          </w:tcPr>
          <w:p w:rsidR="00BA5B5A" w:rsidRDefault="00BA5B5A" w:rsidP="005771DB">
            <w:pPr>
              <w:spacing w:after="1" w:line="280" w:lineRule="atLeast"/>
              <w:jc w:val="center"/>
            </w:pPr>
            <w:r>
              <w:rPr>
                <w:sz w:val="28"/>
              </w:rPr>
              <w:t>34</w:t>
            </w:r>
          </w:p>
        </w:tc>
        <w:tc>
          <w:tcPr>
            <w:tcW w:w="2359" w:type="dxa"/>
          </w:tcPr>
          <w:p w:rsidR="00BA5B5A" w:rsidRDefault="00BA5B5A" w:rsidP="00A545C9">
            <w:pPr>
              <w:spacing w:after="1" w:line="280" w:lineRule="atLeast"/>
              <w:jc w:val="both"/>
            </w:pPr>
            <w:r>
              <w:rPr>
                <w:sz w:val="28"/>
              </w:rPr>
              <w:t>Оборудованные площадки для занятий спортом</w:t>
            </w:r>
          </w:p>
        </w:tc>
        <w:tc>
          <w:tcPr>
            <w:tcW w:w="4678" w:type="dxa"/>
          </w:tcPr>
          <w:p w:rsidR="00BA5B5A" w:rsidRDefault="00BA5B5A" w:rsidP="0071679A">
            <w:pPr>
              <w:spacing w:after="1" w:line="280" w:lineRule="atLeast"/>
              <w:jc w:val="both"/>
            </w:pPr>
            <w:r>
              <w:rPr>
                <w:sz w:val="28"/>
              </w:rPr>
              <w:t xml:space="preserve">Размещение сооружений для занятия спортом и физкультурой на открытом воздухе (теннисные корты, автодромы, мотодромы, трамплины, </w:t>
            </w:r>
            <w:r>
              <w:rPr>
                <w:sz w:val="28"/>
              </w:rPr>
              <w:lastRenderedPageBreak/>
              <w:t>спортивные стрельбища)</w:t>
            </w:r>
          </w:p>
        </w:tc>
        <w:tc>
          <w:tcPr>
            <w:tcW w:w="992" w:type="dxa"/>
          </w:tcPr>
          <w:p w:rsidR="00BA5B5A" w:rsidRDefault="00BA5B5A" w:rsidP="0071679A">
            <w:pPr>
              <w:spacing w:after="1" w:line="280" w:lineRule="atLeast"/>
              <w:jc w:val="center"/>
            </w:pPr>
            <w:r>
              <w:rPr>
                <w:sz w:val="28"/>
              </w:rPr>
              <w:lastRenderedPageBreak/>
              <w:t>5.1.4</w:t>
            </w:r>
          </w:p>
        </w:tc>
        <w:tc>
          <w:tcPr>
            <w:tcW w:w="1418" w:type="dxa"/>
          </w:tcPr>
          <w:p w:rsidR="00BA5B5A" w:rsidRDefault="00BA5B5A" w:rsidP="0071679A">
            <w:pPr>
              <w:spacing w:after="1" w:line="280" w:lineRule="atLeast"/>
              <w:jc w:val="center"/>
            </w:pPr>
            <w:r>
              <w:rPr>
                <w:sz w:val="28"/>
              </w:rPr>
              <w:t>0,5</w:t>
            </w:r>
          </w:p>
        </w:tc>
      </w:tr>
      <w:tr w:rsidR="00BA5B5A" w:rsidTr="00BA5B5A">
        <w:tc>
          <w:tcPr>
            <w:tcW w:w="680" w:type="dxa"/>
          </w:tcPr>
          <w:p w:rsidR="00BA5B5A" w:rsidRDefault="00BA5B5A">
            <w:pPr>
              <w:spacing w:after="1" w:line="280" w:lineRule="atLeast"/>
              <w:jc w:val="center"/>
            </w:pPr>
            <w:r>
              <w:rPr>
                <w:sz w:val="28"/>
              </w:rPr>
              <w:lastRenderedPageBreak/>
              <w:t>35</w:t>
            </w:r>
          </w:p>
        </w:tc>
        <w:tc>
          <w:tcPr>
            <w:tcW w:w="2359" w:type="dxa"/>
          </w:tcPr>
          <w:p w:rsidR="00BA5B5A" w:rsidRDefault="00BA5B5A" w:rsidP="00A545C9">
            <w:pPr>
              <w:spacing w:after="1" w:line="280" w:lineRule="atLeast"/>
              <w:jc w:val="both"/>
            </w:pPr>
            <w:r>
              <w:rPr>
                <w:sz w:val="28"/>
              </w:rPr>
              <w:t>Производственная деятельность</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992" w:type="dxa"/>
          </w:tcPr>
          <w:p w:rsidR="00BA5B5A" w:rsidRDefault="00BA5B5A" w:rsidP="0071679A">
            <w:pPr>
              <w:spacing w:after="1" w:line="280" w:lineRule="atLeast"/>
              <w:jc w:val="center"/>
            </w:pPr>
            <w:r>
              <w:rPr>
                <w:sz w:val="28"/>
              </w:rPr>
              <w:t>6.0</w:t>
            </w:r>
          </w:p>
        </w:tc>
        <w:tc>
          <w:tcPr>
            <w:tcW w:w="1418" w:type="dxa"/>
          </w:tcPr>
          <w:p w:rsidR="00BA5B5A" w:rsidRDefault="00BA5B5A" w:rsidP="0071679A">
            <w:pPr>
              <w:spacing w:after="1" w:line="280" w:lineRule="atLeast"/>
              <w:jc w:val="center"/>
            </w:pPr>
            <w:r>
              <w:rPr>
                <w:sz w:val="28"/>
              </w:rPr>
              <w:t>1,5</w:t>
            </w:r>
          </w:p>
        </w:tc>
      </w:tr>
      <w:tr w:rsidR="00C9408B" w:rsidTr="00BA5B5A">
        <w:tc>
          <w:tcPr>
            <w:tcW w:w="680" w:type="dxa"/>
          </w:tcPr>
          <w:p w:rsidR="00C9408B" w:rsidRDefault="00C9408B">
            <w:pPr>
              <w:spacing w:after="1" w:line="280" w:lineRule="atLeast"/>
              <w:jc w:val="center"/>
            </w:pPr>
            <w:r>
              <w:rPr>
                <w:sz w:val="28"/>
              </w:rPr>
              <w:t>36</w:t>
            </w:r>
          </w:p>
        </w:tc>
        <w:tc>
          <w:tcPr>
            <w:tcW w:w="2359" w:type="dxa"/>
          </w:tcPr>
          <w:p w:rsidR="00C9408B" w:rsidRPr="00C51966" w:rsidRDefault="00C9408B" w:rsidP="00C9408B">
            <w:pPr>
              <w:autoSpaceDE w:val="0"/>
              <w:autoSpaceDN w:val="0"/>
              <w:adjustRightInd w:val="0"/>
              <w:jc w:val="both"/>
              <w:rPr>
                <w:sz w:val="28"/>
                <w:szCs w:val="28"/>
              </w:rPr>
            </w:pPr>
            <w:r w:rsidRPr="005771DB">
              <w:rPr>
                <w:sz w:val="28"/>
              </w:rPr>
              <w:t>Разведка и добыча полезных ископаемых</w:t>
            </w:r>
            <w:r>
              <w:rPr>
                <w:sz w:val="28"/>
              </w:rPr>
              <w:t xml:space="preserve">  </w:t>
            </w:r>
          </w:p>
        </w:tc>
        <w:tc>
          <w:tcPr>
            <w:tcW w:w="4678" w:type="dxa"/>
          </w:tcPr>
          <w:p w:rsidR="00C9408B" w:rsidRDefault="00C9408B" w:rsidP="0061647A">
            <w:pPr>
              <w:spacing w:after="1" w:line="280" w:lineRule="atLeast"/>
              <w:jc w:val="both"/>
              <w:rPr>
                <w:sz w:val="28"/>
              </w:rPr>
            </w:pPr>
            <w:r>
              <w:rPr>
                <w:sz w:val="28"/>
              </w:rPr>
              <w:t>За земельные участки, предоставленные (занятые) для проведения работ, связанных с пользованием недрами</w:t>
            </w:r>
          </w:p>
        </w:tc>
        <w:tc>
          <w:tcPr>
            <w:tcW w:w="992" w:type="dxa"/>
          </w:tcPr>
          <w:p w:rsidR="00C9408B" w:rsidRPr="005771DB" w:rsidRDefault="00C9408B" w:rsidP="0071679A">
            <w:pPr>
              <w:spacing w:after="1" w:line="280" w:lineRule="atLeast"/>
              <w:jc w:val="center"/>
            </w:pPr>
            <w:r w:rsidRPr="005771DB">
              <w:rPr>
                <w:sz w:val="28"/>
              </w:rPr>
              <w:t>6.1</w:t>
            </w:r>
          </w:p>
        </w:tc>
        <w:tc>
          <w:tcPr>
            <w:tcW w:w="1418" w:type="dxa"/>
          </w:tcPr>
          <w:p w:rsidR="00C9408B" w:rsidRPr="005771DB" w:rsidRDefault="00C9408B" w:rsidP="0071679A">
            <w:pPr>
              <w:spacing w:after="1" w:line="280" w:lineRule="atLeast"/>
              <w:jc w:val="center"/>
              <w:rPr>
                <w:sz w:val="28"/>
              </w:rPr>
            </w:pPr>
            <w:r w:rsidRPr="005771DB">
              <w:rPr>
                <w:sz w:val="28"/>
              </w:rPr>
              <w:t>1,5</w:t>
            </w:r>
          </w:p>
          <w:p w:rsidR="00C9408B" w:rsidRPr="005771DB" w:rsidRDefault="00C9408B" w:rsidP="0071679A">
            <w:pPr>
              <w:spacing w:after="1" w:line="280" w:lineRule="atLeast"/>
              <w:jc w:val="center"/>
              <w:rPr>
                <w:sz w:val="28"/>
              </w:rPr>
            </w:pPr>
          </w:p>
          <w:p w:rsidR="00C9408B" w:rsidRPr="005771DB" w:rsidRDefault="00C9408B" w:rsidP="0071679A">
            <w:pPr>
              <w:spacing w:after="1" w:line="280" w:lineRule="atLeast"/>
              <w:jc w:val="center"/>
              <w:rPr>
                <w:sz w:val="28"/>
              </w:rPr>
            </w:pPr>
          </w:p>
          <w:p w:rsidR="00C9408B" w:rsidRPr="005771DB" w:rsidRDefault="00C9408B" w:rsidP="0071679A">
            <w:pPr>
              <w:spacing w:after="1" w:line="280" w:lineRule="atLeast"/>
              <w:jc w:val="center"/>
            </w:pPr>
          </w:p>
        </w:tc>
      </w:tr>
      <w:tr w:rsidR="00BA5B5A" w:rsidTr="00BA5B5A">
        <w:tc>
          <w:tcPr>
            <w:tcW w:w="680" w:type="dxa"/>
          </w:tcPr>
          <w:p w:rsidR="00BA5B5A" w:rsidRDefault="00BA5B5A">
            <w:pPr>
              <w:spacing w:after="1" w:line="280" w:lineRule="atLeast"/>
              <w:jc w:val="center"/>
              <w:rPr>
                <w:sz w:val="28"/>
              </w:rPr>
            </w:pPr>
            <w:r>
              <w:rPr>
                <w:sz w:val="28"/>
              </w:rPr>
              <w:t>37</w:t>
            </w:r>
          </w:p>
        </w:tc>
        <w:tc>
          <w:tcPr>
            <w:tcW w:w="2359" w:type="dxa"/>
          </w:tcPr>
          <w:p w:rsidR="00BA5B5A" w:rsidRPr="005771DB" w:rsidRDefault="00BA5B5A" w:rsidP="00A545C9">
            <w:pPr>
              <w:autoSpaceDE w:val="0"/>
              <w:autoSpaceDN w:val="0"/>
              <w:adjustRightInd w:val="0"/>
              <w:jc w:val="both"/>
              <w:rPr>
                <w:sz w:val="28"/>
                <w:szCs w:val="28"/>
              </w:rPr>
            </w:pPr>
            <w:r w:rsidRPr="005771DB">
              <w:rPr>
                <w:sz w:val="28"/>
                <w:szCs w:val="28"/>
              </w:rPr>
              <w:t>Тяжелая промышленность</w:t>
            </w:r>
          </w:p>
        </w:tc>
        <w:tc>
          <w:tcPr>
            <w:tcW w:w="4678" w:type="dxa"/>
          </w:tcPr>
          <w:p w:rsidR="00BA5B5A" w:rsidRPr="005771DB" w:rsidRDefault="00BA5B5A" w:rsidP="0071679A">
            <w:pPr>
              <w:autoSpaceDE w:val="0"/>
              <w:autoSpaceDN w:val="0"/>
              <w:adjustRightInd w:val="0"/>
              <w:jc w:val="both"/>
              <w:rPr>
                <w:sz w:val="28"/>
                <w:szCs w:val="28"/>
              </w:rPr>
            </w:pPr>
            <w:r w:rsidRPr="005771DB">
              <w:rPr>
                <w:sz w:val="28"/>
                <w:szCs w:val="28"/>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 </w:t>
            </w:r>
          </w:p>
        </w:tc>
        <w:tc>
          <w:tcPr>
            <w:tcW w:w="992" w:type="dxa"/>
          </w:tcPr>
          <w:p w:rsidR="00BA5B5A" w:rsidRPr="005771DB" w:rsidRDefault="00BA5B5A" w:rsidP="0071679A">
            <w:pPr>
              <w:autoSpaceDE w:val="0"/>
              <w:autoSpaceDN w:val="0"/>
              <w:adjustRightInd w:val="0"/>
              <w:jc w:val="center"/>
              <w:rPr>
                <w:sz w:val="28"/>
                <w:szCs w:val="28"/>
              </w:rPr>
            </w:pPr>
            <w:r w:rsidRPr="005771DB">
              <w:rPr>
                <w:sz w:val="28"/>
                <w:szCs w:val="28"/>
              </w:rPr>
              <w:t>6.2</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Default="00BA5B5A">
            <w:pPr>
              <w:spacing w:after="1" w:line="280" w:lineRule="atLeast"/>
              <w:jc w:val="center"/>
              <w:rPr>
                <w:sz w:val="28"/>
              </w:rPr>
            </w:pPr>
            <w:r>
              <w:rPr>
                <w:sz w:val="28"/>
              </w:rPr>
              <w:t>38</w:t>
            </w:r>
          </w:p>
        </w:tc>
        <w:tc>
          <w:tcPr>
            <w:tcW w:w="2359" w:type="dxa"/>
          </w:tcPr>
          <w:p w:rsidR="00BA5B5A" w:rsidRDefault="00BA5B5A" w:rsidP="00A545C9">
            <w:pPr>
              <w:autoSpaceDE w:val="0"/>
              <w:autoSpaceDN w:val="0"/>
              <w:adjustRightInd w:val="0"/>
              <w:jc w:val="both"/>
              <w:rPr>
                <w:sz w:val="28"/>
                <w:szCs w:val="28"/>
              </w:rPr>
            </w:pPr>
            <w:r>
              <w:rPr>
                <w:sz w:val="28"/>
                <w:szCs w:val="28"/>
              </w:rPr>
              <w:t>Легкая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 </w:t>
            </w:r>
          </w:p>
        </w:tc>
        <w:tc>
          <w:tcPr>
            <w:tcW w:w="992" w:type="dxa"/>
          </w:tcPr>
          <w:p w:rsidR="00BA5B5A" w:rsidRDefault="00BA5B5A" w:rsidP="0071679A">
            <w:pPr>
              <w:autoSpaceDE w:val="0"/>
              <w:autoSpaceDN w:val="0"/>
              <w:adjustRightInd w:val="0"/>
              <w:jc w:val="center"/>
              <w:rPr>
                <w:sz w:val="28"/>
                <w:szCs w:val="28"/>
              </w:rPr>
            </w:pPr>
            <w:r>
              <w:rPr>
                <w:sz w:val="28"/>
                <w:szCs w:val="28"/>
              </w:rPr>
              <w:t>6.3</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Default="00BA5B5A">
            <w:pPr>
              <w:spacing w:after="1" w:line="280" w:lineRule="atLeast"/>
              <w:jc w:val="center"/>
              <w:rPr>
                <w:sz w:val="28"/>
              </w:rPr>
            </w:pPr>
            <w:r>
              <w:rPr>
                <w:sz w:val="28"/>
              </w:rPr>
              <w:t>39</w:t>
            </w:r>
          </w:p>
        </w:tc>
        <w:tc>
          <w:tcPr>
            <w:tcW w:w="2359" w:type="dxa"/>
          </w:tcPr>
          <w:p w:rsidR="00BA5B5A" w:rsidRDefault="00BA5B5A" w:rsidP="00A545C9">
            <w:pPr>
              <w:autoSpaceDE w:val="0"/>
              <w:autoSpaceDN w:val="0"/>
              <w:adjustRightInd w:val="0"/>
              <w:jc w:val="both"/>
              <w:rPr>
                <w:sz w:val="28"/>
                <w:szCs w:val="28"/>
              </w:rPr>
            </w:pPr>
            <w:r>
              <w:rPr>
                <w:sz w:val="28"/>
                <w:szCs w:val="28"/>
              </w:rPr>
              <w:t>Пищевая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w:t>
            </w:r>
            <w:r>
              <w:rPr>
                <w:sz w:val="28"/>
                <w:szCs w:val="28"/>
              </w:rPr>
              <w:lastRenderedPageBreak/>
              <w:t xml:space="preserve">(консервирование, копчение, хлебопечение), в том числе для производства напитков, алкогольных напитков и табачных изделий </w:t>
            </w:r>
          </w:p>
        </w:tc>
        <w:tc>
          <w:tcPr>
            <w:tcW w:w="992" w:type="dxa"/>
          </w:tcPr>
          <w:p w:rsidR="00BA5B5A" w:rsidRDefault="00BA5B5A" w:rsidP="0071679A">
            <w:pPr>
              <w:autoSpaceDE w:val="0"/>
              <w:autoSpaceDN w:val="0"/>
              <w:adjustRightInd w:val="0"/>
              <w:jc w:val="center"/>
              <w:rPr>
                <w:sz w:val="28"/>
                <w:szCs w:val="28"/>
              </w:rPr>
            </w:pPr>
            <w:r>
              <w:rPr>
                <w:sz w:val="28"/>
                <w:szCs w:val="28"/>
              </w:rPr>
              <w:lastRenderedPageBreak/>
              <w:t>6.4</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Default="00BA5B5A">
            <w:pPr>
              <w:spacing w:after="1" w:line="280" w:lineRule="atLeast"/>
              <w:jc w:val="center"/>
              <w:rPr>
                <w:sz w:val="28"/>
              </w:rPr>
            </w:pPr>
            <w:r>
              <w:rPr>
                <w:sz w:val="28"/>
              </w:rPr>
              <w:lastRenderedPageBreak/>
              <w:t>40</w:t>
            </w:r>
          </w:p>
        </w:tc>
        <w:tc>
          <w:tcPr>
            <w:tcW w:w="2359" w:type="dxa"/>
          </w:tcPr>
          <w:p w:rsidR="00BA5B5A" w:rsidRDefault="00BA5B5A" w:rsidP="00A545C9">
            <w:pPr>
              <w:autoSpaceDE w:val="0"/>
              <w:autoSpaceDN w:val="0"/>
              <w:adjustRightInd w:val="0"/>
              <w:jc w:val="both"/>
              <w:rPr>
                <w:sz w:val="28"/>
                <w:szCs w:val="28"/>
              </w:rPr>
            </w:pPr>
            <w:r>
              <w:rPr>
                <w:sz w:val="28"/>
                <w:szCs w:val="28"/>
              </w:rPr>
              <w:t>Нефтехимическая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992" w:type="dxa"/>
          </w:tcPr>
          <w:p w:rsidR="00BA5B5A" w:rsidRDefault="00BA5B5A" w:rsidP="0071679A">
            <w:pPr>
              <w:autoSpaceDE w:val="0"/>
              <w:autoSpaceDN w:val="0"/>
              <w:adjustRightInd w:val="0"/>
              <w:jc w:val="center"/>
              <w:rPr>
                <w:sz w:val="28"/>
                <w:szCs w:val="28"/>
              </w:rPr>
            </w:pPr>
            <w:r>
              <w:rPr>
                <w:sz w:val="28"/>
                <w:szCs w:val="28"/>
              </w:rPr>
              <w:t>6.5</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Pr="005771DB" w:rsidRDefault="00BA5B5A">
            <w:pPr>
              <w:spacing w:after="1" w:line="280" w:lineRule="atLeast"/>
              <w:jc w:val="center"/>
              <w:rPr>
                <w:sz w:val="28"/>
                <w:szCs w:val="28"/>
              </w:rPr>
            </w:pPr>
            <w:r w:rsidRPr="005771DB">
              <w:rPr>
                <w:sz w:val="28"/>
                <w:szCs w:val="28"/>
              </w:rPr>
              <w:t>41</w:t>
            </w:r>
          </w:p>
        </w:tc>
        <w:tc>
          <w:tcPr>
            <w:tcW w:w="2359" w:type="dxa"/>
          </w:tcPr>
          <w:p w:rsidR="00BA5B5A" w:rsidRDefault="00BA5B5A" w:rsidP="00A545C9">
            <w:pPr>
              <w:spacing w:after="1" w:line="280" w:lineRule="atLeast"/>
              <w:jc w:val="both"/>
            </w:pPr>
            <w:r>
              <w:rPr>
                <w:sz w:val="28"/>
              </w:rPr>
              <w:t>Строительная промышленность</w:t>
            </w:r>
          </w:p>
        </w:tc>
        <w:tc>
          <w:tcPr>
            <w:tcW w:w="4678" w:type="dxa"/>
          </w:tcPr>
          <w:p w:rsidR="00BA5B5A" w:rsidRDefault="00BA5B5A" w:rsidP="0071679A">
            <w:pPr>
              <w:spacing w:after="1" w:line="280" w:lineRule="atLeast"/>
              <w:jc w:val="both"/>
            </w:pPr>
            <w:r>
              <w:rPr>
                <w:sz w:val="2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2" w:type="dxa"/>
          </w:tcPr>
          <w:p w:rsidR="00BA5B5A" w:rsidRDefault="00BA5B5A" w:rsidP="0071679A">
            <w:pPr>
              <w:spacing w:after="1" w:line="280" w:lineRule="atLeast"/>
              <w:jc w:val="center"/>
            </w:pPr>
            <w:r>
              <w:rPr>
                <w:sz w:val="28"/>
              </w:rPr>
              <w:t>6.6</w:t>
            </w: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tcPr>
          <w:p w:rsidR="00BA5B5A" w:rsidRDefault="00BA5B5A">
            <w:pPr>
              <w:spacing w:after="1" w:line="280" w:lineRule="atLeast"/>
              <w:jc w:val="center"/>
              <w:rPr>
                <w:sz w:val="28"/>
              </w:rPr>
            </w:pPr>
            <w:r>
              <w:rPr>
                <w:sz w:val="28"/>
              </w:rPr>
              <w:t>42</w:t>
            </w:r>
          </w:p>
        </w:tc>
        <w:tc>
          <w:tcPr>
            <w:tcW w:w="2359" w:type="dxa"/>
          </w:tcPr>
          <w:p w:rsidR="00BA5B5A" w:rsidRDefault="00BA5B5A" w:rsidP="00A545C9">
            <w:pPr>
              <w:autoSpaceDE w:val="0"/>
              <w:autoSpaceDN w:val="0"/>
              <w:adjustRightInd w:val="0"/>
              <w:jc w:val="both"/>
              <w:rPr>
                <w:sz w:val="28"/>
                <w:szCs w:val="28"/>
              </w:rPr>
            </w:pPr>
            <w:r>
              <w:rPr>
                <w:sz w:val="28"/>
                <w:szCs w:val="28"/>
              </w:rPr>
              <w:t>Целлюлозно-бумажная промышленность</w:t>
            </w:r>
          </w:p>
        </w:tc>
        <w:tc>
          <w:tcPr>
            <w:tcW w:w="4678" w:type="dxa"/>
          </w:tcPr>
          <w:p w:rsidR="00BA5B5A" w:rsidRDefault="00BA5B5A" w:rsidP="0071679A">
            <w:pPr>
              <w:autoSpaceDE w:val="0"/>
              <w:autoSpaceDN w:val="0"/>
              <w:adjustRightInd w:val="0"/>
              <w:jc w:val="both"/>
              <w:rPr>
                <w:sz w:val="28"/>
                <w:szCs w:val="28"/>
              </w:rPr>
            </w:pPr>
            <w:r>
              <w:rPr>
                <w:sz w:val="28"/>
                <w:szCs w:val="28"/>
              </w:rPr>
              <w:t xml:space="preserve">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 </w:t>
            </w:r>
          </w:p>
        </w:tc>
        <w:tc>
          <w:tcPr>
            <w:tcW w:w="992" w:type="dxa"/>
          </w:tcPr>
          <w:p w:rsidR="00BA5B5A" w:rsidRDefault="00BA5B5A" w:rsidP="0071679A">
            <w:pPr>
              <w:autoSpaceDE w:val="0"/>
              <w:autoSpaceDN w:val="0"/>
              <w:adjustRightInd w:val="0"/>
              <w:jc w:val="center"/>
              <w:rPr>
                <w:sz w:val="28"/>
                <w:szCs w:val="28"/>
              </w:rPr>
            </w:pPr>
            <w:r>
              <w:rPr>
                <w:sz w:val="28"/>
                <w:szCs w:val="28"/>
              </w:rPr>
              <w:t>6.11</w:t>
            </w:r>
          </w:p>
        </w:tc>
        <w:tc>
          <w:tcPr>
            <w:tcW w:w="1418" w:type="dxa"/>
          </w:tcPr>
          <w:p w:rsidR="00BA5B5A" w:rsidRDefault="00BA5B5A" w:rsidP="0071679A">
            <w:pPr>
              <w:spacing w:after="1" w:line="280" w:lineRule="atLeast"/>
              <w:jc w:val="center"/>
              <w:rPr>
                <w:sz w:val="28"/>
              </w:rPr>
            </w:pPr>
            <w:r>
              <w:rPr>
                <w:sz w:val="28"/>
              </w:rPr>
              <w:t>1,5</w:t>
            </w:r>
          </w:p>
        </w:tc>
      </w:tr>
      <w:tr w:rsidR="00BA5B5A" w:rsidTr="00BA5B5A">
        <w:tc>
          <w:tcPr>
            <w:tcW w:w="680" w:type="dxa"/>
          </w:tcPr>
          <w:p w:rsidR="00BA5B5A" w:rsidRPr="005771DB" w:rsidRDefault="00BA5B5A">
            <w:pPr>
              <w:spacing w:after="1" w:line="280" w:lineRule="atLeast"/>
              <w:jc w:val="center"/>
              <w:rPr>
                <w:sz w:val="28"/>
                <w:szCs w:val="28"/>
              </w:rPr>
            </w:pPr>
            <w:r w:rsidRPr="005771DB">
              <w:rPr>
                <w:sz w:val="28"/>
                <w:szCs w:val="28"/>
              </w:rPr>
              <w:t>43</w:t>
            </w:r>
          </w:p>
        </w:tc>
        <w:tc>
          <w:tcPr>
            <w:tcW w:w="2359" w:type="dxa"/>
          </w:tcPr>
          <w:p w:rsidR="00BA5B5A" w:rsidRDefault="00BA5B5A" w:rsidP="00A545C9">
            <w:pPr>
              <w:spacing w:after="1" w:line="280" w:lineRule="atLeast"/>
              <w:jc w:val="both"/>
            </w:pPr>
            <w:r>
              <w:rPr>
                <w:sz w:val="28"/>
              </w:rPr>
              <w:t>Связь</w:t>
            </w:r>
          </w:p>
        </w:tc>
        <w:tc>
          <w:tcPr>
            <w:tcW w:w="4678" w:type="dxa"/>
          </w:tcPr>
          <w:p w:rsidR="00BA5B5A" w:rsidRDefault="00BA5B5A" w:rsidP="006F2771">
            <w:pPr>
              <w:spacing w:after="1" w:line="280" w:lineRule="atLeast"/>
              <w:jc w:val="both"/>
            </w:pPr>
            <w:r>
              <w:rPr>
                <w:sz w:val="2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w:t>
            </w:r>
            <w:r>
              <w:rPr>
                <w:sz w:val="28"/>
              </w:rPr>
              <w:lastRenderedPageBreak/>
              <w:t xml:space="preserve">предусмотрено содержанием видов разрешенного использования с кодами 3.1.1, 3.2.3 </w:t>
            </w:r>
            <w:r w:rsidR="006F2771">
              <w:rPr>
                <w:sz w:val="28"/>
              </w:rPr>
              <w:t>Классификатора</w:t>
            </w:r>
          </w:p>
        </w:tc>
        <w:tc>
          <w:tcPr>
            <w:tcW w:w="992" w:type="dxa"/>
          </w:tcPr>
          <w:p w:rsidR="00BA5B5A" w:rsidRDefault="00BA5B5A" w:rsidP="0071679A">
            <w:pPr>
              <w:spacing w:after="1" w:line="280" w:lineRule="atLeast"/>
              <w:jc w:val="center"/>
            </w:pPr>
            <w:r>
              <w:rPr>
                <w:sz w:val="28"/>
              </w:rPr>
              <w:lastRenderedPageBreak/>
              <w:t>6.8</w:t>
            </w:r>
          </w:p>
        </w:tc>
        <w:tc>
          <w:tcPr>
            <w:tcW w:w="1418" w:type="dxa"/>
          </w:tcPr>
          <w:p w:rsidR="00BA5B5A" w:rsidRDefault="00BA5B5A" w:rsidP="0071679A">
            <w:pPr>
              <w:spacing w:after="1" w:line="280" w:lineRule="atLeast"/>
              <w:jc w:val="center"/>
            </w:pPr>
            <w:r>
              <w:rPr>
                <w:sz w:val="28"/>
              </w:rPr>
              <w:t>1,4</w:t>
            </w:r>
          </w:p>
        </w:tc>
      </w:tr>
      <w:tr w:rsidR="00BA5B5A" w:rsidTr="00BA5B5A">
        <w:tc>
          <w:tcPr>
            <w:tcW w:w="680" w:type="dxa"/>
          </w:tcPr>
          <w:p w:rsidR="00BA5B5A" w:rsidRPr="005771DB" w:rsidRDefault="00BA5B5A">
            <w:pPr>
              <w:spacing w:after="1" w:line="280" w:lineRule="atLeast"/>
              <w:jc w:val="center"/>
              <w:rPr>
                <w:sz w:val="28"/>
                <w:szCs w:val="28"/>
              </w:rPr>
            </w:pPr>
            <w:r w:rsidRPr="005771DB">
              <w:rPr>
                <w:sz w:val="28"/>
                <w:szCs w:val="28"/>
              </w:rPr>
              <w:lastRenderedPageBreak/>
              <w:t>44</w:t>
            </w:r>
          </w:p>
        </w:tc>
        <w:tc>
          <w:tcPr>
            <w:tcW w:w="2359" w:type="dxa"/>
          </w:tcPr>
          <w:p w:rsidR="00BA5B5A" w:rsidRDefault="00BA5B5A" w:rsidP="00A545C9">
            <w:pPr>
              <w:spacing w:after="1" w:line="280" w:lineRule="atLeast"/>
              <w:jc w:val="both"/>
            </w:pPr>
            <w:r>
              <w:rPr>
                <w:sz w:val="28"/>
              </w:rPr>
              <w:t>Склад</w:t>
            </w:r>
          </w:p>
        </w:tc>
        <w:tc>
          <w:tcPr>
            <w:tcW w:w="4678" w:type="dxa"/>
          </w:tcPr>
          <w:p w:rsidR="00BA5B5A" w:rsidRDefault="00BA5B5A" w:rsidP="0071679A">
            <w:pPr>
              <w:spacing w:after="1" w:line="280" w:lineRule="atLeast"/>
              <w:jc w:val="both"/>
            </w:pPr>
            <w:proofErr w:type="gramStart"/>
            <w:r>
              <w:rPr>
                <w:sz w:val="2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992" w:type="dxa"/>
          </w:tcPr>
          <w:p w:rsidR="00BA5B5A" w:rsidRDefault="00BA5B5A" w:rsidP="0071679A">
            <w:pPr>
              <w:spacing w:after="1" w:line="280" w:lineRule="atLeast"/>
              <w:jc w:val="center"/>
            </w:pPr>
            <w:r>
              <w:rPr>
                <w:sz w:val="28"/>
              </w:rPr>
              <w:t>6.9</w:t>
            </w:r>
          </w:p>
        </w:tc>
        <w:tc>
          <w:tcPr>
            <w:tcW w:w="1418" w:type="dxa"/>
          </w:tcPr>
          <w:p w:rsidR="00BA5B5A" w:rsidRDefault="00BA5B5A" w:rsidP="0071679A">
            <w:pPr>
              <w:spacing w:after="1" w:line="280" w:lineRule="atLeast"/>
              <w:jc w:val="center"/>
            </w:pPr>
            <w:r>
              <w:rPr>
                <w:sz w:val="28"/>
              </w:rPr>
              <w:t>1,5</w:t>
            </w:r>
          </w:p>
        </w:tc>
      </w:tr>
      <w:tr w:rsidR="00BA5B5A" w:rsidTr="00BA5B5A">
        <w:tc>
          <w:tcPr>
            <w:tcW w:w="680" w:type="dxa"/>
          </w:tcPr>
          <w:p w:rsidR="00BA5B5A" w:rsidRDefault="00BA5B5A" w:rsidP="005771DB">
            <w:pPr>
              <w:spacing w:after="1" w:line="280" w:lineRule="atLeast"/>
              <w:jc w:val="center"/>
            </w:pPr>
            <w:r>
              <w:rPr>
                <w:sz w:val="28"/>
              </w:rPr>
              <w:t>45</w:t>
            </w:r>
          </w:p>
        </w:tc>
        <w:tc>
          <w:tcPr>
            <w:tcW w:w="2359" w:type="dxa"/>
          </w:tcPr>
          <w:p w:rsidR="00BA5B5A" w:rsidRPr="000F3C02" w:rsidRDefault="00BA5B5A" w:rsidP="00A545C9">
            <w:pPr>
              <w:spacing w:after="1" w:line="280" w:lineRule="atLeast"/>
              <w:jc w:val="both"/>
            </w:pPr>
            <w:r w:rsidRPr="000F3C02">
              <w:rPr>
                <w:sz w:val="28"/>
              </w:rPr>
              <w:t>Железнодорожные пути</w:t>
            </w:r>
          </w:p>
        </w:tc>
        <w:tc>
          <w:tcPr>
            <w:tcW w:w="4678" w:type="dxa"/>
          </w:tcPr>
          <w:p w:rsidR="00BA5B5A" w:rsidRPr="000F3C02" w:rsidRDefault="00BA5B5A" w:rsidP="0071679A">
            <w:pPr>
              <w:spacing w:after="1" w:line="280" w:lineRule="atLeast"/>
              <w:jc w:val="both"/>
            </w:pPr>
            <w:r w:rsidRPr="000F3C02">
              <w:rPr>
                <w:sz w:val="28"/>
              </w:rPr>
              <w:t>Размещение железнодорожных путей</w:t>
            </w:r>
          </w:p>
        </w:tc>
        <w:tc>
          <w:tcPr>
            <w:tcW w:w="992" w:type="dxa"/>
          </w:tcPr>
          <w:p w:rsidR="00BA5B5A" w:rsidRPr="000F3C02" w:rsidRDefault="00BA5B5A" w:rsidP="0071679A">
            <w:pPr>
              <w:spacing w:after="1" w:line="280" w:lineRule="atLeast"/>
              <w:jc w:val="center"/>
            </w:pPr>
            <w:r w:rsidRPr="000F3C02">
              <w:rPr>
                <w:sz w:val="28"/>
              </w:rPr>
              <w:t>7.1.1</w:t>
            </w:r>
          </w:p>
        </w:tc>
        <w:tc>
          <w:tcPr>
            <w:tcW w:w="1418" w:type="dxa"/>
          </w:tcPr>
          <w:p w:rsidR="00BA5B5A" w:rsidRPr="000F3C02" w:rsidRDefault="00BA5B5A" w:rsidP="0071679A">
            <w:pPr>
              <w:spacing w:after="1" w:line="280" w:lineRule="atLeast"/>
              <w:jc w:val="center"/>
            </w:pPr>
            <w:r w:rsidRPr="000F3C02">
              <w:rPr>
                <w:sz w:val="28"/>
              </w:rPr>
              <w:t>1,5</w:t>
            </w:r>
          </w:p>
        </w:tc>
      </w:tr>
      <w:tr w:rsidR="00BA5B5A" w:rsidTr="00BA5B5A">
        <w:tc>
          <w:tcPr>
            <w:tcW w:w="680" w:type="dxa"/>
          </w:tcPr>
          <w:p w:rsidR="00BA5B5A" w:rsidRDefault="00BA5B5A" w:rsidP="005771DB">
            <w:pPr>
              <w:spacing w:after="1" w:line="280" w:lineRule="atLeast"/>
              <w:jc w:val="center"/>
            </w:pPr>
            <w:r>
              <w:rPr>
                <w:sz w:val="28"/>
              </w:rPr>
              <w:t>46</w:t>
            </w:r>
          </w:p>
        </w:tc>
        <w:tc>
          <w:tcPr>
            <w:tcW w:w="2359" w:type="dxa"/>
          </w:tcPr>
          <w:p w:rsidR="00BA5B5A" w:rsidRDefault="00BA5B5A" w:rsidP="00A545C9">
            <w:pPr>
              <w:spacing w:after="1" w:line="280" w:lineRule="atLeast"/>
              <w:jc w:val="both"/>
            </w:pPr>
            <w:r>
              <w:rPr>
                <w:sz w:val="28"/>
              </w:rPr>
              <w:t>Ритуальная деятельность</w:t>
            </w:r>
          </w:p>
        </w:tc>
        <w:tc>
          <w:tcPr>
            <w:tcW w:w="4678" w:type="dxa"/>
          </w:tcPr>
          <w:p w:rsidR="00BA5B5A" w:rsidRDefault="00BA5B5A" w:rsidP="0071679A">
            <w:pPr>
              <w:spacing w:after="1" w:line="280" w:lineRule="atLeast"/>
              <w:jc w:val="both"/>
            </w:pPr>
            <w:r>
              <w:rPr>
                <w:sz w:val="28"/>
              </w:rPr>
              <w:t>Размещение кладбищ, крематориев и мест захоронения;</w:t>
            </w:r>
          </w:p>
          <w:p w:rsidR="00BA5B5A" w:rsidRDefault="00BA5B5A" w:rsidP="0071679A">
            <w:pPr>
              <w:spacing w:after="1" w:line="280" w:lineRule="atLeast"/>
              <w:jc w:val="both"/>
            </w:pPr>
            <w:r>
              <w:rPr>
                <w:sz w:val="28"/>
              </w:rPr>
              <w:t>размещение соответствующих культовых сооружений;</w:t>
            </w:r>
          </w:p>
          <w:p w:rsidR="00BA5B5A" w:rsidRPr="00A41093" w:rsidRDefault="00BA5B5A" w:rsidP="0071679A">
            <w:pPr>
              <w:spacing w:after="1" w:line="280" w:lineRule="atLeast"/>
              <w:jc w:val="both"/>
              <w:rPr>
                <w:sz w:val="28"/>
              </w:rPr>
            </w:pPr>
            <w:r w:rsidRPr="005771DB">
              <w:rPr>
                <w:sz w:val="28"/>
              </w:rPr>
              <w:t>осуществление деятельности по производству продукции ритуально-обрядового назначения</w:t>
            </w:r>
          </w:p>
        </w:tc>
        <w:tc>
          <w:tcPr>
            <w:tcW w:w="992" w:type="dxa"/>
          </w:tcPr>
          <w:p w:rsidR="00BA5B5A" w:rsidRDefault="00BA5B5A" w:rsidP="0071679A">
            <w:pPr>
              <w:spacing w:after="1" w:line="280" w:lineRule="atLeast"/>
              <w:jc w:val="center"/>
            </w:pPr>
            <w:r>
              <w:rPr>
                <w:sz w:val="28"/>
              </w:rPr>
              <w:t>12.1</w:t>
            </w:r>
          </w:p>
        </w:tc>
        <w:tc>
          <w:tcPr>
            <w:tcW w:w="1418" w:type="dxa"/>
          </w:tcPr>
          <w:p w:rsidR="00BA5B5A" w:rsidRDefault="00BA5B5A" w:rsidP="0071679A">
            <w:pPr>
              <w:spacing w:after="1" w:line="280" w:lineRule="atLeast"/>
              <w:jc w:val="center"/>
              <w:rPr>
                <w:sz w:val="28"/>
              </w:rPr>
            </w:pPr>
            <w:r>
              <w:rPr>
                <w:sz w:val="28"/>
              </w:rPr>
              <w:t>3,4</w:t>
            </w:r>
          </w:p>
          <w:p w:rsidR="00BA5B5A" w:rsidRDefault="00BA5B5A" w:rsidP="0071679A">
            <w:pPr>
              <w:spacing w:after="1" w:line="280" w:lineRule="atLeast"/>
              <w:jc w:val="center"/>
              <w:rPr>
                <w:sz w:val="28"/>
              </w:rPr>
            </w:pPr>
          </w:p>
          <w:p w:rsidR="00BA5B5A" w:rsidRDefault="00BA5B5A" w:rsidP="0071679A">
            <w:pPr>
              <w:spacing w:after="1" w:line="280" w:lineRule="atLeast"/>
              <w:jc w:val="center"/>
              <w:rPr>
                <w:sz w:val="28"/>
              </w:rPr>
            </w:pPr>
          </w:p>
          <w:p w:rsidR="00BA5B5A" w:rsidRDefault="00BA5B5A" w:rsidP="0071679A">
            <w:pPr>
              <w:spacing w:after="1" w:line="280" w:lineRule="atLeast"/>
              <w:jc w:val="center"/>
              <w:rPr>
                <w:sz w:val="28"/>
              </w:rPr>
            </w:pPr>
          </w:p>
          <w:p w:rsidR="00BA5B5A" w:rsidRDefault="00BA5B5A" w:rsidP="0071679A">
            <w:pPr>
              <w:spacing w:after="1" w:line="280" w:lineRule="atLeast"/>
              <w:jc w:val="center"/>
            </w:pPr>
          </w:p>
        </w:tc>
      </w:tr>
      <w:tr w:rsidR="00BA5B5A" w:rsidTr="00BA5B5A">
        <w:tc>
          <w:tcPr>
            <w:tcW w:w="680" w:type="dxa"/>
            <w:vMerge w:val="restart"/>
          </w:tcPr>
          <w:p w:rsidR="00BA5B5A" w:rsidRDefault="00BA5B5A">
            <w:pPr>
              <w:spacing w:after="1" w:line="280" w:lineRule="atLeast"/>
              <w:jc w:val="center"/>
              <w:rPr>
                <w:sz w:val="28"/>
              </w:rPr>
            </w:pPr>
            <w:r>
              <w:rPr>
                <w:sz w:val="28"/>
              </w:rPr>
              <w:t>47</w:t>
            </w:r>
          </w:p>
          <w:p w:rsidR="00BA5B5A" w:rsidRDefault="00BA5B5A" w:rsidP="0084359E">
            <w:pPr>
              <w:spacing w:after="1" w:line="280" w:lineRule="atLeast"/>
              <w:jc w:val="center"/>
              <w:rPr>
                <w:sz w:val="28"/>
              </w:rPr>
            </w:pPr>
          </w:p>
        </w:tc>
        <w:tc>
          <w:tcPr>
            <w:tcW w:w="2359" w:type="dxa"/>
            <w:vMerge w:val="restart"/>
          </w:tcPr>
          <w:p w:rsidR="00BA5B5A" w:rsidRDefault="00BA5B5A" w:rsidP="00A545C9">
            <w:pPr>
              <w:autoSpaceDE w:val="0"/>
              <w:autoSpaceDN w:val="0"/>
              <w:adjustRightInd w:val="0"/>
              <w:jc w:val="both"/>
              <w:rPr>
                <w:sz w:val="28"/>
                <w:szCs w:val="28"/>
              </w:rPr>
            </w:pPr>
            <w:r>
              <w:rPr>
                <w:sz w:val="28"/>
                <w:szCs w:val="28"/>
              </w:rPr>
              <w:t>Специальная деятельность</w:t>
            </w:r>
          </w:p>
        </w:tc>
        <w:tc>
          <w:tcPr>
            <w:tcW w:w="4678" w:type="dxa"/>
          </w:tcPr>
          <w:p w:rsidR="00BA5B5A" w:rsidRDefault="00BA5B5A" w:rsidP="0071679A">
            <w:pPr>
              <w:autoSpaceDE w:val="0"/>
              <w:autoSpaceDN w:val="0"/>
              <w:adjustRightInd w:val="0"/>
              <w:jc w:val="both"/>
              <w:rPr>
                <w:sz w:val="28"/>
                <w:szCs w:val="28"/>
              </w:rPr>
            </w:pPr>
            <w:proofErr w:type="gramStart"/>
            <w:r>
              <w:rPr>
                <w:sz w:val="28"/>
                <w:szCs w:val="28"/>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w:t>
            </w:r>
            <w:r>
              <w:rPr>
                <w:sz w:val="28"/>
                <w:szCs w:val="28"/>
              </w:rPr>
              <w:lastRenderedPageBreak/>
              <w:t xml:space="preserve">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proofErr w:type="gramEnd"/>
          </w:p>
        </w:tc>
        <w:tc>
          <w:tcPr>
            <w:tcW w:w="992" w:type="dxa"/>
            <w:vMerge w:val="restart"/>
          </w:tcPr>
          <w:p w:rsidR="00BA5B5A" w:rsidRDefault="00BA5B5A" w:rsidP="0071679A">
            <w:pPr>
              <w:spacing w:after="1" w:line="280" w:lineRule="atLeast"/>
              <w:jc w:val="center"/>
              <w:rPr>
                <w:sz w:val="28"/>
              </w:rPr>
            </w:pPr>
            <w:r>
              <w:rPr>
                <w:sz w:val="28"/>
              </w:rPr>
              <w:lastRenderedPageBreak/>
              <w:t>12.2</w:t>
            </w:r>
          </w:p>
        </w:tc>
        <w:tc>
          <w:tcPr>
            <w:tcW w:w="1418" w:type="dxa"/>
          </w:tcPr>
          <w:p w:rsidR="00BA5B5A" w:rsidRPr="00B202BA" w:rsidRDefault="00BA5B5A" w:rsidP="0071679A">
            <w:pPr>
              <w:spacing w:after="1" w:line="280" w:lineRule="atLeast"/>
              <w:jc w:val="center"/>
              <w:rPr>
                <w:sz w:val="28"/>
                <w:highlight w:val="yellow"/>
              </w:rPr>
            </w:pP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в отношении земельного участка, предоставленного (занятого) для размещения объектов, непосредственно используемых для захоронения твердых бытовых отходов, в том числе полигонов</w:t>
            </w:r>
            <w:r>
              <w:rPr>
                <w:sz w:val="28"/>
                <w:szCs w:val="28"/>
              </w:rPr>
              <w:t>;</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3E41B9" w:rsidRDefault="00BA5B5A" w:rsidP="0071679A">
            <w:pPr>
              <w:spacing w:after="1" w:line="280" w:lineRule="atLeast"/>
              <w:jc w:val="center"/>
              <w:rPr>
                <w:sz w:val="28"/>
                <w:highlight w:val="cyan"/>
              </w:rPr>
            </w:pPr>
            <w:r w:rsidRPr="00A545C9">
              <w:rPr>
                <w:sz w:val="28"/>
              </w:rPr>
              <w:t>0,3</w:t>
            </w: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процента в отношении земельного участка, предоставленного (занятого) для размещения объектов, утилизирующих твердые бытовые отходы методом сжигания</w:t>
            </w:r>
            <w:r>
              <w:rPr>
                <w:sz w:val="28"/>
                <w:szCs w:val="28"/>
              </w:rPr>
              <w:t>;</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C51966" w:rsidRDefault="00BA5B5A" w:rsidP="0071679A">
            <w:pPr>
              <w:spacing w:after="1" w:line="280" w:lineRule="atLeast"/>
              <w:jc w:val="center"/>
              <w:rPr>
                <w:sz w:val="28"/>
              </w:rPr>
            </w:pPr>
            <w:r w:rsidRPr="00C51966">
              <w:rPr>
                <w:sz w:val="28"/>
                <w:szCs w:val="28"/>
              </w:rPr>
              <w:t>2,0</w:t>
            </w: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в отношении земельного участка, предоставленного (занятого) для размещения объектов, утилизирующих твердые бытовые отходы методом их сортировки и переработки;</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C51966" w:rsidRDefault="00BA5B5A" w:rsidP="0071679A">
            <w:pPr>
              <w:spacing w:after="1" w:line="280" w:lineRule="atLeast"/>
              <w:jc w:val="center"/>
              <w:rPr>
                <w:sz w:val="28"/>
              </w:rPr>
            </w:pPr>
            <w:r w:rsidRPr="00C51966">
              <w:rPr>
                <w:sz w:val="28"/>
              </w:rPr>
              <w:t>0,3</w:t>
            </w:r>
          </w:p>
        </w:tc>
      </w:tr>
      <w:tr w:rsidR="00BA5B5A" w:rsidTr="00BA5B5A">
        <w:tc>
          <w:tcPr>
            <w:tcW w:w="680" w:type="dxa"/>
            <w:vMerge/>
          </w:tcPr>
          <w:p w:rsidR="00BA5B5A" w:rsidRDefault="00BA5B5A" w:rsidP="0084359E">
            <w:pPr>
              <w:spacing w:after="1" w:line="280" w:lineRule="atLeast"/>
              <w:jc w:val="center"/>
              <w:rPr>
                <w:sz w:val="28"/>
              </w:rPr>
            </w:pPr>
          </w:p>
        </w:tc>
        <w:tc>
          <w:tcPr>
            <w:tcW w:w="2359" w:type="dxa"/>
            <w:vMerge/>
          </w:tcPr>
          <w:p w:rsidR="00BA5B5A" w:rsidRPr="00B202BA" w:rsidRDefault="00BA5B5A" w:rsidP="00A545C9">
            <w:pPr>
              <w:spacing w:after="1" w:line="280" w:lineRule="atLeast"/>
              <w:jc w:val="both"/>
              <w:rPr>
                <w:sz w:val="28"/>
                <w:highlight w:val="yellow"/>
              </w:rPr>
            </w:pPr>
          </w:p>
        </w:tc>
        <w:tc>
          <w:tcPr>
            <w:tcW w:w="4678" w:type="dxa"/>
          </w:tcPr>
          <w:p w:rsidR="00BA5B5A" w:rsidRPr="00C51966" w:rsidRDefault="00BA5B5A" w:rsidP="0071679A">
            <w:pPr>
              <w:autoSpaceDE w:val="0"/>
              <w:autoSpaceDN w:val="0"/>
              <w:adjustRightInd w:val="0"/>
              <w:jc w:val="both"/>
              <w:rPr>
                <w:sz w:val="28"/>
                <w:szCs w:val="28"/>
              </w:rPr>
            </w:pPr>
            <w:r w:rsidRPr="00C51966">
              <w:rPr>
                <w:sz w:val="28"/>
                <w:szCs w:val="28"/>
              </w:rPr>
              <w:t>в отношении земельного участка, предоставленного (занятого) для размещения объектов, предназначенных для перегрузки отходов, в том числе мусороперегрузочных станций</w:t>
            </w:r>
          </w:p>
        </w:tc>
        <w:tc>
          <w:tcPr>
            <w:tcW w:w="992" w:type="dxa"/>
            <w:vMerge/>
          </w:tcPr>
          <w:p w:rsidR="00BA5B5A" w:rsidRPr="003E41B9" w:rsidRDefault="00BA5B5A" w:rsidP="0071679A">
            <w:pPr>
              <w:spacing w:after="1" w:line="280" w:lineRule="atLeast"/>
              <w:jc w:val="center"/>
              <w:rPr>
                <w:sz w:val="28"/>
                <w:highlight w:val="cyan"/>
              </w:rPr>
            </w:pPr>
          </w:p>
        </w:tc>
        <w:tc>
          <w:tcPr>
            <w:tcW w:w="1418" w:type="dxa"/>
          </w:tcPr>
          <w:p w:rsidR="00BA5B5A" w:rsidRPr="00C51966" w:rsidRDefault="00BA5B5A" w:rsidP="0071679A">
            <w:pPr>
              <w:spacing w:after="1" w:line="280" w:lineRule="atLeast"/>
              <w:jc w:val="center"/>
              <w:rPr>
                <w:sz w:val="28"/>
              </w:rPr>
            </w:pPr>
            <w:r w:rsidRPr="00C51966">
              <w:rPr>
                <w:sz w:val="28"/>
              </w:rPr>
              <w:t>0,3</w:t>
            </w:r>
          </w:p>
        </w:tc>
      </w:tr>
      <w:tr w:rsidR="00BA5B5A" w:rsidTr="00BA5B5A">
        <w:tc>
          <w:tcPr>
            <w:tcW w:w="680" w:type="dxa"/>
          </w:tcPr>
          <w:p w:rsidR="00BA5B5A" w:rsidRPr="00C51966" w:rsidRDefault="00BA5B5A">
            <w:pPr>
              <w:spacing w:after="1" w:line="280" w:lineRule="atLeast"/>
              <w:jc w:val="center"/>
              <w:rPr>
                <w:sz w:val="28"/>
                <w:szCs w:val="28"/>
              </w:rPr>
            </w:pPr>
            <w:r w:rsidRPr="00C51966">
              <w:rPr>
                <w:sz w:val="28"/>
                <w:szCs w:val="28"/>
              </w:rPr>
              <w:t>48</w:t>
            </w:r>
          </w:p>
        </w:tc>
        <w:tc>
          <w:tcPr>
            <w:tcW w:w="2359" w:type="dxa"/>
          </w:tcPr>
          <w:p w:rsidR="00BA5B5A" w:rsidRDefault="00BA5B5A" w:rsidP="00A545C9">
            <w:pPr>
              <w:spacing w:after="1" w:line="280" w:lineRule="atLeast"/>
              <w:jc w:val="both"/>
            </w:pPr>
            <w:r>
              <w:rPr>
                <w:sz w:val="28"/>
              </w:rPr>
              <w:t>Ведение огородничества</w:t>
            </w:r>
          </w:p>
        </w:tc>
        <w:tc>
          <w:tcPr>
            <w:tcW w:w="4678" w:type="dxa"/>
          </w:tcPr>
          <w:p w:rsidR="00BA5B5A" w:rsidRDefault="00BA5B5A" w:rsidP="0071679A">
            <w:pPr>
              <w:spacing w:after="1" w:line="280" w:lineRule="atLeast"/>
              <w:jc w:val="both"/>
            </w:pPr>
            <w:r>
              <w:rPr>
                <w:sz w:val="28"/>
              </w:rPr>
              <w:t>Осуществление отдыха и (или) выращивания гражданами для собственных нужд сельскохозяйственных культур;</w:t>
            </w:r>
          </w:p>
          <w:p w:rsidR="00BA5B5A" w:rsidRDefault="00BA5B5A" w:rsidP="0071679A">
            <w:pPr>
              <w:spacing w:after="1" w:line="280" w:lineRule="atLeast"/>
              <w:jc w:val="both"/>
            </w:pPr>
            <w:r>
              <w:rPr>
                <w:sz w:val="28"/>
              </w:rPr>
              <w:t>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tcPr>
          <w:p w:rsidR="00BA5B5A" w:rsidRDefault="00BA5B5A" w:rsidP="0071679A">
            <w:pPr>
              <w:spacing w:after="1" w:line="280" w:lineRule="atLeast"/>
              <w:jc w:val="center"/>
            </w:pPr>
            <w:r>
              <w:rPr>
                <w:sz w:val="28"/>
              </w:rPr>
              <w:t>13.1</w:t>
            </w:r>
          </w:p>
        </w:tc>
        <w:tc>
          <w:tcPr>
            <w:tcW w:w="1418" w:type="dxa"/>
          </w:tcPr>
          <w:p w:rsidR="00BA5B5A" w:rsidRDefault="00BA5B5A" w:rsidP="0071679A">
            <w:pPr>
              <w:spacing w:after="1" w:line="280" w:lineRule="atLeast"/>
              <w:jc w:val="center"/>
            </w:pPr>
            <w:r>
              <w:rPr>
                <w:sz w:val="28"/>
              </w:rPr>
              <w:t>0,3</w:t>
            </w:r>
          </w:p>
        </w:tc>
      </w:tr>
      <w:tr w:rsidR="00BA5B5A" w:rsidRPr="008347F6" w:rsidTr="00BA5B5A">
        <w:tc>
          <w:tcPr>
            <w:tcW w:w="680" w:type="dxa"/>
            <w:vMerge w:val="restart"/>
          </w:tcPr>
          <w:p w:rsidR="00BA5B5A" w:rsidRPr="00C51966" w:rsidRDefault="00BA5B5A">
            <w:pPr>
              <w:spacing w:after="1" w:line="280" w:lineRule="atLeast"/>
              <w:jc w:val="center"/>
              <w:rPr>
                <w:sz w:val="28"/>
                <w:szCs w:val="28"/>
              </w:rPr>
            </w:pPr>
            <w:r w:rsidRPr="00C51966">
              <w:rPr>
                <w:sz w:val="28"/>
                <w:szCs w:val="28"/>
              </w:rPr>
              <w:t>49</w:t>
            </w:r>
          </w:p>
        </w:tc>
        <w:tc>
          <w:tcPr>
            <w:tcW w:w="2359" w:type="dxa"/>
            <w:vMerge w:val="restart"/>
          </w:tcPr>
          <w:p w:rsidR="00BA5B5A" w:rsidRPr="00E71D5D" w:rsidRDefault="00BA5B5A" w:rsidP="00A545C9">
            <w:pPr>
              <w:spacing w:after="1" w:line="280" w:lineRule="atLeast"/>
              <w:jc w:val="both"/>
              <w:rPr>
                <w:highlight w:val="cyan"/>
              </w:rPr>
            </w:pPr>
            <w:r w:rsidRPr="00C51966">
              <w:rPr>
                <w:sz w:val="28"/>
              </w:rPr>
              <w:t>Ведение садоводства</w:t>
            </w:r>
          </w:p>
        </w:tc>
        <w:tc>
          <w:tcPr>
            <w:tcW w:w="4678" w:type="dxa"/>
          </w:tcPr>
          <w:p w:rsidR="00BA5B5A" w:rsidRPr="001B6294" w:rsidRDefault="00BA5B5A" w:rsidP="0071679A">
            <w:pPr>
              <w:spacing w:after="1" w:line="280" w:lineRule="atLeast"/>
              <w:jc w:val="both"/>
            </w:pPr>
            <w:r w:rsidRPr="001B6294">
              <w:rPr>
                <w:sz w:val="28"/>
              </w:rPr>
              <w:t xml:space="preserve">Осуществление отдыха и (или) выращивания гражданами для собственных нужд </w:t>
            </w:r>
            <w:r w:rsidRPr="001B6294">
              <w:rPr>
                <w:sz w:val="28"/>
              </w:rPr>
              <w:lastRenderedPageBreak/>
              <w:t>сельскохозяйственных культур;</w:t>
            </w:r>
          </w:p>
          <w:p w:rsidR="00BA5B5A" w:rsidRPr="00F5370A" w:rsidRDefault="00BA5B5A" w:rsidP="0071679A">
            <w:pPr>
              <w:spacing w:after="1" w:line="280" w:lineRule="atLeast"/>
              <w:jc w:val="both"/>
              <w:rPr>
                <w:sz w:val="28"/>
              </w:rPr>
            </w:pPr>
            <w:r w:rsidRPr="001B6294">
              <w:rPr>
                <w:sz w:val="28"/>
              </w:rPr>
              <w:t>размещение для собственных нужд садового дома, жилого дома, указанного в описании вида разрешенного использования с кодом 2.1</w:t>
            </w:r>
            <w:r w:rsidR="006F2771">
              <w:rPr>
                <w:sz w:val="28"/>
              </w:rPr>
              <w:t xml:space="preserve"> Классификатора</w:t>
            </w:r>
            <w:r w:rsidRPr="001B6294">
              <w:rPr>
                <w:sz w:val="28"/>
              </w:rPr>
              <w:t>, хозяйственных построек и гаражей для собственных нужд</w:t>
            </w:r>
          </w:p>
        </w:tc>
        <w:tc>
          <w:tcPr>
            <w:tcW w:w="992" w:type="dxa"/>
            <w:vMerge w:val="restart"/>
          </w:tcPr>
          <w:p w:rsidR="00BA5B5A" w:rsidRPr="006051D9" w:rsidRDefault="00BA5B5A" w:rsidP="0071679A">
            <w:pPr>
              <w:spacing w:after="1" w:line="280" w:lineRule="atLeast"/>
              <w:jc w:val="center"/>
            </w:pPr>
            <w:r w:rsidRPr="006051D9">
              <w:rPr>
                <w:sz w:val="28"/>
              </w:rPr>
              <w:lastRenderedPageBreak/>
              <w:t>13.2</w:t>
            </w:r>
          </w:p>
        </w:tc>
        <w:tc>
          <w:tcPr>
            <w:tcW w:w="1418" w:type="dxa"/>
          </w:tcPr>
          <w:p w:rsidR="00BA5B5A" w:rsidRPr="008347F6" w:rsidRDefault="00BA5B5A" w:rsidP="0071679A">
            <w:pPr>
              <w:spacing w:after="1" w:line="280" w:lineRule="atLeast"/>
              <w:jc w:val="center"/>
            </w:pPr>
            <w:r w:rsidRPr="008347F6">
              <w:rPr>
                <w:sz w:val="28"/>
              </w:rPr>
              <w:t>0,3</w:t>
            </w:r>
          </w:p>
          <w:p w:rsidR="00BA5B5A" w:rsidRPr="008347F6" w:rsidRDefault="00BA5B5A" w:rsidP="0071679A">
            <w:pPr>
              <w:spacing w:after="1" w:line="280" w:lineRule="atLeast"/>
              <w:jc w:val="center"/>
            </w:pPr>
          </w:p>
        </w:tc>
      </w:tr>
      <w:tr w:rsidR="00BA5B5A" w:rsidTr="00BA5B5A">
        <w:tc>
          <w:tcPr>
            <w:tcW w:w="680" w:type="dxa"/>
            <w:vMerge/>
          </w:tcPr>
          <w:p w:rsidR="00BA5B5A" w:rsidRDefault="00BA5B5A">
            <w:pPr>
              <w:spacing w:after="1" w:line="280" w:lineRule="atLeast"/>
              <w:jc w:val="center"/>
              <w:rPr>
                <w:sz w:val="28"/>
              </w:rPr>
            </w:pPr>
          </w:p>
        </w:tc>
        <w:tc>
          <w:tcPr>
            <w:tcW w:w="2359" w:type="dxa"/>
            <w:vMerge/>
          </w:tcPr>
          <w:p w:rsidR="00BA5B5A" w:rsidRPr="00E71D5D" w:rsidRDefault="00BA5B5A" w:rsidP="00A545C9">
            <w:pPr>
              <w:spacing w:after="1" w:line="280" w:lineRule="atLeast"/>
              <w:jc w:val="both"/>
              <w:rPr>
                <w:sz w:val="28"/>
                <w:highlight w:val="cyan"/>
              </w:rPr>
            </w:pPr>
          </w:p>
        </w:tc>
        <w:tc>
          <w:tcPr>
            <w:tcW w:w="4678" w:type="dxa"/>
          </w:tcPr>
          <w:p w:rsidR="00BA5B5A" w:rsidRPr="00C95B0D" w:rsidRDefault="00BA5B5A" w:rsidP="0071679A">
            <w:pPr>
              <w:spacing w:after="1" w:line="280" w:lineRule="atLeast"/>
              <w:jc w:val="both"/>
            </w:pPr>
            <w:r w:rsidRPr="00C95B0D">
              <w:rPr>
                <w:sz w:val="28"/>
              </w:rPr>
              <w:t>Осуществление отдыха и (или) выращивания гражданами для собственных нужд сельскохозяйственных культур;</w:t>
            </w:r>
          </w:p>
          <w:p w:rsidR="00BA5B5A" w:rsidRPr="00C95B0D" w:rsidRDefault="00BA5B5A" w:rsidP="0071679A">
            <w:pPr>
              <w:spacing w:after="1" w:line="280" w:lineRule="atLeast"/>
              <w:jc w:val="both"/>
              <w:rPr>
                <w:sz w:val="28"/>
              </w:rPr>
            </w:pPr>
            <w:r w:rsidRPr="00C95B0D">
              <w:rPr>
                <w:sz w:val="28"/>
              </w:rPr>
              <w:t>размещение для собственных нужд садового дома, жилого дома, указанного в описании вида разрешенного использования с кодом 2.1</w:t>
            </w:r>
            <w:r w:rsidR="006F2771">
              <w:rPr>
                <w:sz w:val="28"/>
              </w:rPr>
              <w:t xml:space="preserve"> Классификатора</w:t>
            </w:r>
            <w:r w:rsidRPr="00C95B0D">
              <w:rPr>
                <w:sz w:val="28"/>
              </w:rPr>
              <w:t>, хозяйственных построек и гаражей для собственных нужд</w:t>
            </w:r>
          </w:p>
          <w:p w:rsidR="00BA5B5A" w:rsidRPr="00C95B0D" w:rsidRDefault="00BA5B5A" w:rsidP="0071679A">
            <w:pPr>
              <w:spacing w:after="1" w:line="280" w:lineRule="atLeast"/>
              <w:jc w:val="both"/>
              <w:rPr>
                <w:sz w:val="28"/>
              </w:rPr>
            </w:pPr>
            <w:r w:rsidRPr="00C95B0D">
              <w:rPr>
                <w:sz w:val="28"/>
                <w:szCs w:val="28"/>
              </w:rPr>
              <w:t>в случая</w:t>
            </w:r>
            <w:r w:rsidR="006F2771">
              <w:rPr>
                <w:sz w:val="28"/>
                <w:szCs w:val="28"/>
              </w:rPr>
              <w:t>х, предусмотренных статьей 39</w:t>
            </w:r>
            <w:r w:rsidR="006F2771">
              <w:rPr>
                <w:sz w:val="28"/>
                <w:szCs w:val="28"/>
                <w:vertAlign w:val="superscript"/>
              </w:rPr>
              <w:t>18</w:t>
            </w:r>
            <w:r w:rsidRPr="00C95B0D">
              <w:rPr>
                <w:sz w:val="28"/>
                <w:szCs w:val="28"/>
              </w:rPr>
              <w:t xml:space="preserve"> Земельного кодекса Российской Федерации, при отсутствии заявлений иных граждан о намерении участвовать в аукционе</w:t>
            </w:r>
          </w:p>
        </w:tc>
        <w:tc>
          <w:tcPr>
            <w:tcW w:w="992" w:type="dxa"/>
            <w:vMerge/>
          </w:tcPr>
          <w:p w:rsidR="00BA5B5A" w:rsidRPr="00C95B0D" w:rsidRDefault="00BA5B5A" w:rsidP="0071679A">
            <w:pPr>
              <w:spacing w:after="1" w:line="280" w:lineRule="atLeast"/>
              <w:jc w:val="center"/>
              <w:rPr>
                <w:sz w:val="28"/>
              </w:rPr>
            </w:pPr>
          </w:p>
        </w:tc>
        <w:tc>
          <w:tcPr>
            <w:tcW w:w="1418" w:type="dxa"/>
          </w:tcPr>
          <w:p w:rsidR="00BA5B5A" w:rsidRPr="00C95B0D" w:rsidRDefault="00BA5B5A" w:rsidP="0071679A">
            <w:pPr>
              <w:spacing w:after="1" w:line="280" w:lineRule="atLeast"/>
              <w:jc w:val="center"/>
              <w:rPr>
                <w:sz w:val="28"/>
              </w:rPr>
            </w:pPr>
            <w:r>
              <w:rPr>
                <w:sz w:val="28"/>
              </w:rPr>
              <w:t>0</w:t>
            </w:r>
            <w:r w:rsidRPr="00C95B0D">
              <w:rPr>
                <w:sz w:val="28"/>
              </w:rPr>
              <w:t>,</w:t>
            </w:r>
            <w:r>
              <w:rPr>
                <w:sz w:val="28"/>
              </w:rPr>
              <w:t>3</w:t>
            </w:r>
          </w:p>
        </w:tc>
      </w:tr>
      <w:tr w:rsidR="00BA5B5A" w:rsidTr="00BA5B5A">
        <w:tc>
          <w:tcPr>
            <w:tcW w:w="680" w:type="dxa"/>
          </w:tcPr>
          <w:p w:rsidR="00BA5B5A" w:rsidRDefault="00BA5B5A">
            <w:pPr>
              <w:spacing w:after="1" w:line="280" w:lineRule="atLeast"/>
              <w:jc w:val="center"/>
              <w:rPr>
                <w:sz w:val="28"/>
              </w:rPr>
            </w:pPr>
            <w:r>
              <w:rPr>
                <w:sz w:val="28"/>
              </w:rPr>
              <w:t>50</w:t>
            </w:r>
          </w:p>
        </w:tc>
        <w:tc>
          <w:tcPr>
            <w:tcW w:w="2359" w:type="dxa"/>
          </w:tcPr>
          <w:p w:rsidR="00BA5B5A" w:rsidRPr="00A41093" w:rsidRDefault="00BA5B5A" w:rsidP="00A41093">
            <w:pPr>
              <w:autoSpaceDE w:val="0"/>
              <w:autoSpaceDN w:val="0"/>
              <w:adjustRightInd w:val="0"/>
              <w:jc w:val="both"/>
              <w:rPr>
                <w:sz w:val="28"/>
                <w:szCs w:val="28"/>
              </w:rPr>
            </w:pPr>
            <w:r w:rsidRPr="00C51966">
              <w:rPr>
                <w:sz w:val="28"/>
                <w:szCs w:val="28"/>
              </w:rPr>
              <w:t>Прочие категории арендаторов по всем видам использования</w:t>
            </w:r>
            <w:r>
              <w:rPr>
                <w:sz w:val="28"/>
                <w:szCs w:val="28"/>
              </w:rPr>
              <w:t xml:space="preserve"> земельных участков, указанным в </w:t>
            </w:r>
            <w:hyperlink r:id="rId19" w:history="1">
              <w:r w:rsidRPr="00902686">
                <w:rPr>
                  <w:sz w:val="28"/>
                  <w:szCs w:val="28"/>
                </w:rPr>
                <w:t>пунктах 1</w:t>
              </w:r>
            </w:hyperlink>
            <w:r w:rsidRPr="00902686">
              <w:rPr>
                <w:sz w:val="28"/>
                <w:szCs w:val="28"/>
              </w:rPr>
              <w:t xml:space="preserve"> - 49</w:t>
            </w:r>
            <w:r w:rsidRPr="00D604DF">
              <w:rPr>
                <w:sz w:val="28"/>
                <w:szCs w:val="28"/>
              </w:rPr>
              <w:t xml:space="preserve"> настоящего </w:t>
            </w:r>
            <w:r w:rsidR="006F2771">
              <w:rPr>
                <w:sz w:val="28"/>
                <w:szCs w:val="28"/>
              </w:rPr>
              <w:t>П</w:t>
            </w:r>
            <w:r>
              <w:rPr>
                <w:sz w:val="28"/>
                <w:szCs w:val="28"/>
              </w:rPr>
              <w:t xml:space="preserve">риложения </w:t>
            </w:r>
            <w:r w:rsidRPr="00902686">
              <w:rPr>
                <w:sz w:val="28"/>
                <w:szCs w:val="28"/>
              </w:rPr>
              <w:t xml:space="preserve">(за исключением </w:t>
            </w:r>
            <w:hyperlink r:id="rId20" w:history="1">
              <w:r w:rsidRPr="00902686">
                <w:rPr>
                  <w:sz w:val="28"/>
                  <w:szCs w:val="28"/>
                </w:rPr>
                <w:t>пункта 2.1</w:t>
              </w:r>
            </w:hyperlink>
            <w:r w:rsidRPr="00902686">
              <w:rPr>
                <w:sz w:val="28"/>
                <w:szCs w:val="28"/>
              </w:rPr>
              <w:t xml:space="preserve"> </w:t>
            </w:r>
            <w:r w:rsidR="009B104E">
              <w:rPr>
                <w:sz w:val="28"/>
                <w:szCs w:val="28"/>
              </w:rPr>
              <w:t xml:space="preserve">настоящего Приложения </w:t>
            </w:r>
            <w:r w:rsidRPr="00902686">
              <w:rPr>
                <w:sz w:val="28"/>
                <w:szCs w:val="28"/>
              </w:rPr>
              <w:t xml:space="preserve">и </w:t>
            </w:r>
            <w:hyperlink r:id="rId21" w:history="1">
              <w:r w:rsidR="009B104E">
                <w:rPr>
                  <w:sz w:val="28"/>
                  <w:szCs w:val="28"/>
                </w:rPr>
                <w:t xml:space="preserve">части </w:t>
              </w:r>
              <w:r w:rsidRPr="00902686">
                <w:rPr>
                  <w:sz w:val="28"/>
                  <w:szCs w:val="28"/>
                </w:rPr>
                <w:t>12</w:t>
              </w:r>
            </w:hyperlink>
            <w:r w:rsidR="009B104E">
              <w:rPr>
                <w:sz w:val="28"/>
                <w:szCs w:val="28"/>
              </w:rPr>
              <w:t xml:space="preserve"> П</w:t>
            </w:r>
            <w:r w:rsidRPr="00902686">
              <w:rPr>
                <w:sz w:val="28"/>
                <w:szCs w:val="28"/>
              </w:rPr>
              <w:t>риложения 1</w:t>
            </w:r>
            <w:r w:rsidR="009B104E">
              <w:rPr>
                <w:sz w:val="28"/>
                <w:szCs w:val="28"/>
              </w:rPr>
              <w:t xml:space="preserve"> к настоящему решению</w:t>
            </w:r>
            <w:r w:rsidRPr="00902686">
              <w:rPr>
                <w:sz w:val="28"/>
                <w:szCs w:val="28"/>
              </w:rPr>
              <w:t>)</w:t>
            </w:r>
          </w:p>
        </w:tc>
        <w:tc>
          <w:tcPr>
            <w:tcW w:w="4678" w:type="dxa"/>
          </w:tcPr>
          <w:p w:rsidR="00BA5B5A" w:rsidRPr="00D604DF" w:rsidRDefault="00BA5B5A" w:rsidP="0071679A">
            <w:pPr>
              <w:spacing w:after="1" w:line="280" w:lineRule="atLeast"/>
              <w:jc w:val="both"/>
              <w:rPr>
                <w:sz w:val="28"/>
                <w:highlight w:val="cyan"/>
              </w:rPr>
            </w:pPr>
            <w:r w:rsidRPr="00C51966">
              <w:rPr>
                <w:sz w:val="28"/>
                <w:szCs w:val="28"/>
              </w:rPr>
              <w:t>Земельные участки, предоставленные для продолжения строительства, под объектами, не завершенными строительством, для ввода объектов в эксплуатацию, с расположенными на них объектами, находящимися в стадии реконструкции, либо в случае, если назначение указанных объектов не определено</w:t>
            </w:r>
          </w:p>
        </w:tc>
        <w:tc>
          <w:tcPr>
            <w:tcW w:w="992" w:type="dxa"/>
          </w:tcPr>
          <w:p w:rsidR="00BA5B5A" w:rsidRPr="00E71D5D" w:rsidRDefault="00BA5B5A" w:rsidP="0071679A">
            <w:pPr>
              <w:spacing w:after="1" w:line="280" w:lineRule="atLeast"/>
              <w:jc w:val="center"/>
              <w:rPr>
                <w:sz w:val="28"/>
                <w:highlight w:val="cyan"/>
              </w:rPr>
            </w:pPr>
          </w:p>
        </w:tc>
        <w:tc>
          <w:tcPr>
            <w:tcW w:w="1418" w:type="dxa"/>
          </w:tcPr>
          <w:p w:rsidR="00BA5B5A" w:rsidRDefault="00BA5B5A" w:rsidP="0071679A">
            <w:pPr>
              <w:spacing w:after="1" w:line="280" w:lineRule="atLeast"/>
              <w:jc w:val="center"/>
              <w:rPr>
                <w:sz w:val="28"/>
                <w:highlight w:val="cyan"/>
              </w:rPr>
            </w:pPr>
            <w:r w:rsidRPr="00C51966">
              <w:rPr>
                <w:sz w:val="28"/>
              </w:rPr>
              <w:t>4,92</w:t>
            </w:r>
          </w:p>
        </w:tc>
      </w:tr>
      <w:tr w:rsidR="00BA5B5A" w:rsidTr="00BA5B5A">
        <w:tc>
          <w:tcPr>
            <w:tcW w:w="680" w:type="dxa"/>
          </w:tcPr>
          <w:p w:rsidR="00BA5B5A" w:rsidRDefault="00BA5B5A">
            <w:pPr>
              <w:spacing w:after="1" w:line="280" w:lineRule="atLeast"/>
              <w:jc w:val="center"/>
              <w:rPr>
                <w:sz w:val="28"/>
              </w:rPr>
            </w:pPr>
            <w:r>
              <w:rPr>
                <w:sz w:val="28"/>
              </w:rPr>
              <w:lastRenderedPageBreak/>
              <w:t>51</w:t>
            </w:r>
          </w:p>
        </w:tc>
        <w:tc>
          <w:tcPr>
            <w:tcW w:w="2359" w:type="dxa"/>
          </w:tcPr>
          <w:p w:rsidR="00BA5B5A" w:rsidRDefault="00BA5B5A" w:rsidP="00A545C9">
            <w:pPr>
              <w:spacing w:after="1" w:line="280" w:lineRule="atLeast"/>
              <w:jc w:val="both"/>
            </w:pPr>
            <w:r w:rsidRPr="002A4478">
              <w:rPr>
                <w:sz w:val="28"/>
                <w:szCs w:val="28"/>
              </w:rPr>
              <w:t>Трубопроводный транспорт</w:t>
            </w:r>
          </w:p>
        </w:tc>
        <w:tc>
          <w:tcPr>
            <w:tcW w:w="4678" w:type="dxa"/>
          </w:tcPr>
          <w:p w:rsidR="00BA5B5A" w:rsidRDefault="00BA5B5A" w:rsidP="0071679A">
            <w:pPr>
              <w:spacing w:after="1" w:line="280" w:lineRule="atLeast"/>
              <w:jc w:val="both"/>
            </w:pPr>
            <w:r>
              <w:rPr>
                <w:sz w:val="28"/>
              </w:rPr>
              <w:t>За земельные участки, предоставленные (занятые) для размещения трубопроводов и иных объектов, используемых в сфере тепло-, водоснабжения, водоотведения и очистки сточных вод</w:t>
            </w:r>
          </w:p>
        </w:tc>
        <w:tc>
          <w:tcPr>
            <w:tcW w:w="992" w:type="dxa"/>
          </w:tcPr>
          <w:p w:rsidR="00BA5B5A" w:rsidRPr="00A14B72" w:rsidRDefault="00BA5B5A" w:rsidP="0071679A">
            <w:pPr>
              <w:spacing w:after="1" w:line="280" w:lineRule="atLeast"/>
              <w:jc w:val="center"/>
              <w:rPr>
                <w:sz w:val="28"/>
              </w:rPr>
            </w:pPr>
            <w:r w:rsidRPr="00A14B72">
              <w:rPr>
                <w:sz w:val="28"/>
              </w:rPr>
              <w:t>7.5</w:t>
            </w:r>
          </w:p>
        </w:tc>
        <w:tc>
          <w:tcPr>
            <w:tcW w:w="1418" w:type="dxa"/>
          </w:tcPr>
          <w:p w:rsidR="00BA5B5A" w:rsidRPr="00A14B72" w:rsidRDefault="00BA5B5A" w:rsidP="0071679A">
            <w:pPr>
              <w:spacing w:after="1" w:line="280" w:lineRule="atLeast"/>
              <w:jc w:val="center"/>
              <w:rPr>
                <w:sz w:val="28"/>
              </w:rPr>
            </w:pPr>
            <w:r w:rsidRPr="00A14B72">
              <w:rPr>
                <w:sz w:val="28"/>
              </w:rPr>
              <w:t>0,7</w:t>
            </w:r>
          </w:p>
        </w:tc>
      </w:tr>
      <w:tr w:rsidR="00BA5B5A" w:rsidTr="00BA5B5A">
        <w:tc>
          <w:tcPr>
            <w:tcW w:w="680" w:type="dxa"/>
          </w:tcPr>
          <w:p w:rsidR="00BA5B5A" w:rsidRDefault="00BA5B5A">
            <w:pPr>
              <w:spacing w:after="1" w:line="280" w:lineRule="atLeast"/>
              <w:jc w:val="center"/>
              <w:rPr>
                <w:sz w:val="28"/>
              </w:rPr>
            </w:pPr>
            <w:r>
              <w:rPr>
                <w:sz w:val="28"/>
              </w:rPr>
              <w:t>52</w:t>
            </w:r>
          </w:p>
        </w:tc>
        <w:tc>
          <w:tcPr>
            <w:tcW w:w="2359" w:type="dxa"/>
          </w:tcPr>
          <w:p w:rsidR="00BA5B5A" w:rsidRPr="008B6BB0" w:rsidRDefault="00BA5B5A" w:rsidP="00A545C9">
            <w:pPr>
              <w:autoSpaceDE w:val="0"/>
              <w:autoSpaceDN w:val="0"/>
              <w:adjustRightInd w:val="0"/>
              <w:jc w:val="both"/>
              <w:rPr>
                <w:sz w:val="28"/>
                <w:szCs w:val="28"/>
              </w:rPr>
            </w:pPr>
            <w:r w:rsidRPr="008B6BB0">
              <w:rPr>
                <w:sz w:val="28"/>
                <w:szCs w:val="28"/>
              </w:rPr>
              <w:t>Энергетика</w:t>
            </w:r>
          </w:p>
        </w:tc>
        <w:tc>
          <w:tcPr>
            <w:tcW w:w="4678" w:type="dxa"/>
          </w:tcPr>
          <w:p w:rsidR="00BA5B5A" w:rsidRDefault="00BA5B5A" w:rsidP="0071679A">
            <w:pPr>
              <w:spacing w:after="1" w:line="280" w:lineRule="atLeast"/>
              <w:jc w:val="both"/>
              <w:rPr>
                <w:sz w:val="28"/>
              </w:rPr>
            </w:pPr>
            <w:r>
              <w:rPr>
                <w:sz w:val="28"/>
              </w:rPr>
              <w:t>За земельные участки, предоставленные (занятые) для размещения гидроэлектростанций, гидроаккумулирующих электростанций, других электростанций, использующих возобновляемые источники энергии, сооружений и объектов, в том числе относящихся к гидротехническим сооружениям, обслуживающих указанные электростанции</w:t>
            </w:r>
          </w:p>
        </w:tc>
        <w:tc>
          <w:tcPr>
            <w:tcW w:w="992" w:type="dxa"/>
          </w:tcPr>
          <w:p w:rsidR="00BA5B5A" w:rsidRPr="008B6BB0" w:rsidRDefault="00BA5B5A" w:rsidP="0071679A">
            <w:pPr>
              <w:spacing w:after="1" w:line="280" w:lineRule="atLeast"/>
              <w:jc w:val="center"/>
              <w:rPr>
                <w:sz w:val="28"/>
                <w:szCs w:val="28"/>
              </w:rPr>
            </w:pPr>
            <w:r w:rsidRPr="008B6BB0">
              <w:rPr>
                <w:sz w:val="28"/>
                <w:szCs w:val="28"/>
              </w:rPr>
              <w:t>6.7</w:t>
            </w:r>
          </w:p>
        </w:tc>
        <w:tc>
          <w:tcPr>
            <w:tcW w:w="1418" w:type="dxa"/>
          </w:tcPr>
          <w:p w:rsidR="00BA5B5A" w:rsidRPr="00C51966" w:rsidRDefault="00BA5B5A" w:rsidP="0071679A">
            <w:pPr>
              <w:spacing w:after="1" w:line="280" w:lineRule="atLeast"/>
              <w:jc w:val="center"/>
              <w:rPr>
                <w:sz w:val="28"/>
              </w:rPr>
            </w:pPr>
            <w:r w:rsidRPr="00421435">
              <w:rPr>
                <w:sz w:val="28"/>
              </w:rPr>
              <w:t>1,0</w:t>
            </w:r>
          </w:p>
        </w:tc>
      </w:tr>
      <w:tr w:rsidR="0097612E" w:rsidTr="00BA5B5A">
        <w:tc>
          <w:tcPr>
            <w:tcW w:w="680" w:type="dxa"/>
            <w:vMerge w:val="restart"/>
          </w:tcPr>
          <w:p w:rsidR="0097612E" w:rsidRDefault="0097612E" w:rsidP="0097612E">
            <w:pPr>
              <w:spacing w:after="1" w:line="280" w:lineRule="atLeast"/>
              <w:jc w:val="center"/>
              <w:rPr>
                <w:sz w:val="28"/>
              </w:rPr>
            </w:pPr>
            <w:r>
              <w:rPr>
                <w:sz w:val="28"/>
              </w:rPr>
              <w:t>53</w:t>
            </w:r>
          </w:p>
        </w:tc>
        <w:tc>
          <w:tcPr>
            <w:tcW w:w="2359" w:type="dxa"/>
            <w:vMerge w:val="restart"/>
          </w:tcPr>
          <w:p w:rsidR="0097612E" w:rsidRPr="008B6BB0" w:rsidRDefault="0097612E" w:rsidP="00A545C9">
            <w:pPr>
              <w:autoSpaceDE w:val="0"/>
              <w:autoSpaceDN w:val="0"/>
              <w:adjustRightInd w:val="0"/>
              <w:jc w:val="both"/>
              <w:rPr>
                <w:sz w:val="28"/>
                <w:szCs w:val="28"/>
              </w:rPr>
            </w:pPr>
            <w:r w:rsidRPr="008B6BB0">
              <w:rPr>
                <w:sz w:val="28"/>
                <w:szCs w:val="28"/>
              </w:rPr>
              <w:t>Энергетика</w:t>
            </w:r>
          </w:p>
        </w:tc>
        <w:tc>
          <w:tcPr>
            <w:tcW w:w="4678" w:type="dxa"/>
          </w:tcPr>
          <w:p w:rsidR="0097612E" w:rsidRDefault="0097612E" w:rsidP="0071679A">
            <w:pPr>
              <w:spacing w:after="1" w:line="280" w:lineRule="atLeast"/>
              <w:jc w:val="both"/>
            </w:pPr>
            <w:r>
              <w:rPr>
                <w:sz w:val="28"/>
              </w:rPr>
              <w:t xml:space="preserve">За земельные участки, предоставленные (занятые) для размещения объектов электроэнергетики (за исключением генерирующих мощностей) </w:t>
            </w:r>
          </w:p>
        </w:tc>
        <w:tc>
          <w:tcPr>
            <w:tcW w:w="992" w:type="dxa"/>
            <w:vMerge w:val="restart"/>
          </w:tcPr>
          <w:p w:rsidR="0097612E" w:rsidRPr="008B6BB0" w:rsidRDefault="0097612E" w:rsidP="0071679A">
            <w:pPr>
              <w:spacing w:after="1" w:line="280" w:lineRule="atLeast"/>
              <w:jc w:val="center"/>
              <w:rPr>
                <w:sz w:val="28"/>
                <w:szCs w:val="28"/>
              </w:rPr>
            </w:pPr>
            <w:r w:rsidRPr="008B6BB0">
              <w:rPr>
                <w:sz w:val="28"/>
                <w:szCs w:val="28"/>
              </w:rPr>
              <w:t>6.7</w:t>
            </w:r>
          </w:p>
          <w:p w:rsidR="0097612E" w:rsidRPr="008B6BB0" w:rsidRDefault="0097612E" w:rsidP="0097612E">
            <w:pPr>
              <w:spacing w:after="1" w:line="280" w:lineRule="atLeast"/>
              <w:jc w:val="center"/>
              <w:rPr>
                <w:sz w:val="28"/>
                <w:szCs w:val="28"/>
              </w:rPr>
            </w:pPr>
          </w:p>
        </w:tc>
        <w:tc>
          <w:tcPr>
            <w:tcW w:w="1418" w:type="dxa"/>
          </w:tcPr>
          <w:p w:rsidR="0097612E" w:rsidRPr="00C51966" w:rsidRDefault="0097612E" w:rsidP="0071679A">
            <w:pPr>
              <w:spacing w:after="1" w:line="280" w:lineRule="atLeast"/>
              <w:jc w:val="center"/>
              <w:rPr>
                <w:sz w:val="28"/>
              </w:rPr>
            </w:pPr>
            <w:r>
              <w:rPr>
                <w:sz w:val="28"/>
              </w:rPr>
              <w:t>1,2</w:t>
            </w:r>
          </w:p>
        </w:tc>
      </w:tr>
      <w:tr w:rsidR="0097612E" w:rsidTr="00BA5B5A">
        <w:tc>
          <w:tcPr>
            <w:tcW w:w="680" w:type="dxa"/>
            <w:vMerge/>
          </w:tcPr>
          <w:p w:rsidR="0097612E" w:rsidRDefault="0097612E">
            <w:pPr>
              <w:spacing w:after="1" w:line="280" w:lineRule="atLeast"/>
              <w:jc w:val="center"/>
              <w:rPr>
                <w:sz w:val="28"/>
              </w:rPr>
            </w:pPr>
          </w:p>
        </w:tc>
        <w:tc>
          <w:tcPr>
            <w:tcW w:w="2359" w:type="dxa"/>
            <w:vMerge/>
          </w:tcPr>
          <w:p w:rsidR="0097612E" w:rsidRPr="008B6BB0" w:rsidRDefault="0097612E" w:rsidP="00A545C9">
            <w:pPr>
              <w:autoSpaceDE w:val="0"/>
              <w:autoSpaceDN w:val="0"/>
              <w:adjustRightInd w:val="0"/>
              <w:jc w:val="both"/>
              <w:rPr>
                <w:sz w:val="28"/>
                <w:szCs w:val="28"/>
              </w:rPr>
            </w:pPr>
          </w:p>
        </w:tc>
        <w:tc>
          <w:tcPr>
            <w:tcW w:w="4678" w:type="dxa"/>
          </w:tcPr>
          <w:p w:rsidR="0097612E" w:rsidRDefault="0097612E" w:rsidP="0097612E">
            <w:pPr>
              <w:spacing w:after="1" w:line="280" w:lineRule="atLeast"/>
              <w:jc w:val="both"/>
            </w:pPr>
            <w:r>
              <w:rPr>
                <w:sz w:val="28"/>
              </w:rPr>
              <w:t>За земельные участки, предоставленные (занятые) для размещения тепловых станций, обслуживающих их сооружений и объектов</w:t>
            </w:r>
          </w:p>
        </w:tc>
        <w:tc>
          <w:tcPr>
            <w:tcW w:w="992" w:type="dxa"/>
            <w:vMerge/>
          </w:tcPr>
          <w:p w:rsidR="0097612E" w:rsidRPr="002A4478" w:rsidRDefault="0097612E" w:rsidP="0097612E">
            <w:pPr>
              <w:spacing w:after="1" w:line="280" w:lineRule="atLeast"/>
              <w:jc w:val="center"/>
              <w:rPr>
                <w:sz w:val="28"/>
                <w:szCs w:val="28"/>
              </w:rPr>
            </w:pPr>
          </w:p>
        </w:tc>
        <w:tc>
          <w:tcPr>
            <w:tcW w:w="1418" w:type="dxa"/>
          </w:tcPr>
          <w:p w:rsidR="0097612E" w:rsidRPr="00497E14" w:rsidRDefault="0097612E" w:rsidP="0097612E">
            <w:pPr>
              <w:spacing w:after="1" w:line="280" w:lineRule="atLeast"/>
              <w:jc w:val="center"/>
              <w:rPr>
                <w:sz w:val="28"/>
              </w:rPr>
            </w:pPr>
            <w:r w:rsidRPr="00497E14">
              <w:rPr>
                <w:sz w:val="28"/>
              </w:rPr>
              <w:t>1,1</w:t>
            </w:r>
          </w:p>
        </w:tc>
      </w:tr>
      <w:tr w:rsidR="0097612E" w:rsidTr="00BA5B5A">
        <w:tc>
          <w:tcPr>
            <w:tcW w:w="680" w:type="dxa"/>
          </w:tcPr>
          <w:p w:rsidR="0097612E" w:rsidRPr="00AA6DA4" w:rsidRDefault="0097612E" w:rsidP="00B13524">
            <w:pPr>
              <w:spacing w:after="1" w:line="280" w:lineRule="atLeast"/>
              <w:jc w:val="center"/>
              <w:rPr>
                <w:sz w:val="28"/>
                <w:szCs w:val="28"/>
              </w:rPr>
            </w:pPr>
            <w:r w:rsidRPr="00AA6DA4">
              <w:rPr>
                <w:sz w:val="28"/>
                <w:szCs w:val="28"/>
              </w:rPr>
              <w:t>5</w:t>
            </w:r>
            <w:r w:rsidR="00B13524">
              <w:rPr>
                <w:sz w:val="28"/>
                <w:szCs w:val="28"/>
              </w:rPr>
              <w:t>4</w:t>
            </w:r>
          </w:p>
        </w:tc>
        <w:tc>
          <w:tcPr>
            <w:tcW w:w="2359" w:type="dxa"/>
          </w:tcPr>
          <w:p w:rsidR="0097612E" w:rsidRPr="00AA6DA4" w:rsidRDefault="0097612E" w:rsidP="00A545C9">
            <w:pPr>
              <w:autoSpaceDE w:val="0"/>
              <w:autoSpaceDN w:val="0"/>
              <w:adjustRightInd w:val="0"/>
              <w:jc w:val="both"/>
              <w:rPr>
                <w:sz w:val="28"/>
                <w:szCs w:val="28"/>
              </w:rPr>
            </w:pPr>
            <w:r w:rsidRPr="00AA6DA4">
              <w:rPr>
                <w:sz w:val="28"/>
                <w:szCs w:val="28"/>
              </w:rPr>
              <w:t>Трубопроводный транспорт</w:t>
            </w:r>
          </w:p>
        </w:tc>
        <w:tc>
          <w:tcPr>
            <w:tcW w:w="4678" w:type="dxa"/>
          </w:tcPr>
          <w:p w:rsidR="0097612E" w:rsidRPr="00AA6DA4" w:rsidRDefault="0097612E"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газопроводов и иных трубопроводов аналогичного назначения и их конструктивных элементов</w:t>
            </w:r>
          </w:p>
        </w:tc>
        <w:tc>
          <w:tcPr>
            <w:tcW w:w="992" w:type="dxa"/>
          </w:tcPr>
          <w:p w:rsidR="0097612E" w:rsidRPr="00AA6DA4" w:rsidRDefault="0097612E" w:rsidP="0071679A">
            <w:pPr>
              <w:spacing w:after="1" w:line="280" w:lineRule="atLeast"/>
              <w:jc w:val="center"/>
              <w:rPr>
                <w:sz w:val="28"/>
                <w:szCs w:val="28"/>
              </w:rPr>
            </w:pPr>
            <w:r w:rsidRPr="00AA6DA4">
              <w:rPr>
                <w:sz w:val="28"/>
                <w:szCs w:val="28"/>
              </w:rPr>
              <w:t>7.5</w:t>
            </w:r>
          </w:p>
        </w:tc>
        <w:tc>
          <w:tcPr>
            <w:tcW w:w="1418" w:type="dxa"/>
          </w:tcPr>
          <w:p w:rsidR="0097612E" w:rsidRPr="00AA6DA4" w:rsidRDefault="0097612E" w:rsidP="0071679A">
            <w:pPr>
              <w:spacing w:after="1" w:line="280" w:lineRule="atLeast"/>
              <w:jc w:val="center"/>
              <w:rPr>
                <w:sz w:val="28"/>
                <w:szCs w:val="28"/>
              </w:rPr>
            </w:pPr>
            <w:r w:rsidRPr="00AA6DA4">
              <w:rPr>
                <w:sz w:val="28"/>
                <w:szCs w:val="28"/>
              </w:rPr>
              <w:t>0,4</w:t>
            </w:r>
          </w:p>
        </w:tc>
      </w:tr>
      <w:tr w:rsidR="00AA6DA4" w:rsidTr="00BA5B5A">
        <w:tc>
          <w:tcPr>
            <w:tcW w:w="680" w:type="dxa"/>
            <w:vMerge w:val="restart"/>
          </w:tcPr>
          <w:p w:rsidR="00AA6DA4" w:rsidRPr="00AA6DA4" w:rsidRDefault="00AA6DA4">
            <w:pPr>
              <w:spacing w:after="1" w:line="280" w:lineRule="atLeast"/>
              <w:jc w:val="center"/>
              <w:rPr>
                <w:sz w:val="28"/>
                <w:szCs w:val="28"/>
              </w:rPr>
            </w:pPr>
            <w:r w:rsidRPr="00AA6DA4">
              <w:rPr>
                <w:sz w:val="28"/>
                <w:szCs w:val="28"/>
              </w:rPr>
              <w:t>5</w:t>
            </w:r>
            <w:r w:rsidR="00B13524">
              <w:rPr>
                <w:sz w:val="28"/>
                <w:szCs w:val="28"/>
              </w:rPr>
              <w:t>5</w:t>
            </w:r>
          </w:p>
          <w:p w:rsidR="00AA6DA4" w:rsidRPr="00AA6DA4" w:rsidRDefault="00AA6DA4" w:rsidP="00016892">
            <w:pPr>
              <w:spacing w:after="1" w:line="280" w:lineRule="atLeast"/>
              <w:jc w:val="center"/>
              <w:rPr>
                <w:sz w:val="28"/>
                <w:szCs w:val="28"/>
              </w:rPr>
            </w:pPr>
          </w:p>
        </w:tc>
        <w:tc>
          <w:tcPr>
            <w:tcW w:w="2359" w:type="dxa"/>
            <w:vMerge w:val="restart"/>
          </w:tcPr>
          <w:p w:rsidR="00AA6DA4" w:rsidRPr="00AA6DA4" w:rsidRDefault="00AA6DA4" w:rsidP="00A545C9">
            <w:pPr>
              <w:autoSpaceDE w:val="0"/>
              <w:autoSpaceDN w:val="0"/>
              <w:adjustRightInd w:val="0"/>
              <w:jc w:val="both"/>
              <w:rPr>
                <w:sz w:val="28"/>
                <w:szCs w:val="28"/>
              </w:rPr>
            </w:pPr>
            <w:r w:rsidRPr="00AA6DA4">
              <w:rPr>
                <w:sz w:val="28"/>
                <w:szCs w:val="28"/>
              </w:rPr>
              <w:t>Воздушный транспорт</w:t>
            </w:r>
          </w:p>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аэродромов, пассажиропоток которых составляет 5 млн. и более человек в год</w:t>
            </w:r>
          </w:p>
        </w:tc>
        <w:tc>
          <w:tcPr>
            <w:tcW w:w="992" w:type="dxa"/>
            <w:vMerge w:val="restart"/>
          </w:tcPr>
          <w:p w:rsidR="00AA6DA4" w:rsidRPr="00AA6DA4" w:rsidRDefault="00AA6DA4" w:rsidP="0071679A">
            <w:pPr>
              <w:spacing w:after="1" w:line="280" w:lineRule="atLeast"/>
              <w:jc w:val="center"/>
              <w:rPr>
                <w:color w:val="FF0000"/>
                <w:sz w:val="28"/>
                <w:szCs w:val="28"/>
              </w:rPr>
            </w:pPr>
            <w:r w:rsidRPr="00AA6DA4">
              <w:rPr>
                <w:sz w:val="28"/>
                <w:szCs w:val="28"/>
              </w:rPr>
              <w:t>7.4</w:t>
            </w:r>
          </w:p>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0,07</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 xml:space="preserve">За земельные участки, </w:t>
            </w:r>
            <w:r w:rsidRPr="00AA6DA4">
              <w:rPr>
                <w:sz w:val="28"/>
                <w:szCs w:val="28"/>
              </w:rPr>
              <w:lastRenderedPageBreak/>
              <w:t>предоставленные (занятые)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необходимое оборудование, авиационный персонал и других работников), пассажиропоток которых составляет 5 млн. и более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1,49</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аэродромов, пассажиропоток которых составляет 1 млн. и более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0,03</w:t>
            </w:r>
          </w:p>
        </w:tc>
      </w:tr>
      <w:tr w:rsidR="00AA6DA4" w:rsidRPr="00963DE8" w:rsidTr="00BA5B5A">
        <w:tc>
          <w:tcPr>
            <w:tcW w:w="680" w:type="dxa"/>
            <w:vMerge/>
          </w:tcPr>
          <w:p w:rsidR="00AA6DA4" w:rsidRPr="00AA6DA4" w:rsidRDefault="00AA6DA4">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необходимое оборудование, авиационный персонал и других работников), пассажиропоток которых составляет 1 млн. и более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1,15</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016892">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 xml:space="preserve">За земельные участки, предоставленные (занятые) для размещения аэропортов (комплекса сооружений, включающего в себя аэродром, аэровокзал, другие сооружения, предназначенного для приема и отправки воздушных судов, обслуживания воздушных перевозок и имеющего для этих целей необходимое оборудование, </w:t>
            </w:r>
            <w:r w:rsidRPr="00AA6DA4">
              <w:rPr>
                <w:sz w:val="28"/>
                <w:szCs w:val="28"/>
              </w:rPr>
              <w:lastRenderedPageBreak/>
              <w:t>авиационный персонал и других работников), и аэродромов, пассажиропоток которых составляет менее 1 млн. человек в год</w:t>
            </w:r>
          </w:p>
        </w:tc>
        <w:tc>
          <w:tcPr>
            <w:tcW w:w="992" w:type="dxa"/>
            <w:vMerge/>
          </w:tcPr>
          <w:p w:rsidR="00AA6DA4" w:rsidRPr="00AA6DA4" w:rsidRDefault="00AA6DA4" w:rsidP="0071679A">
            <w:pPr>
              <w:spacing w:after="1" w:line="280" w:lineRule="atLeast"/>
              <w:jc w:val="center"/>
              <w:rPr>
                <w:color w:val="FF0000"/>
                <w:sz w:val="28"/>
                <w:szCs w:val="28"/>
              </w:rPr>
            </w:pPr>
          </w:p>
        </w:tc>
        <w:tc>
          <w:tcPr>
            <w:tcW w:w="1418" w:type="dxa"/>
          </w:tcPr>
          <w:p w:rsidR="00AA6DA4" w:rsidRPr="00AA6DA4" w:rsidRDefault="00AA6DA4" w:rsidP="0071679A">
            <w:pPr>
              <w:spacing w:after="1" w:line="280" w:lineRule="atLeast"/>
              <w:jc w:val="center"/>
              <w:rPr>
                <w:sz w:val="28"/>
                <w:szCs w:val="28"/>
              </w:rPr>
            </w:pPr>
            <w:r w:rsidRPr="00AA6DA4">
              <w:rPr>
                <w:sz w:val="28"/>
                <w:szCs w:val="28"/>
              </w:rPr>
              <w:t>0,04</w:t>
            </w:r>
          </w:p>
        </w:tc>
      </w:tr>
      <w:tr w:rsidR="00AA6DA4" w:rsidTr="00BA5B5A">
        <w:tc>
          <w:tcPr>
            <w:tcW w:w="680" w:type="dxa"/>
            <w:vMerge/>
          </w:tcPr>
          <w:p w:rsidR="00AA6DA4" w:rsidRPr="00AA6DA4" w:rsidRDefault="00AA6DA4" w:rsidP="00016892">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вертодромов и посадочных площадок</w:t>
            </w:r>
          </w:p>
        </w:tc>
        <w:tc>
          <w:tcPr>
            <w:tcW w:w="992" w:type="dxa"/>
            <w:vMerge/>
          </w:tcPr>
          <w:p w:rsidR="00AA6DA4" w:rsidRPr="00AA6DA4" w:rsidRDefault="00AA6DA4" w:rsidP="0071679A">
            <w:pPr>
              <w:spacing w:after="1" w:line="280" w:lineRule="atLeast"/>
              <w:jc w:val="center"/>
              <w:rPr>
                <w:sz w:val="28"/>
                <w:szCs w:val="28"/>
              </w:rPr>
            </w:pPr>
          </w:p>
        </w:tc>
        <w:tc>
          <w:tcPr>
            <w:tcW w:w="1418" w:type="dxa"/>
          </w:tcPr>
          <w:p w:rsidR="00AA6DA4" w:rsidRPr="00AA6DA4" w:rsidRDefault="00AA6DA4" w:rsidP="0071679A">
            <w:pPr>
              <w:spacing w:after="1" w:line="280" w:lineRule="atLeast"/>
              <w:jc w:val="center"/>
              <w:rPr>
                <w:color w:val="FF0000"/>
                <w:sz w:val="28"/>
                <w:szCs w:val="28"/>
              </w:rPr>
            </w:pPr>
            <w:r w:rsidRPr="00AA6DA4">
              <w:rPr>
                <w:sz w:val="28"/>
                <w:szCs w:val="28"/>
              </w:rPr>
              <w:t>0,7</w:t>
            </w:r>
          </w:p>
        </w:tc>
      </w:tr>
      <w:tr w:rsidR="00AA6DA4" w:rsidTr="00BA5B5A">
        <w:tc>
          <w:tcPr>
            <w:tcW w:w="680" w:type="dxa"/>
            <w:vMerge/>
          </w:tcPr>
          <w:p w:rsidR="00AA6DA4" w:rsidRPr="00AA6DA4" w:rsidRDefault="00AA6DA4">
            <w:pPr>
              <w:spacing w:after="1" w:line="280" w:lineRule="atLeast"/>
              <w:jc w:val="center"/>
              <w:rPr>
                <w:sz w:val="28"/>
                <w:szCs w:val="28"/>
              </w:rPr>
            </w:pPr>
          </w:p>
        </w:tc>
        <w:tc>
          <w:tcPr>
            <w:tcW w:w="2359" w:type="dxa"/>
            <w:vMerge/>
          </w:tcPr>
          <w:p w:rsidR="00AA6DA4" w:rsidRPr="00AA6DA4" w:rsidRDefault="00AA6DA4" w:rsidP="00A545C9">
            <w:pPr>
              <w:autoSpaceDE w:val="0"/>
              <w:autoSpaceDN w:val="0"/>
              <w:adjustRightInd w:val="0"/>
              <w:jc w:val="both"/>
              <w:rPr>
                <w:sz w:val="28"/>
                <w:szCs w:val="28"/>
              </w:rPr>
            </w:pPr>
          </w:p>
        </w:tc>
        <w:tc>
          <w:tcPr>
            <w:tcW w:w="4678" w:type="dxa"/>
          </w:tcPr>
          <w:p w:rsidR="00AA6DA4" w:rsidRPr="00AA6DA4" w:rsidRDefault="00AA6DA4" w:rsidP="0071679A">
            <w:pPr>
              <w:spacing w:after="1" w:line="280" w:lineRule="atLeast"/>
              <w:jc w:val="both"/>
              <w:rPr>
                <w:sz w:val="28"/>
                <w:szCs w:val="28"/>
              </w:rPr>
            </w:pPr>
            <w:r w:rsidRPr="00AA6DA4">
              <w:rPr>
                <w:sz w:val="28"/>
                <w:szCs w:val="28"/>
              </w:rPr>
              <w:t>За земельные участки, предоставленные (занятые) для размещения объектов единой системы организации воздушного движения (за исключением вертодромов, посадочных площадок, объектов единой системы организации воздушного движения, расположенных на территор</w:t>
            </w:r>
            <w:proofErr w:type="gramStart"/>
            <w:r w:rsidRPr="00AA6DA4">
              <w:rPr>
                <w:sz w:val="28"/>
                <w:szCs w:val="28"/>
              </w:rPr>
              <w:t>ии аэ</w:t>
            </w:r>
            <w:proofErr w:type="gramEnd"/>
            <w:r w:rsidRPr="00AA6DA4">
              <w:rPr>
                <w:sz w:val="28"/>
                <w:szCs w:val="28"/>
              </w:rPr>
              <w:t>родромов, аэропортов)</w:t>
            </w:r>
          </w:p>
        </w:tc>
        <w:tc>
          <w:tcPr>
            <w:tcW w:w="992" w:type="dxa"/>
            <w:vMerge/>
          </w:tcPr>
          <w:p w:rsidR="00AA6DA4" w:rsidRPr="00AA6DA4" w:rsidRDefault="00AA6DA4" w:rsidP="0071679A">
            <w:pPr>
              <w:spacing w:after="1" w:line="280" w:lineRule="atLeast"/>
              <w:jc w:val="center"/>
              <w:rPr>
                <w:sz w:val="28"/>
                <w:szCs w:val="28"/>
              </w:rPr>
            </w:pPr>
          </w:p>
        </w:tc>
        <w:tc>
          <w:tcPr>
            <w:tcW w:w="1418" w:type="dxa"/>
          </w:tcPr>
          <w:p w:rsidR="00AA6DA4" w:rsidRPr="00AA6DA4" w:rsidRDefault="00AA6DA4" w:rsidP="0071679A">
            <w:pPr>
              <w:spacing w:after="1" w:line="280" w:lineRule="atLeast"/>
              <w:jc w:val="center"/>
              <w:rPr>
                <w:color w:val="FF0000"/>
                <w:sz w:val="28"/>
                <w:szCs w:val="28"/>
              </w:rPr>
            </w:pPr>
            <w:r w:rsidRPr="00AA6DA4">
              <w:rPr>
                <w:sz w:val="28"/>
                <w:szCs w:val="28"/>
              </w:rPr>
              <w:t>1,2</w:t>
            </w:r>
          </w:p>
        </w:tc>
      </w:tr>
      <w:tr w:rsidR="0097612E" w:rsidTr="00BA5B5A">
        <w:tc>
          <w:tcPr>
            <w:tcW w:w="680" w:type="dxa"/>
          </w:tcPr>
          <w:p w:rsidR="0097612E" w:rsidRDefault="0061647A" w:rsidP="003B64B8">
            <w:pPr>
              <w:spacing w:after="1" w:line="280" w:lineRule="atLeast"/>
              <w:jc w:val="center"/>
              <w:rPr>
                <w:sz w:val="28"/>
              </w:rPr>
            </w:pPr>
            <w:r>
              <w:rPr>
                <w:sz w:val="28"/>
              </w:rPr>
              <w:t>5</w:t>
            </w:r>
            <w:r w:rsidR="00B13524">
              <w:rPr>
                <w:sz w:val="28"/>
              </w:rPr>
              <w:t>6</w:t>
            </w:r>
          </w:p>
        </w:tc>
        <w:tc>
          <w:tcPr>
            <w:tcW w:w="2359" w:type="dxa"/>
          </w:tcPr>
          <w:p w:rsidR="0097612E" w:rsidRPr="002A4478" w:rsidRDefault="0097612E" w:rsidP="00A545C9">
            <w:pPr>
              <w:autoSpaceDE w:val="0"/>
              <w:autoSpaceDN w:val="0"/>
              <w:adjustRightInd w:val="0"/>
              <w:jc w:val="both"/>
              <w:rPr>
                <w:sz w:val="28"/>
                <w:szCs w:val="28"/>
              </w:rPr>
            </w:pPr>
            <w:r w:rsidRPr="002A4478">
              <w:rPr>
                <w:sz w:val="28"/>
                <w:szCs w:val="28"/>
              </w:rPr>
              <w:t>Внеуличный транспорт</w:t>
            </w:r>
          </w:p>
        </w:tc>
        <w:tc>
          <w:tcPr>
            <w:tcW w:w="4678" w:type="dxa"/>
          </w:tcPr>
          <w:p w:rsidR="0097612E" w:rsidRDefault="0097612E" w:rsidP="0071679A">
            <w:pPr>
              <w:spacing w:after="1" w:line="280" w:lineRule="atLeast"/>
              <w:jc w:val="both"/>
            </w:pPr>
            <w:r>
              <w:rPr>
                <w:sz w:val="28"/>
              </w:rPr>
              <w:t>За земельные участки, предоставленные (занятые) для размещения линий метрополитена</w:t>
            </w:r>
          </w:p>
        </w:tc>
        <w:tc>
          <w:tcPr>
            <w:tcW w:w="992" w:type="dxa"/>
          </w:tcPr>
          <w:p w:rsidR="0097612E" w:rsidRPr="008B6BB0" w:rsidRDefault="0097612E" w:rsidP="0071679A">
            <w:pPr>
              <w:spacing w:after="1" w:line="280" w:lineRule="atLeast"/>
              <w:jc w:val="center"/>
              <w:rPr>
                <w:sz w:val="28"/>
                <w:szCs w:val="28"/>
              </w:rPr>
            </w:pPr>
            <w:r w:rsidRPr="008B6BB0">
              <w:rPr>
                <w:sz w:val="28"/>
                <w:szCs w:val="28"/>
              </w:rPr>
              <w:t>7.6</w:t>
            </w:r>
          </w:p>
        </w:tc>
        <w:tc>
          <w:tcPr>
            <w:tcW w:w="1418" w:type="dxa"/>
          </w:tcPr>
          <w:p w:rsidR="0097612E" w:rsidRPr="008B6BB0" w:rsidRDefault="0097612E" w:rsidP="0071679A">
            <w:pPr>
              <w:spacing w:after="1" w:line="280" w:lineRule="atLeast"/>
              <w:jc w:val="center"/>
              <w:rPr>
                <w:color w:val="FF0000"/>
                <w:sz w:val="28"/>
                <w:szCs w:val="28"/>
              </w:rPr>
            </w:pPr>
            <w:r w:rsidRPr="008B6BB0">
              <w:rPr>
                <w:sz w:val="28"/>
                <w:szCs w:val="28"/>
              </w:rPr>
              <w:t>0,01</w:t>
            </w:r>
          </w:p>
        </w:tc>
      </w:tr>
    </w:tbl>
    <w:p w:rsidR="00466B8B" w:rsidRDefault="00466B8B" w:rsidP="008B4AF5">
      <w:pPr>
        <w:autoSpaceDE w:val="0"/>
        <w:autoSpaceDN w:val="0"/>
        <w:adjustRightInd w:val="0"/>
        <w:ind w:firstLine="708"/>
        <w:jc w:val="both"/>
        <w:rPr>
          <w:sz w:val="28"/>
          <w:szCs w:val="28"/>
        </w:rPr>
      </w:pPr>
      <w:r>
        <w:rPr>
          <w:sz w:val="28"/>
          <w:szCs w:val="28"/>
        </w:rPr>
        <w:t xml:space="preserve">Примечание: </w:t>
      </w:r>
    </w:p>
    <w:p w:rsidR="00466B8B" w:rsidRDefault="00466B8B" w:rsidP="008B4AF5">
      <w:pPr>
        <w:autoSpaceDE w:val="0"/>
        <w:autoSpaceDN w:val="0"/>
        <w:adjustRightInd w:val="0"/>
        <w:ind w:firstLine="708"/>
        <w:jc w:val="both"/>
        <w:rPr>
          <w:sz w:val="28"/>
          <w:szCs w:val="28"/>
        </w:rPr>
      </w:pPr>
      <w:r>
        <w:rPr>
          <w:sz w:val="28"/>
          <w:szCs w:val="28"/>
        </w:rPr>
        <w:t>1.</w:t>
      </w:r>
      <w:r w:rsidR="009B104E">
        <w:rPr>
          <w:sz w:val="28"/>
          <w:szCs w:val="28"/>
        </w:rPr>
        <w:t> </w:t>
      </w:r>
      <w:r>
        <w:rPr>
          <w:sz w:val="28"/>
          <w:szCs w:val="28"/>
        </w:rPr>
        <w:t xml:space="preserve">Размер арендной платы за земельный участок, государственная собственность на который не разграничена, в случаях, предусмотренных </w:t>
      </w:r>
      <w:hyperlink r:id="rId22" w:history="1">
        <w:r w:rsidRPr="00466B8B">
          <w:rPr>
            <w:sz w:val="28"/>
            <w:szCs w:val="28"/>
          </w:rPr>
          <w:t>пунктом 5 статьи 39</w:t>
        </w:r>
        <w:r w:rsidR="009B104E">
          <w:rPr>
            <w:sz w:val="28"/>
            <w:szCs w:val="28"/>
            <w:vertAlign w:val="superscript"/>
          </w:rPr>
          <w:t>7</w:t>
        </w:r>
        <w:r w:rsidR="009B104E">
          <w:rPr>
            <w:sz w:val="28"/>
            <w:szCs w:val="28"/>
          </w:rPr>
          <w:t xml:space="preserve"> </w:t>
        </w:r>
      </w:hyperlink>
      <w:r>
        <w:rPr>
          <w:sz w:val="28"/>
          <w:szCs w:val="28"/>
        </w:rPr>
        <w:t>Земельного кодекса Российской Федерации, устанавливается в размере земельного налога, рассчитанного в отношении такого земельного участка, в случае заключения договора аренды земельного участка:</w:t>
      </w:r>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с лицом, которое в соответствии с Земельным </w:t>
      </w:r>
      <w:hyperlink r:id="rId23" w:history="1">
        <w:r w:rsidR="00466B8B" w:rsidRPr="00466B8B">
          <w:rPr>
            <w:sz w:val="28"/>
            <w:szCs w:val="28"/>
          </w:rPr>
          <w:t>кодексом</w:t>
        </w:r>
      </w:hyperlink>
      <w:r w:rsidR="00466B8B">
        <w:rPr>
          <w:sz w:val="28"/>
          <w:szCs w:val="28"/>
        </w:rPr>
        <w:t xml:space="preserve"> Российской Федерации имеет право на предоставление в собственность бесплатно земельного участка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466B8B" w:rsidRDefault="00042789" w:rsidP="008B4AF5">
      <w:pPr>
        <w:autoSpaceDE w:val="0"/>
        <w:autoSpaceDN w:val="0"/>
        <w:adjustRightInd w:val="0"/>
        <w:ind w:firstLine="708"/>
        <w:jc w:val="both"/>
        <w:rPr>
          <w:sz w:val="28"/>
          <w:szCs w:val="28"/>
        </w:rPr>
      </w:pPr>
      <w:proofErr w:type="gramStart"/>
      <w:r>
        <w:rPr>
          <w:sz w:val="28"/>
          <w:szCs w:val="28"/>
        </w:rPr>
        <w:t>-</w:t>
      </w:r>
      <w:r w:rsidR="00466B8B">
        <w:rPr>
          <w:sz w:val="28"/>
          <w:szCs w:val="28"/>
        </w:rPr>
        <w:t xml:space="preserve">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w:t>
      </w:r>
      <w:r w:rsidR="00466B8B">
        <w:rPr>
          <w:sz w:val="28"/>
          <w:szCs w:val="28"/>
        </w:rPr>
        <w:lastRenderedPageBreak/>
        <w:t>территории в целях строительства и эксплуатации наемного дома</w:t>
      </w:r>
      <w:proofErr w:type="gramEnd"/>
      <w:r w:rsidR="00466B8B">
        <w:rPr>
          <w:sz w:val="28"/>
          <w:szCs w:val="28"/>
        </w:rPr>
        <w:t xml:space="preserve"> </w:t>
      </w:r>
      <w:proofErr w:type="gramStart"/>
      <w:r w:rsidR="00466B8B">
        <w:rPr>
          <w:sz w:val="28"/>
          <w:szCs w:val="28"/>
        </w:rPr>
        <w:t>социального использования, и в случаях, предусмотренных законом Ростовской области, с некоммерческой организацией, созданной Ростовской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roofErr w:type="gramEnd"/>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с гражданами, имеющими в соответствии с федеральными законами, областными законами право на первоочередное или внеочередное приобретение земельных участков;</w:t>
      </w:r>
    </w:p>
    <w:p w:rsidR="00466B8B" w:rsidRDefault="00042789" w:rsidP="008B4AF5">
      <w:pPr>
        <w:autoSpaceDE w:val="0"/>
        <w:autoSpaceDN w:val="0"/>
        <w:adjustRightInd w:val="0"/>
        <w:ind w:firstLine="708"/>
        <w:jc w:val="both"/>
        <w:rPr>
          <w:sz w:val="28"/>
          <w:szCs w:val="28"/>
        </w:rPr>
      </w:pPr>
      <w:r>
        <w:rPr>
          <w:sz w:val="28"/>
          <w:szCs w:val="28"/>
        </w:rPr>
        <w:t>-</w:t>
      </w:r>
      <w:r w:rsidR="00466B8B">
        <w:rPr>
          <w:sz w:val="28"/>
          <w:szCs w:val="28"/>
        </w:rPr>
        <w:t xml:space="preserve"> в соответствии с </w:t>
      </w:r>
      <w:hyperlink r:id="rId24" w:history="1">
        <w:r w:rsidR="00466B8B" w:rsidRPr="00466B8B">
          <w:rPr>
            <w:sz w:val="28"/>
            <w:szCs w:val="28"/>
          </w:rPr>
          <w:t>пунктом 3</w:t>
        </w:r>
      </w:hyperlink>
      <w:r w:rsidR="00466B8B" w:rsidRPr="00466B8B">
        <w:rPr>
          <w:sz w:val="28"/>
          <w:szCs w:val="28"/>
        </w:rPr>
        <w:t xml:space="preserve"> или </w:t>
      </w:r>
      <w:hyperlink r:id="rId25" w:history="1">
        <w:r w:rsidR="00466B8B" w:rsidRPr="00466B8B">
          <w:rPr>
            <w:sz w:val="28"/>
            <w:szCs w:val="28"/>
          </w:rPr>
          <w:t>4 статьи 39</w:t>
        </w:r>
        <w:r w:rsidR="009B104E">
          <w:rPr>
            <w:sz w:val="28"/>
            <w:szCs w:val="28"/>
            <w:vertAlign w:val="superscript"/>
          </w:rPr>
          <w:t>20</w:t>
        </w:r>
        <w:r w:rsidR="009B104E">
          <w:rPr>
            <w:sz w:val="28"/>
            <w:szCs w:val="28"/>
          </w:rPr>
          <w:t xml:space="preserve"> </w:t>
        </w:r>
      </w:hyperlink>
      <w:r w:rsidR="00466B8B">
        <w:rPr>
          <w:sz w:val="28"/>
          <w:szCs w:val="28"/>
        </w:rPr>
        <w:t>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r w:rsidR="00356022">
        <w:rPr>
          <w:sz w:val="28"/>
          <w:szCs w:val="28"/>
        </w:rPr>
        <w:t>.</w:t>
      </w:r>
    </w:p>
    <w:p w:rsidR="00DE1A8D" w:rsidRDefault="009B104E" w:rsidP="008B4AF5">
      <w:pPr>
        <w:autoSpaceDE w:val="0"/>
        <w:autoSpaceDN w:val="0"/>
        <w:adjustRightInd w:val="0"/>
        <w:ind w:firstLine="708"/>
        <w:jc w:val="both"/>
        <w:rPr>
          <w:sz w:val="28"/>
          <w:szCs w:val="28"/>
        </w:rPr>
      </w:pPr>
      <w:r>
        <w:rPr>
          <w:sz w:val="28"/>
          <w:szCs w:val="28"/>
        </w:rPr>
        <w:t>2. </w:t>
      </w:r>
      <w:proofErr w:type="gramStart"/>
      <w:r w:rsidR="00DE1A8D">
        <w:rPr>
          <w:sz w:val="28"/>
          <w:szCs w:val="28"/>
        </w:rPr>
        <w:t>Размер арендной платы за земельный участок, государственная собственность на который не разграничена, предоставленный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определяется в размере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roofErr w:type="gramEnd"/>
    </w:p>
    <w:p w:rsidR="00C962EE" w:rsidRDefault="00413A26" w:rsidP="00413A26">
      <w:pPr>
        <w:autoSpaceDE w:val="0"/>
        <w:autoSpaceDN w:val="0"/>
        <w:adjustRightInd w:val="0"/>
        <w:ind w:firstLine="708"/>
        <w:jc w:val="both"/>
        <w:rPr>
          <w:sz w:val="28"/>
          <w:szCs w:val="28"/>
        </w:rPr>
      </w:pPr>
      <w:r>
        <w:rPr>
          <w:sz w:val="28"/>
          <w:szCs w:val="28"/>
        </w:rPr>
        <w:t>3</w:t>
      </w:r>
      <w:r w:rsidR="00C962EE">
        <w:rPr>
          <w:sz w:val="28"/>
          <w:szCs w:val="28"/>
        </w:rPr>
        <w:t>.</w:t>
      </w:r>
      <w:r w:rsidR="009B104E">
        <w:rPr>
          <w:sz w:val="28"/>
          <w:szCs w:val="28"/>
        </w:rPr>
        <w:t> </w:t>
      </w:r>
      <w:proofErr w:type="gramStart"/>
      <w:r w:rsidR="00C962EE">
        <w:rPr>
          <w:sz w:val="28"/>
          <w:szCs w:val="28"/>
        </w:rPr>
        <w:t xml:space="preserve">Размер арендной платы в случае предоставления в аренду без проведения торгов в соответствии с </w:t>
      </w:r>
      <w:hyperlink r:id="rId26" w:history="1">
        <w:r w:rsidR="00C962EE" w:rsidRPr="00C962EE">
          <w:rPr>
            <w:sz w:val="28"/>
            <w:szCs w:val="28"/>
          </w:rPr>
          <w:t>подпунктом 11 пункта 2 статьи 39</w:t>
        </w:r>
        <w:r w:rsidR="009B104E">
          <w:rPr>
            <w:sz w:val="28"/>
            <w:szCs w:val="28"/>
            <w:vertAlign w:val="superscript"/>
          </w:rPr>
          <w:t>6</w:t>
        </w:r>
        <w:r w:rsidR="009B104E">
          <w:rPr>
            <w:sz w:val="28"/>
            <w:szCs w:val="28"/>
          </w:rPr>
          <w:t xml:space="preserve"> </w:t>
        </w:r>
      </w:hyperlink>
      <w:r w:rsidR="00C962EE">
        <w:rPr>
          <w:sz w:val="28"/>
          <w:szCs w:val="28"/>
        </w:rPr>
        <w:t xml:space="preserve">Земельного кодекса Российской Федерации земельного участка, государственная собственность на который не разграничена, находящегося в постоянном (бессрочном) пользовании юридических лиц, этим землепользователям, за исключением юридических лиц, указанных в </w:t>
      </w:r>
      <w:hyperlink r:id="rId27" w:history="1">
        <w:r w:rsidR="00C962EE" w:rsidRPr="00C962EE">
          <w:rPr>
            <w:sz w:val="28"/>
            <w:szCs w:val="28"/>
          </w:rPr>
          <w:t>пункте 2 статьи 39</w:t>
        </w:r>
        <w:r w:rsidR="009B104E">
          <w:rPr>
            <w:sz w:val="28"/>
            <w:szCs w:val="28"/>
            <w:vertAlign w:val="superscript"/>
          </w:rPr>
          <w:t>9</w:t>
        </w:r>
        <w:r w:rsidR="009B104E">
          <w:rPr>
            <w:sz w:val="28"/>
            <w:szCs w:val="28"/>
          </w:rPr>
          <w:t xml:space="preserve"> </w:t>
        </w:r>
      </w:hyperlink>
      <w:r w:rsidR="00C962EE">
        <w:rPr>
          <w:sz w:val="28"/>
          <w:szCs w:val="28"/>
        </w:rPr>
        <w:t>Земельного кодекса Российской Федерации, устанавливается в размере:</w:t>
      </w:r>
      <w:proofErr w:type="gramEnd"/>
    </w:p>
    <w:p w:rsidR="00C962EE" w:rsidRDefault="00C962EE" w:rsidP="00413A26">
      <w:pPr>
        <w:autoSpaceDE w:val="0"/>
        <w:autoSpaceDN w:val="0"/>
        <w:adjustRightInd w:val="0"/>
        <w:ind w:firstLine="708"/>
        <w:jc w:val="both"/>
        <w:rPr>
          <w:sz w:val="28"/>
          <w:szCs w:val="28"/>
        </w:rPr>
      </w:pPr>
      <w:r>
        <w:rPr>
          <w:sz w:val="28"/>
          <w:szCs w:val="28"/>
        </w:rPr>
        <w:t>- 1,5 процента кадастровой стоимости земельных участков, изъятых из оборота или ограниченных в обороте;</w:t>
      </w:r>
    </w:p>
    <w:p w:rsidR="00C962EE" w:rsidRDefault="00C962EE" w:rsidP="00413A26">
      <w:pPr>
        <w:autoSpaceDE w:val="0"/>
        <w:autoSpaceDN w:val="0"/>
        <w:adjustRightInd w:val="0"/>
        <w:ind w:firstLine="708"/>
        <w:jc w:val="both"/>
        <w:rPr>
          <w:sz w:val="28"/>
          <w:szCs w:val="28"/>
        </w:rPr>
      </w:pPr>
      <w:r>
        <w:rPr>
          <w:sz w:val="28"/>
          <w:szCs w:val="28"/>
        </w:rPr>
        <w:t>- 2,0 процента кадастровой стоимости иных земельных участков.</w:t>
      </w:r>
    </w:p>
    <w:p w:rsidR="00605063" w:rsidRDefault="00413A26" w:rsidP="00413A26">
      <w:pPr>
        <w:autoSpaceDE w:val="0"/>
        <w:autoSpaceDN w:val="0"/>
        <w:adjustRightInd w:val="0"/>
        <w:ind w:firstLine="708"/>
        <w:jc w:val="both"/>
        <w:rPr>
          <w:sz w:val="28"/>
          <w:szCs w:val="28"/>
        </w:rPr>
      </w:pPr>
      <w:r>
        <w:rPr>
          <w:sz w:val="28"/>
          <w:szCs w:val="28"/>
        </w:rPr>
        <w:t>4</w:t>
      </w:r>
      <w:r w:rsidR="00605063">
        <w:rPr>
          <w:sz w:val="28"/>
          <w:szCs w:val="28"/>
        </w:rPr>
        <w:t>.</w:t>
      </w:r>
      <w:r w:rsidR="00974156">
        <w:rPr>
          <w:sz w:val="28"/>
          <w:szCs w:val="28"/>
        </w:rPr>
        <w:t> </w:t>
      </w:r>
      <w:proofErr w:type="gramStart"/>
      <w:r w:rsidR="00605063">
        <w:rPr>
          <w:sz w:val="28"/>
          <w:szCs w:val="28"/>
        </w:rPr>
        <w:t xml:space="preserve">Размер ежегодной арендной платы в случае предоставления в аренду без проведения торгов в соответствии с </w:t>
      </w:r>
      <w:hyperlink r:id="rId28" w:history="1">
        <w:r w:rsidR="00605063" w:rsidRPr="00605063">
          <w:rPr>
            <w:sz w:val="28"/>
            <w:szCs w:val="28"/>
          </w:rPr>
          <w:t>подпунктом 31 пункта 2 статьи 39</w:t>
        </w:r>
        <w:r w:rsidR="00974156">
          <w:rPr>
            <w:sz w:val="28"/>
            <w:szCs w:val="28"/>
            <w:vertAlign w:val="superscript"/>
          </w:rPr>
          <w:t>6</w:t>
        </w:r>
        <w:r w:rsidR="00974156">
          <w:rPr>
            <w:sz w:val="28"/>
            <w:szCs w:val="28"/>
          </w:rPr>
          <w:t xml:space="preserve"> </w:t>
        </w:r>
      </w:hyperlink>
      <w:r w:rsidR="00605063">
        <w:rPr>
          <w:sz w:val="28"/>
          <w:szCs w:val="28"/>
        </w:rPr>
        <w:t xml:space="preserve">Земельного кодекса Российской Федерации земельного участка, государственная собственность на который не разграничена,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605063">
        <w:rPr>
          <w:sz w:val="28"/>
          <w:szCs w:val="28"/>
        </w:rPr>
        <w:t>неустраненных</w:t>
      </w:r>
      <w:proofErr w:type="spellEnd"/>
      <w:r w:rsidR="00605063">
        <w:rPr>
          <w:sz w:val="28"/>
          <w:szCs w:val="28"/>
        </w:rPr>
        <w:t xml:space="preserve"> нарушениях земельного законодательства Российской</w:t>
      </w:r>
      <w:proofErr w:type="gramEnd"/>
      <w:r w:rsidR="00605063">
        <w:rPr>
          <w:sz w:val="28"/>
          <w:szCs w:val="28"/>
        </w:rPr>
        <w:t xml:space="preserve">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устанавливается в процентах от кадастровой стоимости земельного участка, в соответствии с </w:t>
      </w:r>
      <w:hyperlink r:id="rId29" w:history="1">
        <w:r w:rsidR="00974156">
          <w:rPr>
            <w:sz w:val="28"/>
            <w:szCs w:val="28"/>
          </w:rPr>
          <w:t>настоящим</w:t>
        </w:r>
      </w:hyperlink>
      <w:r w:rsidR="00974156">
        <w:rPr>
          <w:sz w:val="28"/>
          <w:szCs w:val="28"/>
        </w:rPr>
        <w:t xml:space="preserve"> Приложением</w:t>
      </w:r>
      <w:r w:rsidR="00605063">
        <w:rPr>
          <w:sz w:val="28"/>
          <w:szCs w:val="28"/>
        </w:rPr>
        <w:t>.</w:t>
      </w:r>
    </w:p>
    <w:p w:rsidR="00442075" w:rsidRDefault="001D4CE4" w:rsidP="001D4CE4">
      <w:pPr>
        <w:autoSpaceDE w:val="0"/>
        <w:autoSpaceDN w:val="0"/>
        <w:adjustRightInd w:val="0"/>
        <w:ind w:firstLine="708"/>
        <w:jc w:val="both"/>
        <w:rPr>
          <w:sz w:val="28"/>
          <w:szCs w:val="28"/>
        </w:rPr>
      </w:pPr>
      <w:r>
        <w:rPr>
          <w:sz w:val="28"/>
          <w:szCs w:val="28"/>
        </w:rPr>
        <w:lastRenderedPageBreak/>
        <w:t>5</w:t>
      </w:r>
      <w:r w:rsidR="00442075">
        <w:rPr>
          <w:sz w:val="28"/>
          <w:szCs w:val="28"/>
        </w:rPr>
        <w:t>.</w:t>
      </w:r>
      <w:r w:rsidR="00974156">
        <w:rPr>
          <w:sz w:val="28"/>
          <w:szCs w:val="28"/>
        </w:rPr>
        <w:t> </w:t>
      </w:r>
      <w:r w:rsidR="00442075">
        <w:rPr>
          <w:sz w:val="28"/>
          <w:szCs w:val="28"/>
        </w:rPr>
        <w:t xml:space="preserve">Размер ежегодной арендной платы при заключении нового договора аренды земельного участка, государственная собственность на который не разграничена, без проведения торгов в случаях, предусмотренных </w:t>
      </w:r>
      <w:hyperlink r:id="rId30" w:history="1">
        <w:r w:rsidR="00442075" w:rsidRPr="00442075">
          <w:rPr>
            <w:sz w:val="28"/>
            <w:szCs w:val="28"/>
          </w:rPr>
          <w:t>пунктами 3</w:t>
        </w:r>
      </w:hyperlink>
      <w:r w:rsidR="00442075" w:rsidRPr="00442075">
        <w:rPr>
          <w:sz w:val="28"/>
          <w:szCs w:val="28"/>
        </w:rPr>
        <w:t xml:space="preserve"> и </w:t>
      </w:r>
      <w:hyperlink r:id="rId31" w:history="1">
        <w:r w:rsidR="00442075" w:rsidRPr="00442075">
          <w:rPr>
            <w:sz w:val="28"/>
            <w:szCs w:val="28"/>
          </w:rPr>
          <w:t>4 статьи 39</w:t>
        </w:r>
        <w:r w:rsidR="00974156">
          <w:rPr>
            <w:sz w:val="28"/>
            <w:szCs w:val="28"/>
            <w:vertAlign w:val="superscript"/>
          </w:rPr>
          <w:t>6</w:t>
        </w:r>
        <w:r w:rsidR="00974156">
          <w:rPr>
            <w:sz w:val="28"/>
            <w:szCs w:val="28"/>
          </w:rPr>
          <w:t xml:space="preserve"> </w:t>
        </w:r>
      </w:hyperlink>
      <w:r w:rsidR="00442075">
        <w:rPr>
          <w:sz w:val="28"/>
          <w:szCs w:val="28"/>
        </w:rPr>
        <w:t xml:space="preserve">Земельного кодекса Российской Федерации, устанавливается в процентах от кадастровой стоимости земельного участка, в соответствии с </w:t>
      </w:r>
      <w:hyperlink r:id="rId32" w:history="1">
        <w:r w:rsidR="00442075" w:rsidRPr="00442075">
          <w:rPr>
            <w:sz w:val="28"/>
            <w:szCs w:val="28"/>
          </w:rPr>
          <w:t>приложением 2</w:t>
        </w:r>
      </w:hyperlink>
      <w:r w:rsidR="00442075">
        <w:rPr>
          <w:sz w:val="28"/>
          <w:szCs w:val="28"/>
        </w:rPr>
        <w:t xml:space="preserve"> к настоящему решению.</w:t>
      </w:r>
    </w:p>
    <w:p w:rsidR="00B74DB5" w:rsidRPr="00974156" w:rsidRDefault="001D4CE4" w:rsidP="001D4CE4">
      <w:pPr>
        <w:autoSpaceDE w:val="0"/>
        <w:autoSpaceDN w:val="0"/>
        <w:adjustRightInd w:val="0"/>
        <w:ind w:firstLine="708"/>
        <w:jc w:val="both"/>
        <w:rPr>
          <w:sz w:val="28"/>
          <w:szCs w:val="28"/>
        </w:rPr>
      </w:pPr>
      <w:r w:rsidRPr="00042789">
        <w:rPr>
          <w:sz w:val="28"/>
          <w:szCs w:val="28"/>
        </w:rPr>
        <w:t>6</w:t>
      </w:r>
      <w:r w:rsidR="00B74DB5" w:rsidRPr="00042789">
        <w:rPr>
          <w:sz w:val="28"/>
          <w:szCs w:val="28"/>
        </w:rPr>
        <w:t>.</w:t>
      </w:r>
      <w:r w:rsidR="007A029B">
        <w:rPr>
          <w:sz w:val="28"/>
          <w:szCs w:val="28"/>
        </w:rPr>
        <w:t xml:space="preserve"> </w:t>
      </w:r>
      <w:r w:rsidR="00B74DB5" w:rsidRPr="00042789">
        <w:rPr>
          <w:sz w:val="28"/>
          <w:szCs w:val="28"/>
        </w:rPr>
        <w:t xml:space="preserve">Размер ежегодной арендной платы за земельный участок, государственная собственность на который не разграничена,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w:t>
      </w:r>
      <w:r w:rsidR="00B74DB5" w:rsidRPr="00974156">
        <w:rPr>
          <w:sz w:val="28"/>
          <w:szCs w:val="28"/>
        </w:rPr>
        <w:t xml:space="preserve">установленными </w:t>
      </w:r>
      <w:r w:rsidR="00974156" w:rsidRPr="00974156">
        <w:rPr>
          <w:sz w:val="28"/>
          <w:szCs w:val="28"/>
        </w:rPr>
        <w:t>настоящим Приложением</w:t>
      </w:r>
      <w:r w:rsidR="00B74DB5" w:rsidRPr="00974156">
        <w:rPr>
          <w:sz w:val="28"/>
          <w:szCs w:val="28"/>
        </w:rPr>
        <w:t>.</w:t>
      </w:r>
    </w:p>
    <w:p w:rsidR="00631702" w:rsidRDefault="00AA6DA4" w:rsidP="00234075">
      <w:pPr>
        <w:autoSpaceDE w:val="0"/>
        <w:autoSpaceDN w:val="0"/>
        <w:adjustRightInd w:val="0"/>
        <w:ind w:firstLine="708"/>
        <w:jc w:val="both"/>
        <w:rPr>
          <w:sz w:val="28"/>
          <w:szCs w:val="28"/>
        </w:rPr>
      </w:pPr>
      <w:r>
        <w:rPr>
          <w:sz w:val="28"/>
          <w:szCs w:val="28"/>
        </w:rPr>
        <w:t>7</w:t>
      </w:r>
      <w:r w:rsidR="00631702" w:rsidRPr="0071679A">
        <w:rPr>
          <w:sz w:val="28"/>
          <w:szCs w:val="28"/>
        </w:rPr>
        <w:t>.</w:t>
      </w:r>
      <w:r w:rsidR="00974156">
        <w:rPr>
          <w:sz w:val="28"/>
          <w:szCs w:val="28"/>
        </w:rPr>
        <w:t> </w:t>
      </w:r>
      <w:proofErr w:type="gramStart"/>
      <w:r w:rsidR="00631702">
        <w:rPr>
          <w:sz w:val="28"/>
          <w:szCs w:val="28"/>
        </w:rPr>
        <w:t>Размер арендной платы определяется в процентах от кадастровой стоимости земельного участка, государственная собственность на который не разграничена, в размере земельного налога, рассчитанного в отношении такого земельного участка, при заключении договора аренды земельного участка с юридическим лицом, созданным субъектом Российской Федерации - Ростовской областью и обеспечивающим реализацию решения о комплексном развитии территории жилой застройки, если земельный участок образован в границах территории, в</w:t>
      </w:r>
      <w:proofErr w:type="gramEnd"/>
      <w:r w:rsidR="00631702">
        <w:rPr>
          <w:sz w:val="28"/>
          <w:szCs w:val="28"/>
        </w:rPr>
        <w:t xml:space="preserve"> </w:t>
      </w:r>
      <w:proofErr w:type="gramStart"/>
      <w:r w:rsidR="00631702">
        <w:rPr>
          <w:sz w:val="28"/>
          <w:szCs w:val="28"/>
        </w:rPr>
        <w:t>отношении</w:t>
      </w:r>
      <w:proofErr w:type="gramEnd"/>
      <w:r w:rsidR="00631702">
        <w:rPr>
          <w:sz w:val="28"/>
          <w:szCs w:val="28"/>
        </w:rPr>
        <w:t xml:space="preserve"> которой принято решение о комплексном развитии территории жилой застройки, и предоставлен указанному юридическому лицу.</w:t>
      </w:r>
    </w:p>
    <w:p w:rsidR="008D272A" w:rsidRDefault="00AA6DA4" w:rsidP="00234075">
      <w:pPr>
        <w:autoSpaceDE w:val="0"/>
        <w:autoSpaceDN w:val="0"/>
        <w:adjustRightInd w:val="0"/>
        <w:ind w:firstLine="708"/>
        <w:jc w:val="both"/>
        <w:rPr>
          <w:sz w:val="28"/>
          <w:szCs w:val="28"/>
        </w:rPr>
      </w:pPr>
      <w:r>
        <w:rPr>
          <w:sz w:val="28"/>
          <w:szCs w:val="28"/>
        </w:rPr>
        <w:t>8</w:t>
      </w:r>
      <w:r w:rsidR="00631702" w:rsidRPr="0071679A">
        <w:rPr>
          <w:sz w:val="28"/>
          <w:szCs w:val="28"/>
        </w:rPr>
        <w:t>.</w:t>
      </w:r>
      <w:r w:rsidR="00974156">
        <w:rPr>
          <w:sz w:val="28"/>
          <w:szCs w:val="28"/>
        </w:rPr>
        <w:t> </w:t>
      </w:r>
      <w:proofErr w:type="gramStart"/>
      <w:r w:rsidR="00631702">
        <w:rPr>
          <w:sz w:val="28"/>
          <w:szCs w:val="28"/>
        </w:rPr>
        <w:t xml:space="preserve">В случае предоставления земельного участка, </w:t>
      </w:r>
      <w:r w:rsidR="000E7DD1">
        <w:rPr>
          <w:sz w:val="28"/>
          <w:szCs w:val="28"/>
        </w:rPr>
        <w:t xml:space="preserve">государственная собственность на который не разграничена, </w:t>
      </w:r>
      <w:r w:rsidR="008D272A">
        <w:rPr>
          <w:sz w:val="28"/>
          <w:szCs w:val="28"/>
        </w:rPr>
        <w:t xml:space="preserve">и находящегося в собственности муниципального образования «Город Шахты», </w:t>
      </w:r>
      <w:r w:rsidR="00631702">
        <w:rPr>
          <w:sz w:val="28"/>
          <w:szCs w:val="28"/>
        </w:rPr>
        <w:t xml:space="preserve">образованного в границах территории, лицу, с которым заключен договор о комплексном развитии территории (за исключением территории жилой застройки) в соответствии с Градостроительным </w:t>
      </w:r>
      <w:hyperlink r:id="rId33" w:history="1">
        <w:r w:rsidR="00631702" w:rsidRPr="00631702">
          <w:rPr>
            <w:sz w:val="28"/>
            <w:szCs w:val="28"/>
          </w:rPr>
          <w:t>кодексом</w:t>
        </w:r>
      </w:hyperlink>
      <w:r w:rsidR="00631702">
        <w:rPr>
          <w:sz w:val="28"/>
          <w:szCs w:val="28"/>
        </w:rPr>
        <w:t xml:space="preserve"> Российской Федерации, либо юридическому лицу, созданному субъектом Российской Федерации - Ростовской областью и обеспечивающему в соответствии с Градостроительным </w:t>
      </w:r>
      <w:hyperlink r:id="rId34" w:history="1">
        <w:r w:rsidR="00631702" w:rsidRPr="00631702">
          <w:rPr>
            <w:sz w:val="28"/>
            <w:szCs w:val="28"/>
          </w:rPr>
          <w:t>кодексом</w:t>
        </w:r>
        <w:proofErr w:type="gramEnd"/>
      </w:hyperlink>
      <w:r w:rsidR="00631702">
        <w:rPr>
          <w:sz w:val="28"/>
          <w:szCs w:val="28"/>
        </w:rPr>
        <w:t xml:space="preserve"> Российской Федерации реализацию решения о комплексном развитии территории (за исключением территории жилой застройки), размер арендной платы определяется в процентах от кадастровой стоимости земельного участка</w:t>
      </w:r>
      <w:r w:rsidR="008D272A">
        <w:rPr>
          <w:sz w:val="28"/>
          <w:szCs w:val="28"/>
        </w:rPr>
        <w:t>:</w:t>
      </w:r>
    </w:p>
    <w:p w:rsidR="00631702" w:rsidRDefault="0062292A" w:rsidP="00234075">
      <w:pPr>
        <w:autoSpaceDE w:val="0"/>
        <w:autoSpaceDN w:val="0"/>
        <w:adjustRightInd w:val="0"/>
        <w:ind w:firstLine="708"/>
        <w:jc w:val="both"/>
        <w:rPr>
          <w:sz w:val="28"/>
          <w:szCs w:val="28"/>
        </w:rPr>
      </w:pPr>
      <w:r>
        <w:rPr>
          <w:sz w:val="28"/>
          <w:szCs w:val="28"/>
        </w:rPr>
        <w:t xml:space="preserve">- </w:t>
      </w:r>
      <w:r w:rsidR="008D272A">
        <w:rPr>
          <w:sz w:val="28"/>
          <w:szCs w:val="28"/>
        </w:rPr>
        <w:t>0,5 процента – в отношении земельного участка, предоставленного для строительства объектов в области образования, культуры, здравоохранения;</w:t>
      </w:r>
    </w:p>
    <w:p w:rsidR="008D272A" w:rsidRDefault="0062292A" w:rsidP="00234075">
      <w:pPr>
        <w:autoSpaceDE w:val="0"/>
        <w:autoSpaceDN w:val="0"/>
        <w:adjustRightInd w:val="0"/>
        <w:ind w:firstLine="708"/>
        <w:jc w:val="both"/>
        <w:rPr>
          <w:sz w:val="28"/>
          <w:szCs w:val="28"/>
        </w:rPr>
      </w:pPr>
      <w:r>
        <w:rPr>
          <w:sz w:val="28"/>
          <w:szCs w:val="28"/>
        </w:rPr>
        <w:t xml:space="preserve">- </w:t>
      </w:r>
      <w:r w:rsidR="008D272A">
        <w:rPr>
          <w:sz w:val="28"/>
          <w:szCs w:val="28"/>
        </w:rPr>
        <w:t>0,6 процента – в течение т</w:t>
      </w:r>
      <w:r w:rsidR="002151DB">
        <w:rPr>
          <w:sz w:val="28"/>
          <w:szCs w:val="28"/>
        </w:rPr>
        <w:t xml:space="preserve">рехлетнего срока строительства и </w:t>
      </w:r>
      <w:r w:rsidR="008D272A">
        <w:rPr>
          <w:sz w:val="28"/>
          <w:szCs w:val="28"/>
        </w:rPr>
        <w:t>1,2 процента в течение периода, превышающего трехлетний срок строительства, в отношении земельного участка, предоставленного для строительства многоквартирных жилых домов;</w:t>
      </w:r>
    </w:p>
    <w:p w:rsidR="008D272A" w:rsidRDefault="0062292A" w:rsidP="00234075">
      <w:pPr>
        <w:autoSpaceDE w:val="0"/>
        <w:autoSpaceDN w:val="0"/>
        <w:adjustRightInd w:val="0"/>
        <w:ind w:firstLine="708"/>
        <w:jc w:val="both"/>
        <w:rPr>
          <w:sz w:val="28"/>
          <w:szCs w:val="28"/>
        </w:rPr>
      </w:pPr>
      <w:r>
        <w:rPr>
          <w:sz w:val="28"/>
          <w:szCs w:val="28"/>
        </w:rPr>
        <w:t xml:space="preserve">- </w:t>
      </w:r>
      <w:r w:rsidR="005D48BA">
        <w:rPr>
          <w:sz w:val="28"/>
          <w:szCs w:val="28"/>
        </w:rPr>
        <w:t xml:space="preserve">1,5 процента – в отношении земельного участка, предоставленного для строительства иных объектов, </w:t>
      </w:r>
      <w:r w:rsidR="0092315D">
        <w:rPr>
          <w:sz w:val="28"/>
          <w:szCs w:val="28"/>
        </w:rPr>
        <w:t>за исключением размещения объектов</w:t>
      </w:r>
      <w:r w:rsidR="00D67CC0">
        <w:rPr>
          <w:sz w:val="28"/>
          <w:szCs w:val="28"/>
        </w:rPr>
        <w:t xml:space="preserve">, указанных в </w:t>
      </w:r>
      <w:r w:rsidR="00D67CC0" w:rsidRPr="002151DB">
        <w:rPr>
          <w:sz w:val="28"/>
          <w:szCs w:val="28"/>
        </w:rPr>
        <w:t>пункт</w:t>
      </w:r>
      <w:r w:rsidR="002151DB" w:rsidRPr="002151DB">
        <w:rPr>
          <w:sz w:val="28"/>
          <w:szCs w:val="28"/>
        </w:rPr>
        <w:t>е</w:t>
      </w:r>
      <w:r w:rsidR="00D67CC0" w:rsidRPr="002151DB">
        <w:rPr>
          <w:sz w:val="28"/>
          <w:szCs w:val="28"/>
        </w:rPr>
        <w:t xml:space="preserve"> </w:t>
      </w:r>
      <w:r w:rsidR="002151DB" w:rsidRPr="002151DB">
        <w:rPr>
          <w:sz w:val="28"/>
          <w:szCs w:val="28"/>
        </w:rPr>
        <w:t>4 статьи 39.7 З</w:t>
      </w:r>
      <w:r w:rsidR="002151DB">
        <w:rPr>
          <w:sz w:val="28"/>
          <w:szCs w:val="28"/>
        </w:rPr>
        <w:t>емельного кодекса Российской Федерации</w:t>
      </w:r>
      <w:r w:rsidR="00D67CC0" w:rsidRPr="002151DB">
        <w:rPr>
          <w:sz w:val="28"/>
          <w:szCs w:val="28"/>
        </w:rPr>
        <w:t>.</w:t>
      </w:r>
    </w:p>
    <w:p w:rsidR="000E7DD1" w:rsidRDefault="00AA6DA4" w:rsidP="00711DA3">
      <w:pPr>
        <w:autoSpaceDE w:val="0"/>
        <w:autoSpaceDN w:val="0"/>
        <w:adjustRightInd w:val="0"/>
        <w:ind w:firstLine="708"/>
        <w:jc w:val="both"/>
        <w:rPr>
          <w:sz w:val="28"/>
          <w:szCs w:val="28"/>
        </w:rPr>
      </w:pPr>
      <w:r>
        <w:rPr>
          <w:sz w:val="28"/>
          <w:szCs w:val="28"/>
        </w:rPr>
        <w:t>9</w:t>
      </w:r>
      <w:r w:rsidR="000E7DD1" w:rsidRPr="0071679A">
        <w:rPr>
          <w:sz w:val="28"/>
          <w:szCs w:val="28"/>
        </w:rPr>
        <w:t>.</w:t>
      </w:r>
      <w:r w:rsidR="00974156">
        <w:rPr>
          <w:sz w:val="28"/>
          <w:szCs w:val="28"/>
        </w:rPr>
        <w:t> </w:t>
      </w:r>
      <w:r w:rsidR="000E7DD1">
        <w:rPr>
          <w:sz w:val="28"/>
          <w:szCs w:val="28"/>
        </w:rPr>
        <w:t xml:space="preserve">В случае предоставления земельного участка, государственная собственность на который не разграничена, в аренду без проведения торгов для целей, указанных в настоящем пункте, размер арендной платы определяется в </w:t>
      </w:r>
      <w:r w:rsidR="000E7DD1">
        <w:rPr>
          <w:sz w:val="28"/>
          <w:szCs w:val="28"/>
        </w:rPr>
        <w:lastRenderedPageBreak/>
        <w:t>процентах от кадастровой стоимости земельного участка и устанавливается в размере</w:t>
      </w:r>
      <w:r w:rsidR="00711DA3">
        <w:rPr>
          <w:sz w:val="28"/>
          <w:szCs w:val="28"/>
        </w:rPr>
        <w:t xml:space="preserve"> </w:t>
      </w:r>
      <w:r w:rsidR="000E7DD1">
        <w:rPr>
          <w:sz w:val="28"/>
          <w:szCs w:val="28"/>
        </w:rPr>
        <w:t>0,01 процента в отношении:</w:t>
      </w:r>
    </w:p>
    <w:p w:rsidR="000E7DD1" w:rsidRDefault="000E7DD1" w:rsidP="00711DA3">
      <w:pPr>
        <w:autoSpaceDE w:val="0"/>
        <w:autoSpaceDN w:val="0"/>
        <w:adjustRightInd w:val="0"/>
        <w:ind w:firstLine="708"/>
        <w:jc w:val="both"/>
        <w:rPr>
          <w:sz w:val="28"/>
          <w:szCs w:val="28"/>
        </w:rPr>
      </w:pPr>
      <w:r>
        <w:rPr>
          <w:sz w:val="28"/>
          <w:szCs w:val="28"/>
        </w:rPr>
        <w:t>-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0E7DD1" w:rsidRDefault="000E7DD1" w:rsidP="00711DA3">
      <w:pPr>
        <w:autoSpaceDE w:val="0"/>
        <w:autoSpaceDN w:val="0"/>
        <w:adjustRightInd w:val="0"/>
        <w:ind w:firstLine="708"/>
        <w:jc w:val="both"/>
        <w:rPr>
          <w:sz w:val="28"/>
          <w:szCs w:val="28"/>
        </w:rPr>
      </w:pPr>
      <w:r>
        <w:rPr>
          <w:sz w:val="28"/>
          <w:szCs w:val="28"/>
        </w:rPr>
        <w:t>- земельного участка, изъятого из оборота, если земельный участок в случаях, установленных федеральными законами, может быть передан в аренду;</w:t>
      </w:r>
    </w:p>
    <w:p w:rsidR="000E7DD1" w:rsidRDefault="000E7DD1" w:rsidP="00711DA3">
      <w:pPr>
        <w:autoSpaceDE w:val="0"/>
        <w:autoSpaceDN w:val="0"/>
        <w:adjustRightInd w:val="0"/>
        <w:ind w:firstLine="708"/>
        <w:jc w:val="both"/>
        <w:rPr>
          <w:sz w:val="28"/>
          <w:szCs w:val="28"/>
        </w:rPr>
      </w:pPr>
      <w:r>
        <w:rPr>
          <w:sz w:val="28"/>
          <w:szCs w:val="28"/>
        </w:rPr>
        <w:t>-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6150A6" w:rsidRDefault="000E7DD1" w:rsidP="006150A6">
      <w:pPr>
        <w:autoSpaceDE w:val="0"/>
        <w:autoSpaceDN w:val="0"/>
        <w:adjustRightInd w:val="0"/>
        <w:ind w:firstLine="708"/>
        <w:jc w:val="both"/>
        <w:rPr>
          <w:sz w:val="28"/>
          <w:szCs w:val="28"/>
          <w:highlight w:val="cyan"/>
        </w:rPr>
      </w:pPr>
      <w:r>
        <w:rPr>
          <w:sz w:val="28"/>
          <w:szCs w:val="28"/>
        </w:rPr>
        <w:t>-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w:t>
      </w:r>
      <w:r w:rsidRPr="006150A6">
        <w:rPr>
          <w:sz w:val="28"/>
          <w:szCs w:val="28"/>
        </w:rPr>
        <w:t>и.</w:t>
      </w:r>
    </w:p>
    <w:p w:rsidR="006150A6" w:rsidRPr="0071679A" w:rsidRDefault="006150A6" w:rsidP="006150A6">
      <w:pPr>
        <w:autoSpaceDE w:val="0"/>
        <w:autoSpaceDN w:val="0"/>
        <w:adjustRightInd w:val="0"/>
        <w:ind w:firstLine="708"/>
        <w:jc w:val="both"/>
        <w:rPr>
          <w:sz w:val="28"/>
          <w:szCs w:val="28"/>
        </w:rPr>
      </w:pPr>
      <w:r w:rsidRPr="0071679A">
        <w:rPr>
          <w:sz w:val="28"/>
          <w:szCs w:val="28"/>
        </w:rPr>
        <w:t>1</w:t>
      </w:r>
      <w:r w:rsidR="00AA6DA4">
        <w:rPr>
          <w:sz w:val="28"/>
          <w:szCs w:val="28"/>
        </w:rPr>
        <w:t>0</w:t>
      </w:r>
      <w:r w:rsidRPr="0071679A">
        <w:rPr>
          <w:sz w:val="28"/>
          <w:szCs w:val="28"/>
        </w:rPr>
        <w:t>.</w:t>
      </w:r>
      <w:r w:rsidR="00974156">
        <w:rPr>
          <w:sz w:val="28"/>
          <w:szCs w:val="28"/>
        </w:rPr>
        <w:t> </w:t>
      </w:r>
      <w:r w:rsidRPr="0071679A">
        <w:rPr>
          <w:sz w:val="28"/>
          <w:szCs w:val="28"/>
        </w:rPr>
        <w:t>В случае</w:t>
      </w:r>
      <w:proofErr w:type="gramStart"/>
      <w:r w:rsidRPr="0071679A">
        <w:rPr>
          <w:sz w:val="28"/>
          <w:szCs w:val="28"/>
        </w:rPr>
        <w:t>,</w:t>
      </w:r>
      <w:proofErr w:type="gramEnd"/>
      <w:r w:rsidRPr="0071679A">
        <w:rPr>
          <w:sz w:val="28"/>
          <w:szCs w:val="28"/>
        </w:rPr>
        <w:t xml:space="preserve"> если земельный участок был предоставлен в аренду для строительства (кроме случаев, указанных в </w:t>
      </w:r>
      <w:r w:rsidR="00974156">
        <w:rPr>
          <w:sz w:val="28"/>
          <w:szCs w:val="28"/>
        </w:rPr>
        <w:t>части</w:t>
      </w:r>
      <w:r w:rsidRPr="0071679A">
        <w:rPr>
          <w:sz w:val="28"/>
          <w:szCs w:val="28"/>
        </w:rPr>
        <w:t xml:space="preserve"> 12 приложения 1</w:t>
      </w:r>
      <w:r w:rsidR="00974156">
        <w:rPr>
          <w:sz w:val="28"/>
          <w:szCs w:val="28"/>
        </w:rPr>
        <w:t xml:space="preserve"> к настоящему решению</w:t>
      </w:r>
      <w:r w:rsidRPr="0071679A">
        <w:rPr>
          <w:sz w:val="28"/>
          <w:szCs w:val="28"/>
        </w:rPr>
        <w:t>), размер арендной платы определяется по условиям договора аренды до момента регистрации права собственности на объекты недвижимости, построенные в соответствии с целью, указанной в договоре аренды.</w:t>
      </w:r>
    </w:p>
    <w:p w:rsidR="000E7DD1" w:rsidRDefault="006150A6" w:rsidP="006150A6">
      <w:pPr>
        <w:autoSpaceDE w:val="0"/>
        <w:autoSpaceDN w:val="0"/>
        <w:adjustRightInd w:val="0"/>
        <w:ind w:firstLine="708"/>
        <w:jc w:val="both"/>
        <w:rPr>
          <w:sz w:val="28"/>
          <w:szCs w:val="28"/>
        </w:rPr>
      </w:pPr>
      <w:r w:rsidRPr="0071679A">
        <w:rPr>
          <w:sz w:val="28"/>
          <w:szCs w:val="28"/>
        </w:rPr>
        <w:t>1</w:t>
      </w:r>
      <w:r w:rsidR="00AA6DA4">
        <w:rPr>
          <w:sz w:val="28"/>
          <w:szCs w:val="28"/>
        </w:rPr>
        <w:t>1</w:t>
      </w:r>
      <w:r w:rsidRPr="0071679A">
        <w:rPr>
          <w:sz w:val="28"/>
          <w:szCs w:val="28"/>
        </w:rPr>
        <w:t>.</w:t>
      </w:r>
      <w:r w:rsidR="00974156">
        <w:rPr>
          <w:sz w:val="28"/>
          <w:szCs w:val="28"/>
        </w:rPr>
        <w:t> </w:t>
      </w:r>
      <w:r w:rsidRPr="0071679A">
        <w:rPr>
          <w:sz w:val="28"/>
          <w:szCs w:val="28"/>
        </w:rPr>
        <w:t>Арендная плата за использование земельных участков, государственная собственность на которые не разграничена, и земельных участков, находящихся в собственности муниципального образования «Город Шахты», вносится ежемесячно, не позднее 20 числа отчетного месяца, в соответствии с условиями договора аренды земельного участка</w:t>
      </w:r>
      <w:proofErr w:type="gramStart"/>
      <w:r w:rsidRPr="0071679A">
        <w:rPr>
          <w:sz w:val="28"/>
          <w:szCs w:val="28"/>
        </w:rPr>
        <w:t>.</w:t>
      </w:r>
      <w:r w:rsidR="00711DA3" w:rsidRPr="0071679A">
        <w:rPr>
          <w:sz w:val="28"/>
          <w:szCs w:val="28"/>
        </w:rPr>
        <w:t>».</w:t>
      </w:r>
      <w:proofErr w:type="gramEnd"/>
    </w:p>
    <w:p w:rsidR="00AC64AC" w:rsidRPr="00A904DC" w:rsidRDefault="00D21FF6" w:rsidP="00AA6DA4">
      <w:pPr>
        <w:autoSpaceDE w:val="0"/>
        <w:autoSpaceDN w:val="0"/>
        <w:adjustRightInd w:val="0"/>
        <w:ind w:firstLine="708"/>
        <w:jc w:val="both"/>
        <w:rPr>
          <w:sz w:val="28"/>
          <w:szCs w:val="28"/>
        </w:rPr>
      </w:pPr>
      <w:r>
        <w:rPr>
          <w:sz w:val="28"/>
          <w:szCs w:val="28"/>
        </w:rPr>
        <w:t>3</w:t>
      </w:r>
      <w:r w:rsidR="008611AD" w:rsidRPr="00A904DC">
        <w:rPr>
          <w:sz w:val="28"/>
          <w:szCs w:val="28"/>
        </w:rPr>
        <w:t>.</w:t>
      </w:r>
      <w:r w:rsidR="00974156">
        <w:rPr>
          <w:sz w:val="28"/>
          <w:szCs w:val="28"/>
        </w:rPr>
        <w:t> </w:t>
      </w:r>
      <w:r w:rsidR="00CF23BA" w:rsidRPr="00A904DC">
        <w:rPr>
          <w:sz w:val="28"/>
          <w:szCs w:val="28"/>
        </w:rPr>
        <w:t xml:space="preserve">Настоящее решение вступает в силу со дня его официального </w:t>
      </w:r>
      <w:r w:rsidR="00F5590D" w:rsidRPr="00A904DC">
        <w:rPr>
          <w:sz w:val="28"/>
          <w:szCs w:val="28"/>
        </w:rPr>
        <w:t>опубликования</w:t>
      </w:r>
      <w:r w:rsidR="00A537CD">
        <w:rPr>
          <w:sz w:val="28"/>
          <w:szCs w:val="28"/>
        </w:rPr>
        <w:t xml:space="preserve"> и </w:t>
      </w:r>
      <w:r w:rsidR="00867BCD">
        <w:rPr>
          <w:sz w:val="28"/>
          <w:szCs w:val="28"/>
        </w:rPr>
        <w:t xml:space="preserve">применяется к договорам аренды земельных участков, </w:t>
      </w:r>
      <w:r w:rsidR="00867BCD" w:rsidRPr="007C1EF4">
        <w:rPr>
          <w:sz w:val="28"/>
          <w:szCs w:val="28"/>
        </w:rPr>
        <w:t>государственная собственность на которые не разграничена, и земельных участков, находящихся в собственности муниципального образования «Город Шахты»</w:t>
      </w:r>
      <w:r w:rsidR="00A537CD">
        <w:rPr>
          <w:sz w:val="28"/>
          <w:szCs w:val="28"/>
        </w:rPr>
        <w:t xml:space="preserve">, </w:t>
      </w:r>
      <w:r w:rsidR="00974156">
        <w:rPr>
          <w:sz w:val="28"/>
          <w:szCs w:val="28"/>
        </w:rPr>
        <w:t>заключенным</w:t>
      </w:r>
      <w:r w:rsidR="00867BCD">
        <w:rPr>
          <w:sz w:val="28"/>
          <w:szCs w:val="28"/>
        </w:rPr>
        <w:t xml:space="preserve"> </w:t>
      </w:r>
      <w:r w:rsidR="00974156">
        <w:rPr>
          <w:sz w:val="28"/>
          <w:szCs w:val="28"/>
        </w:rPr>
        <w:t>с</w:t>
      </w:r>
      <w:r w:rsidR="00867BCD">
        <w:rPr>
          <w:sz w:val="28"/>
          <w:szCs w:val="28"/>
        </w:rPr>
        <w:t xml:space="preserve"> </w:t>
      </w:r>
      <w:r w:rsidR="00A537CD">
        <w:rPr>
          <w:sz w:val="28"/>
          <w:szCs w:val="28"/>
        </w:rPr>
        <w:t>01.01.202</w:t>
      </w:r>
      <w:r w:rsidR="006C5D8D">
        <w:rPr>
          <w:sz w:val="28"/>
          <w:szCs w:val="28"/>
        </w:rPr>
        <w:t>6</w:t>
      </w:r>
      <w:r w:rsidR="00CF23BA" w:rsidRPr="00A904DC">
        <w:rPr>
          <w:sz w:val="28"/>
          <w:szCs w:val="28"/>
        </w:rPr>
        <w:t>.</w:t>
      </w:r>
    </w:p>
    <w:p w:rsidR="00BB027A" w:rsidRPr="00A904DC" w:rsidRDefault="00D21FF6" w:rsidP="00AA6DA4">
      <w:pPr>
        <w:autoSpaceDE w:val="0"/>
        <w:autoSpaceDN w:val="0"/>
        <w:adjustRightInd w:val="0"/>
        <w:ind w:firstLine="708"/>
        <w:jc w:val="both"/>
        <w:rPr>
          <w:sz w:val="28"/>
          <w:szCs w:val="28"/>
        </w:rPr>
      </w:pPr>
      <w:r>
        <w:rPr>
          <w:sz w:val="28"/>
          <w:szCs w:val="28"/>
        </w:rPr>
        <w:t>4</w:t>
      </w:r>
      <w:r w:rsidR="00BB027A" w:rsidRPr="00A904DC">
        <w:rPr>
          <w:sz w:val="28"/>
          <w:szCs w:val="28"/>
        </w:rPr>
        <w:t>.</w:t>
      </w:r>
      <w:r w:rsidR="00974156">
        <w:rPr>
          <w:sz w:val="28"/>
          <w:szCs w:val="28"/>
        </w:rPr>
        <w:t> </w:t>
      </w:r>
      <w:bookmarkStart w:id="1" w:name="_GoBack"/>
      <w:bookmarkEnd w:id="1"/>
      <w:proofErr w:type="gramStart"/>
      <w:r w:rsidR="00BB027A" w:rsidRPr="00A904DC">
        <w:rPr>
          <w:sz w:val="28"/>
          <w:szCs w:val="28"/>
        </w:rPr>
        <w:t>Контроль за</w:t>
      </w:r>
      <w:proofErr w:type="gramEnd"/>
      <w:r w:rsidR="00BB027A" w:rsidRPr="00A904DC">
        <w:rPr>
          <w:sz w:val="28"/>
          <w:szCs w:val="28"/>
        </w:rPr>
        <w:t xml:space="preserve"> исполнением </w:t>
      </w:r>
      <w:r w:rsidR="00234C99" w:rsidRPr="003C4366">
        <w:rPr>
          <w:sz w:val="28"/>
          <w:szCs w:val="28"/>
        </w:rPr>
        <w:t xml:space="preserve">настоящего решения возложить на заместителя </w:t>
      </w:r>
      <w:r w:rsidR="00AC4F31" w:rsidRPr="003C4366">
        <w:rPr>
          <w:sz w:val="28"/>
          <w:szCs w:val="28"/>
        </w:rPr>
        <w:t>г</w:t>
      </w:r>
      <w:r w:rsidR="00F8058B" w:rsidRPr="003C4366">
        <w:rPr>
          <w:sz w:val="28"/>
          <w:szCs w:val="28"/>
        </w:rPr>
        <w:t xml:space="preserve">лавы Администрации города Шахты </w:t>
      </w:r>
      <w:r w:rsidR="003C4366">
        <w:rPr>
          <w:sz w:val="28"/>
          <w:szCs w:val="28"/>
        </w:rPr>
        <w:t>Прохоренко Е.Н.</w:t>
      </w:r>
      <w:r w:rsidR="00243B3B">
        <w:rPr>
          <w:sz w:val="28"/>
          <w:szCs w:val="28"/>
        </w:rPr>
        <w:t xml:space="preserve"> </w:t>
      </w:r>
      <w:r w:rsidR="00FD0A2A" w:rsidRPr="00A904DC">
        <w:rPr>
          <w:sz w:val="28"/>
          <w:szCs w:val="28"/>
        </w:rPr>
        <w:t xml:space="preserve">и </w:t>
      </w:r>
      <w:r w:rsidR="00BB027A" w:rsidRPr="00A904DC">
        <w:rPr>
          <w:sz w:val="28"/>
          <w:szCs w:val="28"/>
        </w:rPr>
        <w:t>комитет</w:t>
      </w:r>
      <w:r w:rsidR="007F0245" w:rsidRPr="00A904DC">
        <w:rPr>
          <w:sz w:val="28"/>
          <w:szCs w:val="28"/>
        </w:rPr>
        <w:t xml:space="preserve"> городской Думы города Шахты</w:t>
      </w:r>
      <w:r w:rsidR="00BB027A" w:rsidRPr="00A904DC">
        <w:rPr>
          <w:sz w:val="28"/>
          <w:szCs w:val="28"/>
        </w:rPr>
        <w:t xml:space="preserve"> </w:t>
      </w:r>
      <w:r w:rsidR="008611AD" w:rsidRPr="00A904DC">
        <w:rPr>
          <w:sz w:val="28"/>
          <w:szCs w:val="28"/>
        </w:rPr>
        <w:t xml:space="preserve">по </w:t>
      </w:r>
      <w:r w:rsidR="00FD0A2A" w:rsidRPr="00A904DC">
        <w:rPr>
          <w:sz w:val="28"/>
          <w:szCs w:val="28"/>
        </w:rPr>
        <w:t>бюджету</w:t>
      </w:r>
      <w:r w:rsidR="005B163D" w:rsidRPr="00A904DC">
        <w:rPr>
          <w:sz w:val="28"/>
          <w:szCs w:val="28"/>
        </w:rPr>
        <w:t xml:space="preserve"> (</w:t>
      </w:r>
      <w:r w:rsidR="00A537CD">
        <w:rPr>
          <w:sz w:val="28"/>
          <w:szCs w:val="28"/>
        </w:rPr>
        <w:t xml:space="preserve">Ю.Н. </w:t>
      </w:r>
      <w:r w:rsidR="005B163D" w:rsidRPr="00A904DC">
        <w:rPr>
          <w:sz w:val="28"/>
          <w:szCs w:val="28"/>
        </w:rPr>
        <w:t>Севостьянов)</w:t>
      </w:r>
      <w:r w:rsidR="00D95F36" w:rsidRPr="00A904DC">
        <w:rPr>
          <w:sz w:val="28"/>
          <w:szCs w:val="28"/>
        </w:rPr>
        <w:t>.</w:t>
      </w:r>
    </w:p>
    <w:p w:rsidR="00B05B18" w:rsidRPr="007A029B" w:rsidRDefault="00B05B18" w:rsidP="007F0245">
      <w:pPr>
        <w:autoSpaceDE w:val="0"/>
        <w:autoSpaceDN w:val="0"/>
        <w:adjustRightInd w:val="0"/>
        <w:ind w:firstLine="709"/>
        <w:jc w:val="both"/>
        <w:rPr>
          <w:sz w:val="28"/>
          <w:szCs w:val="28"/>
        </w:rPr>
      </w:pPr>
    </w:p>
    <w:p w:rsidR="00A537CD" w:rsidRPr="007A029B" w:rsidRDefault="00A537CD" w:rsidP="007F0245">
      <w:pPr>
        <w:autoSpaceDE w:val="0"/>
        <w:autoSpaceDN w:val="0"/>
        <w:adjustRightInd w:val="0"/>
        <w:ind w:firstLine="709"/>
        <w:jc w:val="both"/>
        <w:rPr>
          <w:sz w:val="28"/>
          <w:szCs w:val="28"/>
        </w:rPr>
      </w:pPr>
    </w:p>
    <w:p w:rsidR="007A029B" w:rsidRDefault="007A029B" w:rsidP="007A029B">
      <w:pPr>
        <w:rPr>
          <w:b/>
          <w:sz w:val="28"/>
        </w:rPr>
      </w:pPr>
      <w:r>
        <w:rPr>
          <w:b/>
          <w:sz w:val="28"/>
        </w:rPr>
        <w:t xml:space="preserve">Глава города Шахты                                                                                      Л. </w:t>
      </w:r>
      <w:proofErr w:type="spellStart"/>
      <w:r>
        <w:rPr>
          <w:b/>
          <w:sz w:val="28"/>
        </w:rPr>
        <w:t>Овчиева</w:t>
      </w:r>
      <w:proofErr w:type="spellEnd"/>
    </w:p>
    <w:p w:rsidR="007A029B" w:rsidRPr="007A029B" w:rsidRDefault="007A029B" w:rsidP="007A029B">
      <w:pPr>
        <w:rPr>
          <w:b/>
          <w:sz w:val="28"/>
          <w:szCs w:val="28"/>
        </w:rPr>
      </w:pPr>
    </w:p>
    <w:p w:rsidR="007A029B" w:rsidRDefault="007A029B" w:rsidP="007A029B">
      <w:pPr>
        <w:rPr>
          <w:b/>
          <w:sz w:val="28"/>
        </w:rPr>
      </w:pPr>
      <w:r>
        <w:rPr>
          <w:b/>
          <w:sz w:val="28"/>
        </w:rPr>
        <w:t>Председатель</w:t>
      </w:r>
    </w:p>
    <w:p w:rsidR="007A029B" w:rsidRDefault="007A029B" w:rsidP="007A029B">
      <w:pPr>
        <w:rPr>
          <w:b/>
          <w:sz w:val="28"/>
        </w:rPr>
      </w:pPr>
      <w:r>
        <w:rPr>
          <w:b/>
          <w:sz w:val="28"/>
        </w:rPr>
        <w:t xml:space="preserve">городской Думы города Шахты                                                                   М. </w:t>
      </w:r>
      <w:proofErr w:type="spellStart"/>
      <w:r>
        <w:rPr>
          <w:b/>
          <w:sz w:val="28"/>
        </w:rPr>
        <w:t>Голодов</w:t>
      </w:r>
      <w:proofErr w:type="spellEnd"/>
    </w:p>
    <w:p w:rsidR="007A029B" w:rsidRPr="007A029B" w:rsidRDefault="007A029B" w:rsidP="007A029B">
      <w:pPr>
        <w:rPr>
          <w:b/>
          <w:sz w:val="28"/>
          <w:szCs w:val="28"/>
        </w:rPr>
      </w:pPr>
    </w:p>
    <w:p w:rsidR="007A029B" w:rsidRDefault="007A029B" w:rsidP="007A029B">
      <w:pPr>
        <w:rPr>
          <w:b/>
          <w:sz w:val="28"/>
        </w:rPr>
      </w:pPr>
      <w:r>
        <w:rPr>
          <w:b/>
          <w:sz w:val="28"/>
        </w:rPr>
        <w:t>17 февраля 2026 года</w:t>
      </w:r>
    </w:p>
    <w:p w:rsidR="007A029B" w:rsidRPr="007A029B" w:rsidRDefault="007A029B" w:rsidP="007A029B">
      <w:pPr>
        <w:rPr>
          <w:b/>
          <w:sz w:val="28"/>
          <w:szCs w:val="28"/>
        </w:rPr>
      </w:pPr>
    </w:p>
    <w:p w:rsidR="007A029B" w:rsidRDefault="007A029B" w:rsidP="007A029B">
      <w:pPr>
        <w:tabs>
          <w:tab w:val="left" w:pos="0"/>
          <w:tab w:val="left" w:pos="709"/>
          <w:tab w:val="left" w:pos="851"/>
          <w:tab w:val="left" w:pos="993"/>
        </w:tabs>
        <w:jc w:val="both"/>
        <w:rPr>
          <w:sz w:val="28"/>
          <w:szCs w:val="28"/>
        </w:rPr>
      </w:pPr>
      <w:r>
        <w:rPr>
          <w:sz w:val="28"/>
          <w:szCs w:val="28"/>
        </w:rPr>
        <w:t>Разослано: Министерству региональной политики РО, Администрации г</w:t>
      </w:r>
      <w:r w:rsidR="00F603DA">
        <w:rPr>
          <w:sz w:val="28"/>
          <w:szCs w:val="28"/>
        </w:rPr>
        <w:t xml:space="preserve">орода </w:t>
      </w:r>
      <w:r>
        <w:rPr>
          <w:sz w:val="28"/>
          <w:szCs w:val="28"/>
        </w:rPr>
        <w:t>Шахты,</w:t>
      </w:r>
      <w:r w:rsidR="00F603DA">
        <w:rPr>
          <w:sz w:val="28"/>
          <w:szCs w:val="28"/>
        </w:rPr>
        <w:t xml:space="preserve"> КУИ г. Шахты, КСП г. Шахты,</w:t>
      </w:r>
      <w:r>
        <w:rPr>
          <w:sz w:val="28"/>
          <w:szCs w:val="28"/>
        </w:rPr>
        <w:t xml:space="preserve"> прокуратуре, СМИ, дело.</w:t>
      </w:r>
    </w:p>
    <w:p w:rsidR="007A029B" w:rsidRPr="00144030" w:rsidRDefault="007A029B" w:rsidP="007A029B">
      <w:pPr>
        <w:autoSpaceDE w:val="0"/>
        <w:autoSpaceDN w:val="0"/>
        <w:adjustRightInd w:val="0"/>
        <w:ind w:firstLine="709"/>
        <w:jc w:val="both"/>
        <w:rPr>
          <w:sz w:val="28"/>
          <w:szCs w:val="28"/>
        </w:rPr>
      </w:pPr>
    </w:p>
    <w:p w:rsidR="00FD694E" w:rsidRDefault="00FD694E" w:rsidP="007F0245">
      <w:pPr>
        <w:rPr>
          <w:bCs/>
          <w:sz w:val="28"/>
          <w:szCs w:val="28"/>
        </w:rPr>
      </w:pPr>
    </w:p>
    <w:sectPr w:rsidR="00FD694E" w:rsidSect="007A029B">
      <w:pgSz w:w="11906" w:h="16838"/>
      <w:pgMar w:top="993"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B0"/>
    <w:multiLevelType w:val="multilevel"/>
    <w:tmpl w:val="49D85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A7303B"/>
    <w:multiLevelType w:val="hybridMultilevel"/>
    <w:tmpl w:val="F6A4B2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2A6D9F"/>
    <w:multiLevelType w:val="hybridMultilevel"/>
    <w:tmpl w:val="82DCA6E2"/>
    <w:lvl w:ilvl="0" w:tplc="0419000F">
      <w:start w:val="1"/>
      <w:numFmt w:val="decimal"/>
      <w:lvlText w:val="%1."/>
      <w:lvlJc w:val="left"/>
      <w:pPr>
        <w:tabs>
          <w:tab w:val="num" w:pos="360"/>
        </w:tabs>
        <w:ind w:left="360" w:hanging="360"/>
      </w:pPr>
      <w:rPr>
        <w:rFonts w:hint="default"/>
      </w:rPr>
    </w:lvl>
    <w:lvl w:ilvl="1" w:tplc="B89240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41208C"/>
    <w:multiLevelType w:val="hybridMultilevel"/>
    <w:tmpl w:val="43E290D4"/>
    <w:lvl w:ilvl="0" w:tplc="04190011">
      <w:start w:val="3"/>
      <w:numFmt w:val="decimal"/>
      <w:lvlText w:val="%1)"/>
      <w:lvlJc w:val="left"/>
      <w:pPr>
        <w:tabs>
          <w:tab w:val="num" w:pos="720"/>
        </w:tabs>
        <w:ind w:left="720" w:hanging="360"/>
      </w:pPr>
      <w:rPr>
        <w:rFonts w:hint="default"/>
      </w:rPr>
    </w:lvl>
    <w:lvl w:ilvl="1" w:tplc="AEBC003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D9335E"/>
    <w:multiLevelType w:val="hybridMultilevel"/>
    <w:tmpl w:val="49D852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D104B8B"/>
    <w:multiLevelType w:val="hybridMultilevel"/>
    <w:tmpl w:val="A428366E"/>
    <w:lvl w:ilvl="0" w:tplc="B41AF55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4934C8B"/>
    <w:multiLevelType w:val="hybridMultilevel"/>
    <w:tmpl w:val="61127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C819DE"/>
    <w:multiLevelType w:val="hybridMultilevel"/>
    <w:tmpl w:val="11E263FC"/>
    <w:lvl w:ilvl="0" w:tplc="9A149F44">
      <w:start w:val="1"/>
      <w:numFmt w:val="decimal"/>
      <w:lvlText w:val="%1."/>
      <w:lvlJc w:val="left"/>
      <w:pPr>
        <w:tabs>
          <w:tab w:val="num" w:pos="780"/>
        </w:tabs>
        <w:ind w:left="780" w:hanging="420"/>
      </w:pPr>
      <w:rPr>
        <w:rFonts w:hint="default"/>
      </w:rPr>
    </w:lvl>
    <w:lvl w:ilvl="1" w:tplc="163C62B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0C59AD"/>
    <w:multiLevelType w:val="hybridMultilevel"/>
    <w:tmpl w:val="9DEC157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3EA25D0"/>
    <w:multiLevelType w:val="hybridMultilevel"/>
    <w:tmpl w:val="5B427544"/>
    <w:lvl w:ilvl="0" w:tplc="708E567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8676C1C"/>
    <w:multiLevelType w:val="hybridMultilevel"/>
    <w:tmpl w:val="EA9AB5D6"/>
    <w:lvl w:ilvl="0" w:tplc="521439E8">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6564"/>
    <w:multiLevelType w:val="hybridMultilevel"/>
    <w:tmpl w:val="0DB2C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F720839"/>
    <w:multiLevelType w:val="hybridMultilevel"/>
    <w:tmpl w:val="B6EC1D64"/>
    <w:lvl w:ilvl="0" w:tplc="5AFCDE6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0"/>
  </w:num>
  <w:num w:numId="5">
    <w:abstractNumId w:val="1"/>
  </w:num>
  <w:num w:numId="6">
    <w:abstractNumId w:val="3"/>
  </w:num>
  <w:num w:numId="7">
    <w:abstractNumId w:val="11"/>
  </w:num>
  <w:num w:numId="8">
    <w:abstractNumId w:val="7"/>
  </w:num>
  <w:num w:numId="9">
    <w:abstractNumId w:val="2"/>
  </w:num>
  <w:num w:numId="10">
    <w:abstractNumId w:val="9"/>
  </w:num>
  <w:num w:numId="11">
    <w:abstractNumId w:val="6"/>
  </w:num>
  <w:num w:numId="12">
    <w:abstractNumId w:val="8"/>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00"/>
  <w:displayHorizontalDrawingGridEvery w:val="2"/>
  <w:characterSpacingControl w:val="doNotCompress"/>
  <w:compat/>
  <w:rsids>
    <w:rsidRoot w:val="00377A6C"/>
    <w:rsid w:val="000014EA"/>
    <w:rsid w:val="000017E8"/>
    <w:rsid w:val="000032F7"/>
    <w:rsid w:val="00005360"/>
    <w:rsid w:val="00005FBB"/>
    <w:rsid w:val="00006A48"/>
    <w:rsid w:val="00007A5F"/>
    <w:rsid w:val="0001043E"/>
    <w:rsid w:val="00013A48"/>
    <w:rsid w:val="00014EA0"/>
    <w:rsid w:val="000150F1"/>
    <w:rsid w:val="00016892"/>
    <w:rsid w:val="00017CB7"/>
    <w:rsid w:val="00021B9B"/>
    <w:rsid w:val="00022E94"/>
    <w:rsid w:val="00023385"/>
    <w:rsid w:val="000247FB"/>
    <w:rsid w:val="00025E70"/>
    <w:rsid w:val="00026A04"/>
    <w:rsid w:val="00026C31"/>
    <w:rsid w:val="00034079"/>
    <w:rsid w:val="00042789"/>
    <w:rsid w:val="00043942"/>
    <w:rsid w:val="000450E3"/>
    <w:rsid w:val="000459B9"/>
    <w:rsid w:val="00047893"/>
    <w:rsid w:val="0005063C"/>
    <w:rsid w:val="00050AF5"/>
    <w:rsid w:val="00052537"/>
    <w:rsid w:val="000533DE"/>
    <w:rsid w:val="000551D6"/>
    <w:rsid w:val="000556D8"/>
    <w:rsid w:val="000565F8"/>
    <w:rsid w:val="00056AA9"/>
    <w:rsid w:val="000571AF"/>
    <w:rsid w:val="00060D6D"/>
    <w:rsid w:val="00060F24"/>
    <w:rsid w:val="000624F6"/>
    <w:rsid w:val="00066F67"/>
    <w:rsid w:val="00067235"/>
    <w:rsid w:val="00070908"/>
    <w:rsid w:val="0007213D"/>
    <w:rsid w:val="0007666E"/>
    <w:rsid w:val="00077332"/>
    <w:rsid w:val="00081C63"/>
    <w:rsid w:val="00082777"/>
    <w:rsid w:val="00091896"/>
    <w:rsid w:val="00094800"/>
    <w:rsid w:val="000970DD"/>
    <w:rsid w:val="000A04F9"/>
    <w:rsid w:val="000A0F35"/>
    <w:rsid w:val="000A1371"/>
    <w:rsid w:val="000A2A57"/>
    <w:rsid w:val="000A37D9"/>
    <w:rsid w:val="000A4A54"/>
    <w:rsid w:val="000A6505"/>
    <w:rsid w:val="000B090E"/>
    <w:rsid w:val="000B1095"/>
    <w:rsid w:val="000B26CC"/>
    <w:rsid w:val="000B5CB6"/>
    <w:rsid w:val="000B6A77"/>
    <w:rsid w:val="000B7039"/>
    <w:rsid w:val="000B7E6C"/>
    <w:rsid w:val="000C1EE4"/>
    <w:rsid w:val="000C2303"/>
    <w:rsid w:val="000C637E"/>
    <w:rsid w:val="000C6C32"/>
    <w:rsid w:val="000C6EF8"/>
    <w:rsid w:val="000C72DA"/>
    <w:rsid w:val="000C7F7D"/>
    <w:rsid w:val="000E0C15"/>
    <w:rsid w:val="000E140D"/>
    <w:rsid w:val="000E1E40"/>
    <w:rsid w:val="000E2674"/>
    <w:rsid w:val="000E284C"/>
    <w:rsid w:val="000E285F"/>
    <w:rsid w:val="000E324C"/>
    <w:rsid w:val="000E346C"/>
    <w:rsid w:val="000E4B8E"/>
    <w:rsid w:val="000E6390"/>
    <w:rsid w:val="000E7DD1"/>
    <w:rsid w:val="000F29C7"/>
    <w:rsid w:val="000F3C02"/>
    <w:rsid w:val="000F76AB"/>
    <w:rsid w:val="001024CB"/>
    <w:rsid w:val="00105F86"/>
    <w:rsid w:val="00106799"/>
    <w:rsid w:val="00106B4D"/>
    <w:rsid w:val="0010755A"/>
    <w:rsid w:val="00110A4D"/>
    <w:rsid w:val="00110DC8"/>
    <w:rsid w:val="001112C8"/>
    <w:rsid w:val="001118D3"/>
    <w:rsid w:val="00112AC9"/>
    <w:rsid w:val="00113C00"/>
    <w:rsid w:val="001145C0"/>
    <w:rsid w:val="00117D69"/>
    <w:rsid w:val="001201FD"/>
    <w:rsid w:val="0012039A"/>
    <w:rsid w:val="00120C5E"/>
    <w:rsid w:val="00122150"/>
    <w:rsid w:val="001242A0"/>
    <w:rsid w:val="001320F0"/>
    <w:rsid w:val="00132615"/>
    <w:rsid w:val="00132A25"/>
    <w:rsid w:val="00136768"/>
    <w:rsid w:val="00141736"/>
    <w:rsid w:val="00142DB2"/>
    <w:rsid w:val="00147460"/>
    <w:rsid w:val="00150029"/>
    <w:rsid w:val="00152A13"/>
    <w:rsid w:val="00154E54"/>
    <w:rsid w:val="00156AA3"/>
    <w:rsid w:val="00156DB3"/>
    <w:rsid w:val="0016006C"/>
    <w:rsid w:val="00163607"/>
    <w:rsid w:val="00166D6F"/>
    <w:rsid w:val="00172EA1"/>
    <w:rsid w:val="001732F4"/>
    <w:rsid w:val="00174081"/>
    <w:rsid w:val="0017493C"/>
    <w:rsid w:val="00182247"/>
    <w:rsid w:val="0018323C"/>
    <w:rsid w:val="00184DB5"/>
    <w:rsid w:val="00185D9E"/>
    <w:rsid w:val="00186EEE"/>
    <w:rsid w:val="001873CB"/>
    <w:rsid w:val="00192457"/>
    <w:rsid w:val="00192E61"/>
    <w:rsid w:val="00194988"/>
    <w:rsid w:val="00196CBC"/>
    <w:rsid w:val="00197124"/>
    <w:rsid w:val="001A24C7"/>
    <w:rsid w:val="001A266A"/>
    <w:rsid w:val="001A58E1"/>
    <w:rsid w:val="001A6659"/>
    <w:rsid w:val="001A6958"/>
    <w:rsid w:val="001A6AE1"/>
    <w:rsid w:val="001A79F5"/>
    <w:rsid w:val="001A7F63"/>
    <w:rsid w:val="001B020F"/>
    <w:rsid w:val="001B0344"/>
    <w:rsid w:val="001B234D"/>
    <w:rsid w:val="001B36A1"/>
    <w:rsid w:val="001B45FA"/>
    <w:rsid w:val="001B6294"/>
    <w:rsid w:val="001B72C0"/>
    <w:rsid w:val="001C1DB2"/>
    <w:rsid w:val="001C2E6F"/>
    <w:rsid w:val="001C3D8B"/>
    <w:rsid w:val="001C4B4B"/>
    <w:rsid w:val="001C638B"/>
    <w:rsid w:val="001C714B"/>
    <w:rsid w:val="001C755D"/>
    <w:rsid w:val="001D4CE4"/>
    <w:rsid w:val="001D57CC"/>
    <w:rsid w:val="001D6041"/>
    <w:rsid w:val="001D6516"/>
    <w:rsid w:val="001E000B"/>
    <w:rsid w:val="001E1C45"/>
    <w:rsid w:val="001E2D88"/>
    <w:rsid w:val="001E43BD"/>
    <w:rsid w:val="001E4503"/>
    <w:rsid w:val="001E53AF"/>
    <w:rsid w:val="001F0D88"/>
    <w:rsid w:val="001F157C"/>
    <w:rsid w:val="001F275D"/>
    <w:rsid w:val="001F3153"/>
    <w:rsid w:val="001F6E83"/>
    <w:rsid w:val="001F7CE8"/>
    <w:rsid w:val="002051B7"/>
    <w:rsid w:val="002139E2"/>
    <w:rsid w:val="002151DB"/>
    <w:rsid w:val="002168FF"/>
    <w:rsid w:val="00217DC1"/>
    <w:rsid w:val="002202AF"/>
    <w:rsid w:val="00221521"/>
    <w:rsid w:val="002218DA"/>
    <w:rsid w:val="00221CDF"/>
    <w:rsid w:val="00221F93"/>
    <w:rsid w:val="00223DEA"/>
    <w:rsid w:val="0022417C"/>
    <w:rsid w:val="002249B2"/>
    <w:rsid w:val="00225BB1"/>
    <w:rsid w:val="002263E8"/>
    <w:rsid w:val="00226624"/>
    <w:rsid w:val="00230E7B"/>
    <w:rsid w:val="002323E9"/>
    <w:rsid w:val="00232ED9"/>
    <w:rsid w:val="00233EC1"/>
    <w:rsid w:val="00234075"/>
    <w:rsid w:val="00234C99"/>
    <w:rsid w:val="00240FC2"/>
    <w:rsid w:val="00241745"/>
    <w:rsid w:val="00243B3B"/>
    <w:rsid w:val="00244053"/>
    <w:rsid w:val="002502B6"/>
    <w:rsid w:val="00252D46"/>
    <w:rsid w:val="00255933"/>
    <w:rsid w:val="002559A3"/>
    <w:rsid w:val="002600B1"/>
    <w:rsid w:val="00261C4D"/>
    <w:rsid w:val="002634EA"/>
    <w:rsid w:val="00265E26"/>
    <w:rsid w:val="00265E7C"/>
    <w:rsid w:val="00267070"/>
    <w:rsid w:val="00267D0D"/>
    <w:rsid w:val="00272AB2"/>
    <w:rsid w:val="00272ADE"/>
    <w:rsid w:val="00274B34"/>
    <w:rsid w:val="00277EC8"/>
    <w:rsid w:val="002809E2"/>
    <w:rsid w:val="0028110F"/>
    <w:rsid w:val="00282C32"/>
    <w:rsid w:val="00284368"/>
    <w:rsid w:val="0028477B"/>
    <w:rsid w:val="00290822"/>
    <w:rsid w:val="00290CD4"/>
    <w:rsid w:val="002935AE"/>
    <w:rsid w:val="002A0F82"/>
    <w:rsid w:val="002A4478"/>
    <w:rsid w:val="002A7953"/>
    <w:rsid w:val="002B087E"/>
    <w:rsid w:val="002B1CA7"/>
    <w:rsid w:val="002B21D6"/>
    <w:rsid w:val="002B30F4"/>
    <w:rsid w:val="002B5635"/>
    <w:rsid w:val="002B5C72"/>
    <w:rsid w:val="002B5F77"/>
    <w:rsid w:val="002B7A15"/>
    <w:rsid w:val="002C09E2"/>
    <w:rsid w:val="002C2D75"/>
    <w:rsid w:val="002C326D"/>
    <w:rsid w:val="002C3FFF"/>
    <w:rsid w:val="002D08A9"/>
    <w:rsid w:val="002D10E2"/>
    <w:rsid w:val="002D165F"/>
    <w:rsid w:val="002D1DCE"/>
    <w:rsid w:val="002D2E52"/>
    <w:rsid w:val="002D408F"/>
    <w:rsid w:val="002D45F7"/>
    <w:rsid w:val="002D464F"/>
    <w:rsid w:val="002D4C4E"/>
    <w:rsid w:val="002D5015"/>
    <w:rsid w:val="002D517F"/>
    <w:rsid w:val="002D5E75"/>
    <w:rsid w:val="002D7513"/>
    <w:rsid w:val="002D7989"/>
    <w:rsid w:val="002E05A9"/>
    <w:rsid w:val="002E2EB3"/>
    <w:rsid w:val="002E35F9"/>
    <w:rsid w:val="002E36B6"/>
    <w:rsid w:val="002E3F2C"/>
    <w:rsid w:val="002E4351"/>
    <w:rsid w:val="002E7109"/>
    <w:rsid w:val="002E7DAB"/>
    <w:rsid w:val="002F0E5B"/>
    <w:rsid w:val="002F173B"/>
    <w:rsid w:val="002F1894"/>
    <w:rsid w:val="002F239C"/>
    <w:rsid w:val="002F3957"/>
    <w:rsid w:val="002F426E"/>
    <w:rsid w:val="002F47CA"/>
    <w:rsid w:val="002F4F3D"/>
    <w:rsid w:val="002F7502"/>
    <w:rsid w:val="003023CC"/>
    <w:rsid w:val="00303AD1"/>
    <w:rsid w:val="0030628D"/>
    <w:rsid w:val="00307A79"/>
    <w:rsid w:val="0031296B"/>
    <w:rsid w:val="0031606D"/>
    <w:rsid w:val="003204F0"/>
    <w:rsid w:val="003230E5"/>
    <w:rsid w:val="003235CF"/>
    <w:rsid w:val="00324459"/>
    <w:rsid w:val="003266BB"/>
    <w:rsid w:val="00326AAB"/>
    <w:rsid w:val="003279F2"/>
    <w:rsid w:val="00333EF8"/>
    <w:rsid w:val="0033722D"/>
    <w:rsid w:val="003378EF"/>
    <w:rsid w:val="00337ED2"/>
    <w:rsid w:val="003400DC"/>
    <w:rsid w:val="00351503"/>
    <w:rsid w:val="003521CD"/>
    <w:rsid w:val="00356022"/>
    <w:rsid w:val="00357E25"/>
    <w:rsid w:val="00360473"/>
    <w:rsid w:val="00360AB9"/>
    <w:rsid w:val="00365D10"/>
    <w:rsid w:val="0036613C"/>
    <w:rsid w:val="00367848"/>
    <w:rsid w:val="00367952"/>
    <w:rsid w:val="003701B4"/>
    <w:rsid w:val="00372537"/>
    <w:rsid w:val="00372CB4"/>
    <w:rsid w:val="003730E1"/>
    <w:rsid w:val="0037317C"/>
    <w:rsid w:val="003740E7"/>
    <w:rsid w:val="0037512D"/>
    <w:rsid w:val="00376A61"/>
    <w:rsid w:val="003777BB"/>
    <w:rsid w:val="00377A6C"/>
    <w:rsid w:val="00381D73"/>
    <w:rsid w:val="003935DC"/>
    <w:rsid w:val="0039422F"/>
    <w:rsid w:val="00394438"/>
    <w:rsid w:val="00395ECB"/>
    <w:rsid w:val="003A2345"/>
    <w:rsid w:val="003A58E6"/>
    <w:rsid w:val="003A5A02"/>
    <w:rsid w:val="003A6F81"/>
    <w:rsid w:val="003B049E"/>
    <w:rsid w:val="003B2C51"/>
    <w:rsid w:val="003B3ED6"/>
    <w:rsid w:val="003B4026"/>
    <w:rsid w:val="003B64B8"/>
    <w:rsid w:val="003B7A58"/>
    <w:rsid w:val="003B7E1D"/>
    <w:rsid w:val="003C2C79"/>
    <w:rsid w:val="003C4366"/>
    <w:rsid w:val="003C6003"/>
    <w:rsid w:val="003C7510"/>
    <w:rsid w:val="003D1971"/>
    <w:rsid w:val="003E030F"/>
    <w:rsid w:val="003E3476"/>
    <w:rsid w:val="003E41B9"/>
    <w:rsid w:val="003E5984"/>
    <w:rsid w:val="003F0229"/>
    <w:rsid w:val="003F065A"/>
    <w:rsid w:val="003F2822"/>
    <w:rsid w:val="003F5850"/>
    <w:rsid w:val="003F5DD2"/>
    <w:rsid w:val="003F615E"/>
    <w:rsid w:val="003F781F"/>
    <w:rsid w:val="00401D6F"/>
    <w:rsid w:val="00403133"/>
    <w:rsid w:val="00403152"/>
    <w:rsid w:val="00405562"/>
    <w:rsid w:val="00405B1F"/>
    <w:rsid w:val="00412287"/>
    <w:rsid w:val="0041241B"/>
    <w:rsid w:val="00412A5C"/>
    <w:rsid w:val="00412AA1"/>
    <w:rsid w:val="00412B68"/>
    <w:rsid w:val="0041306B"/>
    <w:rsid w:val="00413A26"/>
    <w:rsid w:val="00413D84"/>
    <w:rsid w:val="00414844"/>
    <w:rsid w:val="00415A52"/>
    <w:rsid w:val="004200C6"/>
    <w:rsid w:val="00420BF1"/>
    <w:rsid w:val="00421435"/>
    <w:rsid w:val="0042213D"/>
    <w:rsid w:val="0042218E"/>
    <w:rsid w:val="004239E9"/>
    <w:rsid w:val="004261CF"/>
    <w:rsid w:val="0042682C"/>
    <w:rsid w:val="00426E24"/>
    <w:rsid w:val="00430B17"/>
    <w:rsid w:val="0043279F"/>
    <w:rsid w:val="00434169"/>
    <w:rsid w:val="00436EEB"/>
    <w:rsid w:val="00437DE5"/>
    <w:rsid w:val="004410AF"/>
    <w:rsid w:val="004412FC"/>
    <w:rsid w:val="00442075"/>
    <w:rsid w:val="004464E9"/>
    <w:rsid w:val="00446C68"/>
    <w:rsid w:val="00447198"/>
    <w:rsid w:val="0044733E"/>
    <w:rsid w:val="00447867"/>
    <w:rsid w:val="004524E3"/>
    <w:rsid w:val="0045272C"/>
    <w:rsid w:val="00455AAA"/>
    <w:rsid w:val="00457B70"/>
    <w:rsid w:val="004604E0"/>
    <w:rsid w:val="00461A8B"/>
    <w:rsid w:val="00462402"/>
    <w:rsid w:val="00466239"/>
    <w:rsid w:val="00466B8B"/>
    <w:rsid w:val="00467C7A"/>
    <w:rsid w:val="00470A27"/>
    <w:rsid w:val="00471C1A"/>
    <w:rsid w:val="00472128"/>
    <w:rsid w:val="004721D3"/>
    <w:rsid w:val="00474927"/>
    <w:rsid w:val="00474ACF"/>
    <w:rsid w:val="00480585"/>
    <w:rsid w:val="0048070C"/>
    <w:rsid w:val="0048116E"/>
    <w:rsid w:val="0048128D"/>
    <w:rsid w:val="00483B64"/>
    <w:rsid w:val="004854DE"/>
    <w:rsid w:val="004866DB"/>
    <w:rsid w:val="00486D0D"/>
    <w:rsid w:val="0049036A"/>
    <w:rsid w:val="004965FD"/>
    <w:rsid w:val="00497E14"/>
    <w:rsid w:val="004A0E88"/>
    <w:rsid w:val="004A123E"/>
    <w:rsid w:val="004A2718"/>
    <w:rsid w:val="004A3CBA"/>
    <w:rsid w:val="004A7AAE"/>
    <w:rsid w:val="004A7C17"/>
    <w:rsid w:val="004B0904"/>
    <w:rsid w:val="004B0BB6"/>
    <w:rsid w:val="004B2626"/>
    <w:rsid w:val="004B2766"/>
    <w:rsid w:val="004B2862"/>
    <w:rsid w:val="004B3A00"/>
    <w:rsid w:val="004B55B1"/>
    <w:rsid w:val="004B5F38"/>
    <w:rsid w:val="004B6BCA"/>
    <w:rsid w:val="004C0737"/>
    <w:rsid w:val="004C0A13"/>
    <w:rsid w:val="004C0E37"/>
    <w:rsid w:val="004C206E"/>
    <w:rsid w:val="004C25AD"/>
    <w:rsid w:val="004C3B3E"/>
    <w:rsid w:val="004C5F6D"/>
    <w:rsid w:val="004D0123"/>
    <w:rsid w:val="004D2E36"/>
    <w:rsid w:val="004D4137"/>
    <w:rsid w:val="004D4B01"/>
    <w:rsid w:val="004D4C45"/>
    <w:rsid w:val="004D5EC0"/>
    <w:rsid w:val="004D60EB"/>
    <w:rsid w:val="004D7F08"/>
    <w:rsid w:val="004E0DAE"/>
    <w:rsid w:val="004E477D"/>
    <w:rsid w:val="004F0335"/>
    <w:rsid w:val="004F1329"/>
    <w:rsid w:val="004F17B4"/>
    <w:rsid w:val="004F1813"/>
    <w:rsid w:val="004F38EA"/>
    <w:rsid w:val="004F4C77"/>
    <w:rsid w:val="004F4F99"/>
    <w:rsid w:val="004F6524"/>
    <w:rsid w:val="004F751B"/>
    <w:rsid w:val="00500611"/>
    <w:rsid w:val="00504150"/>
    <w:rsid w:val="005048C2"/>
    <w:rsid w:val="005064C3"/>
    <w:rsid w:val="005066B5"/>
    <w:rsid w:val="00506D98"/>
    <w:rsid w:val="0051154F"/>
    <w:rsid w:val="00511D31"/>
    <w:rsid w:val="0051490C"/>
    <w:rsid w:val="0051594D"/>
    <w:rsid w:val="00515C3E"/>
    <w:rsid w:val="00516A8F"/>
    <w:rsid w:val="00520716"/>
    <w:rsid w:val="00524374"/>
    <w:rsid w:val="005247E7"/>
    <w:rsid w:val="005258F1"/>
    <w:rsid w:val="00525992"/>
    <w:rsid w:val="00530E35"/>
    <w:rsid w:val="00531CB7"/>
    <w:rsid w:val="00532E4E"/>
    <w:rsid w:val="005338F3"/>
    <w:rsid w:val="00535167"/>
    <w:rsid w:val="005401FD"/>
    <w:rsid w:val="00543D66"/>
    <w:rsid w:val="00544788"/>
    <w:rsid w:val="00552022"/>
    <w:rsid w:val="00553654"/>
    <w:rsid w:val="00554EC8"/>
    <w:rsid w:val="00555B1E"/>
    <w:rsid w:val="005576EB"/>
    <w:rsid w:val="0056311A"/>
    <w:rsid w:val="00563683"/>
    <w:rsid w:val="00563B92"/>
    <w:rsid w:val="0056709F"/>
    <w:rsid w:val="00567C1D"/>
    <w:rsid w:val="00570B52"/>
    <w:rsid w:val="00572D03"/>
    <w:rsid w:val="0057428E"/>
    <w:rsid w:val="00575F27"/>
    <w:rsid w:val="0057691E"/>
    <w:rsid w:val="005771DB"/>
    <w:rsid w:val="00577962"/>
    <w:rsid w:val="00581584"/>
    <w:rsid w:val="005825DC"/>
    <w:rsid w:val="00583859"/>
    <w:rsid w:val="0059196B"/>
    <w:rsid w:val="00592803"/>
    <w:rsid w:val="00592BEB"/>
    <w:rsid w:val="00592C98"/>
    <w:rsid w:val="005944A1"/>
    <w:rsid w:val="005969EF"/>
    <w:rsid w:val="00596DAD"/>
    <w:rsid w:val="00597C6A"/>
    <w:rsid w:val="005A0927"/>
    <w:rsid w:val="005A2722"/>
    <w:rsid w:val="005A2C91"/>
    <w:rsid w:val="005A3B2E"/>
    <w:rsid w:val="005A416F"/>
    <w:rsid w:val="005A670A"/>
    <w:rsid w:val="005A75F9"/>
    <w:rsid w:val="005B163D"/>
    <w:rsid w:val="005B2805"/>
    <w:rsid w:val="005B2C3B"/>
    <w:rsid w:val="005B3C1F"/>
    <w:rsid w:val="005B66E1"/>
    <w:rsid w:val="005C008F"/>
    <w:rsid w:val="005C11C9"/>
    <w:rsid w:val="005C1899"/>
    <w:rsid w:val="005C27AB"/>
    <w:rsid w:val="005C7558"/>
    <w:rsid w:val="005D48BA"/>
    <w:rsid w:val="005D7CE9"/>
    <w:rsid w:val="005E05B9"/>
    <w:rsid w:val="005E0773"/>
    <w:rsid w:val="005E07A2"/>
    <w:rsid w:val="005E6269"/>
    <w:rsid w:val="005E6994"/>
    <w:rsid w:val="005E7142"/>
    <w:rsid w:val="005F32D8"/>
    <w:rsid w:val="005F4531"/>
    <w:rsid w:val="005F5112"/>
    <w:rsid w:val="005F5C93"/>
    <w:rsid w:val="005F618B"/>
    <w:rsid w:val="005F7FD4"/>
    <w:rsid w:val="00603A8B"/>
    <w:rsid w:val="00605063"/>
    <w:rsid w:val="006051D9"/>
    <w:rsid w:val="006052BC"/>
    <w:rsid w:val="00605D20"/>
    <w:rsid w:val="0060729D"/>
    <w:rsid w:val="006079A1"/>
    <w:rsid w:val="00612593"/>
    <w:rsid w:val="006129AB"/>
    <w:rsid w:val="00614042"/>
    <w:rsid w:val="006147F9"/>
    <w:rsid w:val="006150A6"/>
    <w:rsid w:val="0061540E"/>
    <w:rsid w:val="0061647A"/>
    <w:rsid w:val="00620086"/>
    <w:rsid w:val="0062028F"/>
    <w:rsid w:val="00620AC9"/>
    <w:rsid w:val="00622378"/>
    <w:rsid w:val="0062292A"/>
    <w:rsid w:val="0062535B"/>
    <w:rsid w:val="00630072"/>
    <w:rsid w:val="00630C35"/>
    <w:rsid w:val="00631702"/>
    <w:rsid w:val="00633918"/>
    <w:rsid w:val="0063632E"/>
    <w:rsid w:val="0063715C"/>
    <w:rsid w:val="00637EE1"/>
    <w:rsid w:val="0064144E"/>
    <w:rsid w:val="00641E11"/>
    <w:rsid w:val="00642545"/>
    <w:rsid w:val="006425AA"/>
    <w:rsid w:val="00642682"/>
    <w:rsid w:val="00645D6C"/>
    <w:rsid w:val="0064682E"/>
    <w:rsid w:val="00646F14"/>
    <w:rsid w:val="00650AA9"/>
    <w:rsid w:val="00651042"/>
    <w:rsid w:val="0066026C"/>
    <w:rsid w:val="00660B38"/>
    <w:rsid w:val="006613B0"/>
    <w:rsid w:val="0066249C"/>
    <w:rsid w:val="0066391E"/>
    <w:rsid w:val="00664B19"/>
    <w:rsid w:val="006721E5"/>
    <w:rsid w:val="00673656"/>
    <w:rsid w:val="00673BFE"/>
    <w:rsid w:val="0067513C"/>
    <w:rsid w:val="0067592B"/>
    <w:rsid w:val="006772F1"/>
    <w:rsid w:val="0068158E"/>
    <w:rsid w:val="00681BCD"/>
    <w:rsid w:val="006840FE"/>
    <w:rsid w:val="006871F8"/>
    <w:rsid w:val="00687B48"/>
    <w:rsid w:val="00687C68"/>
    <w:rsid w:val="0069179F"/>
    <w:rsid w:val="006918EC"/>
    <w:rsid w:val="006924D6"/>
    <w:rsid w:val="00692BB2"/>
    <w:rsid w:val="006A08A1"/>
    <w:rsid w:val="006A1491"/>
    <w:rsid w:val="006A16D4"/>
    <w:rsid w:val="006A22E5"/>
    <w:rsid w:val="006A2618"/>
    <w:rsid w:val="006A51EC"/>
    <w:rsid w:val="006A53AF"/>
    <w:rsid w:val="006A5D2E"/>
    <w:rsid w:val="006A7B6A"/>
    <w:rsid w:val="006B3BFB"/>
    <w:rsid w:val="006B4FB3"/>
    <w:rsid w:val="006B7437"/>
    <w:rsid w:val="006C2A60"/>
    <w:rsid w:val="006C5514"/>
    <w:rsid w:val="006C57FD"/>
    <w:rsid w:val="006C5D8D"/>
    <w:rsid w:val="006C69D0"/>
    <w:rsid w:val="006C7CEC"/>
    <w:rsid w:val="006D060B"/>
    <w:rsid w:val="006D1EC5"/>
    <w:rsid w:val="006D5C31"/>
    <w:rsid w:val="006D6FA1"/>
    <w:rsid w:val="006D739D"/>
    <w:rsid w:val="006E0878"/>
    <w:rsid w:val="006E16E4"/>
    <w:rsid w:val="006E20CE"/>
    <w:rsid w:val="006E36A5"/>
    <w:rsid w:val="006E550C"/>
    <w:rsid w:val="006E5B63"/>
    <w:rsid w:val="006E6B26"/>
    <w:rsid w:val="006E71E1"/>
    <w:rsid w:val="006F07FE"/>
    <w:rsid w:val="006F2771"/>
    <w:rsid w:val="006F5285"/>
    <w:rsid w:val="006F5E23"/>
    <w:rsid w:val="006F5ECB"/>
    <w:rsid w:val="006F66C4"/>
    <w:rsid w:val="00701C1A"/>
    <w:rsid w:val="0070485D"/>
    <w:rsid w:val="00704A8D"/>
    <w:rsid w:val="007056A9"/>
    <w:rsid w:val="00705CE3"/>
    <w:rsid w:val="00710B05"/>
    <w:rsid w:val="00711DA3"/>
    <w:rsid w:val="007126C4"/>
    <w:rsid w:val="0071679A"/>
    <w:rsid w:val="00720544"/>
    <w:rsid w:val="007213B4"/>
    <w:rsid w:val="00723CC9"/>
    <w:rsid w:val="007245E1"/>
    <w:rsid w:val="0072536F"/>
    <w:rsid w:val="00726E1B"/>
    <w:rsid w:val="00727229"/>
    <w:rsid w:val="0073046B"/>
    <w:rsid w:val="00731100"/>
    <w:rsid w:val="00732BE2"/>
    <w:rsid w:val="00732CB7"/>
    <w:rsid w:val="007338A4"/>
    <w:rsid w:val="00733904"/>
    <w:rsid w:val="00734D41"/>
    <w:rsid w:val="007365BA"/>
    <w:rsid w:val="00736971"/>
    <w:rsid w:val="0074022C"/>
    <w:rsid w:val="00741685"/>
    <w:rsid w:val="007419CA"/>
    <w:rsid w:val="00744158"/>
    <w:rsid w:val="00745946"/>
    <w:rsid w:val="007515F1"/>
    <w:rsid w:val="0075233E"/>
    <w:rsid w:val="007529D9"/>
    <w:rsid w:val="00753ABF"/>
    <w:rsid w:val="00754DB3"/>
    <w:rsid w:val="00761F3B"/>
    <w:rsid w:val="00761F41"/>
    <w:rsid w:val="0076329F"/>
    <w:rsid w:val="007645F0"/>
    <w:rsid w:val="00770DE0"/>
    <w:rsid w:val="00770FB2"/>
    <w:rsid w:val="00772196"/>
    <w:rsid w:val="00773495"/>
    <w:rsid w:val="00773EE4"/>
    <w:rsid w:val="0077567B"/>
    <w:rsid w:val="00781649"/>
    <w:rsid w:val="007818EC"/>
    <w:rsid w:val="007819C5"/>
    <w:rsid w:val="00781EE0"/>
    <w:rsid w:val="007829F3"/>
    <w:rsid w:val="007850A2"/>
    <w:rsid w:val="007878F9"/>
    <w:rsid w:val="007917C4"/>
    <w:rsid w:val="00791A02"/>
    <w:rsid w:val="00791A2A"/>
    <w:rsid w:val="00791F6B"/>
    <w:rsid w:val="00792795"/>
    <w:rsid w:val="0079349C"/>
    <w:rsid w:val="0079468F"/>
    <w:rsid w:val="0079534B"/>
    <w:rsid w:val="007A029B"/>
    <w:rsid w:val="007A047B"/>
    <w:rsid w:val="007A5898"/>
    <w:rsid w:val="007A6A78"/>
    <w:rsid w:val="007A7E54"/>
    <w:rsid w:val="007B00B1"/>
    <w:rsid w:val="007B0198"/>
    <w:rsid w:val="007B4521"/>
    <w:rsid w:val="007B513D"/>
    <w:rsid w:val="007B7482"/>
    <w:rsid w:val="007C1EF4"/>
    <w:rsid w:val="007C3294"/>
    <w:rsid w:val="007C7248"/>
    <w:rsid w:val="007D042F"/>
    <w:rsid w:val="007D1420"/>
    <w:rsid w:val="007D7F96"/>
    <w:rsid w:val="007E00B5"/>
    <w:rsid w:val="007E0B3D"/>
    <w:rsid w:val="007E50E5"/>
    <w:rsid w:val="007E55DB"/>
    <w:rsid w:val="007E5A82"/>
    <w:rsid w:val="007E5DDD"/>
    <w:rsid w:val="007E76C3"/>
    <w:rsid w:val="007F0245"/>
    <w:rsid w:val="007F0A31"/>
    <w:rsid w:val="007F0AEB"/>
    <w:rsid w:val="007F360C"/>
    <w:rsid w:val="007F4224"/>
    <w:rsid w:val="007F43B8"/>
    <w:rsid w:val="007F5EDF"/>
    <w:rsid w:val="00800200"/>
    <w:rsid w:val="00800A11"/>
    <w:rsid w:val="00804077"/>
    <w:rsid w:val="00804AA0"/>
    <w:rsid w:val="008059A7"/>
    <w:rsid w:val="00806072"/>
    <w:rsid w:val="00810C8C"/>
    <w:rsid w:val="0081118D"/>
    <w:rsid w:val="00811697"/>
    <w:rsid w:val="00812A60"/>
    <w:rsid w:val="00814652"/>
    <w:rsid w:val="00817115"/>
    <w:rsid w:val="00817EAD"/>
    <w:rsid w:val="008217C2"/>
    <w:rsid w:val="008221E1"/>
    <w:rsid w:val="00824EC0"/>
    <w:rsid w:val="00827C52"/>
    <w:rsid w:val="00827E63"/>
    <w:rsid w:val="00831A29"/>
    <w:rsid w:val="00831F05"/>
    <w:rsid w:val="008337DF"/>
    <w:rsid w:val="00833824"/>
    <w:rsid w:val="00833E2C"/>
    <w:rsid w:val="008347F6"/>
    <w:rsid w:val="00837CB8"/>
    <w:rsid w:val="00840D68"/>
    <w:rsid w:val="0084252D"/>
    <w:rsid w:val="0084359E"/>
    <w:rsid w:val="00844381"/>
    <w:rsid w:val="00851944"/>
    <w:rsid w:val="00853106"/>
    <w:rsid w:val="008533DF"/>
    <w:rsid w:val="0085344E"/>
    <w:rsid w:val="00854CD2"/>
    <w:rsid w:val="0085643E"/>
    <w:rsid w:val="008600DE"/>
    <w:rsid w:val="008611AD"/>
    <w:rsid w:val="008624C0"/>
    <w:rsid w:val="0086458E"/>
    <w:rsid w:val="0086598F"/>
    <w:rsid w:val="00866137"/>
    <w:rsid w:val="00867BCD"/>
    <w:rsid w:val="00870558"/>
    <w:rsid w:val="0087178F"/>
    <w:rsid w:val="00871A83"/>
    <w:rsid w:val="00871D30"/>
    <w:rsid w:val="0087334C"/>
    <w:rsid w:val="00873480"/>
    <w:rsid w:val="00874338"/>
    <w:rsid w:val="00874577"/>
    <w:rsid w:val="00875907"/>
    <w:rsid w:val="008816E8"/>
    <w:rsid w:val="008832B3"/>
    <w:rsid w:val="00887564"/>
    <w:rsid w:val="008911A0"/>
    <w:rsid w:val="008916B2"/>
    <w:rsid w:val="00893618"/>
    <w:rsid w:val="008A113D"/>
    <w:rsid w:val="008A1D57"/>
    <w:rsid w:val="008A29EF"/>
    <w:rsid w:val="008A3FA8"/>
    <w:rsid w:val="008A437F"/>
    <w:rsid w:val="008A4CD2"/>
    <w:rsid w:val="008A5636"/>
    <w:rsid w:val="008A7AF2"/>
    <w:rsid w:val="008B0B10"/>
    <w:rsid w:val="008B129D"/>
    <w:rsid w:val="008B31F6"/>
    <w:rsid w:val="008B3BA2"/>
    <w:rsid w:val="008B4AF5"/>
    <w:rsid w:val="008B4EBC"/>
    <w:rsid w:val="008B4F20"/>
    <w:rsid w:val="008B6133"/>
    <w:rsid w:val="008B6BB0"/>
    <w:rsid w:val="008B7203"/>
    <w:rsid w:val="008B726A"/>
    <w:rsid w:val="008C0A03"/>
    <w:rsid w:val="008C0E2C"/>
    <w:rsid w:val="008C0F18"/>
    <w:rsid w:val="008C1179"/>
    <w:rsid w:val="008C1B0A"/>
    <w:rsid w:val="008C1CDF"/>
    <w:rsid w:val="008C339E"/>
    <w:rsid w:val="008C3CBB"/>
    <w:rsid w:val="008C4277"/>
    <w:rsid w:val="008C4618"/>
    <w:rsid w:val="008C534F"/>
    <w:rsid w:val="008C5785"/>
    <w:rsid w:val="008C6C6E"/>
    <w:rsid w:val="008D085A"/>
    <w:rsid w:val="008D1D8B"/>
    <w:rsid w:val="008D2563"/>
    <w:rsid w:val="008D272A"/>
    <w:rsid w:val="008D32DA"/>
    <w:rsid w:val="008D6994"/>
    <w:rsid w:val="008D7193"/>
    <w:rsid w:val="008D7D14"/>
    <w:rsid w:val="008E08F5"/>
    <w:rsid w:val="008E189C"/>
    <w:rsid w:val="008E233F"/>
    <w:rsid w:val="008E3828"/>
    <w:rsid w:val="008E3D7D"/>
    <w:rsid w:val="008E4DB2"/>
    <w:rsid w:val="008E7A8A"/>
    <w:rsid w:val="008F6B4A"/>
    <w:rsid w:val="00901ADD"/>
    <w:rsid w:val="00901F25"/>
    <w:rsid w:val="00902686"/>
    <w:rsid w:val="009028FE"/>
    <w:rsid w:val="00902D4F"/>
    <w:rsid w:val="00902E8F"/>
    <w:rsid w:val="0090485F"/>
    <w:rsid w:val="00905323"/>
    <w:rsid w:val="00905F9C"/>
    <w:rsid w:val="00907886"/>
    <w:rsid w:val="00910028"/>
    <w:rsid w:val="009136E1"/>
    <w:rsid w:val="00916B14"/>
    <w:rsid w:val="00917653"/>
    <w:rsid w:val="0091772C"/>
    <w:rsid w:val="009179C9"/>
    <w:rsid w:val="0092315D"/>
    <w:rsid w:val="0092601F"/>
    <w:rsid w:val="00926F90"/>
    <w:rsid w:val="00927756"/>
    <w:rsid w:val="009325DB"/>
    <w:rsid w:val="00932642"/>
    <w:rsid w:val="00935F7D"/>
    <w:rsid w:val="009403A6"/>
    <w:rsid w:val="00941528"/>
    <w:rsid w:val="00942D93"/>
    <w:rsid w:val="00943F45"/>
    <w:rsid w:val="00944661"/>
    <w:rsid w:val="00944FBA"/>
    <w:rsid w:val="00947767"/>
    <w:rsid w:val="009478DB"/>
    <w:rsid w:val="00947C1E"/>
    <w:rsid w:val="009522A6"/>
    <w:rsid w:val="00954548"/>
    <w:rsid w:val="009574A5"/>
    <w:rsid w:val="00963069"/>
    <w:rsid w:val="00963870"/>
    <w:rsid w:val="00963DE8"/>
    <w:rsid w:val="0096561F"/>
    <w:rsid w:val="00965975"/>
    <w:rsid w:val="0096649D"/>
    <w:rsid w:val="00967A05"/>
    <w:rsid w:val="00972EB7"/>
    <w:rsid w:val="00974156"/>
    <w:rsid w:val="0097415A"/>
    <w:rsid w:val="0097612E"/>
    <w:rsid w:val="00980F48"/>
    <w:rsid w:val="00981532"/>
    <w:rsid w:val="00981E19"/>
    <w:rsid w:val="00984ACD"/>
    <w:rsid w:val="0098606C"/>
    <w:rsid w:val="00986771"/>
    <w:rsid w:val="00987145"/>
    <w:rsid w:val="00987BCE"/>
    <w:rsid w:val="00990FF4"/>
    <w:rsid w:val="00992E84"/>
    <w:rsid w:val="00993F80"/>
    <w:rsid w:val="009967F5"/>
    <w:rsid w:val="00996DD5"/>
    <w:rsid w:val="009A3470"/>
    <w:rsid w:val="009A5298"/>
    <w:rsid w:val="009A5BBD"/>
    <w:rsid w:val="009B104E"/>
    <w:rsid w:val="009B2B13"/>
    <w:rsid w:val="009B5626"/>
    <w:rsid w:val="009B599B"/>
    <w:rsid w:val="009B7177"/>
    <w:rsid w:val="009B7393"/>
    <w:rsid w:val="009C0223"/>
    <w:rsid w:val="009C0D5D"/>
    <w:rsid w:val="009C1296"/>
    <w:rsid w:val="009C18E0"/>
    <w:rsid w:val="009C46E9"/>
    <w:rsid w:val="009D2F0A"/>
    <w:rsid w:val="009D5959"/>
    <w:rsid w:val="009D75FD"/>
    <w:rsid w:val="009E1509"/>
    <w:rsid w:val="009E277B"/>
    <w:rsid w:val="009E322B"/>
    <w:rsid w:val="009E57E0"/>
    <w:rsid w:val="009E5F3D"/>
    <w:rsid w:val="009F1E9B"/>
    <w:rsid w:val="009F1ED5"/>
    <w:rsid w:val="009F2B8B"/>
    <w:rsid w:val="009F6A60"/>
    <w:rsid w:val="009F774E"/>
    <w:rsid w:val="00A006ED"/>
    <w:rsid w:val="00A01718"/>
    <w:rsid w:val="00A028B9"/>
    <w:rsid w:val="00A0420F"/>
    <w:rsid w:val="00A042DA"/>
    <w:rsid w:val="00A04FA0"/>
    <w:rsid w:val="00A07DB6"/>
    <w:rsid w:val="00A119A9"/>
    <w:rsid w:val="00A14B72"/>
    <w:rsid w:val="00A152EB"/>
    <w:rsid w:val="00A233BD"/>
    <w:rsid w:val="00A23486"/>
    <w:rsid w:val="00A25AB0"/>
    <w:rsid w:val="00A25F8A"/>
    <w:rsid w:val="00A27A84"/>
    <w:rsid w:val="00A30302"/>
    <w:rsid w:val="00A307D0"/>
    <w:rsid w:val="00A3528D"/>
    <w:rsid w:val="00A35368"/>
    <w:rsid w:val="00A37D3B"/>
    <w:rsid w:val="00A41026"/>
    <w:rsid w:val="00A4102E"/>
    <w:rsid w:val="00A41093"/>
    <w:rsid w:val="00A42840"/>
    <w:rsid w:val="00A42E3E"/>
    <w:rsid w:val="00A46C87"/>
    <w:rsid w:val="00A47182"/>
    <w:rsid w:val="00A50134"/>
    <w:rsid w:val="00A50893"/>
    <w:rsid w:val="00A51BFD"/>
    <w:rsid w:val="00A537CD"/>
    <w:rsid w:val="00A545C9"/>
    <w:rsid w:val="00A548EC"/>
    <w:rsid w:val="00A55CAA"/>
    <w:rsid w:val="00A57942"/>
    <w:rsid w:val="00A625DA"/>
    <w:rsid w:val="00A62BF7"/>
    <w:rsid w:val="00A63094"/>
    <w:rsid w:val="00A64CA9"/>
    <w:rsid w:val="00A66B4F"/>
    <w:rsid w:val="00A66DBD"/>
    <w:rsid w:val="00A6761F"/>
    <w:rsid w:val="00A67BAF"/>
    <w:rsid w:val="00A7085B"/>
    <w:rsid w:val="00A72086"/>
    <w:rsid w:val="00A75ECF"/>
    <w:rsid w:val="00A76811"/>
    <w:rsid w:val="00A77739"/>
    <w:rsid w:val="00A85B70"/>
    <w:rsid w:val="00A86234"/>
    <w:rsid w:val="00A878EE"/>
    <w:rsid w:val="00A904DC"/>
    <w:rsid w:val="00A90F08"/>
    <w:rsid w:val="00A915AE"/>
    <w:rsid w:val="00A963BA"/>
    <w:rsid w:val="00A968AA"/>
    <w:rsid w:val="00A96EDA"/>
    <w:rsid w:val="00AA000F"/>
    <w:rsid w:val="00AA3273"/>
    <w:rsid w:val="00AA387E"/>
    <w:rsid w:val="00AA55BF"/>
    <w:rsid w:val="00AA5F92"/>
    <w:rsid w:val="00AA633F"/>
    <w:rsid w:val="00AA6DA4"/>
    <w:rsid w:val="00AA7929"/>
    <w:rsid w:val="00AB06B9"/>
    <w:rsid w:val="00AB1F5A"/>
    <w:rsid w:val="00AB49D1"/>
    <w:rsid w:val="00AB7592"/>
    <w:rsid w:val="00AB7F16"/>
    <w:rsid w:val="00AC0056"/>
    <w:rsid w:val="00AC0D50"/>
    <w:rsid w:val="00AC4AF2"/>
    <w:rsid w:val="00AC4F31"/>
    <w:rsid w:val="00AC5D9B"/>
    <w:rsid w:val="00AC64AC"/>
    <w:rsid w:val="00AD050F"/>
    <w:rsid w:val="00AD4DFA"/>
    <w:rsid w:val="00AD5F1B"/>
    <w:rsid w:val="00AE005C"/>
    <w:rsid w:val="00AE2338"/>
    <w:rsid w:val="00AE315D"/>
    <w:rsid w:val="00AE3BEF"/>
    <w:rsid w:val="00AE7693"/>
    <w:rsid w:val="00AF010C"/>
    <w:rsid w:val="00AF0344"/>
    <w:rsid w:val="00AF0A79"/>
    <w:rsid w:val="00AF1573"/>
    <w:rsid w:val="00AF180D"/>
    <w:rsid w:val="00AF20DA"/>
    <w:rsid w:val="00AF2585"/>
    <w:rsid w:val="00AF629F"/>
    <w:rsid w:val="00AF7B03"/>
    <w:rsid w:val="00B05B18"/>
    <w:rsid w:val="00B13524"/>
    <w:rsid w:val="00B202BA"/>
    <w:rsid w:val="00B23006"/>
    <w:rsid w:val="00B246E4"/>
    <w:rsid w:val="00B254D0"/>
    <w:rsid w:val="00B25D6A"/>
    <w:rsid w:val="00B269BE"/>
    <w:rsid w:val="00B31527"/>
    <w:rsid w:val="00B3421E"/>
    <w:rsid w:val="00B34563"/>
    <w:rsid w:val="00B36EC0"/>
    <w:rsid w:val="00B422B5"/>
    <w:rsid w:val="00B4303F"/>
    <w:rsid w:val="00B43B51"/>
    <w:rsid w:val="00B46B10"/>
    <w:rsid w:val="00B50C7A"/>
    <w:rsid w:val="00B5233F"/>
    <w:rsid w:val="00B52D5F"/>
    <w:rsid w:val="00B542EB"/>
    <w:rsid w:val="00B5453A"/>
    <w:rsid w:val="00B556BF"/>
    <w:rsid w:val="00B56C05"/>
    <w:rsid w:val="00B62ABA"/>
    <w:rsid w:val="00B62B3E"/>
    <w:rsid w:val="00B64ED3"/>
    <w:rsid w:val="00B65E7A"/>
    <w:rsid w:val="00B66203"/>
    <w:rsid w:val="00B67212"/>
    <w:rsid w:val="00B679CF"/>
    <w:rsid w:val="00B72A38"/>
    <w:rsid w:val="00B74DB5"/>
    <w:rsid w:val="00B817D2"/>
    <w:rsid w:val="00B82DA4"/>
    <w:rsid w:val="00B82F3F"/>
    <w:rsid w:val="00B904BC"/>
    <w:rsid w:val="00B92A7C"/>
    <w:rsid w:val="00B935E6"/>
    <w:rsid w:val="00B93BE8"/>
    <w:rsid w:val="00B93F42"/>
    <w:rsid w:val="00B95BD9"/>
    <w:rsid w:val="00BA24C9"/>
    <w:rsid w:val="00BA2D85"/>
    <w:rsid w:val="00BA3B34"/>
    <w:rsid w:val="00BA42CE"/>
    <w:rsid w:val="00BA5221"/>
    <w:rsid w:val="00BA5B5A"/>
    <w:rsid w:val="00BA5D32"/>
    <w:rsid w:val="00BA7365"/>
    <w:rsid w:val="00BB027A"/>
    <w:rsid w:val="00BB0E45"/>
    <w:rsid w:val="00BB1FEF"/>
    <w:rsid w:val="00BB4F47"/>
    <w:rsid w:val="00BB747D"/>
    <w:rsid w:val="00BC1CBE"/>
    <w:rsid w:val="00BC6B98"/>
    <w:rsid w:val="00BC7643"/>
    <w:rsid w:val="00BD00D5"/>
    <w:rsid w:val="00BD043D"/>
    <w:rsid w:val="00BD2AE0"/>
    <w:rsid w:val="00BD3C2A"/>
    <w:rsid w:val="00BD3FDF"/>
    <w:rsid w:val="00BD4611"/>
    <w:rsid w:val="00BD4B66"/>
    <w:rsid w:val="00BD6AA5"/>
    <w:rsid w:val="00BE127A"/>
    <w:rsid w:val="00BE16B2"/>
    <w:rsid w:val="00BE6050"/>
    <w:rsid w:val="00BE6DBA"/>
    <w:rsid w:val="00BF0E04"/>
    <w:rsid w:val="00BF16D5"/>
    <w:rsid w:val="00BF2226"/>
    <w:rsid w:val="00BF400E"/>
    <w:rsid w:val="00BF410E"/>
    <w:rsid w:val="00BF59D6"/>
    <w:rsid w:val="00BF6D21"/>
    <w:rsid w:val="00BF745B"/>
    <w:rsid w:val="00C01E4B"/>
    <w:rsid w:val="00C03A62"/>
    <w:rsid w:val="00C062C7"/>
    <w:rsid w:val="00C10261"/>
    <w:rsid w:val="00C1157C"/>
    <w:rsid w:val="00C178AF"/>
    <w:rsid w:val="00C23046"/>
    <w:rsid w:val="00C32D68"/>
    <w:rsid w:val="00C330C9"/>
    <w:rsid w:val="00C332C1"/>
    <w:rsid w:val="00C34A7E"/>
    <w:rsid w:val="00C369FD"/>
    <w:rsid w:val="00C44DB1"/>
    <w:rsid w:val="00C477F9"/>
    <w:rsid w:val="00C4798A"/>
    <w:rsid w:val="00C51966"/>
    <w:rsid w:val="00C53448"/>
    <w:rsid w:val="00C534AE"/>
    <w:rsid w:val="00C53CB9"/>
    <w:rsid w:val="00C5481D"/>
    <w:rsid w:val="00C5499B"/>
    <w:rsid w:val="00C54B1E"/>
    <w:rsid w:val="00C55326"/>
    <w:rsid w:val="00C57A6E"/>
    <w:rsid w:val="00C61512"/>
    <w:rsid w:val="00C61953"/>
    <w:rsid w:val="00C62D03"/>
    <w:rsid w:val="00C644FC"/>
    <w:rsid w:val="00C646DC"/>
    <w:rsid w:val="00C66948"/>
    <w:rsid w:val="00C70C7C"/>
    <w:rsid w:val="00C72BF7"/>
    <w:rsid w:val="00C73CF7"/>
    <w:rsid w:val="00C751EB"/>
    <w:rsid w:val="00C77A2D"/>
    <w:rsid w:val="00C80188"/>
    <w:rsid w:val="00C81151"/>
    <w:rsid w:val="00C82331"/>
    <w:rsid w:val="00C82E4A"/>
    <w:rsid w:val="00C8737B"/>
    <w:rsid w:val="00C9039F"/>
    <w:rsid w:val="00C92A26"/>
    <w:rsid w:val="00C92FAB"/>
    <w:rsid w:val="00C93E7F"/>
    <w:rsid w:val="00C93ED1"/>
    <w:rsid w:val="00C9408B"/>
    <w:rsid w:val="00C95B0D"/>
    <w:rsid w:val="00C962EE"/>
    <w:rsid w:val="00C967A1"/>
    <w:rsid w:val="00C97C61"/>
    <w:rsid w:val="00CA0AE8"/>
    <w:rsid w:val="00CA13F4"/>
    <w:rsid w:val="00CA2B5E"/>
    <w:rsid w:val="00CA4364"/>
    <w:rsid w:val="00CA6A3B"/>
    <w:rsid w:val="00CA6B07"/>
    <w:rsid w:val="00CA77AF"/>
    <w:rsid w:val="00CA79EA"/>
    <w:rsid w:val="00CB1B9B"/>
    <w:rsid w:val="00CB1CC4"/>
    <w:rsid w:val="00CB2449"/>
    <w:rsid w:val="00CB29EA"/>
    <w:rsid w:val="00CB4662"/>
    <w:rsid w:val="00CB6DA2"/>
    <w:rsid w:val="00CB7823"/>
    <w:rsid w:val="00CC00C2"/>
    <w:rsid w:val="00CC0E1E"/>
    <w:rsid w:val="00CC2232"/>
    <w:rsid w:val="00CC49FA"/>
    <w:rsid w:val="00CC4A2E"/>
    <w:rsid w:val="00CC5F3D"/>
    <w:rsid w:val="00CC7C41"/>
    <w:rsid w:val="00CD2370"/>
    <w:rsid w:val="00CD5E32"/>
    <w:rsid w:val="00CD60D4"/>
    <w:rsid w:val="00CD77AD"/>
    <w:rsid w:val="00CE09D2"/>
    <w:rsid w:val="00CE49D4"/>
    <w:rsid w:val="00CE4D20"/>
    <w:rsid w:val="00CE4E19"/>
    <w:rsid w:val="00CE76A4"/>
    <w:rsid w:val="00CF04B9"/>
    <w:rsid w:val="00CF0B69"/>
    <w:rsid w:val="00CF192E"/>
    <w:rsid w:val="00CF23BA"/>
    <w:rsid w:val="00CF767B"/>
    <w:rsid w:val="00D021BB"/>
    <w:rsid w:val="00D02D54"/>
    <w:rsid w:val="00D0373B"/>
    <w:rsid w:val="00D061B9"/>
    <w:rsid w:val="00D06B6A"/>
    <w:rsid w:val="00D13EEE"/>
    <w:rsid w:val="00D14473"/>
    <w:rsid w:val="00D16B6D"/>
    <w:rsid w:val="00D16C5A"/>
    <w:rsid w:val="00D21DB2"/>
    <w:rsid w:val="00D21E10"/>
    <w:rsid w:val="00D21FF6"/>
    <w:rsid w:val="00D22925"/>
    <w:rsid w:val="00D31AB8"/>
    <w:rsid w:val="00D32E20"/>
    <w:rsid w:val="00D333CB"/>
    <w:rsid w:val="00D33F5E"/>
    <w:rsid w:val="00D34752"/>
    <w:rsid w:val="00D360FD"/>
    <w:rsid w:val="00D41035"/>
    <w:rsid w:val="00D42A89"/>
    <w:rsid w:val="00D46804"/>
    <w:rsid w:val="00D469E3"/>
    <w:rsid w:val="00D46EE4"/>
    <w:rsid w:val="00D50E90"/>
    <w:rsid w:val="00D521B0"/>
    <w:rsid w:val="00D541A3"/>
    <w:rsid w:val="00D54528"/>
    <w:rsid w:val="00D55C97"/>
    <w:rsid w:val="00D564B1"/>
    <w:rsid w:val="00D57E81"/>
    <w:rsid w:val="00D60416"/>
    <w:rsid w:val="00D604DF"/>
    <w:rsid w:val="00D61482"/>
    <w:rsid w:val="00D62395"/>
    <w:rsid w:val="00D651A6"/>
    <w:rsid w:val="00D67CC0"/>
    <w:rsid w:val="00D67E4A"/>
    <w:rsid w:val="00D67F42"/>
    <w:rsid w:val="00D70007"/>
    <w:rsid w:val="00D704E6"/>
    <w:rsid w:val="00D7054F"/>
    <w:rsid w:val="00D70599"/>
    <w:rsid w:val="00D731E6"/>
    <w:rsid w:val="00D74085"/>
    <w:rsid w:val="00D74796"/>
    <w:rsid w:val="00D75D40"/>
    <w:rsid w:val="00D7776B"/>
    <w:rsid w:val="00D81CFC"/>
    <w:rsid w:val="00D83372"/>
    <w:rsid w:val="00D84562"/>
    <w:rsid w:val="00D860BC"/>
    <w:rsid w:val="00D860CE"/>
    <w:rsid w:val="00D86DD8"/>
    <w:rsid w:val="00D879DD"/>
    <w:rsid w:val="00D91784"/>
    <w:rsid w:val="00D91B99"/>
    <w:rsid w:val="00D91B9E"/>
    <w:rsid w:val="00D92F83"/>
    <w:rsid w:val="00D95F36"/>
    <w:rsid w:val="00D96111"/>
    <w:rsid w:val="00DA146C"/>
    <w:rsid w:val="00DA1BCF"/>
    <w:rsid w:val="00DA1E9E"/>
    <w:rsid w:val="00DA31C7"/>
    <w:rsid w:val="00DA413A"/>
    <w:rsid w:val="00DA48B9"/>
    <w:rsid w:val="00DA6081"/>
    <w:rsid w:val="00DA692C"/>
    <w:rsid w:val="00DA7180"/>
    <w:rsid w:val="00DB1E84"/>
    <w:rsid w:val="00DB20AC"/>
    <w:rsid w:val="00DB5EA9"/>
    <w:rsid w:val="00DB5F8E"/>
    <w:rsid w:val="00DB656A"/>
    <w:rsid w:val="00DC2E4A"/>
    <w:rsid w:val="00DC54CE"/>
    <w:rsid w:val="00DC5EC9"/>
    <w:rsid w:val="00DD0AAB"/>
    <w:rsid w:val="00DD1101"/>
    <w:rsid w:val="00DD15DE"/>
    <w:rsid w:val="00DD199D"/>
    <w:rsid w:val="00DD269A"/>
    <w:rsid w:val="00DD28CD"/>
    <w:rsid w:val="00DD62E8"/>
    <w:rsid w:val="00DD76C5"/>
    <w:rsid w:val="00DE02EC"/>
    <w:rsid w:val="00DE1A8D"/>
    <w:rsid w:val="00DE4567"/>
    <w:rsid w:val="00DE6D6E"/>
    <w:rsid w:val="00DF0179"/>
    <w:rsid w:val="00DF2B9F"/>
    <w:rsid w:val="00DF44CD"/>
    <w:rsid w:val="00DF450E"/>
    <w:rsid w:val="00DF7224"/>
    <w:rsid w:val="00E00399"/>
    <w:rsid w:val="00E01042"/>
    <w:rsid w:val="00E02E13"/>
    <w:rsid w:val="00E06201"/>
    <w:rsid w:val="00E06A7C"/>
    <w:rsid w:val="00E07BE0"/>
    <w:rsid w:val="00E07C61"/>
    <w:rsid w:val="00E10515"/>
    <w:rsid w:val="00E12FA2"/>
    <w:rsid w:val="00E15E95"/>
    <w:rsid w:val="00E160CE"/>
    <w:rsid w:val="00E20B49"/>
    <w:rsid w:val="00E20D00"/>
    <w:rsid w:val="00E24AA4"/>
    <w:rsid w:val="00E24D1F"/>
    <w:rsid w:val="00E24F57"/>
    <w:rsid w:val="00E25B1D"/>
    <w:rsid w:val="00E267B1"/>
    <w:rsid w:val="00E3056D"/>
    <w:rsid w:val="00E30951"/>
    <w:rsid w:val="00E310FE"/>
    <w:rsid w:val="00E311CE"/>
    <w:rsid w:val="00E321C2"/>
    <w:rsid w:val="00E3262B"/>
    <w:rsid w:val="00E326E8"/>
    <w:rsid w:val="00E34C36"/>
    <w:rsid w:val="00E378CD"/>
    <w:rsid w:val="00E41816"/>
    <w:rsid w:val="00E462FA"/>
    <w:rsid w:val="00E4776A"/>
    <w:rsid w:val="00E5151F"/>
    <w:rsid w:val="00E55084"/>
    <w:rsid w:val="00E55B50"/>
    <w:rsid w:val="00E55F9B"/>
    <w:rsid w:val="00E60771"/>
    <w:rsid w:val="00E63DD5"/>
    <w:rsid w:val="00E643D1"/>
    <w:rsid w:val="00E64724"/>
    <w:rsid w:val="00E656C4"/>
    <w:rsid w:val="00E6591A"/>
    <w:rsid w:val="00E65B97"/>
    <w:rsid w:val="00E667E1"/>
    <w:rsid w:val="00E67DC2"/>
    <w:rsid w:val="00E705AB"/>
    <w:rsid w:val="00E71D5D"/>
    <w:rsid w:val="00E72C67"/>
    <w:rsid w:val="00E775E8"/>
    <w:rsid w:val="00E8101D"/>
    <w:rsid w:val="00E81C89"/>
    <w:rsid w:val="00E83465"/>
    <w:rsid w:val="00E84F9A"/>
    <w:rsid w:val="00E85BB8"/>
    <w:rsid w:val="00E87F26"/>
    <w:rsid w:val="00E91B3D"/>
    <w:rsid w:val="00E9377A"/>
    <w:rsid w:val="00E940E5"/>
    <w:rsid w:val="00E94326"/>
    <w:rsid w:val="00E970FC"/>
    <w:rsid w:val="00E97855"/>
    <w:rsid w:val="00EA1383"/>
    <w:rsid w:val="00EA32A5"/>
    <w:rsid w:val="00EA45C0"/>
    <w:rsid w:val="00EA649B"/>
    <w:rsid w:val="00EB0B3F"/>
    <w:rsid w:val="00EB35AC"/>
    <w:rsid w:val="00EB4233"/>
    <w:rsid w:val="00EB43B5"/>
    <w:rsid w:val="00EB4665"/>
    <w:rsid w:val="00EB47EE"/>
    <w:rsid w:val="00EB5A9F"/>
    <w:rsid w:val="00EB68A0"/>
    <w:rsid w:val="00EC19E8"/>
    <w:rsid w:val="00EC2EDA"/>
    <w:rsid w:val="00EC3347"/>
    <w:rsid w:val="00EC5DDF"/>
    <w:rsid w:val="00EC7290"/>
    <w:rsid w:val="00EC7CE1"/>
    <w:rsid w:val="00ED2B58"/>
    <w:rsid w:val="00ED2C35"/>
    <w:rsid w:val="00ED455D"/>
    <w:rsid w:val="00ED485D"/>
    <w:rsid w:val="00ED6252"/>
    <w:rsid w:val="00ED708A"/>
    <w:rsid w:val="00ED78E7"/>
    <w:rsid w:val="00EE5856"/>
    <w:rsid w:val="00EE585E"/>
    <w:rsid w:val="00EF0A86"/>
    <w:rsid w:val="00EF0A9C"/>
    <w:rsid w:val="00EF3348"/>
    <w:rsid w:val="00EF5A97"/>
    <w:rsid w:val="00EF629E"/>
    <w:rsid w:val="00EF6B9B"/>
    <w:rsid w:val="00F00E19"/>
    <w:rsid w:val="00F0162B"/>
    <w:rsid w:val="00F02253"/>
    <w:rsid w:val="00F02527"/>
    <w:rsid w:val="00F03071"/>
    <w:rsid w:val="00F05475"/>
    <w:rsid w:val="00F07E72"/>
    <w:rsid w:val="00F12D8B"/>
    <w:rsid w:val="00F13651"/>
    <w:rsid w:val="00F177B1"/>
    <w:rsid w:val="00F2436B"/>
    <w:rsid w:val="00F25F70"/>
    <w:rsid w:val="00F26DB5"/>
    <w:rsid w:val="00F30C22"/>
    <w:rsid w:val="00F31866"/>
    <w:rsid w:val="00F31A4C"/>
    <w:rsid w:val="00F34E1B"/>
    <w:rsid w:val="00F36327"/>
    <w:rsid w:val="00F37CB5"/>
    <w:rsid w:val="00F45A45"/>
    <w:rsid w:val="00F46867"/>
    <w:rsid w:val="00F5370A"/>
    <w:rsid w:val="00F54743"/>
    <w:rsid w:val="00F557D7"/>
    <w:rsid w:val="00F5590D"/>
    <w:rsid w:val="00F603DA"/>
    <w:rsid w:val="00F60FDF"/>
    <w:rsid w:val="00F627A8"/>
    <w:rsid w:val="00F63F11"/>
    <w:rsid w:val="00F669BD"/>
    <w:rsid w:val="00F704D6"/>
    <w:rsid w:val="00F719B7"/>
    <w:rsid w:val="00F723D6"/>
    <w:rsid w:val="00F72402"/>
    <w:rsid w:val="00F72E22"/>
    <w:rsid w:val="00F75B72"/>
    <w:rsid w:val="00F76E03"/>
    <w:rsid w:val="00F7705D"/>
    <w:rsid w:val="00F8058B"/>
    <w:rsid w:val="00F818CC"/>
    <w:rsid w:val="00F8286F"/>
    <w:rsid w:val="00F83FBB"/>
    <w:rsid w:val="00F84DB7"/>
    <w:rsid w:val="00F86118"/>
    <w:rsid w:val="00F863B4"/>
    <w:rsid w:val="00F91499"/>
    <w:rsid w:val="00F927E8"/>
    <w:rsid w:val="00F93B2A"/>
    <w:rsid w:val="00F940A9"/>
    <w:rsid w:val="00F945FF"/>
    <w:rsid w:val="00F975AF"/>
    <w:rsid w:val="00FA6D9B"/>
    <w:rsid w:val="00FA7B19"/>
    <w:rsid w:val="00FC07A2"/>
    <w:rsid w:val="00FC13B1"/>
    <w:rsid w:val="00FC2210"/>
    <w:rsid w:val="00FC2400"/>
    <w:rsid w:val="00FC3E45"/>
    <w:rsid w:val="00FC60EC"/>
    <w:rsid w:val="00FD0A2A"/>
    <w:rsid w:val="00FD1A98"/>
    <w:rsid w:val="00FD3003"/>
    <w:rsid w:val="00FD3476"/>
    <w:rsid w:val="00FD39E3"/>
    <w:rsid w:val="00FD5876"/>
    <w:rsid w:val="00FD58F1"/>
    <w:rsid w:val="00FD694E"/>
    <w:rsid w:val="00FD7A18"/>
    <w:rsid w:val="00FE03A2"/>
    <w:rsid w:val="00FE26ED"/>
    <w:rsid w:val="00FE2845"/>
    <w:rsid w:val="00FE3DB1"/>
    <w:rsid w:val="00FE51DA"/>
    <w:rsid w:val="00FE5B6B"/>
    <w:rsid w:val="00FE7EA2"/>
    <w:rsid w:val="00FF2C25"/>
    <w:rsid w:val="00FF5198"/>
    <w:rsid w:val="00FF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57FD"/>
  </w:style>
  <w:style w:type="paragraph" w:styleId="5">
    <w:name w:val="heading 5"/>
    <w:basedOn w:val="a"/>
    <w:next w:val="a"/>
    <w:link w:val="50"/>
    <w:qFormat/>
    <w:rsid w:val="00916B14"/>
    <w:pPr>
      <w:keepNext/>
      <w:spacing w:before="240" w:after="120"/>
      <w:ind w:right="1133"/>
      <w:jc w:val="right"/>
      <w:outlineLvl w:val="4"/>
    </w:pPr>
    <w:rPr>
      <w:b/>
      <w:caps/>
      <w:kern w:val="2"/>
      <w:sz w:val="36"/>
    </w:rPr>
  </w:style>
  <w:style w:type="paragraph" w:styleId="6">
    <w:name w:val="heading 6"/>
    <w:basedOn w:val="a"/>
    <w:next w:val="a"/>
    <w:link w:val="60"/>
    <w:qFormat/>
    <w:rsid w:val="00916B14"/>
    <w:pPr>
      <w:keepNext/>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387E"/>
    <w:pPr>
      <w:widowControl w:val="0"/>
      <w:autoSpaceDE w:val="0"/>
      <w:autoSpaceDN w:val="0"/>
      <w:adjustRightInd w:val="0"/>
    </w:pPr>
    <w:rPr>
      <w:b/>
      <w:bCs/>
      <w:sz w:val="24"/>
      <w:szCs w:val="24"/>
    </w:rPr>
  </w:style>
  <w:style w:type="paragraph" w:styleId="a3">
    <w:name w:val="caption"/>
    <w:basedOn w:val="a"/>
    <w:next w:val="a"/>
    <w:qFormat/>
    <w:rsid w:val="00916B14"/>
    <w:pPr>
      <w:tabs>
        <w:tab w:val="left" w:pos="2977"/>
        <w:tab w:val="left" w:pos="6946"/>
      </w:tabs>
      <w:ind w:right="-1"/>
      <w:jc w:val="center"/>
    </w:pPr>
    <w:rPr>
      <w:b/>
      <w:spacing w:val="20"/>
      <w:kern w:val="2"/>
      <w:sz w:val="32"/>
    </w:rPr>
  </w:style>
  <w:style w:type="paragraph" w:styleId="a4">
    <w:name w:val="Body Text"/>
    <w:basedOn w:val="a"/>
    <w:link w:val="a5"/>
    <w:rsid w:val="00916B14"/>
    <w:pPr>
      <w:jc w:val="center"/>
    </w:pPr>
    <w:rPr>
      <w:b/>
      <w:sz w:val="46"/>
    </w:rPr>
  </w:style>
  <w:style w:type="paragraph" w:styleId="2">
    <w:name w:val="Body Text 2"/>
    <w:basedOn w:val="a"/>
    <w:link w:val="20"/>
    <w:rsid w:val="00916B14"/>
    <w:rPr>
      <w:b/>
      <w:kern w:val="2"/>
      <w:sz w:val="30"/>
    </w:rPr>
  </w:style>
  <w:style w:type="paragraph" w:styleId="a6">
    <w:name w:val="Balloon Text"/>
    <w:basedOn w:val="a"/>
    <w:semiHidden/>
    <w:rsid w:val="004604E0"/>
    <w:rPr>
      <w:rFonts w:ascii="Tahoma" w:hAnsi="Tahoma" w:cs="Tahoma"/>
      <w:sz w:val="16"/>
      <w:szCs w:val="16"/>
    </w:rPr>
  </w:style>
  <w:style w:type="paragraph" w:customStyle="1" w:styleId="ConsPlusNormal">
    <w:name w:val="ConsPlusNormal"/>
    <w:rsid w:val="00C751EB"/>
    <w:pPr>
      <w:widowControl w:val="0"/>
      <w:autoSpaceDE w:val="0"/>
      <w:autoSpaceDN w:val="0"/>
      <w:adjustRightInd w:val="0"/>
      <w:ind w:firstLine="720"/>
    </w:pPr>
    <w:rPr>
      <w:rFonts w:ascii="Arial" w:hAnsi="Arial" w:cs="Arial"/>
    </w:rPr>
  </w:style>
  <w:style w:type="paragraph" w:customStyle="1" w:styleId="ConsPlusNonformat">
    <w:name w:val="ConsPlusNonformat"/>
    <w:rsid w:val="00B4303F"/>
    <w:pPr>
      <w:widowControl w:val="0"/>
      <w:autoSpaceDE w:val="0"/>
      <w:autoSpaceDN w:val="0"/>
      <w:adjustRightInd w:val="0"/>
    </w:pPr>
    <w:rPr>
      <w:rFonts w:ascii="Courier New" w:hAnsi="Courier New" w:cs="Courier New"/>
    </w:rPr>
  </w:style>
  <w:style w:type="table" w:styleId="a7">
    <w:name w:val="Table Grid"/>
    <w:basedOn w:val="a1"/>
    <w:rsid w:val="00D7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
    <w:rsid w:val="001C755D"/>
    <w:pPr>
      <w:spacing w:before="100" w:beforeAutospacing="1" w:after="100" w:afterAutospacing="1"/>
    </w:pPr>
    <w:rPr>
      <w:rFonts w:ascii="Tahoma" w:hAnsi="Tahoma"/>
      <w:lang w:val="en-US" w:eastAsia="en-US"/>
    </w:rPr>
  </w:style>
  <w:style w:type="paragraph" w:styleId="a9">
    <w:name w:val="No Spacing"/>
    <w:uiPriority w:val="1"/>
    <w:qFormat/>
    <w:rsid w:val="0042213D"/>
    <w:rPr>
      <w:rFonts w:ascii="Calibri" w:eastAsia="Calibri" w:hAnsi="Calibri"/>
      <w:sz w:val="22"/>
      <w:szCs w:val="22"/>
      <w:lang w:eastAsia="en-US"/>
    </w:rPr>
  </w:style>
  <w:style w:type="paragraph" w:styleId="aa">
    <w:name w:val="Body Text Indent"/>
    <w:basedOn w:val="a"/>
    <w:link w:val="ab"/>
    <w:uiPriority w:val="99"/>
    <w:unhideWhenUsed/>
    <w:rsid w:val="0042213D"/>
    <w:pPr>
      <w:spacing w:after="120"/>
      <w:ind w:left="283"/>
    </w:pPr>
  </w:style>
  <w:style w:type="character" w:customStyle="1" w:styleId="ab">
    <w:name w:val="Основной текст с отступом Знак"/>
    <w:basedOn w:val="a0"/>
    <w:link w:val="aa"/>
    <w:uiPriority w:val="99"/>
    <w:rsid w:val="0042213D"/>
  </w:style>
  <w:style w:type="character" w:customStyle="1" w:styleId="20">
    <w:name w:val="Основной текст 2 Знак"/>
    <w:basedOn w:val="a0"/>
    <w:link w:val="2"/>
    <w:rsid w:val="002D165F"/>
    <w:rPr>
      <w:b/>
      <w:kern w:val="2"/>
      <w:sz w:val="30"/>
    </w:rPr>
  </w:style>
  <w:style w:type="character" w:customStyle="1" w:styleId="50">
    <w:name w:val="Заголовок 5 Знак"/>
    <w:basedOn w:val="a0"/>
    <w:link w:val="5"/>
    <w:rsid w:val="007A029B"/>
    <w:rPr>
      <w:b/>
      <w:caps/>
      <w:kern w:val="2"/>
      <w:sz w:val="36"/>
    </w:rPr>
  </w:style>
  <w:style w:type="character" w:customStyle="1" w:styleId="60">
    <w:name w:val="Заголовок 6 Знак"/>
    <w:basedOn w:val="a0"/>
    <w:link w:val="6"/>
    <w:rsid w:val="007A029B"/>
    <w:rPr>
      <w:b/>
      <w:sz w:val="40"/>
    </w:rPr>
  </w:style>
  <w:style w:type="character" w:customStyle="1" w:styleId="a5">
    <w:name w:val="Основной текст Знак"/>
    <w:basedOn w:val="a0"/>
    <w:link w:val="a4"/>
    <w:rsid w:val="007A029B"/>
    <w:rPr>
      <w:b/>
      <w:sz w:val="46"/>
    </w:rPr>
  </w:style>
  <w:style w:type="paragraph" w:customStyle="1" w:styleId="01">
    <w:name w:val="01 Основной текст"/>
    <w:basedOn w:val="a"/>
    <w:qFormat/>
    <w:rsid w:val="007A029B"/>
    <w:pPr>
      <w:autoSpaceDE w:val="0"/>
      <w:autoSpaceDN w:val="0"/>
      <w:adjustRightInd w:val="0"/>
      <w:ind w:firstLine="709"/>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975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35393" TargetMode="External"/><Relationship Id="rId13" Type="http://schemas.openxmlformats.org/officeDocument/2006/relationships/hyperlink" Target="https://login.consultant.ru/link/?req=doc&amp;base=LAW&amp;n=504722&amp;dst=100085" TargetMode="External"/><Relationship Id="rId18" Type="http://schemas.openxmlformats.org/officeDocument/2006/relationships/hyperlink" Target="https://login.consultant.ru/link/?req=doc&amp;base=LAW&amp;n=504722&amp;dst=100295" TargetMode="External"/><Relationship Id="rId26" Type="http://schemas.openxmlformats.org/officeDocument/2006/relationships/hyperlink" Target="https://login.consultant.ru/link/?req=doc&amp;base=LAW&amp;n=508813&amp;dst=478" TargetMode="External"/><Relationship Id="rId3" Type="http://schemas.openxmlformats.org/officeDocument/2006/relationships/styles" Target="styles.xml"/><Relationship Id="rId21" Type="http://schemas.openxmlformats.org/officeDocument/2006/relationships/hyperlink" Target="https://login.consultant.ru/link/?req=doc&amp;base=RLAW186&amp;n=154627&amp;dst=100070" TargetMode="External"/><Relationship Id="rId34" Type="http://schemas.openxmlformats.org/officeDocument/2006/relationships/hyperlink" Target="https://login.consultant.ru/link/?req=doc&amp;base=LAW&amp;n=523894" TargetMode="External"/><Relationship Id="rId7" Type="http://schemas.openxmlformats.org/officeDocument/2006/relationships/hyperlink" Target="https://login.consultant.ru/link/?req=doc&amp;base=LAW&amp;n=465787" TargetMode="External"/><Relationship Id="rId12" Type="http://schemas.openxmlformats.org/officeDocument/2006/relationships/hyperlink" Target="https://login.consultant.ru/link/?req=doc&amp;base=RLAW186&amp;n=144507&amp;dst=100018" TargetMode="External"/><Relationship Id="rId17" Type="http://schemas.openxmlformats.org/officeDocument/2006/relationships/hyperlink" Target="https://login.consultant.ru/link/?req=doc&amp;base=LAW&amp;n=504722&amp;dst=100277" TargetMode="External"/><Relationship Id="rId25" Type="http://schemas.openxmlformats.org/officeDocument/2006/relationships/hyperlink" Target="https://login.consultant.ru/link/?req=doc&amp;base=LAW&amp;n=508813&amp;dst=888" TargetMode="External"/><Relationship Id="rId33" Type="http://schemas.openxmlformats.org/officeDocument/2006/relationships/hyperlink" Target="https://login.consultant.ru/link/?req=doc&amp;base=LAW&amp;n=523894" TargetMode="External"/><Relationship Id="rId2" Type="http://schemas.openxmlformats.org/officeDocument/2006/relationships/numbering" Target="numbering.xml"/><Relationship Id="rId16" Type="http://schemas.openxmlformats.org/officeDocument/2006/relationships/hyperlink" Target="https://login.consultant.ru/link/?req=doc&amp;base=LAW&amp;n=504722&amp;dst=100202" TargetMode="External"/><Relationship Id="rId20" Type="http://schemas.openxmlformats.org/officeDocument/2006/relationships/hyperlink" Target="https://login.consultant.ru/link/?req=doc&amp;base=RLAW186&amp;n=154627&amp;dst=100098" TargetMode="External"/><Relationship Id="rId29" Type="http://schemas.openxmlformats.org/officeDocument/2006/relationships/hyperlink" Target="https://login.consultant.ru/link/?req=doc&amp;base=RLAW186&amp;n=154627&amp;dst=10008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RLAW186&amp;n=155612&amp;dst=100070" TargetMode="External"/><Relationship Id="rId24" Type="http://schemas.openxmlformats.org/officeDocument/2006/relationships/hyperlink" Target="https://login.consultant.ru/link/?req=doc&amp;base=LAW&amp;n=508813&amp;dst=887" TargetMode="External"/><Relationship Id="rId32" Type="http://schemas.openxmlformats.org/officeDocument/2006/relationships/hyperlink" Target="https://login.consultant.ru/link/?req=doc&amp;base=RLAW186&amp;n=154627&amp;dst=100088"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504722&amp;dst=100196" TargetMode="External"/><Relationship Id="rId23" Type="http://schemas.openxmlformats.org/officeDocument/2006/relationships/hyperlink" Target="https://login.consultant.ru/link/?req=doc&amp;base=LAW&amp;n=508813" TargetMode="External"/><Relationship Id="rId28" Type="http://schemas.openxmlformats.org/officeDocument/2006/relationships/hyperlink" Target="https://login.consultant.ru/link/?req=doc&amp;base=LAW&amp;n=508813&amp;dst=498" TargetMode="External"/><Relationship Id="rId36" Type="http://schemas.openxmlformats.org/officeDocument/2006/relationships/theme" Target="theme/theme1.xml"/><Relationship Id="rId10" Type="http://schemas.openxmlformats.org/officeDocument/2006/relationships/hyperlink" Target="https://login.consultant.ru/link/?req=doc&amp;base=RLAW186&amp;n=155612&amp;dst=100249" TargetMode="External"/><Relationship Id="rId19" Type="http://schemas.openxmlformats.org/officeDocument/2006/relationships/hyperlink" Target="https://login.consultant.ru/link/?req=doc&amp;base=RLAW186&amp;n=154627&amp;dst=100092" TargetMode="External"/><Relationship Id="rId31" Type="http://schemas.openxmlformats.org/officeDocument/2006/relationships/hyperlink" Target="https://login.consultant.ru/link/?req=doc&amp;base=LAW&amp;n=508813&amp;dst=503" TargetMode="External"/><Relationship Id="rId4" Type="http://schemas.openxmlformats.org/officeDocument/2006/relationships/settings" Target="settings.xml"/><Relationship Id="rId9" Type="http://schemas.openxmlformats.org/officeDocument/2006/relationships/hyperlink" Target="https://login.consultant.ru/link/?req=doc&amp;base=RLAW186&amp;n=155612&amp;dst=100237" TargetMode="External"/><Relationship Id="rId14" Type="http://schemas.openxmlformats.org/officeDocument/2006/relationships/hyperlink" Target="https://login.consultant.ru/link/?req=doc&amp;base=LAW&amp;n=504722&amp;dst=100085" TargetMode="External"/><Relationship Id="rId22" Type="http://schemas.openxmlformats.org/officeDocument/2006/relationships/hyperlink" Target="https://login.consultant.ru/link/?req=doc&amp;base=LAW&amp;n=508813&amp;dst=521" TargetMode="External"/><Relationship Id="rId27" Type="http://schemas.openxmlformats.org/officeDocument/2006/relationships/hyperlink" Target="https://login.consultant.ru/link/?req=doc&amp;base=LAW&amp;n=508813&amp;dst=563" TargetMode="External"/><Relationship Id="rId30" Type="http://schemas.openxmlformats.org/officeDocument/2006/relationships/hyperlink" Target="https://login.consultant.ru/link/?req=doc&amp;base=LAW&amp;n=508813&amp;dst=500"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1B0C-CF65-4323-BB1C-721AF9ED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OEM Customer</Company>
  <LinksUpToDate>false</LinksUpToDate>
  <CharactersWithSpaces>39013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efanova</dc:creator>
  <cp:lastModifiedBy>Пользователь</cp:lastModifiedBy>
  <cp:revision>50</cp:revision>
  <cp:lastPrinted>2026-02-17T12:47:00Z</cp:lastPrinted>
  <dcterms:created xsi:type="dcterms:W3CDTF">2026-01-27T09:18:00Z</dcterms:created>
  <dcterms:modified xsi:type="dcterms:W3CDTF">2026-02-17T12:49:00Z</dcterms:modified>
</cp:coreProperties>
</file>