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7C7A" w:rsidRPr="001849BD" w:rsidRDefault="00DC7C7A" w:rsidP="00DC7C7A">
      <w:pPr>
        <w:pStyle w:val="01"/>
        <w:jc w:val="center"/>
        <w:rPr>
          <w:b/>
        </w:rPr>
      </w:pPr>
      <w:r>
        <w:rPr>
          <w:noProof/>
        </w:rPr>
        <w:drawing>
          <wp:anchor distT="0" distB="0" distL="114300" distR="114300" simplePos="0" relativeHeight="251659264" behindDoc="0" locked="0" layoutInCell="1" allowOverlap="1">
            <wp:simplePos x="0" y="0"/>
            <wp:positionH relativeFrom="column">
              <wp:posOffset>66675</wp:posOffset>
            </wp:positionH>
            <wp:positionV relativeFrom="paragraph">
              <wp:posOffset>0</wp:posOffset>
            </wp:positionV>
            <wp:extent cx="944245" cy="1164590"/>
            <wp:effectExtent l="19050" t="0" r="8255" b="0"/>
            <wp:wrapNone/>
            <wp:docPr id="2" name="Рисунок 2" descr="Герб кон без в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кон без вч2"/>
                    <pic:cNvPicPr>
                      <a:picLocks noChangeAspect="1" noChangeArrowheads="1"/>
                    </pic:cNvPicPr>
                  </pic:nvPicPr>
                  <pic:blipFill>
                    <a:blip r:embed="rId8">
                      <a:clrChange>
                        <a:clrFrom>
                          <a:srgbClr val="FFFFFF"/>
                        </a:clrFrom>
                        <a:clrTo>
                          <a:srgbClr val="FFFFFF">
                            <a:alpha val="0"/>
                          </a:srgbClr>
                        </a:clrTo>
                      </a:clrChange>
                      <a:lum bright="-20000"/>
                    </a:blip>
                    <a:srcRect/>
                    <a:stretch>
                      <a:fillRect/>
                    </a:stretch>
                  </pic:blipFill>
                  <pic:spPr bwMode="auto">
                    <a:xfrm>
                      <a:off x="0" y="0"/>
                      <a:ext cx="944245" cy="1164590"/>
                    </a:xfrm>
                    <a:prstGeom prst="rect">
                      <a:avLst/>
                    </a:prstGeom>
                    <a:noFill/>
                    <a:ln w="9525">
                      <a:noFill/>
                      <a:miter lim="800000"/>
                      <a:headEnd/>
                      <a:tailEnd/>
                    </a:ln>
                  </pic:spPr>
                </pic:pic>
              </a:graphicData>
            </a:graphic>
          </wp:anchor>
        </w:drawing>
      </w:r>
      <w:r w:rsidRPr="001849BD">
        <w:rPr>
          <w:b/>
        </w:rPr>
        <w:t>Российская  Федерация</w:t>
      </w:r>
    </w:p>
    <w:p w:rsidR="00DC7C7A" w:rsidRPr="001849BD" w:rsidRDefault="00DC7C7A" w:rsidP="00DC7C7A">
      <w:pPr>
        <w:pStyle w:val="01"/>
        <w:jc w:val="center"/>
        <w:rPr>
          <w:b/>
        </w:rPr>
      </w:pPr>
      <w:r w:rsidRPr="001849BD">
        <w:rPr>
          <w:b/>
        </w:rPr>
        <w:t>Ростовская  область</w:t>
      </w:r>
    </w:p>
    <w:p w:rsidR="00DC7C7A" w:rsidRPr="001849BD" w:rsidRDefault="00DC7C7A" w:rsidP="00DC7C7A">
      <w:pPr>
        <w:pStyle w:val="01"/>
        <w:jc w:val="center"/>
        <w:rPr>
          <w:b/>
        </w:rPr>
      </w:pPr>
      <w:r w:rsidRPr="001849BD">
        <w:rPr>
          <w:b/>
        </w:rPr>
        <w:t>г о р о д   Ш а х т ы</w:t>
      </w:r>
    </w:p>
    <w:p w:rsidR="00DC7C7A" w:rsidRPr="00A77380" w:rsidRDefault="00DC7C7A" w:rsidP="00DC7C7A">
      <w:pPr>
        <w:pStyle w:val="5"/>
        <w:jc w:val="center"/>
        <w:rPr>
          <w:rFonts w:ascii="Times New Roman" w:hAnsi="Times New Roman"/>
          <w:b w:val="0"/>
          <w:i w:val="0"/>
        </w:rPr>
      </w:pPr>
      <w:r w:rsidRPr="00A77380">
        <w:rPr>
          <w:rFonts w:ascii="Times New Roman" w:hAnsi="Times New Roman"/>
          <w:i w:val="0"/>
          <w:sz w:val="56"/>
        </w:rPr>
        <w:t>ГОРОДСКАЯ ДУМА</w:t>
      </w:r>
    </w:p>
    <w:p w:rsidR="00DC7C7A" w:rsidRPr="003C0CAA" w:rsidRDefault="00DC7C7A" w:rsidP="00DC7C7A">
      <w:pPr>
        <w:tabs>
          <w:tab w:val="left" w:pos="2552"/>
          <w:tab w:val="left" w:pos="2835"/>
        </w:tabs>
        <w:spacing w:line="120" w:lineRule="auto"/>
        <w:jc w:val="center"/>
        <w:rPr>
          <w:b/>
          <w:sz w:val="12"/>
          <w:szCs w:val="12"/>
        </w:rPr>
      </w:pPr>
    </w:p>
    <w:p w:rsidR="00DC7C7A" w:rsidRPr="0046233B" w:rsidRDefault="00DC7C7A" w:rsidP="00DC7C7A">
      <w:pPr>
        <w:pStyle w:val="6"/>
        <w:tabs>
          <w:tab w:val="left" w:pos="2552"/>
          <w:tab w:val="left" w:pos="2694"/>
        </w:tabs>
        <w:spacing w:before="120"/>
        <w:jc w:val="center"/>
        <w:rPr>
          <w:rFonts w:ascii="Times New Roman" w:hAnsi="Times New Roman"/>
          <w:b w:val="0"/>
          <w:i/>
          <w:iCs/>
          <w:sz w:val="46"/>
          <w:szCs w:val="46"/>
        </w:rPr>
      </w:pPr>
      <w:r w:rsidRPr="0046233B">
        <w:rPr>
          <w:rFonts w:ascii="Times New Roman" w:hAnsi="Times New Roman"/>
          <w:sz w:val="46"/>
        </w:rPr>
        <w:t>РЕШЕНИЕ №</w:t>
      </w:r>
      <w:r>
        <w:rPr>
          <w:rFonts w:ascii="Times New Roman" w:hAnsi="Times New Roman"/>
          <w:sz w:val="46"/>
        </w:rPr>
        <w:t> </w:t>
      </w:r>
      <w:r w:rsidR="0056066D">
        <w:rPr>
          <w:rFonts w:ascii="Times New Roman" w:hAnsi="Times New Roman"/>
          <w:sz w:val="46"/>
        </w:rPr>
        <w:t>122</w:t>
      </w:r>
    </w:p>
    <w:p w:rsidR="00DC7C7A" w:rsidRPr="00F46CB2" w:rsidRDefault="00DC7C7A" w:rsidP="00DC7C7A">
      <w:pPr>
        <w:rPr>
          <w:b/>
          <w:sz w:val="28"/>
          <w:szCs w:val="28"/>
        </w:rPr>
      </w:pPr>
    </w:p>
    <w:p w:rsidR="00DC7C7A" w:rsidRPr="00A3565E" w:rsidRDefault="00DC7C7A" w:rsidP="00DC7C7A">
      <w:pPr>
        <w:pStyle w:val="a4"/>
        <w:jc w:val="center"/>
        <w:rPr>
          <w:b/>
          <w:sz w:val="32"/>
          <w:szCs w:val="32"/>
        </w:rPr>
      </w:pPr>
      <w:r>
        <w:rPr>
          <w:b/>
          <w:sz w:val="32"/>
          <w:szCs w:val="32"/>
        </w:rPr>
        <w:t>11</w:t>
      </w:r>
      <w:r w:rsidRPr="00A3565E">
        <w:rPr>
          <w:b/>
          <w:sz w:val="32"/>
          <w:szCs w:val="32"/>
        </w:rPr>
        <w:t xml:space="preserve">-го </w:t>
      </w:r>
      <w:r>
        <w:rPr>
          <w:b/>
          <w:sz w:val="32"/>
          <w:szCs w:val="32"/>
        </w:rPr>
        <w:t xml:space="preserve">внеочередного </w:t>
      </w:r>
      <w:r w:rsidRPr="00A3565E">
        <w:rPr>
          <w:b/>
          <w:sz w:val="32"/>
          <w:szCs w:val="32"/>
        </w:rPr>
        <w:t>заседания городской Думы города Шахты</w:t>
      </w:r>
    </w:p>
    <w:p w:rsidR="00DC7C7A" w:rsidRPr="00BF3F78" w:rsidRDefault="00DC7C7A" w:rsidP="00DC7C7A">
      <w:pPr>
        <w:pStyle w:val="a4"/>
        <w:rPr>
          <w:szCs w:val="28"/>
        </w:rPr>
      </w:pPr>
    </w:p>
    <w:p w:rsidR="00DC7C7A" w:rsidRDefault="00DC7C7A" w:rsidP="00DC7C7A">
      <w:pPr>
        <w:rPr>
          <w:b/>
          <w:sz w:val="28"/>
          <w:szCs w:val="28"/>
        </w:rPr>
      </w:pPr>
      <w:r w:rsidRPr="00A3565E">
        <w:rPr>
          <w:b/>
          <w:sz w:val="28"/>
          <w:szCs w:val="28"/>
        </w:rPr>
        <w:t>Принято</w:t>
      </w:r>
      <w:r>
        <w:rPr>
          <w:b/>
          <w:sz w:val="28"/>
          <w:szCs w:val="28"/>
        </w:rPr>
        <w:t xml:space="preserve"> </w:t>
      </w:r>
      <w:r w:rsidR="0056066D">
        <w:rPr>
          <w:b/>
          <w:sz w:val="28"/>
          <w:szCs w:val="28"/>
        </w:rPr>
        <w:t>09</w:t>
      </w:r>
      <w:r>
        <w:rPr>
          <w:b/>
          <w:sz w:val="28"/>
          <w:szCs w:val="28"/>
        </w:rPr>
        <w:t xml:space="preserve"> июля 2026 года</w:t>
      </w:r>
    </w:p>
    <w:p w:rsidR="00E56999" w:rsidRPr="00B670E9" w:rsidRDefault="00E56999" w:rsidP="00B670E9">
      <w:pPr>
        <w:jc w:val="center"/>
        <w:rPr>
          <w:b/>
        </w:rPr>
      </w:pPr>
    </w:p>
    <w:p w:rsidR="002E01DE" w:rsidRPr="00B670E9" w:rsidRDefault="002E01DE" w:rsidP="00B670E9">
      <w:pPr>
        <w:jc w:val="center"/>
        <w:rPr>
          <w:b/>
        </w:rPr>
      </w:pPr>
    </w:p>
    <w:p w:rsidR="00AB2462" w:rsidRPr="00B670E9" w:rsidRDefault="0082326F" w:rsidP="00B670E9">
      <w:pPr>
        <w:jc w:val="center"/>
        <w:rPr>
          <w:b/>
          <w:sz w:val="28"/>
          <w:szCs w:val="28"/>
        </w:rPr>
      </w:pPr>
      <w:r w:rsidRPr="00B670E9">
        <w:rPr>
          <w:b/>
          <w:sz w:val="28"/>
          <w:szCs w:val="28"/>
        </w:rPr>
        <w:t xml:space="preserve">О внесении изменений в решение городской Думы </w:t>
      </w:r>
    </w:p>
    <w:p w:rsidR="0082326F" w:rsidRPr="00B670E9" w:rsidRDefault="0082326F" w:rsidP="00B670E9">
      <w:pPr>
        <w:jc w:val="center"/>
        <w:rPr>
          <w:b/>
          <w:sz w:val="28"/>
          <w:szCs w:val="28"/>
        </w:rPr>
      </w:pPr>
      <w:r w:rsidRPr="00B670E9">
        <w:rPr>
          <w:b/>
          <w:sz w:val="28"/>
          <w:szCs w:val="28"/>
        </w:rPr>
        <w:t xml:space="preserve">города Шахты «О бюджете </w:t>
      </w:r>
      <w:r w:rsidR="006608A1" w:rsidRPr="00B670E9">
        <w:rPr>
          <w:b/>
          <w:sz w:val="28"/>
          <w:szCs w:val="28"/>
        </w:rPr>
        <w:t xml:space="preserve">города Шахты </w:t>
      </w:r>
      <w:r w:rsidR="00462128" w:rsidRPr="00B670E9">
        <w:rPr>
          <w:b/>
          <w:sz w:val="28"/>
          <w:szCs w:val="28"/>
        </w:rPr>
        <w:t>на 20</w:t>
      </w:r>
      <w:r w:rsidR="00F829FD" w:rsidRPr="00B670E9">
        <w:rPr>
          <w:b/>
          <w:sz w:val="28"/>
          <w:szCs w:val="28"/>
        </w:rPr>
        <w:t>2</w:t>
      </w:r>
      <w:r w:rsidR="00323813" w:rsidRPr="00B670E9">
        <w:rPr>
          <w:b/>
          <w:sz w:val="28"/>
          <w:szCs w:val="28"/>
        </w:rPr>
        <w:t>6</w:t>
      </w:r>
      <w:r w:rsidRPr="00B670E9">
        <w:rPr>
          <w:b/>
          <w:sz w:val="28"/>
          <w:szCs w:val="28"/>
        </w:rPr>
        <w:t xml:space="preserve"> год</w:t>
      </w:r>
      <w:r w:rsidR="00A54013" w:rsidRPr="00B670E9">
        <w:rPr>
          <w:b/>
          <w:sz w:val="28"/>
          <w:szCs w:val="28"/>
        </w:rPr>
        <w:t xml:space="preserve"> и на плановый период 20</w:t>
      </w:r>
      <w:r w:rsidR="00750D40" w:rsidRPr="00B670E9">
        <w:rPr>
          <w:b/>
          <w:sz w:val="28"/>
          <w:szCs w:val="28"/>
        </w:rPr>
        <w:t>2</w:t>
      </w:r>
      <w:r w:rsidR="00323813" w:rsidRPr="00B670E9">
        <w:rPr>
          <w:b/>
          <w:sz w:val="28"/>
          <w:szCs w:val="28"/>
        </w:rPr>
        <w:t>7</w:t>
      </w:r>
      <w:r w:rsidR="00A54013" w:rsidRPr="00B670E9">
        <w:rPr>
          <w:b/>
          <w:sz w:val="28"/>
          <w:szCs w:val="28"/>
        </w:rPr>
        <w:t xml:space="preserve"> и 202</w:t>
      </w:r>
      <w:r w:rsidR="00323813" w:rsidRPr="00B670E9">
        <w:rPr>
          <w:b/>
          <w:sz w:val="28"/>
          <w:szCs w:val="28"/>
        </w:rPr>
        <w:t>8</w:t>
      </w:r>
      <w:r w:rsidR="005D2CE4" w:rsidRPr="00B670E9">
        <w:rPr>
          <w:b/>
          <w:sz w:val="28"/>
          <w:szCs w:val="28"/>
        </w:rPr>
        <w:t xml:space="preserve"> годов</w:t>
      </w:r>
      <w:r w:rsidRPr="00B670E9">
        <w:rPr>
          <w:b/>
          <w:sz w:val="28"/>
          <w:szCs w:val="28"/>
        </w:rPr>
        <w:t>»</w:t>
      </w:r>
    </w:p>
    <w:p w:rsidR="00CD039D" w:rsidRPr="00B670E9" w:rsidRDefault="00CD039D" w:rsidP="00B670E9">
      <w:pPr>
        <w:pStyle w:val="a4"/>
        <w:ind w:firstLine="709"/>
        <w:rPr>
          <w:szCs w:val="28"/>
        </w:rPr>
      </w:pPr>
    </w:p>
    <w:p w:rsidR="00DE347E" w:rsidRPr="00B670E9" w:rsidRDefault="00DE347E" w:rsidP="00B670E9">
      <w:pPr>
        <w:pStyle w:val="a4"/>
        <w:ind w:firstLine="709"/>
        <w:rPr>
          <w:szCs w:val="28"/>
        </w:rPr>
      </w:pPr>
    </w:p>
    <w:p w:rsidR="009C29E3" w:rsidRPr="00B670E9" w:rsidRDefault="009C29E3" w:rsidP="00B670E9">
      <w:pPr>
        <w:pStyle w:val="a4"/>
        <w:ind w:firstLine="709"/>
        <w:rPr>
          <w:szCs w:val="28"/>
        </w:rPr>
      </w:pPr>
      <w:r w:rsidRPr="00B670E9">
        <w:rPr>
          <w:szCs w:val="28"/>
        </w:rPr>
        <w:t>Городская Дума города Шахты</w:t>
      </w:r>
    </w:p>
    <w:p w:rsidR="00DA0303" w:rsidRPr="00B670E9" w:rsidRDefault="00DA0303" w:rsidP="00B670E9">
      <w:pPr>
        <w:pStyle w:val="a4"/>
        <w:ind w:firstLine="709"/>
        <w:rPr>
          <w:szCs w:val="28"/>
        </w:rPr>
      </w:pPr>
    </w:p>
    <w:p w:rsidR="008038AC" w:rsidRPr="00B670E9" w:rsidRDefault="0082326F" w:rsidP="00B670E9">
      <w:pPr>
        <w:ind w:firstLine="540"/>
        <w:jc w:val="center"/>
        <w:rPr>
          <w:b/>
          <w:sz w:val="28"/>
          <w:szCs w:val="28"/>
        </w:rPr>
      </w:pPr>
      <w:r w:rsidRPr="00B670E9">
        <w:rPr>
          <w:b/>
          <w:sz w:val="28"/>
          <w:szCs w:val="28"/>
        </w:rPr>
        <w:t>РЕШИЛА:</w:t>
      </w:r>
    </w:p>
    <w:p w:rsidR="00205EF7" w:rsidRPr="00B670E9" w:rsidRDefault="00205EF7" w:rsidP="00B670E9">
      <w:pPr>
        <w:ind w:firstLine="540"/>
        <w:rPr>
          <w:b/>
          <w:sz w:val="28"/>
          <w:szCs w:val="28"/>
        </w:rPr>
      </w:pPr>
    </w:p>
    <w:p w:rsidR="00375DAE" w:rsidRPr="00B670E9" w:rsidRDefault="00375DAE" w:rsidP="00B670E9">
      <w:pPr>
        <w:ind w:firstLine="540"/>
        <w:rPr>
          <w:b/>
          <w:sz w:val="28"/>
          <w:szCs w:val="28"/>
        </w:rPr>
      </w:pPr>
      <w:r w:rsidRPr="00B670E9">
        <w:rPr>
          <w:b/>
          <w:sz w:val="28"/>
          <w:szCs w:val="28"/>
        </w:rPr>
        <w:t>Статья 1</w:t>
      </w:r>
    </w:p>
    <w:p w:rsidR="005D2CE4" w:rsidRPr="00B670E9" w:rsidRDefault="005D2CE4" w:rsidP="00B670E9">
      <w:pPr>
        <w:spacing w:line="276" w:lineRule="auto"/>
        <w:ind w:firstLine="567"/>
        <w:jc w:val="both"/>
        <w:rPr>
          <w:b/>
          <w:sz w:val="28"/>
          <w:szCs w:val="28"/>
        </w:rPr>
      </w:pPr>
      <w:r w:rsidRPr="00B670E9">
        <w:rPr>
          <w:sz w:val="28"/>
          <w:szCs w:val="28"/>
        </w:rPr>
        <w:t>Внести в решение г</w:t>
      </w:r>
      <w:r w:rsidR="00745672" w:rsidRPr="00B670E9">
        <w:rPr>
          <w:sz w:val="28"/>
          <w:szCs w:val="28"/>
        </w:rPr>
        <w:t xml:space="preserve">ородской Думы города Шахты от </w:t>
      </w:r>
      <w:r w:rsidR="00323813" w:rsidRPr="00B670E9">
        <w:rPr>
          <w:sz w:val="28"/>
          <w:szCs w:val="28"/>
        </w:rPr>
        <w:t>24</w:t>
      </w:r>
      <w:r w:rsidR="00C44966">
        <w:rPr>
          <w:sz w:val="28"/>
          <w:szCs w:val="28"/>
        </w:rPr>
        <w:t xml:space="preserve"> </w:t>
      </w:r>
      <w:r w:rsidR="00400A95" w:rsidRPr="00B670E9">
        <w:rPr>
          <w:sz w:val="28"/>
          <w:szCs w:val="28"/>
        </w:rPr>
        <w:t>декабря 20</w:t>
      </w:r>
      <w:r w:rsidR="00D26546" w:rsidRPr="00B670E9">
        <w:rPr>
          <w:sz w:val="28"/>
          <w:szCs w:val="28"/>
        </w:rPr>
        <w:t>2</w:t>
      </w:r>
      <w:r w:rsidR="00323813" w:rsidRPr="00B670E9">
        <w:rPr>
          <w:sz w:val="28"/>
          <w:szCs w:val="28"/>
        </w:rPr>
        <w:t>5</w:t>
      </w:r>
      <w:r w:rsidRPr="00B670E9">
        <w:rPr>
          <w:sz w:val="28"/>
          <w:szCs w:val="28"/>
        </w:rPr>
        <w:t xml:space="preserve"> года №</w:t>
      </w:r>
      <w:r w:rsidR="00C44966">
        <w:rPr>
          <w:sz w:val="28"/>
          <w:szCs w:val="28"/>
        </w:rPr>
        <w:t> </w:t>
      </w:r>
      <w:r w:rsidR="00323813" w:rsidRPr="00B670E9">
        <w:rPr>
          <w:sz w:val="28"/>
          <w:szCs w:val="28"/>
        </w:rPr>
        <w:t>51</w:t>
      </w:r>
      <w:r w:rsidR="00D26546" w:rsidRPr="00B670E9">
        <w:rPr>
          <w:sz w:val="28"/>
          <w:szCs w:val="28"/>
        </w:rPr>
        <w:t xml:space="preserve"> «О бюджете города Шахты на 202</w:t>
      </w:r>
      <w:r w:rsidR="00323813" w:rsidRPr="00B670E9">
        <w:rPr>
          <w:sz w:val="28"/>
          <w:szCs w:val="28"/>
        </w:rPr>
        <w:t>6</w:t>
      </w:r>
      <w:r w:rsidR="00D26546" w:rsidRPr="00B670E9">
        <w:rPr>
          <w:sz w:val="28"/>
          <w:szCs w:val="28"/>
        </w:rPr>
        <w:t xml:space="preserve"> год и на плановый период 202</w:t>
      </w:r>
      <w:r w:rsidR="00323813" w:rsidRPr="00B670E9">
        <w:rPr>
          <w:sz w:val="28"/>
          <w:szCs w:val="28"/>
        </w:rPr>
        <w:t>7</w:t>
      </w:r>
      <w:r w:rsidRPr="00B670E9">
        <w:rPr>
          <w:sz w:val="28"/>
          <w:szCs w:val="28"/>
        </w:rPr>
        <w:t xml:space="preserve"> и 20</w:t>
      </w:r>
      <w:r w:rsidR="00745672" w:rsidRPr="00B670E9">
        <w:rPr>
          <w:sz w:val="28"/>
          <w:szCs w:val="28"/>
        </w:rPr>
        <w:t>2</w:t>
      </w:r>
      <w:r w:rsidR="00323813" w:rsidRPr="00B670E9">
        <w:rPr>
          <w:sz w:val="28"/>
          <w:szCs w:val="28"/>
        </w:rPr>
        <w:t>8</w:t>
      </w:r>
      <w:r w:rsidRPr="00B670E9">
        <w:rPr>
          <w:sz w:val="28"/>
          <w:szCs w:val="28"/>
        </w:rPr>
        <w:t xml:space="preserve"> годов» следующие изменения:</w:t>
      </w:r>
    </w:p>
    <w:p w:rsidR="005D2CE4" w:rsidRPr="00B670E9" w:rsidRDefault="005D2CE4" w:rsidP="00B670E9">
      <w:pPr>
        <w:spacing w:line="276" w:lineRule="auto"/>
        <w:ind w:firstLine="709"/>
        <w:jc w:val="both"/>
        <w:rPr>
          <w:b/>
          <w:sz w:val="28"/>
          <w:szCs w:val="28"/>
        </w:rPr>
      </w:pPr>
    </w:p>
    <w:p w:rsidR="00F93996" w:rsidRPr="00B670E9" w:rsidRDefault="00F93996" w:rsidP="00B670E9">
      <w:pPr>
        <w:numPr>
          <w:ilvl w:val="0"/>
          <w:numId w:val="1"/>
        </w:numPr>
        <w:tabs>
          <w:tab w:val="num" w:pos="284"/>
          <w:tab w:val="num" w:pos="993"/>
          <w:tab w:val="num" w:pos="2062"/>
        </w:tabs>
        <w:spacing w:line="276" w:lineRule="auto"/>
        <w:ind w:left="0" w:firstLine="567"/>
        <w:jc w:val="both"/>
        <w:rPr>
          <w:sz w:val="28"/>
          <w:szCs w:val="28"/>
        </w:rPr>
      </w:pPr>
      <w:r w:rsidRPr="00B670E9">
        <w:rPr>
          <w:sz w:val="28"/>
          <w:szCs w:val="28"/>
        </w:rPr>
        <w:t>в части 1 статьи 1</w:t>
      </w:r>
    </w:p>
    <w:p w:rsidR="00F93996" w:rsidRPr="00B670E9" w:rsidRDefault="00F93996" w:rsidP="00B670E9">
      <w:pPr>
        <w:pStyle w:val="a5"/>
        <w:spacing w:line="276" w:lineRule="auto"/>
        <w:ind w:left="1070" w:hanging="219"/>
        <w:jc w:val="both"/>
        <w:rPr>
          <w:sz w:val="28"/>
          <w:szCs w:val="28"/>
        </w:rPr>
      </w:pPr>
      <w:bookmarkStart w:id="0" w:name="_Hlk105593456"/>
      <w:r w:rsidRPr="00B670E9">
        <w:rPr>
          <w:sz w:val="28"/>
          <w:szCs w:val="28"/>
        </w:rPr>
        <w:t>а) в пункте 1 цифры «</w:t>
      </w:r>
      <w:r w:rsidR="00321630" w:rsidRPr="00B670E9">
        <w:rPr>
          <w:sz w:val="28"/>
          <w:szCs w:val="28"/>
        </w:rPr>
        <w:t>9 727 308,8</w:t>
      </w:r>
      <w:r w:rsidRPr="00B670E9">
        <w:rPr>
          <w:sz w:val="28"/>
          <w:szCs w:val="28"/>
        </w:rPr>
        <w:t>» заменить цифрами «</w:t>
      </w:r>
      <w:r w:rsidR="00321630" w:rsidRPr="00B670E9">
        <w:rPr>
          <w:sz w:val="28"/>
          <w:szCs w:val="28"/>
        </w:rPr>
        <w:t>9 387 663,2</w:t>
      </w:r>
      <w:r w:rsidRPr="00B670E9">
        <w:rPr>
          <w:sz w:val="28"/>
          <w:szCs w:val="28"/>
        </w:rPr>
        <w:t>»;</w:t>
      </w:r>
    </w:p>
    <w:bookmarkEnd w:id="0"/>
    <w:p w:rsidR="00F93996" w:rsidRPr="00B670E9" w:rsidRDefault="008F61DB" w:rsidP="00B670E9">
      <w:pPr>
        <w:pStyle w:val="a5"/>
        <w:spacing w:line="276" w:lineRule="auto"/>
        <w:ind w:left="1070" w:hanging="219"/>
        <w:jc w:val="both"/>
        <w:rPr>
          <w:sz w:val="28"/>
          <w:szCs w:val="28"/>
        </w:rPr>
      </w:pPr>
      <w:r w:rsidRPr="00B670E9">
        <w:rPr>
          <w:sz w:val="28"/>
          <w:szCs w:val="28"/>
        </w:rPr>
        <w:t>б</w:t>
      </w:r>
      <w:r w:rsidR="00F93996" w:rsidRPr="00B670E9">
        <w:rPr>
          <w:sz w:val="28"/>
          <w:szCs w:val="28"/>
        </w:rPr>
        <w:t>) в пункте 2 цифры «</w:t>
      </w:r>
      <w:r w:rsidR="00A50AC7" w:rsidRPr="00B670E9">
        <w:rPr>
          <w:sz w:val="28"/>
          <w:szCs w:val="28"/>
        </w:rPr>
        <w:t>9 764 734,9</w:t>
      </w:r>
      <w:r w:rsidR="00F93996" w:rsidRPr="00B670E9">
        <w:rPr>
          <w:sz w:val="28"/>
          <w:szCs w:val="28"/>
        </w:rPr>
        <w:t xml:space="preserve">» заменить цифрами </w:t>
      </w:r>
      <w:r w:rsidR="00CB1821" w:rsidRPr="00B670E9">
        <w:rPr>
          <w:sz w:val="28"/>
          <w:szCs w:val="28"/>
        </w:rPr>
        <w:t>«</w:t>
      </w:r>
      <w:r w:rsidR="00B45B23" w:rsidRPr="00B670E9">
        <w:rPr>
          <w:sz w:val="28"/>
          <w:szCs w:val="28"/>
        </w:rPr>
        <w:t>9 </w:t>
      </w:r>
      <w:r w:rsidR="00A50AC7" w:rsidRPr="00B670E9">
        <w:rPr>
          <w:sz w:val="28"/>
          <w:szCs w:val="28"/>
        </w:rPr>
        <w:t>406</w:t>
      </w:r>
      <w:r w:rsidR="00B45B23" w:rsidRPr="00B670E9">
        <w:rPr>
          <w:sz w:val="28"/>
          <w:szCs w:val="28"/>
        </w:rPr>
        <w:t> </w:t>
      </w:r>
      <w:r w:rsidR="00A50AC7" w:rsidRPr="00B670E9">
        <w:rPr>
          <w:sz w:val="28"/>
          <w:szCs w:val="28"/>
        </w:rPr>
        <w:t>376</w:t>
      </w:r>
      <w:r w:rsidR="00B45B23" w:rsidRPr="00B670E9">
        <w:rPr>
          <w:sz w:val="28"/>
          <w:szCs w:val="28"/>
        </w:rPr>
        <w:t>,</w:t>
      </w:r>
      <w:r w:rsidR="00A50AC7" w:rsidRPr="00B670E9">
        <w:rPr>
          <w:sz w:val="28"/>
          <w:szCs w:val="28"/>
        </w:rPr>
        <w:t>2</w:t>
      </w:r>
      <w:r w:rsidR="00F93996" w:rsidRPr="00B670E9">
        <w:rPr>
          <w:sz w:val="28"/>
          <w:szCs w:val="28"/>
        </w:rPr>
        <w:t>»;</w:t>
      </w:r>
    </w:p>
    <w:p w:rsidR="00A50AC7" w:rsidRPr="00B670E9" w:rsidRDefault="00A50AC7" w:rsidP="00B670E9">
      <w:pPr>
        <w:pStyle w:val="a5"/>
        <w:spacing w:line="276" w:lineRule="auto"/>
        <w:ind w:left="1070" w:hanging="219"/>
        <w:jc w:val="both"/>
        <w:rPr>
          <w:sz w:val="28"/>
          <w:szCs w:val="28"/>
        </w:rPr>
      </w:pPr>
      <w:r w:rsidRPr="00B670E9">
        <w:rPr>
          <w:sz w:val="28"/>
          <w:szCs w:val="28"/>
        </w:rPr>
        <w:t>в) в пункте 4 цифры «52 575,0» заменить цифрами «21 896,9»;</w:t>
      </w:r>
    </w:p>
    <w:p w:rsidR="00321630" w:rsidRPr="00B670E9" w:rsidRDefault="00A50AC7" w:rsidP="00B670E9">
      <w:pPr>
        <w:pStyle w:val="a5"/>
        <w:spacing w:line="276" w:lineRule="auto"/>
        <w:ind w:left="1070" w:hanging="219"/>
        <w:jc w:val="both"/>
        <w:rPr>
          <w:sz w:val="28"/>
          <w:szCs w:val="28"/>
        </w:rPr>
      </w:pPr>
      <w:r w:rsidRPr="00B670E9">
        <w:rPr>
          <w:sz w:val="28"/>
          <w:szCs w:val="28"/>
        </w:rPr>
        <w:t>г</w:t>
      </w:r>
      <w:r w:rsidR="00321630" w:rsidRPr="00B670E9">
        <w:rPr>
          <w:sz w:val="28"/>
          <w:szCs w:val="28"/>
        </w:rPr>
        <w:t>) в пункте 5 цифры «37 426,1» заменить цифрами «18 713,0»;</w:t>
      </w:r>
    </w:p>
    <w:p w:rsidR="005C5127" w:rsidRPr="00B670E9" w:rsidRDefault="005C5127" w:rsidP="00B670E9">
      <w:pPr>
        <w:tabs>
          <w:tab w:val="left" w:pos="284"/>
          <w:tab w:val="num" w:pos="851"/>
        </w:tabs>
        <w:spacing w:line="276" w:lineRule="auto"/>
        <w:ind w:left="567"/>
        <w:jc w:val="both"/>
        <w:rPr>
          <w:sz w:val="28"/>
          <w:szCs w:val="28"/>
        </w:rPr>
      </w:pPr>
    </w:p>
    <w:p w:rsidR="0085037D" w:rsidRPr="00B670E9" w:rsidRDefault="0085037D" w:rsidP="00B670E9">
      <w:pPr>
        <w:numPr>
          <w:ilvl w:val="0"/>
          <w:numId w:val="1"/>
        </w:numPr>
        <w:tabs>
          <w:tab w:val="num" w:pos="993"/>
          <w:tab w:val="num" w:pos="2062"/>
        </w:tabs>
        <w:spacing w:line="276" w:lineRule="auto"/>
        <w:ind w:hanging="219"/>
        <w:jc w:val="both"/>
        <w:rPr>
          <w:sz w:val="28"/>
          <w:szCs w:val="28"/>
        </w:rPr>
      </w:pPr>
      <w:r w:rsidRPr="00B670E9">
        <w:rPr>
          <w:sz w:val="28"/>
          <w:szCs w:val="28"/>
        </w:rPr>
        <w:t xml:space="preserve">в части 2 статьи 1 </w:t>
      </w:r>
    </w:p>
    <w:p w:rsidR="00022413" w:rsidRPr="00B670E9" w:rsidRDefault="00022413" w:rsidP="00B670E9">
      <w:pPr>
        <w:tabs>
          <w:tab w:val="num" w:pos="993"/>
          <w:tab w:val="num" w:pos="2062"/>
        </w:tabs>
        <w:spacing w:line="276" w:lineRule="auto"/>
        <w:ind w:firstLine="851"/>
        <w:jc w:val="both"/>
        <w:rPr>
          <w:sz w:val="28"/>
          <w:szCs w:val="28"/>
        </w:rPr>
      </w:pPr>
      <w:r w:rsidRPr="00B670E9">
        <w:rPr>
          <w:sz w:val="28"/>
          <w:szCs w:val="28"/>
        </w:rPr>
        <w:t>а</w:t>
      </w:r>
      <w:r w:rsidR="00C977D2" w:rsidRPr="00B670E9">
        <w:rPr>
          <w:sz w:val="28"/>
          <w:szCs w:val="28"/>
        </w:rPr>
        <w:t xml:space="preserve">) </w:t>
      </w:r>
      <w:r w:rsidRPr="00B670E9">
        <w:rPr>
          <w:sz w:val="28"/>
          <w:szCs w:val="28"/>
        </w:rPr>
        <w:t xml:space="preserve">в пункте </w:t>
      </w:r>
      <w:r w:rsidR="00A736E0" w:rsidRPr="00B670E9">
        <w:rPr>
          <w:sz w:val="28"/>
          <w:szCs w:val="28"/>
        </w:rPr>
        <w:t>1</w:t>
      </w:r>
      <w:r w:rsidRPr="00B670E9">
        <w:rPr>
          <w:sz w:val="28"/>
          <w:szCs w:val="28"/>
        </w:rPr>
        <w:t xml:space="preserve"> цифры «</w:t>
      </w:r>
      <w:r w:rsidR="00A736E0" w:rsidRPr="00B670E9">
        <w:rPr>
          <w:sz w:val="28"/>
          <w:szCs w:val="28"/>
        </w:rPr>
        <w:t>9 884</w:t>
      </w:r>
      <w:r w:rsidR="00CF522B" w:rsidRPr="00B670E9">
        <w:rPr>
          <w:sz w:val="28"/>
          <w:szCs w:val="28"/>
        </w:rPr>
        <w:t> 383,9</w:t>
      </w:r>
      <w:r w:rsidRPr="00B670E9">
        <w:rPr>
          <w:sz w:val="28"/>
          <w:szCs w:val="28"/>
        </w:rPr>
        <w:t>» заменить цифрами «</w:t>
      </w:r>
      <w:r w:rsidR="00CF522B" w:rsidRPr="00B670E9">
        <w:rPr>
          <w:sz w:val="28"/>
          <w:szCs w:val="28"/>
        </w:rPr>
        <w:t>10 083 561,8</w:t>
      </w:r>
      <w:r w:rsidRPr="00B670E9">
        <w:rPr>
          <w:sz w:val="28"/>
          <w:szCs w:val="28"/>
        </w:rPr>
        <w:t>»;</w:t>
      </w:r>
    </w:p>
    <w:p w:rsidR="00794450" w:rsidRPr="00B670E9" w:rsidRDefault="00FA4E04" w:rsidP="00B670E9">
      <w:pPr>
        <w:tabs>
          <w:tab w:val="num" w:pos="993"/>
          <w:tab w:val="num" w:pos="2062"/>
        </w:tabs>
        <w:spacing w:line="276" w:lineRule="auto"/>
        <w:ind w:firstLine="851"/>
        <w:jc w:val="both"/>
        <w:rPr>
          <w:sz w:val="28"/>
          <w:szCs w:val="28"/>
        </w:rPr>
      </w:pPr>
      <w:r w:rsidRPr="00B670E9">
        <w:rPr>
          <w:sz w:val="28"/>
          <w:szCs w:val="28"/>
        </w:rPr>
        <w:t>б</w:t>
      </w:r>
      <w:r w:rsidR="00571B09" w:rsidRPr="00B670E9">
        <w:rPr>
          <w:sz w:val="28"/>
          <w:szCs w:val="28"/>
        </w:rPr>
        <w:t xml:space="preserve">) в пункте </w:t>
      </w:r>
      <w:r w:rsidR="00D368A0" w:rsidRPr="00B670E9">
        <w:rPr>
          <w:sz w:val="28"/>
          <w:szCs w:val="28"/>
        </w:rPr>
        <w:t>2</w:t>
      </w:r>
      <w:r w:rsidR="00794450" w:rsidRPr="00B670E9">
        <w:rPr>
          <w:sz w:val="28"/>
          <w:szCs w:val="28"/>
        </w:rPr>
        <w:t xml:space="preserve"> цифры «</w:t>
      </w:r>
      <w:r w:rsidR="00D368A0" w:rsidRPr="00B670E9">
        <w:rPr>
          <w:sz w:val="28"/>
          <w:szCs w:val="28"/>
        </w:rPr>
        <w:t>9 884 383,9</w:t>
      </w:r>
      <w:r w:rsidR="00794450" w:rsidRPr="00B670E9">
        <w:rPr>
          <w:sz w:val="28"/>
          <w:szCs w:val="28"/>
        </w:rPr>
        <w:t>» заменить цифрами «</w:t>
      </w:r>
      <w:r w:rsidR="00D368A0" w:rsidRPr="00B670E9">
        <w:rPr>
          <w:sz w:val="28"/>
          <w:szCs w:val="28"/>
        </w:rPr>
        <w:t>10 083 561,8»;</w:t>
      </w:r>
    </w:p>
    <w:p w:rsidR="00D368A0" w:rsidRPr="00B670E9" w:rsidRDefault="00D368A0" w:rsidP="00B670E9">
      <w:pPr>
        <w:tabs>
          <w:tab w:val="num" w:pos="993"/>
          <w:tab w:val="num" w:pos="2062"/>
        </w:tabs>
        <w:spacing w:line="276" w:lineRule="auto"/>
        <w:ind w:firstLine="851"/>
        <w:jc w:val="both"/>
        <w:rPr>
          <w:sz w:val="28"/>
          <w:szCs w:val="28"/>
        </w:rPr>
      </w:pPr>
      <w:r w:rsidRPr="00B670E9">
        <w:rPr>
          <w:sz w:val="28"/>
          <w:szCs w:val="28"/>
        </w:rPr>
        <w:t>в) в пункте 4 цифры «47 858,1» заменить цифрами «216,4», цифры</w:t>
      </w:r>
      <w:r w:rsidR="009413C6" w:rsidRPr="00B670E9">
        <w:rPr>
          <w:sz w:val="28"/>
          <w:szCs w:val="28"/>
        </w:rPr>
        <w:t xml:space="preserve"> «43 271,6» заменить цифрами «216,4»;</w:t>
      </w:r>
    </w:p>
    <w:p w:rsidR="00C977D2" w:rsidRPr="00B670E9" w:rsidRDefault="00C977D2" w:rsidP="00B670E9">
      <w:pPr>
        <w:tabs>
          <w:tab w:val="num" w:pos="993"/>
          <w:tab w:val="num" w:pos="2062"/>
        </w:tabs>
        <w:spacing w:line="276" w:lineRule="auto"/>
        <w:ind w:left="786" w:firstLine="65"/>
        <w:jc w:val="both"/>
        <w:rPr>
          <w:sz w:val="28"/>
          <w:szCs w:val="28"/>
        </w:rPr>
      </w:pPr>
    </w:p>
    <w:p w:rsidR="00AC1336" w:rsidRPr="00B670E9" w:rsidRDefault="00AC1336" w:rsidP="00B670E9">
      <w:pPr>
        <w:numPr>
          <w:ilvl w:val="0"/>
          <w:numId w:val="1"/>
        </w:numPr>
        <w:tabs>
          <w:tab w:val="num" w:pos="993"/>
          <w:tab w:val="num" w:pos="2062"/>
        </w:tabs>
        <w:spacing w:line="276" w:lineRule="auto"/>
        <w:ind w:hanging="219"/>
        <w:jc w:val="both"/>
        <w:rPr>
          <w:sz w:val="28"/>
          <w:szCs w:val="28"/>
        </w:rPr>
      </w:pPr>
      <w:r w:rsidRPr="00B670E9">
        <w:rPr>
          <w:sz w:val="28"/>
          <w:szCs w:val="28"/>
        </w:rPr>
        <w:t>в части 1 статьи 2 цифры «</w:t>
      </w:r>
      <w:r w:rsidR="009413C6" w:rsidRPr="00B670E9">
        <w:rPr>
          <w:sz w:val="28"/>
          <w:szCs w:val="28"/>
        </w:rPr>
        <w:t>18 700,0</w:t>
      </w:r>
      <w:r w:rsidRPr="00B670E9">
        <w:rPr>
          <w:sz w:val="28"/>
          <w:szCs w:val="28"/>
        </w:rPr>
        <w:t>» заменить цифрами «1</w:t>
      </w:r>
      <w:r w:rsidR="009413C6" w:rsidRPr="00B670E9">
        <w:rPr>
          <w:sz w:val="28"/>
          <w:szCs w:val="28"/>
        </w:rPr>
        <w:t>9</w:t>
      </w:r>
      <w:r w:rsidRPr="00B670E9">
        <w:rPr>
          <w:sz w:val="28"/>
          <w:szCs w:val="28"/>
        </w:rPr>
        <w:t> 700,0»;</w:t>
      </w:r>
    </w:p>
    <w:p w:rsidR="0075405B" w:rsidRPr="00B670E9" w:rsidRDefault="0075405B" w:rsidP="00B670E9">
      <w:pPr>
        <w:tabs>
          <w:tab w:val="num" w:pos="993"/>
          <w:tab w:val="num" w:pos="2062"/>
        </w:tabs>
        <w:spacing w:line="276" w:lineRule="auto"/>
        <w:ind w:left="786"/>
        <w:jc w:val="both"/>
        <w:rPr>
          <w:sz w:val="28"/>
          <w:szCs w:val="28"/>
        </w:rPr>
      </w:pPr>
    </w:p>
    <w:p w:rsidR="001D685E" w:rsidRPr="00B670E9" w:rsidRDefault="00C64C78" w:rsidP="00B670E9">
      <w:pPr>
        <w:numPr>
          <w:ilvl w:val="0"/>
          <w:numId w:val="1"/>
        </w:numPr>
        <w:tabs>
          <w:tab w:val="num" w:pos="993"/>
          <w:tab w:val="num" w:pos="2062"/>
        </w:tabs>
        <w:spacing w:line="276" w:lineRule="auto"/>
        <w:ind w:hanging="219"/>
        <w:jc w:val="both"/>
        <w:rPr>
          <w:sz w:val="28"/>
          <w:szCs w:val="28"/>
        </w:rPr>
      </w:pPr>
      <w:r w:rsidRPr="00B670E9">
        <w:rPr>
          <w:sz w:val="28"/>
          <w:szCs w:val="28"/>
        </w:rPr>
        <w:t xml:space="preserve">в </w:t>
      </w:r>
      <w:r w:rsidR="002522A5" w:rsidRPr="00B670E9">
        <w:rPr>
          <w:sz w:val="28"/>
          <w:szCs w:val="28"/>
        </w:rPr>
        <w:t xml:space="preserve">части </w:t>
      </w:r>
      <w:r w:rsidR="00864EB1" w:rsidRPr="00B670E9">
        <w:rPr>
          <w:sz w:val="28"/>
          <w:szCs w:val="28"/>
        </w:rPr>
        <w:t>2</w:t>
      </w:r>
      <w:r w:rsidR="002522A5" w:rsidRPr="00B670E9">
        <w:rPr>
          <w:sz w:val="28"/>
          <w:szCs w:val="28"/>
        </w:rPr>
        <w:t xml:space="preserve"> статьи2</w:t>
      </w:r>
      <w:r w:rsidRPr="00B670E9">
        <w:rPr>
          <w:sz w:val="28"/>
          <w:szCs w:val="28"/>
        </w:rPr>
        <w:t xml:space="preserve"> цифры «</w:t>
      </w:r>
      <w:r w:rsidR="009413C6" w:rsidRPr="00B670E9">
        <w:rPr>
          <w:sz w:val="28"/>
          <w:szCs w:val="28"/>
        </w:rPr>
        <w:t>607 186,3</w:t>
      </w:r>
      <w:r w:rsidR="002522A5" w:rsidRPr="00B670E9">
        <w:rPr>
          <w:sz w:val="28"/>
          <w:szCs w:val="28"/>
        </w:rPr>
        <w:t xml:space="preserve">» заменить </w:t>
      </w:r>
      <w:r w:rsidRPr="00B670E9">
        <w:rPr>
          <w:sz w:val="28"/>
          <w:szCs w:val="28"/>
        </w:rPr>
        <w:t>цифрами «</w:t>
      </w:r>
      <w:r w:rsidR="0099739F">
        <w:rPr>
          <w:sz w:val="28"/>
          <w:szCs w:val="28"/>
        </w:rPr>
        <w:t>581 728,2</w:t>
      </w:r>
      <w:r w:rsidRPr="00B670E9">
        <w:rPr>
          <w:sz w:val="28"/>
          <w:szCs w:val="28"/>
        </w:rPr>
        <w:t>»;</w:t>
      </w:r>
    </w:p>
    <w:p w:rsidR="00971B96" w:rsidRPr="00B670E9" w:rsidRDefault="00971B96" w:rsidP="00B670E9">
      <w:pPr>
        <w:pStyle w:val="a5"/>
        <w:rPr>
          <w:sz w:val="28"/>
          <w:szCs w:val="28"/>
        </w:rPr>
      </w:pPr>
    </w:p>
    <w:p w:rsidR="0087531C" w:rsidRPr="00B670E9" w:rsidRDefault="00971B96" w:rsidP="00B670E9">
      <w:pPr>
        <w:numPr>
          <w:ilvl w:val="0"/>
          <w:numId w:val="1"/>
        </w:numPr>
        <w:tabs>
          <w:tab w:val="clear" w:pos="786"/>
          <w:tab w:val="num" w:pos="0"/>
          <w:tab w:val="num" w:pos="993"/>
          <w:tab w:val="num" w:pos="2062"/>
        </w:tabs>
        <w:spacing w:line="276" w:lineRule="auto"/>
        <w:ind w:left="0" w:firstLine="567"/>
        <w:jc w:val="both"/>
        <w:rPr>
          <w:sz w:val="28"/>
          <w:szCs w:val="28"/>
        </w:rPr>
      </w:pPr>
      <w:r w:rsidRPr="00B670E9">
        <w:rPr>
          <w:sz w:val="28"/>
          <w:szCs w:val="28"/>
        </w:rPr>
        <w:t xml:space="preserve">часть 6 статьи 2 </w:t>
      </w:r>
      <w:r w:rsidR="0087531C" w:rsidRPr="00B670E9">
        <w:rPr>
          <w:sz w:val="28"/>
          <w:szCs w:val="28"/>
        </w:rPr>
        <w:t>изложить в следующей редакции:</w:t>
      </w:r>
    </w:p>
    <w:p w:rsidR="00971B96" w:rsidRPr="00B670E9" w:rsidRDefault="00971B96" w:rsidP="00B670E9">
      <w:pPr>
        <w:tabs>
          <w:tab w:val="num" w:pos="993"/>
          <w:tab w:val="num" w:pos="2062"/>
        </w:tabs>
        <w:spacing w:line="276" w:lineRule="auto"/>
        <w:ind w:firstLine="567"/>
        <w:jc w:val="both"/>
        <w:rPr>
          <w:sz w:val="28"/>
          <w:szCs w:val="28"/>
        </w:rPr>
      </w:pPr>
      <w:r w:rsidRPr="00B670E9">
        <w:rPr>
          <w:sz w:val="28"/>
          <w:szCs w:val="28"/>
        </w:rPr>
        <w:lastRenderedPageBreak/>
        <w:t>«</w:t>
      </w:r>
      <w:r w:rsidR="0087531C" w:rsidRPr="00B670E9">
        <w:rPr>
          <w:sz w:val="28"/>
          <w:szCs w:val="28"/>
        </w:rPr>
        <w:t xml:space="preserve">6.Утвердить распределение бюджетных ассигнований на осуществление бюджетных инвестиций бюджета города Шахты на 2026 год согласно приложению 6 к настоящему решению, </w:t>
      </w:r>
      <w:r w:rsidRPr="00B670E9">
        <w:rPr>
          <w:sz w:val="28"/>
          <w:szCs w:val="28"/>
        </w:rPr>
        <w:t>на 2027 год согласно приложению 6.1 к настоящему</w:t>
      </w:r>
      <w:r w:rsidR="00DC7C7A">
        <w:rPr>
          <w:sz w:val="28"/>
          <w:szCs w:val="28"/>
        </w:rPr>
        <w:t xml:space="preserve"> </w:t>
      </w:r>
      <w:r w:rsidRPr="00B670E9">
        <w:rPr>
          <w:sz w:val="28"/>
          <w:szCs w:val="28"/>
        </w:rPr>
        <w:t>решению</w:t>
      </w:r>
      <w:r w:rsidR="0087531C" w:rsidRPr="00B670E9">
        <w:rPr>
          <w:sz w:val="28"/>
          <w:szCs w:val="28"/>
        </w:rPr>
        <w:t>.»;</w:t>
      </w:r>
    </w:p>
    <w:p w:rsidR="007D2881" w:rsidRPr="00B670E9" w:rsidRDefault="007D2881" w:rsidP="00B670E9">
      <w:pPr>
        <w:tabs>
          <w:tab w:val="left" w:pos="851"/>
          <w:tab w:val="num" w:pos="993"/>
          <w:tab w:val="num" w:pos="2062"/>
        </w:tabs>
        <w:spacing w:line="276" w:lineRule="auto"/>
        <w:ind w:left="567"/>
        <w:jc w:val="both"/>
        <w:rPr>
          <w:sz w:val="28"/>
          <w:szCs w:val="28"/>
        </w:rPr>
      </w:pPr>
    </w:p>
    <w:p w:rsidR="006C6F18" w:rsidRPr="00B670E9" w:rsidRDefault="006C6F18" w:rsidP="00B670E9">
      <w:pPr>
        <w:numPr>
          <w:ilvl w:val="0"/>
          <w:numId w:val="1"/>
        </w:numPr>
        <w:tabs>
          <w:tab w:val="left" w:pos="284"/>
          <w:tab w:val="num" w:pos="851"/>
        </w:tabs>
        <w:spacing w:line="276" w:lineRule="auto"/>
        <w:ind w:left="0" w:firstLine="567"/>
        <w:jc w:val="both"/>
        <w:rPr>
          <w:sz w:val="28"/>
          <w:szCs w:val="28"/>
        </w:rPr>
      </w:pPr>
      <w:r w:rsidRPr="00B670E9">
        <w:rPr>
          <w:sz w:val="28"/>
          <w:szCs w:val="28"/>
        </w:rPr>
        <w:t>в части 3 статьи 8 цифры «</w:t>
      </w:r>
      <w:r w:rsidR="00A139CA" w:rsidRPr="00B670E9">
        <w:rPr>
          <w:sz w:val="28"/>
          <w:szCs w:val="28"/>
        </w:rPr>
        <w:t>178 566,1</w:t>
      </w:r>
      <w:r w:rsidR="009507A1" w:rsidRPr="00B670E9">
        <w:rPr>
          <w:sz w:val="28"/>
          <w:szCs w:val="28"/>
        </w:rPr>
        <w:t>» заменить цифрами «</w:t>
      </w:r>
      <w:r w:rsidR="00A139CA" w:rsidRPr="00B670E9">
        <w:rPr>
          <w:sz w:val="28"/>
          <w:szCs w:val="28"/>
        </w:rPr>
        <w:t>183 278,5</w:t>
      </w:r>
      <w:r w:rsidR="009507A1" w:rsidRPr="00B670E9">
        <w:rPr>
          <w:sz w:val="28"/>
          <w:szCs w:val="28"/>
        </w:rPr>
        <w:t>»</w:t>
      </w:r>
      <w:r w:rsidR="00A139CA" w:rsidRPr="00B670E9">
        <w:rPr>
          <w:sz w:val="28"/>
          <w:szCs w:val="28"/>
        </w:rPr>
        <w:t>, цифры «474 517,6» заменить цифрами «517 572,8»</w:t>
      </w:r>
      <w:r w:rsidRPr="00B670E9">
        <w:rPr>
          <w:sz w:val="28"/>
          <w:szCs w:val="28"/>
        </w:rPr>
        <w:t>;</w:t>
      </w:r>
    </w:p>
    <w:p w:rsidR="006C6F18" w:rsidRPr="00B670E9" w:rsidRDefault="006C6F18" w:rsidP="00B670E9">
      <w:pPr>
        <w:pStyle w:val="a5"/>
        <w:rPr>
          <w:sz w:val="28"/>
          <w:szCs w:val="28"/>
        </w:rPr>
      </w:pPr>
    </w:p>
    <w:p w:rsidR="00797750" w:rsidRDefault="00CF27B6" w:rsidP="00B670E9">
      <w:pPr>
        <w:numPr>
          <w:ilvl w:val="0"/>
          <w:numId w:val="1"/>
        </w:numPr>
        <w:tabs>
          <w:tab w:val="left" w:pos="284"/>
          <w:tab w:val="num" w:pos="851"/>
        </w:tabs>
        <w:spacing w:line="276" w:lineRule="auto"/>
        <w:ind w:left="0" w:firstLine="567"/>
        <w:jc w:val="both"/>
        <w:rPr>
          <w:sz w:val="28"/>
          <w:szCs w:val="28"/>
        </w:rPr>
      </w:pPr>
      <w:r w:rsidRPr="00B670E9">
        <w:rPr>
          <w:sz w:val="28"/>
          <w:szCs w:val="28"/>
        </w:rPr>
        <w:t>приложение 1 «Объем поступлений доходов бюджета города Шахты на 202</w:t>
      </w:r>
      <w:r w:rsidR="00022413" w:rsidRPr="00B670E9">
        <w:rPr>
          <w:sz w:val="28"/>
          <w:szCs w:val="28"/>
        </w:rPr>
        <w:t>6</w:t>
      </w:r>
      <w:r w:rsidRPr="00B670E9">
        <w:rPr>
          <w:sz w:val="28"/>
          <w:szCs w:val="28"/>
        </w:rPr>
        <w:t xml:space="preserve"> год и на плановый период 202</w:t>
      </w:r>
      <w:r w:rsidR="00022413" w:rsidRPr="00B670E9">
        <w:rPr>
          <w:sz w:val="28"/>
          <w:szCs w:val="28"/>
        </w:rPr>
        <w:t>7</w:t>
      </w:r>
      <w:r w:rsidRPr="00B670E9">
        <w:rPr>
          <w:sz w:val="28"/>
          <w:szCs w:val="28"/>
        </w:rPr>
        <w:t xml:space="preserve"> и 202</w:t>
      </w:r>
      <w:r w:rsidR="00022413" w:rsidRPr="00B670E9">
        <w:rPr>
          <w:sz w:val="28"/>
          <w:szCs w:val="28"/>
        </w:rPr>
        <w:t>8</w:t>
      </w:r>
      <w:r w:rsidRPr="00B670E9">
        <w:rPr>
          <w:sz w:val="28"/>
          <w:szCs w:val="28"/>
        </w:rPr>
        <w:t xml:space="preserve"> годов» изложить в следующей редакции:</w:t>
      </w:r>
    </w:p>
    <w:p w:rsidR="000126BD" w:rsidRDefault="000126BD" w:rsidP="000126BD">
      <w:pPr>
        <w:pStyle w:val="a5"/>
        <w:rPr>
          <w:sz w:val="28"/>
          <w:szCs w:val="28"/>
        </w:rPr>
      </w:pPr>
    </w:p>
    <w:p w:rsidR="00CF27B6" w:rsidRPr="00B670E9" w:rsidRDefault="00CF27B6" w:rsidP="00B670E9">
      <w:pPr>
        <w:tabs>
          <w:tab w:val="left" w:pos="284"/>
        </w:tabs>
        <w:ind w:left="567"/>
        <w:jc w:val="right"/>
        <w:rPr>
          <w:sz w:val="28"/>
          <w:szCs w:val="28"/>
        </w:rPr>
      </w:pPr>
      <w:r w:rsidRPr="00B670E9">
        <w:rPr>
          <w:sz w:val="28"/>
          <w:szCs w:val="28"/>
        </w:rPr>
        <w:t>«Приложение 1</w:t>
      </w:r>
    </w:p>
    <w:p w:rsidR="00CF27B6" w:rsidRPr="00B670E9" w:rsidRDefault="00CF27B6" w:rsidP="00B670E9">
      <w:pPr>
        <w:tabs>
          <w:tab w:val="left" w:pos="284"/>
        </w:tabs>
        <w:ind w:left="567"/>
        <w:jc w:val="right"/>
        <w:rPr>
          <w:sz w:val="28"/>
          <w:szCs w:val="28"/>
        </w:rPr>
      </w:pPr>
      <w:r w:rsidRPr="00B670E9">
        <w:rPr>
          <w:sz w:val="28"/>
          <w:szCs w:val="28"/>
        </w:rPr>
        <w:t>к решению городской Думы города Шахты</w:t>
      </w:r>
    </w:p>
    <w:p w:rsidR="00CF27B6" w:rsidRPr="00B670E9" w:rsidRDefault="00CF27B6" w:rsidP="00B670E9">
      <w:pPr>
        <w:tabs>
          <w:tab w:val="left" w:pos="284"/>
        </w:tabs>
        <w:ind w:left="567"/>
        <w:jc w:val="right"/>
        <w:rPr>
          <w:color w:val="000000"/>
          <w:sz w:val="28"/>
          <w:szCs w:val="28"/>
        </w:rPr>
      </w:pPr>
      <w:r w:rsidRPr="00B670E9">
        <w:rPr>
          <w:sz w:val="28"/>
          <w:szCs w:val="28"/>
        </w:rPr>
        <w:t>«</w:t>
      </w:r>
      <w:r w:rsidRPr="00B670E9">
        <w:rPr>
          <w:color w:val="000000"/>
          <w:sz w:val="28"/>
          <w:szCs w:val="28"/>
        </w:rPr>
        <w:t>О бюджете города Шахты на 202</w:t>
      </w:r>
      <w:r w:rsidR="00022413" w:rsidRPr="00B670E9">
        <w:rPr>
          <w:color w:val="000000"/>
          <w:sz w:val="28"/>
          <w:szCs w:val="28"/>
        </w:rPr>
        <w:t>6</w:t>
      </w:r>
      <w:r w:rsidRPr="00B670E9">
        <w:rPr>
          <w:color w:val="000000"/>
          <w:sz w:val="28"/>
          <w:szCs w:val="28"/>
        </w:rPr>
        <w:t xml:space="preserve"> год</w:t>
      </w:r>
    </w:p>
    <w:p w:rsidR="00CF27B6" w:rsidRPr="00B670E9" w:rsidRDefault="00CF27B6" w:rsidP="00B670E9">
      <w:pPr>
        <w:tabs>
          <w:tab w:val="left" w:pos="284"/>
        </w:tabs>
        <w:ind w:left="567"/>
        <w:jc w:val="right"/>
        <w:rPr>
          <w:color w:val="000000"/>
          <w:sz w:val="28"/>
          <w:szCs w:val="28"/>
        </w:rPr>
      </w:pPr>
      <w:r w:rsidRPr="00B670E9">
        <w:rPr>
          <w:color w:val="000000"/>
          <w:sz w:val="28"/>
          <w:szCs w:val="28"/>
        </w:rPr>
        <w:t>и на плановый период 202</w:t>
      </w:r>
      <w:r w:rsidR="00022413" w:rsidRPr="00B670E9">
        <w:rPr>
          <w:color w:val="000000"/>
          <w:sz w:val="28"/>
          <w:szCs w:val="28"/>
        </w:rPr>
        <w:t>7</w:t>
      </w:r>
      <w:r w:rsidRPr="00B670E9">
        <w:rPr>
          <w:color w:val="000000"/>
          <w:sz w:val="28"/>
          <w:szCs w:val="28"/>
        </w:rPr>
        <w:t xml:space="preserve"> и 202</w:t>
      </w:r>
      <w:r w:rsidR="00022413" w:rsidRPr="00B670E9">
        <w:rPr>
          <w:color w:val="000000"/>
          <w:sz w:val="28"/>
          <w:szCs w:val="28"/>
        </w:rPr>
        <w:t>8</w:t>
      </w:r>
      <w:r w:rsidRPr="00B670E9">
        <w:rPr>
          <w:color w:val="000000"/>
          <w:sz w:val="28"/>
          <w:szCs w:val="28"/>
        </w:rPr>
        <w:t xml:space="preserve"> годов»</w:t>
      </w:r>
    </w:p>
    <w:p w:rsidR="002E01DE" w:rsidRPr="00B670E9" w:rsidRDefault="002E01DE" w:rsidP="00B670E9">
      <w:pPr>
        <w:jc w:val="center"/>
        <w:rPr>
          <w:color w:val="000000"/>
          <w:sz w:val="28"/>
          <w:szCs w:val="28"/>
        </w:rPr>
      </w:pPr>
    </w:p>
    <w:p w:rsidR="00CF27B6" w:rsidRPr="00B670E9" w:rsidRDefault="00CF27B6" w:rsidP="00B670E9">
      <w:pPr>
        <w:jc w:val="center"/>
        <w:rPr>
          <w:color w:val="000000"/>
          <w:sz w:val="28"/>
          <w:szCs w:val="28"/>
        </w:rPr>
      </w:pPr>
      <w:r w:rsidRPr="00B670E9">
        <w:rPr>
          <w:color w:val="000000"/>
          <w:sz w:val="28"/>
          <w:szCs w:val="28"/>
        </w:rPr>
        <w:t>Объем поступлений доходов бюджета города Шахты на 202</w:t>
      </w:r>
      <w:r w:rsidR="00022413" w:rsidRPr="00B670E9">
        <w:rPr>
          <w:color w:val="000000"/>
          <w:sz w:val="28"/>
          <w:szCs w:val="28"/>
        </w:rPr>
        <w:t>6</w:t>
      </w:r>
      <w:r w:rsidRPr="00B670E9">
        <w:rPr>
          <w:color w:val="000000"/>
          <w:sz w:val="28"/>
          <w:szCs w:val="28"/>
        </w:rPr>
        <w:t xml:space="preserve"> год</w:t>
      </w:r>
    </w:p>
    <w:p w:rsidR="00CF27B6" w:rsidRPr="00B670E9" w:rsidRDefault="00CF27B6" w:rsidP="00B670E9">
      <w:pPr>
        <w:tabs>
          <w:tab w:val="left" w:pos="284"/>
        </w:tabs>
        <w:ind w:left="567"/>
        <w:jc w:val="center"/>
        <w:rPr>
          <w:color w:val="000000"/>
          <w:sz w:val="28"/>
          <w:szCs w:val="28"/>
        </w:rPr>
      </w:pPr>
      <w:r w:rsidRPr="00B670E9">
        <w:rPr>
          <w:color w:val="000000"/>
          <w:sz w:val="28"/>
          <w:szCs w:val="28"/>
        </w:rPr>
        <w:t>и на плановый период 202</w:t>
      </w:r>
      <w:r w:rsidR="00022413" w:rsidRPr="00B670E9">
        <w:rPr>
          <w:color w:val="000000"/>
          <w:sz w:val="28"/>
          <w:szCs w:val="28"/>
        </w:rPr>
        <w:t>7</w:t>
      </w:r>
      <w:r w:rsidRPr="00B670E9">
        <w:rPr>
          <w:color w:val="000000"/>
          <w:sz w:val="28"/>
          <w:szCs w:val="28"/>
        </w:rPr>
        <w:t xml:space="preserve"> и 202</w:t>
      </w:r>
      <w:r w:rsidR="00022413" w:rsidRPr="00B670E9">
        <w:rPr>
          <w:color w:val="000000"/>
          <w:sz w:val="28"/>
          <w:szCs w:val="28"/>
        </w:rPr>
        <w:t>8</w:t>
      </w:r>
      <w:r w:rsidRPr="00B670E9">
        <w:rPr>
          <w:color w:val="000000"/>
          <w:sz w:val="28"/>
          <w:szCs w:val="28"/>
        </w:rPr>
        <w:t xml:space="preserve"> годов</w:t>
      </w:r>
    </w:p>
    <w:tbl>
      <w:tblPr>
        <w:tblW w:w="10915" w:type="dxa"/>
        <w:tblInd w:w="-459" w:type="dxa"/>
        <w:tblLayout w:type="fixed"/>
        <w:tblLook w:val="04A0"/>
      </w:tblPr>
      <w:tblGrid>
        <w:gridCol w:w="2268"/>
        <w:gridCol w:w="4395"/>
        <w:gridCol w:w="1417"/>
        <w:gridCol w:w="1418"/>
        <w:gridCol w:w="1417"/>
      </w:tblGrid>
      <w:tr w:rsidR="00CF27B6" w:rsidRPr="00B670E9" w:rsidTr="0063758B">
        <w:trPr>
          <w:trHeight w:val="315"/>
        </w:trPr>
        <w:tc>
          <w:tcPr>
            <w:tcW w:w="2268" w:type="dxa"/>
            <w:tcBorders>
              <w:top w:val="nil"/>
              <w:left w:val="nil"/>
              <w:bottom w:val="nil"/>
              <w:right w:val="nil"/>
            </w:tcBorders>
            <w:noWrap/>
            <w:vAlign w:val="bottom"/>
            <w:hideMark/>
          </w:tcPr>
          <w:p w:rsidR="00CF27B6" w:rsidRPr="00B670E9" w:rsidRDefault="00CF27B6" w:rsidP="00B670E9">
            <w:pPr>
              <w:rPr>
                <w:rFonts w:ascii="Arial" w:hAnsi="Arial" w:cs="Arial"/>
                <w:sz w:val="20"/>
                <w:szCs w:val="20"/>
              </w:rPr>
            </w:pPr>
          </w:p>
        </w:tc>
        <w:tc>
          <w:tcPr>
            <w:tcW w:w="8647" w:type="dxa"/>
            <w:gridSpan w:val="4"/>
            <w:tcBorders>
              <w:top w:val="nil"/>
              <w:left w:val="nil"/>
              <w:bottom w:val="single" w:sz="4" w:space="0" w:color="auto"/>
              <w:right w:val="nil"/>
            </w:tcBorders>
            <w:noWrap/>
            <w:vAlign w:val="bottom"/>
            <w:hideMark/>
          </w:tcPr>
          <w:p w:rsidR="00CF27B6" w:rsidRPr="00B670E9" w:rsidRDefault="00CF27B6" w:rsidP="00B670E9">
            <w:pPr>
              <w:jc w:val="right"/>
              <w:rPr>
                <w:sz w:val="28"/>
                <w:szCs w:val="28"/>
              </w:rPr>
            </w:pPr>
            <w:r w:rsidRPr="00B670E9">
              <w:rPr>
                <w:sz w:val="28"/>
                <w:szCs w:val="28"/>
              </w:rPr>
              <w:t>(тыс. рублей)</w:t>
            </w:r>
          </w:p>
        </w:tc>
      </w:tr>
      <w:tr w:rsidR="00CF27B6" w:rsidRPr="00B670E9" w:rsidTr="0063758B">
        <w:trPr>
          <w:trHeight w:val="364"/>
        </w:trPr>
        <w:tc>
          <w:tcPr>
            <w:tcW w:w="2268" w:type="dxa"/>
            <w:vMerge w:val="restart"/>
            <w:tcBorders>
              <w:top w:val="single" w:sz="4" w:space="0" w:color="auto"/>
              <w:left w:val="single" w:sz="4" w:space="0" w:color="auto"/>
              <w:right w:val="single" w:sz="4" w:space="0" w:color="auto"/>
            </w:tcBorders>
            <w:vAlign w:val="center"/>
            <w:hideMark/>
          </w:tcPr>
          <w:p w:rsidR="00CF27B6" w:rsidRPr="00B670E9" w:rsidRDefault="00CF27B6" w:rsidP="00B670E9">
            <w:pPr>
              <w:jc w:val="center"/>
              <w:rPr>
                <w:color w:val="000000"/>
              </w:rPr>
            </w:pPr>
            <w:bookmarkStart w:id="1" w:name="_Hlk76657148"/>
            <w:r w:rsidRPr="00B670E9">
              <w:rPr>
                <w:color w:val="000000"/>
              </w:rPr>
              <w:t>Код БК РФ</w:t>
            </w:r>
          </w:p>
        </w:tc>
        <w:tc>
          <w:tcPr>
            <w:tcW w:w="4395" w:type="dxa"/>
            <w:vMerge w:val="restart"/>
            <w:tcBorders>
              <w:top w:val="nil"/>
              <w:left w:val="nil"/>
              <w:right w:val="single" w:sz="4" w:space="0" w:color="auto"/>
            </w:tcBorders>
            <w:vAlign w:val="center"/>
            <w:hideMark/>
          </w:tcPr>
          <w:p w:rsidR="00CF27B6" w:rsidRPr="00B670E9" w:rsidRDefault="00CF27B6" w:rsidP="00B670E9">
            <w:pPr>
              <w:jc w:val="center"/>
              <w:rPr>
                <w:color w:val="000000"/>
              </w:rPr>
            </w:pPr>
            <w:r w:rsidRPr="00B670E9">
              <w:rPr>
                <w:color w:val="000000"/>
              </w:rPr>
              <w:t>Наименование</w:t>
            </w:r>
          </w:p>
        </w:tc>
        <w:tc>
          <w:tcPr>
            <w:tcW w:w="1417" w:type="dxa"/>
            <w:vMerge w:val="restart"/>
            <w:tcBorders>
              <w:top w:val="nil"/>
              <w:left w:val="nil"/>
              <w:right w:val="single" w:sz="4" w:space="0" w:color="auto"/>
            </w:tcBorders>
            <w:vAlign w:val="center"/>
            <w:hideMark/>
          </w:tcPr>
          <w:p w:rsidR="00CF27B6" w:rsidRPr="00B670E9" w:rsidRDefault="00CF27B6" w:rsidP="00B670E9">
            <w:pPr>
              <w:jc w:val="center"/>
              <w:rPr>
                <w:color w:val="000000"/>
              </w:rPr>
            </w:pPr>
            <w:r w:rsidRPr="00B670E9">
              <w:rPr>
                <w:color w:val="000000"/>
              </w:rPr>
              <w:t>202</w:t>
            </w:r>
            <w:r w:rsidR="00022413" w:rsidRPr="00B670E9">
              <w:rPr>
                <w:color w:val="000000"/>
              </w:rPr>
              <w:t>6</w:t>
            </w:r>
            <w:r w:rsidRPr="00B670E9">
              <w:rPr>
                <w:color w:val="000000"/>
              </w:rPr>
              <w:t xml:space="preserve"> год</w:t>
            </w:r>
          </w:p>
        </w:tc>
        <w:tc>
          <w:tcPr>
            <w:tcW w:w="2835" w:type="dxa"/>
            <w:gridSpan w:val="2"/>
            <w:tcBorders>
              <w:top w:val="nil"/>
              <w:left w:val="nil"/>
              <w:bottom w:val="single" w:sz="4" w:space="0" w:color="auto"/>
              <w:right w:val="single" w:sz="4" w:space="0" w:color="auto"/>
            </w:tcBorders>
            <w:noWrap/>
            <w:hideMark/>
          </w:tcPr>
          <w:p w:rsidR="00CF27B6" w:rsidRPr="00B670E9" w:rsidRDefault="00CF27B6" w:rsidP="00B670E9">
            <w:pPr>
              <w:jc w:val="center"/>
            </w:pPr>
            <w:r w:rsidRPr="00B670E9">
              <w:t>Плановый период</w:t>
            </w:r>
          </w:p>
        </w:tc>
      </w:tr>
      <w:tr w:rsidR="00CF27B6" w:rsidRPr="00B670E9" w:rsidTr="0063758B">
        <w:trPr>
          <w:trHeight w:val="269"/>
        </w:trPr>
        <w:tc>
          <w:tcPr>
            <w:tcW w:w="2268" w:type="dxa"/>
            <w:vMerge/>
            <w:tcBorders>
              <w:left w:val="single" w:sz="4" w:space="0" w:color="auto"/>
              <w:bottom w:val="single" w:sz="4" w:space="0" w:color="auto"/>
              <w:right w:val="single" w:sz="4" w:space="0" w:color="auto"/>
            </w:tcBorders>
            <w:hideMark/>
          </w:tcPr>
          <w:p w:rsidR="00CF27B6" w:rsidRPr="00B670E9" w:rsidRDefault="00CF27B6" w:rsidP="00B670E9">
            <w:pPr>
              <w:jc w:val="center"/>
              <w:rPr>
                <w:color w:val="000000"/>
              </w:rPr>
            </w:pPr>
          </w:p>
        </w:tc>
        <w:tc>
          <w:tcPr>
            <w:tcW w:w="4395" w:type="dxa"/>
            <w:vMerge/>
            <w:tcBorders>
              <w:left w:val="nil"/>
              <w:bottom w:val="single" w:sz="4" w:space="0" w:color="auto"/>
              <w:right w:val="single" w:sz="4" w:space="0" w:color="auto"/>
            </w:tcBorders>
            <w:hideMark/>
          </w:tcPr>
          <w:p w:rsidR="00CF27B6" w:rsidRPr="00B670E9" w:rsidRDefault="00CF27B6" w:rsidP="00B670E9">
            <w:pPr>
              <w:jc w:val="center"/>
              <w:rPr>
                <w:color w:val="000000"/>
              </w:rPr>
            </w:pPr>
          </w:p>
        </w:tc>
        <w:tc>
          <w:tcPr>
            <w:tcW w:w="1417" w:type="dxa"/>
            <w:vMerge/>
            <w:tcBorders>
              <w:left w:val="nil"/>
              <w:bottom w:val="single" w:sz="4" w:space="0" w:color="auto"/>
              <w:right w:val="single" w:sz="4" w:space="0" w:color="auto"/>
            </w:tcBorders>
            <w:hideMark/>
          </w:tcPr>
          <w:p w:rsidR="00CF27B6" w:rsidRPr="00B670E9" w:rsidRDefault="00CF27B6" w:rsidP="00B670E9">
            <w:pPr>
              <w:jc w:val="center"/>
              <w:rPr>
                <w:color w:val="000000"/>
              </w:rPr>
            </w:pPr>
          </w:p>
        </w:tc>
        <w:tc>
          <w:tcPr>
            <w:tcW w:w="1418" w:type="dxa"/>
            <w:tcBorders>
              <w:top w:val="nil"/>
              <w:left w:val="nil"/>
              <w:bottom w:val="single" w:sz="4" w:space="0" w:color="auto"/>
              <w:right w:val="single" w:sz="4" w:space="0" w:color="auto"/>
            </w:tcBorders>
            <w:noWrap/>
            <w:hideMark/>
          </w:tcPr>
          <w:p w:rsidR="00CF27B6" w:rsidRPr="00B670E9" w:rsidRDefault="00CF27B6" w:rsidP="00B670E9">
            <w:pPr>
              <w:jc w:val="center"/>
            </w:pPr>
            <w:r w:rsidRPr="00B670E9">
              <w:t>202</w:t>
            </w:r>
            <w:r w:rsidR="00022413" w:rsidRPr="00B670E9">
              <w:t>7</w:t>
            </w:r>
            <w:r w:rsidRPr="00B670E9">
              <w:t xml:space="preserve"> год</w:t>
            </w:r>
          </w:p>
        </w:tc>
        <w:tc>
          <w:tcPr>
            <w:tcW w:w="1417" w:type="dxa"/>
            <w:tcBorders>
              <w:top w:val="nil"/>
              <w:left w:val="nil"/>
              <w:bottom w:val="single" w:sz="4" w:space="0" w:color="auto"/>
              <w:right w:val="single" w:sz="4" w:space="0" w:color="auto"/>
            </w:tcBorders>
            <w:noWrap/>
            <w:hideMark/>
          </w:tcPr>
          <w:p w:rsidR="00CF27B6" w:rsidRPr="00B670E9" w:rsidRDefault="00CF27B6" w:rsidP="00B670E9">
            <w:pPr>
              <w:jc w:val="center"/>
            </w:pPr>
            <w:r w:rsidRPr="00B670E9">
              <w:t>202</w:t>
            </w:r>
            <w:r w:rsidR="00022413" w:rsidRPr="00B670E9">
              <w:t>8</w:t>
            </w:r>
            <w:r w:rsidRPr="00B670E9">
              <w:t xml:space="preserve"> год</w:t>
            </w:r>
          </w:p>
        </w:tc>
      </w:tr>
    </w:tbl>
    <w:p w:rsidR="00CF27B6" w:rsidRPr="00B670E9" w:rsidRDefault="00CF27B6" w:rsidP="00B670E9">
      <w:pPr>
        <w:rPr>
          <w:sz w:val="4"/>
          <w:szCs w:val="4"/>
        </w:rPr>
      </w:pPr>
    </w:p>
    <w:tbl>
      <w:tblPr>
        <w:tblW w:w="10915" w:type="dxa"/>
        <w:tblInd w:w="-459" w:type="dxa"/>
        <w:tblLook w:val="04A0"/>
      </w:tblPr>
      <w:tblGrid>
        <w:gridCol w:w="2268"/>
        <w:gridCol w:w="4395"/>
        <w:gridCol w:w="1417"/>
        <w:gridCol w:w="1418"/>
        <w:gridCol w:w="1417"/>
      </w:tblGrid>
      <w:tr w:rsidR="00CF27B6" w:rsidRPr="00B670E9" w:rsidTr="00F66EEF">
        <w:trPr>
          <w:trHeight w:val="232"/>
          <w:tblHeader/>
        </w:trPr>
        <w:tc>
          <w:tcPr>
            <w:tcW w:w="2268" w:type="dxa"/>
            <w:tcBorders>
              <w:top w:val="single" w:sz="4" w:space="0" w:color="auto"/>
              <w:left w:val="single" w:sz="4" w:space="0" w:color="auto"/>
              <w:bottom w:val="single" w:sz="4" w:space="0" w:color="auto"/>
              <w:right w:val="single" w:sz="4" w:space="0" w:color="auto"/>
            </w:tcBorders>
          </w:tcPr>
          <w:p w:rsidR="00CF27B6" w:rsidRPr="00B670E9" w:rsidRDefault="00CF27B6" w:rsidP="00B670E9">
            <w:pPr>
              <w:jc w:val="center"/>
              <w:rPr>
                <w:sz w:val="20"/>
                <w:szCs w:val="20"/>
              </w:rPr>
            </w:pPr>
            <w:r w:rsidRPr="00B670E9">
              <w:rPr>
                <w:sz w:val="20"/>
                <w:szCs w:val="20"/>
              </w:rPr>
              <w:t>1</w:t>
            </w:r>
          </w:p>
        </w:tc>
        <w:tc>
          <w:tcPr>
            <w:tcW w:w="4395" w:type="dxa"/>
            <w:tcBorders>
              <w:top w:val="single" w:sz="4" w:space="0" w:color="auto"/>
              <w:left w:val="nil"/>
              <w:bottom w:val="single" w:sz="4" w:space="0" w:color="auto"/>
              <w:right w:val="single" w:sz="4" w:space="0" w:color="auto"/>
            </w:tcBorders>
          </w:tcPr>
          <w:p w:rsidR="00CF27B6" w:rsidRPr="00B670E9" w:rsidRDefault="00CF27B6" w:rsidP="00B670E9">
            <w:pPr>
              <w:jc w:val="center"/>
              <w:rPr>
                <w:sz w:val="20"/>
                <w:szCs w:val="20"/>
              </w:rPr>
            </w:pPr>
            <w:r w:rsidRPr="00B670E9">
              <w:rPr>
                <w:sz w:val="20"/>
                <w:szCs w:val="20"/>
              </w:rPr>
              <w:t>2</w:t>
            </w:r>
          </w:p>
        </w:tc>
        <w:tc>
          <w:tcPr>
            <w:tcW w:w="1417" w:type="dxa"/>
            <w:tcBorders>
              <w:top w:val="single" w:sz="4" w:space="0" w:color="auto"/>
              <w:left w:val="nil"/>
              <w:bottom w:val="single" w:sz="4" w:space="0" w:color="auto"/>
              <w:right w:val="single" w:sz="4" w:space="0" w:color="auto"/>
            </w:tcBorders>
            <w:noWrap/>
          </w:tcPr>
          <w:p w:rsidR="00CF27B6" w:rsidRPr="00B670E9" w:rsidRDefault="00CF27B6" w:rsidP="00B670E9">
            <w:pPr>
              <w:jc w:val="center"/>
              <w:rPr>
                <w:sz w:val="20"/>
                <w:szCs w:val="20"/>
              </w:rPr>
            </w:pPr>
            <w:r w:rsidRPr="00B670E9">
              <w:rPr>
                <w:sz w:val="20"/>
                <w:szCs w:val="20"/>
              </w:rPr>
              <w:t>3</w:t>
            </w:r>
          </w:p>
        </w:tc>
        <w:tc>
          <w:tcPr>
            <w:tcW w:w="1418" w:type="dxa"/>
            <w:tcBorders>
              <w:top w:val="single" w:sz="4" w:space="0" w:color="auto"/>
              <w:left w:val="nil"/>
              <w:bottom w:val="single" w:sz="4" w:space="0" w:color="auto"/>
              <w:right w:val="single" w:sz="4" w:space="0" w:color="auto"/>
            </w:tcBorders>
            <w:noWrap/>
          </w:tcPr>
          <w:p w:rsidR="00CF27B6" w:rsidRPr="00B670E9" w:rsidRDefault="00CF27B6" w:rsidP="00B670E9">
            <w:pPr>
              <w:jc w:val="center"/>
              <w:rPr>
                <w:sz w:val="20"/>
                <w:szCs w:val="20"/>
              </w:rPr>
            </w:pPr>
            <w:r w:rsidRPr="00B670E9">
              <w:rPr>
                <w:sz w:val="20"/>
                <w:szCs w:val="20"/>
              </w:rPr>
              <w:t>4</w:t>
            </w:r>
          </w:p>
        </w:tc>
        <w:tc>
          <w:tcPr>
            <w:tcW w:w="1417" w:type="dxa"/>
            <w:tcBorders>
              <w:top w:val="single" w:sz="4" w:space="0" w:color="auto"/>
              <w:left w:val="nil"/>
              <w:bottom w:val="single" w:sz="4" w:space="0" w:color="auto"/>
              <w:right w:val="single" w:sz="4" w:space="0" w:color="auto"/>
            </w:tcBorders>
            <w:noWrap/>
          </w:tcPr>
          <w:p w:rsidR="00CF27B6" w:rsidRPr="00B670E9" w:rsidRDefault="00CF27B6" w:rsidP="00B670E9">
            <w:pPr>
              <w:jc w:val="center"/>
              <w:rPr>
                <w:sz w:val="20"/>
                <w:szCs w:val="20"/>
              </w:rPr>
            </w:pPr>
            <w:r w:rsidRPr="00B670E9">
              <w:rPr>
                <w:sz w:val="20"/>
                <w:szCs w:val="20"/>
              </w:rPr>
              <w:t>5</w:t>
            </w:r>
          </w:p>
        </w:tc>
      </w:tr>
      <w:bookmarkEnd w:id="1"/>
      <w:tr w:rsidR="00F66EEF" w:rsidRPr="00B670E9" w:rsidTr="00F66EEF">
        <w:trPr>
          <w:trHeight w:val="232"/>
        </w:trPr>
        <w:tc>
          <w:tcPr>
            <w:tcW w:w="2268" w:type="dxa"/>
            <w:tcBorders>
              <w:top w:val="single" w:sz="4" w:space="0" w:color="auto"/>
            </w:tcBorders>
            <w:shd w:val="clear" w:color="auto" w:fill="auto"/>
          </w:tcPr>
          <w:p w:rsidR="00F66EEF" w:rsidRPr="00B670E9" w:rsidRDefault="00F66EEF" w:rsidP="00B670E9">
            <w:pPr>
              <w:jc w:val="center"/>
              <w:rPr>
                <w:sz w:val="20"/>
                <w:szCs w:val="20"/>
              </w:rPr>
            </w:pPr>
            <w:r w:rsidRPr="00B670E9">
              <w:rPr>
                <w:sz w:val="20"/>
                <w:szCs w:val="20"/>
              </w:rPr>
              <w:t>1 00 00000 00 0000 000</w:t>
            </w:r>
          </w:p>
        </w:tc>
        <w:tc>
          <w:tcPr>
            <w:tcW w:w="4395" w:type="dxa"/>
            <w:tcBorders>
              <w:top w:val="single" w:sz="4" w:space="0" w:color="auto"/>
            </w:tcBorders>
            <w:shd w:val="clear" w:color="auto" w:fill="auto"/>
          </w:tcPr>
          <w:p w:rsidR="00F66EEF" w:rsidRPr="00B670E9" w:rsidRDefault="00F66EEF" w:rsidP="00B670E9">
            <w:pPr>
              <w:jc w:val="both"/>
              <w:rPr>
                <w:sz w:val="20"/>
                <w:szCs w:val="20"/>
              </w:rPr>
            </w:pPr>
            <w:r w:rsidRPr="00B670E9">
              <w:rPr>
                <w:sz w:val="20"/>
                <w:szCs w:val="20"/>
              </w:rPr>
              <w:t>Налоговые и неналоговые доходы</w:t>
            </w:r>
          </w:p>
        </w:tc>
        <w:tc>
          <w:tcPr>
            <w:tcW w:w="1417" w:type="dxa"/>
            <w:tcBorders>
              <w:top w:val="single" w:sz="4" w:space="0" w:color="auto"/>
            </w:tcBorders>
            <w:shd w:val="clear" w:color="auto" w:fill="auto"/>
            <w:noWrap/>
          </w:tcPr>
          <w:p w:rsidR="00F66EEF" w:rsidRPr="00B670E9" w:rsidRDefault="00F66EEF" w:rsidP="00B670E9">
            <w:pPr>
              <w:jc w:val="right"/>
              <w:rPr>
                <w:sz w:val="20"/>
                <w:szCs w:val="20"/>
              </w:rPr>
            </w:pPr>
            <w:r w:rsidRPr="00B670E9">
              <w:rPr>
                <w:sz w:val="20"/>
                <w:szCs w:val="20"/>
              </w:rPr>
              <w:t>3 170 972,6</w:t>
            </w:r>
          </w:p>
        </w:tc>
        <w:tc>
          <w:tcPr>
            <w:tcW w:w="1418" w:type="dxa"/>
            <w:tcBorders>
              <w:top w:val="single" w:sz="4" w:space="0" w:color="auto"/>
            </w:tcBorders>
            <w:shd w:val="clear" w:color="auto" w:fill="auto"/>
            <w:noWrap/>
          </w:tcPr>
          <w:p w:rsidR="00F66EEF" w:rsidRPr="00B670E9" w:rsidRDefault="00F66EEF" w:rsidP="00B670E9">
            <w:pPr>
              <w:jc w:val="right"/>
              <w:rPr>
                <w:sz w:val="20"/>
                <w:szCs w:val="20"/>
              </w:rPr>
            </w:pPr>
            <w:r w:rsidRPr="00B670E9">
              <w:rPr>
                <w:sz w:val="20"/>
                <w:szCs w:val="20"/>
              </w:rPr>
              <w:t>3 422 937,1</w:t>
            </w:r>
          </w:p>
        </w:tc>
        <w:tc>
          <w:tcPr>
            <w:tcW w:w="1417" w:type="dxa"/>
            <w:tcBorders>
              <w:top w:val="single" w:sz="4" w:space="0" w:color="auto"/>
            </w:tcBorders>
            <w:shd w:val="clear" w:color="auto" w:fill="auto"/>
            <w:noWrap/>
          </w:tcPr>
          <w:p w:rsidR="00F66EEF" w:rsidRPr="00B670E9" w:rsidRDefault="00F66EEF" w:rsidP="00B670E9">
            <w:pPr>
              <w:jc w:val="right"/>
              <w:rPr>
                <w:sz w:val="20"/>
                <w:szCs w:val="20"/>
              </w:rPr>
            </w:pPr>
            <w:r w:rsidRPr="00B670E9">
              <w:rPr>
                <w:sz w:val="20"/>
                <w:szCs w:val="20"/>
              </w:rPr>
              <w:t>3 653 600,6</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1 01 00000 00 0000 000</w:t>
            </w:r>
          </w:p>
        </w:tc>
        <w:tc>
          <w:tcPr>
            <w:tcW w:w="4395" w:type="dxa"/>
            <w:shd w:val="clear" w:color="auto" w:fill="auto"/>
          </w:tcPr>
          <w:p w:rsidR="00F66EEF" w:rsidRPr="00B670E9" w:rsidRDefault="00F66EEF" w:rsidP="00B670E9">
            <w:pPr>
              <w:jc w:val="both"/>
              <w:rPr>
                <w:sz w:val="20"/>
                <w:szCs w:val="20"/>
              </w:rPr>
            </w:pPr>
            <w:r w:rsidRPr="00B670E9">
              <w:rPr>
                <w:sz w:val="20"/>
                <w:szCs w:val="20"/>
              </w:rPr>
              <w:t>Налоги на прибыль, доходы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1 950 725,5</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2 179 557,9</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2 375 931,1</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1 01 02000 01 0000 110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Налог на доходы физических лиц</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1 950 725,5</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2 179 557,9</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2 375 931,1</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1 01 02010 01 0000 110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Налог на доходы физических лиц с доходов, источником которых является налоговый агент,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доходов от долевого участия в организации, полученных физическим лицом - налоговым резидентом Российской Федерации в виде дивидендов, доходов, относящихся к налоговым базам, указанным в пунктах 61 и 62 статьи 210 Налогового кодекса Российской Федерации),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1 695 168,2</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1 894 022,2</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2 064 669,2</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1 01 02020 01 0000 110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w:t>
            </w:r>
            <w:r w:rsidRPr="00B670E9">
              <w:rPr>
                <w:sz w:val="20"/>
                <w:szCs w:val="20"/>
              </w:rPr>
              <w:lastRenderedPageBreak/>
              <w:t>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417" w:type="dxa"/>
            <w:shd w:val="clear" w:color="auto" w:fill="auto"/>
            <w:noWrap/>
          </w:tcPr>
          <w:p w:rsidR="00F66EEF" w:rsidRPr="00B670E9" w:rsidRDefault="00F66EEF" w:rsidP="00B670E9">
            <w:pPr>
              <w:jc w:val="right"/>
              <w:rPr>
                <w:sz w:val="20"/>
                <w:szCs w:val="20"/>
              </w:rPr>
            </w:pPr>
            <w:r w:rsidRPr="00B670E9">
              <w:rPr>
                <w:sz w:val="20"/>
                <w:szCs w:val="20"/>
              </w:rPr>
              <w:lastRenderedPageBreak/>
              <w:t>13 575,4</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15 167,9</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16 534,5</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lastRenderedPageBreak/>
              <w:t>1 01 02021 01 0000 110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2 603,2</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2 908,6</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3 170,6</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1 01 02022 01 0000 110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8 804,0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9 836,8</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10 723,0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1 01 02023 01 0000 110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6 118,3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6 836,0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7 451,9</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1 01 02024 01 0000 110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9 402 тысячи рублей, относящейся к части налоговой базы, превышающей 50 миллионов рублей)</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45 620,6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50 972,2</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55 564,7</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1 01 02030 01 0000 110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 xml:space="preserve">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w:t>
            </w:r>
            <w:r w:rsidRPr="00B670E9">
              <w:rPr>
                <w:sz w:val="20"/>
                <w:szCs w:val="20"/>
              </w:rPr>
              <w:lastRenderedPageBreak/>
              <w:t>суммы налога, не превышающей 312 тысяч рублей за налоговые периоды после 1 января 2025 года)</w:t>
            </w:r>
          </w:p>
        </w:tc>
        <w:tc>
          <w:tcPr>
            <w:tcW w:w="1417" w:type="dxa"/>
            <w:shd w:val="clear" w:color="auto" w:fill="auto"/>
            <w:noWrap/>
          </w:tcPr>
          <w:p w:rsidR="00F66EEF" w:rsidRPr="00B670E9" w:rsidRDefault="00F66EEF" w:rsidP="00B670E9">
            <w:pPr>
              <w:jc w:val="right"/>
              <w:rPr>
                <w:sz w:val="20"/>
                <w:szCs w:val="20"/>
              </w:rPr>
            </w:pPr>
            <w:r w:rsidRPr="00B670E9">
              <w:rPr>
                <w:sz w:val="20"/>
                <w:szCs w:val="20"/>
              </w:rPr>
              <w:lastRenderedPageBreak/>
              <w:t>59 180,3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66 122,5</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72 080,0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lastRenderedPageBreak/>
              <w:t>1 01 02080 01 0000 110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Налог на доходы физических лиц в части суммы налога, превышающей 650  тысяч рублей, относящейся к части налоговой базы, превышающей 5 миллионов рублей, за налоговые периоды до 1 января 2025 года (за исключением доходов с сумм прибыли контролируемой иностранной компании, в том числе фиксированной прибыли контролируемой иностранной компании, доходов от долевого участия в организации, полученных физическим лицом - налоговым резидентом Российской Федерации в виде дивидендов),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налоговые периоды после 1 января 2025 года (за исключением налога на доходы физических лиц, уплачиваемого на основании налогового уведомления налогоплательщиками, для которых выполнено условие, предусмотренное абзацем восьмым пункта 6 статьи 228 Налогового кодекса Российской Федерации,  доходов, относящихся к налоговым базам, указанным в пунктах 6, 61 и 62  статьи 210 Налогового кодекса Российской Федерации,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40 737,1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45 515,8</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49 616,7</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1 01 02130 01 0000 110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17 267,7</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19 293,3</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21 031,6</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1 01 02140 01 0000 110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61 650,7</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68 882,6</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75 088,9</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1 03 00000 00 0000 000</w:t>
            </w:r>
          </w:p>
        </w:tc>
        <w:tc>
          <w:tcPr>
            <w:tcW w:w="4395" w:type="dxa"/>
            <w:shd w:val="clear" w:color="auto" w:fill="auto"/>
          </w:tcPr>
          <w:p w:rsidR="00F66EEF" w:rsidRPr="00B670E9" w:rsidRDefault="00F66EEF" w:rsidP="00B670E9">
            <w:pPr>
              <w:jc w:val="both"/>
              <w:rPr>
                <w:sz w:val="20"/>
                <w:szCs w:val="20"/>
              </w:rPr>
            </w:pPr>
            <w:r w:rsidRPr="00B670E9">
              <w:rPr>
                <w:sz w:val="20"/>
                <w:szCs w:val="20"/>
              </w:rPr>
              <w:t>Налоги на товары (работы, услуги), реализуемые на территории Российской Федерации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66 915,6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88 449,0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92 256,7</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1 03 02000 01 0000 110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Акцизы по подакцизным товарам (продукции), производимым на территории Российской Федерации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65 558,5</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87 037,6</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90 788,8</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1 03 02230 01 0000 110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34 304,7</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45 171,5</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47 046,9</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1 03 02231 01 0000 110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 xml:space="preserve">Доходы от уплаты акцизов на дизельное </w:t>
            </w:r>
            <w:r w:rsidRPr="00B670E9">
              <w:rPr>
                <w:sz w:val="20"/>
                <w:szCs w:val="20"/>
              </w:rPr>
              <w:lastRenderedPageBreak/>
              <w:t>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lastRenderedPageBreak/>
              <w:t>34 304,7</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45 171,5</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47 046,9</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lastRenderedPageBreak/>
              <w:t>1 03 02240 01 0000 110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167,6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212,4</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220,9</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1 03 02241 01 0000 110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167,6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212,4</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220,9</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1 03 02250 01 0000 110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33 182,1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44 839,6</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46 707,1</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1 03 02251 01 0000 110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33 182,1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44 839,6</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46 707,1</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1 03 02260 01 0000 110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-2 095,9</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-3 185,9</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-3 186,1</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1 03 02261 01 0000 110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-2 095,9</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-3 185,9</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-3 186,1</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1 03 03000 01 0000 110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Туристический налог</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1 357,1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1 411,4</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1 467,9</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1 05 00000 00 0000 000</w:t>
            </w:r>
          </w:p>
        </w:tc>
        <w:tc>
          <w:tcPr>
            <w:tcW w:w="4395" w:type="dxa"/>
            <w:shd w:val="clear" w:color="auto" w:fill="auto"/>
          </w:tcPr>
          <w:p w:rsidR="00F66EEF" w:rsidRPr="00B670E9" w:rsidRDefault="00F66EEF" w:rsidP="00B670E9">
            <w:pPr>
              <w:jc w:val="both"/>
              <w:rPr>
                <w:sz w:val="20"/>
                <w:szCs w:val="20"/>
              </w:rPr>
            </w:pPr>
            <w:r w:rsidRPr="00B670E9">
              <w:rPr>
                <w:sz w:val="20"/>
                <w:szCs w:val="20"/>
              </w:rPr>
              <w:t>Налоги на совокупный доход</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199 553,5</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208 963,7</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218 718,5</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1 05 01000 00 0000 110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Налог, взимаемый в связи с применением упрощенной системы налогообложения</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142 014,5</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147 695,0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153 602,8</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1 05 01010 01 0000 110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Налог, взимаемый с налогоплательщиков, выбравших в качестве объекта налогообложения доходы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102 250,4</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106 340,4</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110 594,0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lastRenderedPageBreak/>
              <w:t>1 05 01011 01 0000 110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Налог, взимаемый с налогоплательщиков, выбравших в качестве объекта налогообложения доходы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102 250,4</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106 340,4</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110 594,0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1 05 01020 01 0000 110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Налог, взимаемый с налогоплательщиков, выбравших в качестве объекта налогообложения доходы, уменьшенные на величину расходов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39 764,1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41 354,6</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43 008,8</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1 05 01021 01 0000 110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39 764,1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41 354,6</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43 008,8</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1 05 03000 01 0000 110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Единый сельскохозяйственный налог</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5 142,0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5 347,7</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5 561,6</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1 05 03010 01 0000 110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Единый сельскохозяйственный налог</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5 142,0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5 347,7</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5 561,6</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1 05 04000 02 0000 110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Налог, взимаемый в связи с применением патентной системы налогообложения</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52 397,0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55 921,0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59 554,1</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1 05 04010 02 0000 110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Налог, взимаемый в связи с применением патентной системы налогообложения, зачисляемый в бюджеты городских округов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52 397,0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55 921,0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59 554,1</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1 06 00000 00 0000 000</w:t>
            </w:r>
          </w:p>
        </w:tc>
        <w:tc>
          <w:tcPr>
            <w:tcW w:w="4395" w:type="dxa"/>
            <w:shd w:val="clear" w:color="auto" w:fill="auto"/>
          </w:tcPr>
          <w:p w:rsidR="00F66EEF" w:rsidRPr="00B670E9" w:rsidRDefault="00F66EEF" w:rsidP="00B670E9">
            <w:pPr>
              <w:jc w:val="both"/>
              <w:rPr>
                <w:sz w:val="20"/>
                <w:szCs w:val="20"/>
              </w:rPr>
            </w:pPr>
            <w:r w:rsidRPr="00B670E9">
              <w:rPr>
                <w:sz w:val="20"/>
                <w:szCs w:val="20"/>
              </w:rPr>
              <w:t>Налоги на имущество</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614 683,1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624 069,5</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634 334,5</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1 06 01000 00 0000 110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Налог на имущество физических лиц</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74 853,4</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74 853,4</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74 853,4</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1 06 01020 04 0000 110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Налог на имущество физических лиц, взимаемый по ставкам, применяемым к объектам налогообложения, расположенным в границах городских округов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74 853,4</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74 853,4</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74 853,4</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1 06 04000 02 0000 110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Транспортный налог</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184 459,2</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184 459,2</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184 459,2</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1 06 04011 02 0000 110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Транспортный налог с организаций</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18 535,5</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18 535,5</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18 535,5</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1 06 04012 02 0000 110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Транспортный налог с физических лиц</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165 923,7</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165 923,7</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165 923,7</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1 06 06000 00 0000 110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Земельный налог</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355 370,5</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364 756,9</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375 021,9</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1 06 06030 00 0000 110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Земельный налог с организаций</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280 540,6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280 595,2</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280 595,3</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1 06 06032 04 0000 110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Земельный налог с организаций, обладающих земельным участком, расположенным в границах городских округов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280 540,6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280 595,2</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280 595,3</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1 06 06040 00 0000 110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Земельный налог с физических лиц</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74 829,9</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84 161,7</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94 426,6</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1 06 06042 04 0000 110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Земельный налог с физических лиц, обладающих земельным участком, расположенным в границах городских округов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74 829,9</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84 161,7</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94 426,6</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1 08 00000 00 0000 000</w:t>
            </w:r>
          </w:p>
        </w:tc>
        <w:tc>
          <w:tcPr>
            <w:tcW w:w="4395" w:type="dxa"/>
            <w:shd w:val="clear" w:color="auto" w:fill="auto"/>
          </w:tcPr>
          <w:p w:rsidR="00F66EEF" w:rsidRPr="00B670E9" w:rsidRDefault="00F66EEF" w:rsidP="00B670E9">
            <w:pPr>
              <w:jc w:val="both"/>
              <w:rPr>
                <w:sz w:val="20"/>
                <w:szCs w:val="20"/>
              </w:rPr>
            </w:pPr>
            <w:r w:rsidRPr="00B670E9">
              <w:rPr>
                <w:sz w:val="20"/>
                <w:szCs w:val="20"/>
              </w:rPr>
              <w:t>Государственная пошлина</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108 319,1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111 711,0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115 226,2</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1 08 03000 01 0000 110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Государственная пошлина по делам, рассматриваемым в судах общей юрисдикции, мировыми судьями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84 029,3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87 390,5</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90 886,1</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1 08 03010 01 0000 110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84 029,3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87 390,5</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90 886,1</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1 08 06000 01 0000 110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630,3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649,2</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662,1</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1 08 07000 01 0000 110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Государственная пошлина за государственную регистрацию, а также за совершение прочих юридически значимых действий</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23 659,5</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23 671,3</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23 678,0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1 08 07020 01 0000 110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Государственная пошлина за государственную регистрацию прав, ограничений (обременений) прав на недвижимое имущество и сделок с ним</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7 658,0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7 658,0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7 647,9</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1 08 07100 01 0000 110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Государственная пошлина за выдачу и обмен паспорта гражданина Российской Федерации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722,7</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724,5</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726,3</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1 08 07140 01 0000 110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 xml:space="preserve">Государственная пошлина за государственную регистрацию транспортных средств и иные юридически значимые действия, связанные с изменениями и выдачей документов на транспортные средства, регистрационных </w:t>
            </w:r>
            <w:r w:rsidRPr="00B670E9">
              <w:rPr>
                <w:sz w:val="20"/>
                <w:szCs w:val="20"/>
              </w:rPr>
              <w:lastRenderedPageBreak/>
              <w:t>знаков, водительских удостоверений</w:t>
            </w:r>
          </w:p>
        </w:tc>
        <w:tc>
          <w:tcPr>
            <w:tcW w:w="1417" w:type="dxa"/>
            <w:shd w:val="clear" w:color="auto" w:fill="auto"/>
            <w:noWrap/>
          </w:tcPr>
          <w:p w:rsidR="00F66EEF" w:rsidRPr="00B670E9" w:rsidRDefault="00F66EEF" w:rsidP="00B670E9">
            <w:pPr>
              <w:jc w:val="right"/>
              <w:rPr>
                <w:sz w:val="20"/>
                <w:szCs w:val="20"/>
              </w:rPr>
            </w:pPr>
            <w:r w:rsidRPr="00B670E9">
              <w:rPr>
                <w:sz w:val="20"/>
                <w:szCs w:val="20"/>
              </w:rPr>
              <w:lastRenderedPageBreak/>
              <w:t>12 710,7</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12 710,7</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12 710,7</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lastRenderedPageBreak/>
              <w:t>1 08 07141 01 0000 110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Государственная пошлина за государственную регистрацию транспортных средств и иные юридически значимые действия уполномоченных федеральных государственных органов, связанные с изменением и выдачей документов на транспортные средства, регистрационных знаков, водительских удостоверений</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12 710,7</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12 710,7</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12 710,7</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1 08 07150 01 0000 110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Государственная пошлина за выдачу разрешения на установку рекламной конструкции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310,0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320,0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335,0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1 08 07550 01 0000 110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Государственная пошлина за государственный кадастровый учет</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1 006,5</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1 006,5</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1 006,5</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1 08 07560 01 0000 110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Государственная пошлина за осуществляемые одновременно государственный кадастровый учет и государственную регистрацию прав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1 251,6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1 251,6</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1 251,6</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1 11 00000 00 0000 000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от использования имущества, находящегося в государственной и муниципальной собственности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202 926,5</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202 747,8</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209 674,6</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1 11 01000 00 0000 120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Российской Федерации, субъектам Российской Федерации или муниципальным образованиям</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105,0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107,7</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110,4</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1 11 01040 04 0000 120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городским округам</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105,0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107,7</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110,4</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1 11 05000 00 0000 120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154 201,5</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153 156,4</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159 149,3</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1 11 05010 00 0000 120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139 619,1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138 661,4</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144 151,2</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1 11 05012 04 0000 120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139 619,1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138 661,4</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144 151,2</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1 11 05020 00 0000 120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12 503,8</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12 407,4</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12 901,2</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1 11 05024 04 0000 120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округов (за исключением земельных участков муниципальных бюджетных и автономных учреждений)</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12 503,8</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12 407,4</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12 901,2</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1 11 05030 00 0000 120</w:t>
            </w:r>
          </w:p>
        </w:tc>
        <w:tc>
          <w:tcPr>
            <w:tcW w:w="4395" w:type="dxa"/>
            <w:shd w:val="clear" w:color="auto" w:fill="auto"/>
          </w:tcPr>
          <w:p w:rsidR="00F66EEF" w:rsidRPr="00B670E9" w:rsidRDefault="00F66EEF" w:rsidP="00B670E9">
            <w:pPr>
              <w:jc w:val="both"/>
              <w:rPr>
                <w:sz w:val="20"/>
                <w:szCs w:val="20"/>
              </w:rPr>
            </w:pPr>
            <w:r w:rsidRPr="00B670E9">
              <w:rPr>
                <w:sz w:val="20"/>
                <w:szCs w:val="20"/>
              </w:rPr>
              <w:t xml:space="preserve">Доходы от сдачи в аренду имущества, </w:t>
            </w:r>
            <w:r w:rsidRPr="00B670E9">
              <w:rPr>
                <w:sz w:val="20"/>
                <w:szCs w:val="20"/>
              </w:rPr>
              <w:lastRenderedPageBreak/>
              <w:t>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1417" w:type="dxa"/>
            <w:shd w:val="clear" w:color="auto" w:fill="auto"/>
            <w:noWrap/>
          </w:tcPr>
          <w:p w:rsidR="00F66EEF" w:rsidRPr="00B670E9" w:rsidRDefault="00F66EEF" w:rsidP="00B670E9">
            <w:pPr>
              <w:jc w:val="right"/>
              <w:rPr>
                <w:sz w:val="20"/>
                <w:szCs w:val="20"/>
              </w:rPr>
            </w:pPr>
            <w:r w:rsidRPr="00B670E9">
              <w:rPr>
                <w:sz w:val="20"/>
                <w:szCs w:val="20"/>
              </w:rPr>
              <w:lastRenderedPageBreak/>
              <w:t>223,5</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232,5</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241,8</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lastRenderedPageBreak/>
              <w:t>1 11 05034 04 0000 120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223,5</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232,5</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241,8</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1 11 05070 00 0000 120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от сдачи в аренду имущества, составляющего государственную (муниципальную) казну (за исключением земельных участков)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1 855,1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1 855,1</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1 855,1</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1 11 05074 04 0000 120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от сдачи в аренду имущества, составляющего казну городских округов (за исключением земельных участков)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1 855,1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1 855,1</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1 855,1</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1 11 05300 00 0000 120</w:t>
            </w:r>
          </w:p>
        </w:tc>
        <w:tc>
          <w:tcPr>
            <w:tcW w:w="4395" w:type="dxa"/>
            <w:shd w:val="clear" w:color="auto" w:fill="auto"/>
          </w:tcPr>
          <w:p w:rsidR="00F66EEF" w:rsidRPr="00B670E9" w:rsidRDefault="00F66EEF" w:rsidP="00B670E9">
            <w:pPr>
              <w:jc w:val="both"/>
              <w:rPr>
                <w:sz w:val="20"/>
                <w:szCs w:val="20"/>
              </w:rPr>
            </w:pPr>
            <w:r w:rsidRPr="00B670E9">
              <w:rPr>
                <w:sz w:val="20"/>
                <w:szCs w:val="20"/>
              </w:rPr>
              <w:t>Плата по соглашениям об установлении сервитута в отношении земельных участков, находящихся в государственной или муниципальной собственности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94,6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52,5</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51,9</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1 11 05310 00 0000 120</w:t>
            </w:r>
          </w:p>
        </w:tc>
        <w:tc>
          <w:tcPr>
            <w:tcW w:w="4395" w:type="dxa"/>
            <w:shd w:val="clear" w:color="auto" w:fill="auto"/>
          </w:tcPr>
          <w:p w:rsidR="00F66EEF" w:rsidRPr="00B670E9" w:rsidRDefault="00F66EEF" w:rsidP="00B670E9">
            <w:pPr>
              <w:jc w:val="both"/>
              <w:rPr>
                <w:sz w:val="20"/>
                <w:szCs w:val="20"/>
              </w:rPr>
            </w:pPr>
            <w:r w:rsidRPr="00B670E9">
              <w:rPr>
                <w:sz w:val="20"/>
                <w:szCs w:val="20"/>
              </w:rPr>
              <w:t>Плата по соглашениям об установлении сервитута в отношении земельных участков, государственная собственность на которые не разграничена</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94,6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52,5</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51,9</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1 11 05312 04 0000 120</w:t>
            </w:r>
          </w:p>
        </w:tc>
        <w:tc>
          <w:tcPr>
            <w:tcW w:w="4395" w:type="dxa"/>
            <w:shd w:val="clear" w:color="auto" w:fill="auto"/>
          </w:tcPr>
          <w:p w:rsidR="00F66EEF" w:rsidRPr="00B670E9" w:rsidRDefault="00F66EEF" w:rsidP="00B670E9">
            <w:pPr>
              <w:jc w:val="both"/>
              <w:rPr>
                <w:sz w:val="20"/>
                <w:szCs w:val="20"/>
              </w:rPr>
            </w:pPr>
            <w:r w:rsidRPr="00B670E9">
              <w:rPr>
                <w:sz w:val="20"/>
                <w:szCs w:val="20"/>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округов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94,6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52,5</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51,9</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1 11 09000 00 0000 120</w:t>
            </w:r>
          </w:p>
        </w:tc>
        <w:tc>
          <w:tcPr>
            <w:tcW w:w="4395" w:type="dxa"/>
            <w:shd w:val="clear" w:color="auto" w:fill="auto"/>
          </w:tcPr>
          <w:p w:rsidR="00F66EEF" w:rsidRPr="00B670E9" w:rsidRDefault="00F66EEF" w:rsidP="00B670E9">
            <w:pPr>
              <w:jc w:val="both"/>
              <w:rPr>
                <w:sz w:val="20"/>
                <w:szCs w:val="20"/>
              </w:rPr>
            </w:pPr>
            <w:r w:rsidRPr="00B670E9">
              <w:rPr>
                <w:sz w:val="20"/>
                <w:szCs w:val="20"/>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48 525,4</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49 431,2</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50 363,0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1 11 09040 00 0000 120</w:t>
            </w:r>
          </w:p>
        </w:tc>
        <w:tc>
          <w:tcPr>
            <w:tcW w:w="4395" w:type="dxa"/>
            <w:shd w:val="clear" w:color="auto" w:fill="auto"/>
          </w:tcPr>
          <w:p w:rsidR="00F66EEF" w:rsidRPr="00B670E9" w:rsidRDefault="00F66EEF" w:rsidP="00B670E9">
            <w:pPr>
              <w:jc w:val="both"/>
              <w:rPr>
                <w:sz w:val="20"/>
                <w:szCs w:val="20"/>
              </w:rPr>
            </w:pPr>
            <w:r w:rsidRPr="00B670E9">
              <w:rPr>
                <w:sz w:val="20"/>
                <w:szCs w:val="20"/>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26 047,8</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26 047,8</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26 047,8</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1 11 09044 04 0000 120</w:t>
            </w:r>
          </w:p>
        </w:tc>
        <w:tc>
          <w:tcPr>
            <w:tcW w:w="4395" w:type="dxa"/>
            <w:shd w:val="clear" w:color="auto" w:fill="auto"/>
          </w:tcPr>
          <w:p w:rsidR="00F66EEF" w:rsidRPr="00B670E9" w:rsidRDefault="00F66EEF" w:rsidP="00B670E9">
            <w:pPr>
              <w:jc w:val="both"/>
              <w:rPr>
                <w:sz w:val="20"/>
                <w:szCs w:val="20"/>
              </w:rPr>
            </w:pPr>
            <w:r w:rsidRPr="00B670E9">
              <w:rPr>
                <w:sz w:val="20"/>
                <w:szCs w:val="20"/>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26 047,8</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26 047,8</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26 047,8</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1 11 09044 04 0001 120</w:t>
            </w:r>
          </w:p>
        </w:tc>
        <w:tc>
          <w:tcPr>
            <w:tcW w:w="4395" w:type="dxa"/>
            <w:shd w:val="clear" w:color="auto" w:fill="auto"/>
          </w:tcPr>
          <w:p w:rsidR="00F66EEF" w:rsidRPr="00B670E9" w:rsidRDefault="00F66EEF" w:rsidP="00B670E9">
            <w:pPr>
              <w:jc w:val="both"/>
              <w:rPr>
                <w:sz w:val="20"/>
                <w:szCs w:val="20"/>
              </w:rPr>
            </w:pPr>
            <w:r w:rsidRPr="00B670E9">
              <w:rPr>
                <w:sz w:val="20"/>
                <w:szCs w:val="20"/>
              </w:rPr>
              <w:t xml:space="preserve">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(плата за пользование жилым </w:t>
            </w:r>
            <w:r w:rsidRPr="00B670E9">
              <w:rPr>
                <w:sz w:val="20"/>
                <w:szCs w:val="20"/>
              </w:rPr>
              <w:lastRenderedPageBreak/>
              <w:t>помещением, занимаемого по договору социального найма)</w:t>
            </w:r>
          </w:p>
        </w:tc>
        <w:tc>
          <w:tcPr>
            <w:tcW w:w="1417" w:type="dxa"/>
            <w:shd w:val="clear" w:color="auto" w:fill="auto"/>
            <w:noWrap/>
          </w:tcPr>
          <w:p w:rsidR="00F66EEF" w:rsidRPr="00B670E9" w:rsidRDefault="00F66EEF" w:rsidP="00B670E9">
            <w:pPr>
              <w:jc w:val="right"/>
              <w:rPr>
                <w:sz w:val="20"/>
                <w:szCs w:val="20"/>
              </w:rPr>
            </w:pPr>
            <w:r w:rsidRPr="00B670E9">
              <w:rPr>
                <w:sz w:val="20"/>
                <w:szCs w:val="20"/>
              </w:rPr>
              <w:lastRenderedPageBreak/>
              <w:t>26 047,8</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26 047,8</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26 047,8</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lastRenderedPageBreak/>
              <w:t>1 11 09080 00 0000 120</w:t>
            </w:r>
          </w:p>
        </w:tc>
        <w:tc>
          <w:tcPr>
            <w:tcW w:w="4395" w:type="dxa"/>
            <w:shd w:val="clear" w:color="auto" w:fill="auto"/>
          </w:tcPr>
          <w:p w:rsidR="00F66EEF" w:rsidRPr="00B670E9" w:rsidRDefault="00F66EEF" w:rsidP="00B670E9">
            <w:pPr>
              <w:jc w:val="both"/>
              <w:rPr>
                <w:sz w:val="20"/>
                <w:szCs w:val="20"/>
              </w:rPr>
            </w:pPr>
            <w:r w:rsidRPr="00B670E9">
              <w:rPr>
                <w:sz w:val="20"/>
                <w:szCs w:val="20"/>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22 477,6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23 383,4</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24 315,2</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1 11 09080 04 0000 120</w:t>
            </w:r>
          </w:p>
        </w:tc>
        <w:tc>
          <w:tcPr>
            <w:tcW w:w="4395" w:type="dxa"/>
            <w:shd w:val="clear" w:color="auto" w:fill="auto"/>
          </w:tcPr>
          <w:p w:rsidR="00F66EEF" w:rsidRPr="00B670E9" w:rsidRDefault="00F66EEF" w:rsidP="00B670E9">
            <w:pPr>
              <w:jc w:val="both"/>
              <w:rPr>
                <w:sz w:val="20"/>
                <w:szCs w:val="20"/>
              </w:rPr>
            </w:pPr>
            <w:r w:rsidRPr="00B670E9">
              <w:rPr>
                <w:sz w:val="20"/>
                <w:szCs w:val="20"/>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22 477,6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23 383,4</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24 315,2</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1 11 09080 04 0001 120</w:t>
            </w:r>
          </w:p>
        </w:tc>
        <w:tc>
          <w:tcPr>
            <w:tcW w:w="4395" w:type="dxa"/>
            <w:shd w:val="clear" w:color="auto" w:fill="auto"/>
          </w:tcPr>
          <w:p w:rsidR="00F66EEF" w:rsidRPr="00B670E9" w:rsidRDefault="00F66EEF" w:rsidP="00B670E9">
            <w:pPr>
              <w:jc w:val="both"/>
              <w:rPr>
                <w:sz w:val="20"/>
                <w:szCs w:val="20"/>
              </w:rPr>
            </w:pPr>
            <w:r w:rsidRPr="00B670E9">
              <w:rPr>
                <w:sz w:val="20"/>
                <w:szCs w:val="20"/>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 (Плата за размещение нестационарных торговых объектов)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14 634,6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15 226,7</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15 832,2</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1 11 09080 04 0002 120</w:t>
            </w:r>
          </w:p>
        </w:tc>
        <w:tc>
          <w:tcPr>
            <w:tcW w:w="4395" w:type="dxa"/>
            <w:shd w:val="clear" w:color="auto" w:fill="auto"/>
          </w:tcPr>
          <w:p w:rsidR="00F66EEF" w:rsidRPr="00B670E9" w:rsidRDefault="00F66EEF" w:rsidP="00B670E9">
            <w:pPr>
              <w:jc w:val="both"/>
              <w:rPr>
                <w:sz w:val="20"/>
                <w:szCs w:val="20"/>
              </w:rPr>
            </w:pPr>
            <w:r w:rsidRPr="00B670E9">
              <w:rPr>
                <w:sz w:val="20"/>
                <w:szCs w:val="20"/>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 (Плата за установку (эксплуатацию) рекламных конструкций)</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7 843,0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8 156,7</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8 483,0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1 12 00000 00 0000 000</w:t>
            </w:r>
          </w:p>
        </w:tc>
        <w:tc>
          <w:tcPr>
            <w:tcW w:w="4395" w:type="dxa"/>
            <w:shd w:val="clear" w:color="auto" w:fill="auto"/>
          </w:tcPr>
          <w:p w:rsidR="00F66EEF" w:rsidRPr="00B670E9" w:rsidRDefault="00F66EEF" w:rsidP="00B670E9">
            <w:pPr>
              <w:jc w:val="both"/>
              <w:rPr>
                <w:sz w:val="20"/>
                <w:szCs w:val="20"/>
              </w:rPr>
            </w:pPr>
            <w:r w:rsidRPr="00B670E9">
              <w:rPr>
                <w:sz w:val="20"/>
                <w:szCs w:val="20"/>
              </w:rPr>
              <w:t>Платежи при пользовании природными ресурсами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1 385,0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1 440,0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1 498,0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1 12 01000 01 0000 120</w:t>
            </w:r>
          </w:p>
        </w:tc>
        <w:tc>
          <w:tcPr>
            <w:tcW w:w="4395" w:type="dxa"/>
            <w:shd w:val="clear" w:color="auto" w:fill="auto"/>
          </w:tcPr>
          <w:p w:rsidR="00F66EEF" w:rsidRPr="00B670E9" w:rsidRDefault="00F66EEF" w:rsidP="00B670E9">
            <w:pPr>
              <w:jc w:val="both"/>
              <w:rPr>
                <w:sz w:val="20"/>
                <w:szCs w:val="20"/>
              </w:rPr>
            </w:pPr>
            <w:r w:rsidRPr="00B670E9">
              <w:rPr>
                <w:sz w:val="20"/>
                <w:szCs w:val="20"/>
              </w:rPr>
              <w:t>Плата за негативное воздействие на окружающую среду</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1 385,0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1 440,0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1 498,0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1 12 01010 01 0000 120</w:t>
            </w:r>
          </w:p>
        </w:tc>
        <w:tc>
          <w:tcPr>
            <w:tcW w:w="4395" w:type="dxa"/>
            <w:shd w:val="clear" w:color="auto" w:fill="auto"/>
          </w:tcPr>
          <w:p w:rsidR="00F66EEF" w:rsidRPr="00B670E9" w:rsidRDefault="00F66EEF" w:rsidP="00B670E9">
            <w:pPr>
              <w:jc w:val="both"/>
              <w:rPr>
                <w:sz w:val="20"/>
                <w:szCs w:val="20"/>
              </w:rPr>
            </w:pPr>
            <w:r w:rsidRPr="00B670E9">
              <w:rPr>
                <w:sz w:val="20"/>
                <w:szCs w:val="20"/>
              </w:rPr>
              <w:t xml:space="preserve">Плата за выбросы загрязняющих веществ в атмосферный воздух стационарными объектами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878,0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913,0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949,0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1 12 01030 01 0000 120</w:t>
            </w:r>
          </w:p>
        </w:tc>
        <w:tc>
          <w:tcPr>
            <w:tcW w:w="4395" w:type="dxa"/>
            <w:shd w:val="clear" w:color="auto" w:fill="auto"/>
          </w:tcPr>
          <w:p w:rsidR="00F66EEF" w:rsidRPr="00B670E9" w:rsidRDefault="00F66EEF" w:rsidP="00B670E9">
            <w:pPr>
              <w:jc w:val="both"/>
              <w:rPr>
                <w:sz w:val="20"/>
                <w:szCs w:val="20"/>
              </w:rPr>
            </w:pPr>
            <w:r w:rsidRPr="00B670E9">
              <w:rPr>
                <w:sz w:val="20"/>
                <w:szCs w:val="20"/>
              </w:rPr>
              <w:t>Плата за сбросы загрязняющих веществ в водные объекты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317,0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329,0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343,0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1 12 01040 01 0000 120</w:t>
            </w:r>
          </w:p>
        </w:tc>
        <w:tc>
          <w:tcPr>
            <w:tcW w:w="4395" w:type="dxa"/>
            <w:shd w:val="clear" w:color="auto" w:fill="auto"/>
          </w:tcPr>
          <w:p w:rsidR="00F66EEF" w:rsidRPr="00B670E9" w:rsidRDefault="00F66EEF" w:rsidP="00B670E9">
            <w:pPr>
              <w:jc w:val="both"/>
              <w:rPr>
                <w:sz w:val="20"/>
                <w:szCs w:val="20"/>
              </w:rPr>
            </w:pPr>
            <w:r w:rsidRPr="00B670E9">
              <w:rPr>
                <w:sz w:val="20"/>
                <w:szCs w:val="20"/>
              </w:rPr>
              <w:t>Плата за размещение отходов производства и потребления</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190,0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198,0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206,0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1 12 01041 01 0000 120</w:t>
            </w:r>
          </w:p>
        </w:tc>
        <w:tc>
          <w:tcPr>
            <w:tcW w:w="4395" w:type="dxa"/>
            <w:shd w:val="clear" w:color="auto" w:fill="auto"/>
          </w:tcPr>
          <w:p w:rsidR="00F66EEF" w:rsidRPr="00B670E9" w:rsidRDefault="00F66EEF" w:rsidP="00B670E9">
            <w:pPr>
              <w:jc w:val="both"/>
              <w:rPr>
                <w:sz w:val="20"/>
                <w:szCs w:val="20"/>
              </w:rPr>
            </w:pPr>
            <w:r w:rsidRPr="00B670E9">
              <w:rPr>
                <w:sz w:val="20"/>
                <w:szCs w:val="20"/>
              </w:rPr>
              <w:t>Плата за размещение отходов производства</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190,0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198,0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206,0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1 13 00000 00 0000 000</w:t>
            </w:r>
          </w:p>
        </w:tc>
        <w:tc>
          <w:tcPr>
            <w:tcW w:w="4395" w:type="dxa"/>
            <w:shd w:val="clear" w:color="auto" w:fill="auto"/>
          </w:tcPr>
          <w:p w:rsidR="00F66EEF" w:rsidRPr="00B670E9" w:rsidRDefault="00F66EEF" w:rsidP="00B670E9">
            <w:pPr>
              <w:jc w:val="both"/>
              <w:rPr>
                <w:sz w:val="20"/>
                <w:szCs w:val="20"/>
              </w:rPr>
            </w:pPr>
            <w:r w:rsidRPr="00B670E9">
              <w:rPr>
                <w:sz w:val="20"/>
                <w:szCs w:val="20"/>
              </w:rPr>
              <w:t xml:space="preserve">Доходы от оказания платных услуг и компенсации затрат государства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964,3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964,3</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964,3</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1 13 01000 00 0000 130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от оказания платных услуг (работ)</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964,3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964,3</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964,3</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1 13 01990 00 0000 130</w:t>
            </w:r>
          </w:p>
        </w:tc>
        <w:tc>
          <w:tcPr>
            <w:tcW w:w="4395" w:type="dxa"/>
            <w:shd w:val="clear" w:color="auto" w:fill="auto"/>
          </w:tcPr>
          <w:p w:rsidR="00F66EEF" w:rsidRPr="00B670E9" w:rsidRDefault="00F66EEF" w:rsidP="00B670E9">
            <w:pPr>
              <w:jc w:val="both"/>
              <w:rPr>
                <w:sz w:val="20"/>
                <w:szCs w:val="20"/>
              </w:rPr>
            </w:pPr>
            <w:r w:rsidRPr="00B670E9">
              <w:rPr>
                <w:sz w:val="20"/>
                <w:szCs w:val="20"/>
              </w:rPr>
              <w:t>Прочие доходы от оказания платных услуг (работ)</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964,3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964,3</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964,3</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1 13 01994 04 0000 130</w:t>
            </w:r>
          </w:p>
        </w:tc>
        <w:tc>
          <w:tcPr>
            <w:tcW w:w="4395" w:type="dxa"/>
            <w:shd w:val="clear" w:color="auto" w:fill="auto"/>
          </w:tcPr>
          <w:p w:rsidR="00F66EEF" w:rsidRPr="00B670E9" w:rsidRDefault="00F66EEF" w:rsidP="00B670E9">
            <w:pPr>
              <w:jc w:val="both"/>
              <w:rPr>
                <w:sz w:val="20"/>
                <w:szCs w:val="20"/>
              </w:rPr>
            </w:pPr>
            <w:r w:rsidRPr="00B670E9">
              <w:rPr>
                <w:sz w:val="20"/>
                <w:szCs w:val="20"/>
              </w:rPr>
              <w:t>Прочие доходы от оказания платных услуг (работ) получателями средств бюджетов городских округов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964,3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964,3</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964,3</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1 13 01994 04 0001 130</w:t>
            </w:r>
          </w:p>
        </w:tc>
        <w:tc>
          <w:tcPr>
            <w:tcW w:w="4395" w:type="dxa"/>
            <w:shd w:val="clear" w:color="auto" w:fill="auto"/>
          </w:tcPr>
          <w:p w:rsidR="00F66EEF" w:rsidRPr="00B670E9" w:rsidRDefault="00F66EEF" w:rsidP="00B670E9">
            <w:pPr>
              <w:jc w:val="both"/>
              <w:rPr>
                <w:sz w:val="20"/>
                <w:szCs w:val="20"/>
              </w:rPr>
            </w:pPr>
            <w:r w:rsidRPr="00B670E9">
              <w:rPr>
                <w:sz w:val="20"/>
                <w:szCs w:val="20"/>
              </w:rPr>
              <w:t>Прочие доходы от оказания платных услуг (работ) получателями средств бюджетов городских округов (оказание платных услуг МКУ г.Шахты "Управление по делам гражданской обороны, предупреждения и ликвидации чрезвычайных ситуаций")</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876,3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876,3</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876,3</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1 13 01994 04 0002 130</w:t>
            </w:r>
          </w:p>
        </w:tc>
        <w:tc>
          <w:tcPr>
            <w:tcW w:w="4395" w:type="dxa"/>
            <w:shd w:val="clear" w:color="auto" w:fill="auto"/>
          </w:tcPr>
          <w:p w:rsidR="00F66EEF" w:rsidRPr="00B670E9" w:rsidRDefault="00F66EEF" w:rsidP="00B670E9">
            <w:pPr>
              <w:jc w:val="both"/>
              <w:rPr>
                <w:sz w:val="20"/>
                <w:szCs w:val="20"/>
              </w:rPr>
            </w:pPr>
            <w:r w:rsidRPr="00B670E9">
              <w:rPr>
                <w:sz w:val="20"/>
                <w:szCs w:val="20"/>
              </w:rPr>
              <w:t xml:space="preserve">Прочие доходы от оказания платных услуг </w:t>
            </w:r>
            <w:r w:rsidRPr="00B670E9">
              <w:rPr>
                <w:sz w:val="20"/>
                <w:szCs w:val="20"/>
              </w:rPr>
              <w:lastRenderedPageBreak/>
              <w:t>(работ) получателями средств бюджетов городских округов (предоставление сведений, документов, материалов, содержащихся в государственной информационной системе градостроительной деятельности Ростовской области)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lastRenderedPageBreak/>
              <w:t>88,0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88,0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88,0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lastRenderedPageBreak/>
              <w:t>1 14 00000 00 0000 000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от продажи материальных и нематериальных активов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18 836,3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1 14 06000 00 0000 430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от продажи земельных участков, находящихся в государственной и муниципальной собственности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18 713,1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1 14 06010 00 0000 430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от продажи земельных участков, государственная собственность на которые не разграничена</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18 713,1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1 14 06012 04 0000 430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от продажи земельных участков, государственная собственность на которые не разграничена и которые расположены в границах городских округов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18 713,1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1 14 13000 00 0000 000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от приватизации имущества, находящегося в государственной и муниципальной собственности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123,2</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1 14 13040 04 0000 410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от приватизации имущества, находящегося в собственности городских округов, в части приватизации нефинансовых активов имущества казны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123,2</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1 16 00000 00 0000 000</w:t>
            </w:r>
          </w:p>
        </w:tc>
        <w:tc>
          <w:tcPr>
            <w:tcW w:w="4395" w:type="dxa"/>
            <w:shd w:val="clear" w:color="auto" w:fill="auto"/>
          </w:tcPr>
          <w:p w:rsidR="00F66EEF" w:rsidRPr="00B670E9" w:rsidRDefault="00F66EEF" w:rsidP="00B670E9">
            <w:pPr>
              <w:jc w:val="both"/>
              <w:rPr>
                <w:sz w:val="20"/>
                <w:szCs w:val="20"/>
              </w:rPr>
            </w:pPr>
            <w:r w:rsidRPr="00B670E9">
              <w:rPr>
                <w:sz w:val="20"/>
                <w:szCs w:val="20"/>
              </w:rPr>
              <w:t>Штрафы, санкции, возмещение ущерба</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5 097,7</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5 030,5</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4 993,5</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1 16 01000 01 0000 140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Кодексом Российской Федерации об административных правонарушениях</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3 048,4</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2 981,2</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2 944,2</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1 16 01050 01 0000 140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41,9</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36,9</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36,4</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1 16 01053 01 0000 140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41,9</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36,9</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36,4</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1 16 01053 01 0035 140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22,4</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22,4</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22,4</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1 16 01053 01 9000 140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(иные штрафы)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19,5</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14,5</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14,0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1 16 01060 01 0000 140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w:t>
            </w:r>
            <w:r w:rsidRPr="00B670E9">
              <w:rPr>
                <w:sz w:val="20"/>
                <w:szCs w:val="20"/>
              </w:rPr>
              <w:lastRenderedPageBreak/>
              <w:t>эпидемиологическое благополучие населения и общественную нравственность</w:t>
            </w:r>
          </w:p>
        </w:tc>
        <w:tc>
          <w:tcPr>
            <w:tcW w:w="1417" w:type="dxa"/>
            <w:shd w:val="clear" w:color="auto" w:fill="auto"/>
            <w:noWrap/>
          </w:tcPr>
          <w:p w:rsidR="00F66EEF" w:rsidRPr="00B670E9" w:rsidRDefault="00F66EEF" w:rsidP="00B670E9">
            <w:pPr>
              <w:jc w:val="right"/>
              <w:rPr>
                <w:sz w:val="20"/>
                <w:szCs w:val="20"/>
              </w:rPr>
            </w:pPr>
            <w:r w:rsidRPr="00B670E9">
              <w:rPr>
                <w:sz w:val="20"/>
                <w:szCs w:val="20"/>
              </w:rPr>
              <w:lastRenderedPageBreak/>
              <w:t>358,0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342,5</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343,4</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lastRenderedPageBreak/>
              <w:t>1 16 01063 01 0000 140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358,0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342,5</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343,4</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1 16 01063 01 0009 140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потребление наркотических средств или психотропных веществ без назначения врача либо новых потенциально опасных психоактивных веществ)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6,8</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6,8</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6,8</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1 16 01063 01 0023 140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вовлечение несовершеннолетнего в процесс потребления табака или потребления никотинсодержащей продукции)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3,6</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3,6</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1 16 01063 01 0091 140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1,2</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1,2</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1,2</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1 16 01063 01 0101 140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побои)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49,6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49,6</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49,6</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1 16 01063 01 9000 140</w:t>
            </w:r>
          </w:p>
        </w:tc>
        <w:tc>
          <w:tcPr>
            <w:tcW w:w="4395" w:type="dxa"/>
            <w:shd w:val="clear" w:color="auto" w:fill="auto"/>
          </w:tcPr>
          <w:p w:rsidR="00F66EEF" w:rsidRPr="00B670E9" w:rsidRDefault="00F66EEF" w:rsidP="00B670E9">
            <w:pPr>
              <w:jc w:val="both"/>
              <w:rPr>
                <w:sz w:val="20"/>
                <w:szCs w:val="20"/>
              </w:rPr>
            </w:pPr>
            <w:r w:rsidRPr="00B670E9">
              <w:rPr>
                <w:sz w:val="20"/>
                <w:szCs w:val="20"/>
              </w:rPr>
              <w:t xml:space="preserve">Административные штрафы, установленные главой 6 Кодекса Российской Федерации об административных правонарушениях, за </w:t>
            </w:r>
            <w:r w:rsidRPr="00B670E9">
              <w:rPr>
                <w:sz w:val="20"/>
                <w:szCs w:val="20"/>
              </w:rPr>
              <w:lastRenderedPageBreak/>
              <w:t>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(иные штрафы)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lastRenderedPageBreak/>
              <w:t>296,8</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281,3</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282,2</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lastRenderedPageBreak/>
              <w:t>1 16 01070 01 0000 140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423,6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397,1</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385,7</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1 16 01073 01 0000 140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423,6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397,1</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385,7</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1 16 01073 01 0017 140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уничтожение или повреждение чужого имущества)</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0,5</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0,5</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0,5</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1 16 01073 01 0027 140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мелкое хищение)</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7,4</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7,4</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7,4</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1 16 01073 01 9000 140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(иные штрафы)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415,7</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389,2</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377,8</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1 16 01080 01 0000 140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69,2</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73,3</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73,9</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1 16 01083 01 0000 140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69,2</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73,3</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73,9</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1 16 01083 01 9000 140</w:t>
            </w:r>
          </w:p>
        </w:tc>
        <w:tc>
          <w:tcPr>
            <w:tcW w:w="4395" w:type="dxa"/>
            <w:shd w:val="clear" w:color="auto" w:fill="auto"/>
          </w:tcPr>
          <w:p w:rsidR="00F66EEF" w:rsidRPr="00B670E9" w:rsidRDefault="00F66EEF" w:rsidP="00B670E9">
            <w:pPr>
              <w:jc w:val="both"/>
              <w:rPr>
                <w:sz w:val="20"/>
                <w:szCs w:val="20"/>
              </w:rPr>
            </w:pPr>
            <w:r w:rsidRPr="00B670E9">
              <w:rPr>
                <w:sz w:val="20"/>
                <w:szCs w:val="20"/>
              </w:rPr>
              <w:t xml:space="preserve">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 </w:t>
            </w:r>
            <w:r w:rsidRPr="00B670E9">
              <w:rPr>
                <w:sz w:val="20"/>
                <w:szCs w:val="20"/>
              </w:rPr>
              <w:lastRenderedPageBreak/>
              <w:t>(иные штрафы)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lastRenderedPageBreak/>
              <w:t>69,2</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73,3</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73,9</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lastRenderedPageBreak/>
              <w:t>1 16 01100 01 0000 140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2,3</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2,4</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1 16 01103 01 0000 140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2,3</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2,4</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1 16 01103 01 9000 140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 (иные штрафы)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2,3</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2,4</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1 16 01130 01 0000 140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60,8</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38,3</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41,8</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1 16 01133 01 0000 140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60,8</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38,3</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41,8</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1 16 01133 01 9000 140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 (иные штрафы)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60,8</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38,3</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41,8</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1 16 01140 01 0000 140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134,3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107,0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100,6</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1 16 01143 01 0000 140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134,3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107,0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100,6</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1 16 01143 01 9000 140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(иные штрафы)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134,3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107,0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100,6</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1 16 01150 01 0000 140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 xml:space="preserve">Административные штрафы, установленные главой 15 Кодекса Российской Федерации об </w:t>
            </w:r>
            <w:r w:rsidRPr="00B670E9">
              <w:rPr>
                <w:sz w:val="20"/>
                <w:szCs w:val="20"/>
              </w:rPr>
              <w:lastRenderedPageBreak/>
              <w:t>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w:t>
            </w:r>
          </w:p>
        </w:tc>
        <w:tc>
          <w:tcPr>
            <w:tcW w:w="1417" w:type="dxa"/>
            <w:shd w:val="clear" w:color="auto" w:fill="auto"/>
            <w:noWrap/>
          </w:tcPr>
          <w:p w:rsidR="00F66EEF" w:rsidRPr="00B670E9" w:rsidRDefault="00F66EEF" w:rsidP="00B670E9">
            <w:pPr>
              <w:jc w:val="right"/>
              <w:rPr>
                <w:sz w:val="20"/>
                <w:szCs w:val="20"/>
              </w:rPr>
            </w:pPr>
            <w:r w:rsidRPr="00B670E9">
              <w:rPr>
                <w:sz w:val="20"/>
                <w:szCs w:val="20"/>
              </w:rPr>
              <w:lastRenderedPageBreak/>
              <w:t>129,6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125,8</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151,3</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lastRenderedPageBreak/>
              <w:t>1 16 01153 01 0000 140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129,6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125,8</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151,3</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1 16 01153 01 9000 140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(иные штрафы)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129,6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125,8</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151,3</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1 16 01170 01 0000 140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31,4</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31,5</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29,0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1 16 01173 01 0000 140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31,4</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31,5</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29,0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1 16 01173 01 9000 140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(иные штрафы)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31,4</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31,5</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29,0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1 16 01190 01 0000 140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198,4</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181,3</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202,9</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1 16 01193 01 0000 140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196,9</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179,8</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201,3</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lastRenderedPageBreak/>
              <w:t>1 16 01193 01 0401 140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54,7</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54,7</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54,7</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1 16 01193 01 9000 140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(иные штрафы)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142,2</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125,1</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146,6</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1 16 01194 01 0000 140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выявленные должностными лицами органов муниципального контроля</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1,5</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1,5</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1,6</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1 16 01200 01 0000 140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1 599,1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1 645,2</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1 576,8</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1 16 01203 01 0000 140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1 599,1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1 645,2</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1 576,8</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1 16 01203 01 0021 140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появление в общественных местах в состоянии опьянения)</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1 16 01203 01 9000 140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(иные штрафы)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1 598,1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1 644,2</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1 575,8</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1 16 02000 02 0000 140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законами субъектов Российской Федерации об административных правонарушениях</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2 046,3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2 046,3</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2 046,3</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1 16 02020 02 0000 140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 xml:space="preserve">Административные штрафы, установленные </w:t>
            </w:r>
            <w:r w:rsidRPr="00B670E9">
              <w:rPr>
                <w:sz w:val="20"/>
                <w:szCs w:val="20"/>
              </w:rPr>
              <w:lastRenderedPageBreak/>
              <w:t>законами субъектов Российской Федерации об административных правонарушениях, за нарушение муниципальных правовых актов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lastRenderedPageBreak/>
              <w:t>2 046,3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2 046,3</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2 046,3</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lastRenderedPageBreak/>
              <w:t>1 16 10000 00 0000 140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Платежи в целях возмещения причиненного ущерба (убытков)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1 16 10120 00 0000 140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1 16 10123 01 0000 140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1 16 10123 01 0041 140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городских округов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1 17 00000 00 0000 000</w:t>
            </w:r>
          </w:p>
        </w:tc>
        <w:tc>
          <w:tcPr>
            <w:tcW w:w="4395" w:type="dxa"/>
            <w:shd w:val="clear" w:color="auto" w:fill="auto"/>
          </w:tcPr>
          <w:p w:rsidR="00F66EEF" w:rsidRPr="00B670E9" w:rsidRDefault="00F66EEF" w:rsidP="00B670E9">
            <w:pPr>
              <w:jc w:val="both"/>
              <w:rPr>
                <w:sz w:val="20"/>
                <w:szCs w:val="20"/>
              </w:rPr>
            </w:pPr>
            <w:r w:rsidRPr="00B670E9">
              <w:rPr>
                <w:sz w:val="20"/>
                <w:szCs w:val="20"/>
              </w:rPr>
              <w:t>Прочие неналоговые доходы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1 566,0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3,4</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3,2</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1 17 05000 00 0000 180</w:t>
            </w:r>
          </w:p>
        </w:tc>
        <w:tc>
          <w:tcPr>
            <w:tcW w:w="4395" w:type="dxa"/>
            <w:shd w:val="clear" w:color="auto" w:fill="auto"/>
          </w:tcPr>
          <w:p w:rsidR="00F66EEF" w:rsidRPr="00B670E9" w:rsidRDefault="00F66EEF" w:rsidP="00B670E9">
            <w:pPr>
              <w:jc w:val="both"/>
              <w:rPr>
                <w:sz w:val="20"/>
                <w:szCs w:val="20"/>
              </w:rPr>
            </w:pPr>
            <w:r w:rsidRPr="00B670E9">
              <w:rPr>
                <w:sz w:val="20"/>
                <w:szCs w:val="20"/>
              </w:rPr>
              <w:t>Прочие неналоговые доходы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3,4</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3,2</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1 17 05040 04 0000 180</w:t>
            </w:r>
          </w:p>
        </w:tc>
        <w:tc>
          <w:tcPr>
            <w:tcW w:w="4395" w:type="dxa"/>
            <w:shd w:val="clear" w:color="auto" w:fill="auto"/>
          </w:tcPr>
          <w:p w:rsidR="00F66EEF" w:rsidRPr="00B670E9" w:rsidRDefault="00F66EEF" w:rsidP="00B670E9">
            <w:pPr>
              <w:jc w:val="both"/>
              <w:rPr>
                <w:sz w:val="20"/>
                <w:szCs w:val="20"/>
              </w:rPr>
            </w:pPr>
            <w:r w:rsidRPr="00B670E9">
              <w:rPr>
                <w:sz w:val="20"/>
                <w:szCs w:val="20"/>
              </w:rPr>
              <w:t>Прочие неналоговые доходы бюджетов городских округов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3,4</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3,2</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1 17 05040 04 0002 180</w:t>
            </w:r>
          </w:p>
        </w:tc>
        <w:tc>
          <w:tcPr>
            <w:tcW w:w="4395" w:type="dxa"/>
            <w:shd w:val="clear" w:color="auto" w:fill="auto"/>
          </w:tcPr>
          <w:p w:rsidR="00F66EEF" w:rsidRPr="00B670E9" w:rsidRDefault="00F66EEF" w:rsidP="00B670E9">
            <w:pPr>
              <w:jc w:val="both"/>
              <w:rPr>
                <w:sz w:val="20"/>
                <w:szCs w:val="20"/>
              </w:rPr>
            </w:pPr>
            <w:r w:rsidRPr="00B670E9">
              <w:rPr>
                <w:sz w:val="20"/>
                <w:szCs w:val="20"/>
              </w:rPr>
              <w:t xml:space="preserve">Прочие неналоговые доходы бюджетов городских округов (плата за использование земель или земельных участков государственная собственность на которые не разграничена, на основании разрешений на использование земель или земельного участка для размещения объектов, виды которых установлены постановлением Правительства Российской Федерации от 03.12.2014 №1300)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3,4</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3,2</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1 17 15000 00 0000 150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Инициативные платежи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1 562,7</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1 17 15020 04 0000 150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Инициативные платежи, зачисляемые в бюджеты городских округов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1 562,7</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1 17 15020 04 0240 150</w:t>
            </w:r>
          </w:p>
        </w:tc>
        <w:tc>
          <w:tcPr>
            <w:tcW w:w="4395" w:type="dxa"/>
            <w:shd w:val="clear" w:color="auto" w:fill="auto"/>
          </w:tcPr>
          <w:p w:rsidR="00F66EEF" w:rsidRPr="00B670E9" w:rsidRDefault="00F66EEF" w:rsidP="00B670E9">
            <w:pPr>
              <w:jc w:val="both"/>
              <w:rPr>
                <w:sz w:val="20"/>
                <w:szCs w:val="20"/>
              </w:rPr>
            </w:pPr>
            <w:r w:rsidRPr="00B670E9">
              <w:rPr>
                <w:sz w:val="20"/>
                <w:szCs w:val="20"/>
              </w:rPr>
              <w:t>Инициативные платежи, зачисляемые в бюджеты городских округов (текущий ремонт кровли здания им. Л.Красина-структурного подразделения МБУК г. Шахты «ГДК и К», расположенного по адресу: г. Шахты, ул. Красинская, 42-а, средства физических лиц)</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173,9</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1 17 15020 04 0241 150</w:t>
            </w:r>
          </w:p>
        </w:tc>
        <w:tc>
          <w:tcPr>
            <w:tcW w:w="4395" w:type="dxa"/>
            <w:shd w:val="clear" w:color="auto" w:fill="auto"/>
          </w:tcPr>
          <w:p w:rsidR="00F66EEF" w:rsidRPr="00B670E9" w:rsidRDefault="00F66EEF" w:rsidP="00B670E9">
            <w:pPr>
              <w:jc w:val="both"/>
              <w:rPr>
                <w:sz w:val="20"/>
                <w:szCs w:val="20"/>
              </w:rPr>
            </w:pPr>
            <w:r w:rsidRPr="00B670E9">
              <w:rPr>
                <w:sz w:val="20"/>
                <w:szCs w:val="20"/>
              </w:rPr>
              <w:t>Инициативные платежи, зачисляемые в бюджеты городских округов (капитальный ремонт, в том числе Благоустройство территории МБОУ г. Шахты «Лицей №3», расположенного по адресу: 346500 г. Шахты Ростовской области, ул. Шевченко, 94, в том числе «Обустройство спортивных площадок и объектов молодёжной инфраструктуры», средства физических лиц)</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881,0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1 17 15020 04 0242 150</w:t>
            </w:r>
          </w:p>
        </w:tc>
        <w:tc>
          <w:tcPr>
            <w:tcW w:w="4395" w:type="dxa"/>
            <w:shd w:val="clear" w:color="auto" w:fill="auto"/>
          </w:tcPr>
          <w:p w:rsidR="00F66EEF" w:rsidRPr="00B670E9" w:rsidRDefault="00F66EEF" w:rsidP="00B670E9">
            <w:pPr>
              <w:jc w:val="both"/>
              <w:rPr>
                <w:sz w:val="20"/>
                <w:szCs w:val="20"/>
              </w:rPr>
            </w:pPr>
            <w:r w:rsidRPr="00B670E9">
              <w:rPr>
                <w:sz w:val="20"/>
                <w:szCs w:val="20"/>
              </w:rPr>
              <w:t xml:space="preserve">Инициативные платежи, зачисляемые в бюджеты городских округов (капитальный ремонт, в том числе Благоустройство территории МБОУ г. Шахты «Лицей №3», расположенного по адресу: 346500 г. Шахты Ростовской области, ул. Шевченко, 94, в том </w:t>
            </w:r>
            <w:r w:rsidRPr="00B670E9">
              <w:rPr>
                <w:sz w:val="20"/>
                <w:szCs w:val="20"/>
              </w:rPr>
              <w:lastRenderedPageBreak/>
              <w:t>числе «Обустройство спортивных площадок и объектов молодёжной инфраструктуры», средства юридических лиц)</w:t>
            </w:r>
          </w:p>
        </w:tc>
        <w:tc>
          <w:tcPr>
            <w:tcW w:w="1417" w:type="dxa"/>
            <w:shd w:val="clear" w:color="auto" w:fill="auto"/>
            <w:noWrap/>
          </w:tcPr>
          <w:p w:rsidR="00F66EEF" w:rsidRPr="00B670E9" w:rsidRDefault="00F66EEF" w:rsidP="00B670E9">
            <w:pPr>
              <w:jc w:val="right"/>
              <w:rPr>
                <w:sz w:val="20"/>
                <w:szCs w:val="20"/>
              </w:rPr>
            </w:pPr>
            <w:r w:rsidRPr="00B670E9">
              <w:rPr>
                <w:sz w:val="20"/>
                <w:szCs w:val="20"/>
              </w:rPr>
              <w:lastRenderedPageBreak/>
              <w:t>77,0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lastRenderedPageBreak/>
              <w:t>1 17 15020 04 0243 150</w:t>
            </w:r>
          </w:p>
        </w:tc>
        <w:tc>
          <w:tcPr>
            <w:tcW w:w="4395" w:type="dxa"/>
            <w:shd w:val="clear" w:color="auto" w:fill="auto"/>
          </w:tcPr>
          <w:p w:rsidR="00F66EEF" w:rsidRPr="00B670E9" w:rsidRDefault="00F66EEF" w:rsidP="00B670E9">
            <w:pPr>
              <w:jc w:val="both"/>
              <w:rPr>
                <w:sz w:val="20"/>
                <w:szCs w:val="20"/>
              </w:rPr>
            </w:pPr>
            <w:r w:rsidRPr="00B670E9">
              <w:rPr>
                <w:sz w:val="20"/>
                <w:szCs w:val="20"/>
              </w:rPr>
              <w:t>Инициативные платежи, зачисляемые в бюджеты городских округов (капитальный ремонт фасада Дворца спорта муниципального бюджетного учреждения дополнительного образования «Спортивная школа № 5» г. Шахты, расположенного по адресу: г. Шахты, ул. Садовая, 12, средства физических лиц)</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205,8</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1 17 15020 04 0244 150</w:t>
            </w:r>
          </w:p>
        </w:tc>
        <w:tc>
          <w:tcPr>
            <w:tcW w:w="4395" w:type="dxa"/>
            <w:shd w:val="clear" w:color="auto" w:fill="auto"/>
          </w:tcPr>
          <w:p w:rsidR="00F66EEF" w:rsidRPr="00B670E9" w:rsidRDefault="00F66EEF" w:rsidP="00B670E9">
            <w:pPr>
              <w:jc w:val="both"/>
              <w:rPr>
                <w:sz w:val="20"/>
                <w:szCs w:val="20"/>
              </w:rPr>
            </w:pPr>
            <w:r w:rsidRPr="00B670E9">
              <w:rPr>
                <w:sz w:val="20"/>
                <w:szCs w:val="20"/>
              </w:rPr>
              <w:t>Инициативные платежи, зачисляемые в бюджеты городских округов (поставка комплекта модульных сооружений для стадиона «Артемовец» муниципального бюджетного учреждения дополнительного образования «Спортивная школа № 1» г. Шахты, расположенного по адресу: г. Шахты, ул. Административная, 2 в, средства физических лиц)</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175,0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1 17 15020 04 0245 150</w:t>
            </w:r>
          </w:p>
        </w:tc>
        <w:tc>
          <w:tcPr>
            <w:tcW w:w="4395" w:type="dxa"/>
            <w:shd w:val="clear" w:color="auto" w:fill="auto"/>
          </w:tcPr>
          <w:p w:rsidR="00F66EEF" w:rsidRPr="00B670E9" w:rsidRDefault="00F66EEF" w:rsidP="00B670E9">
            <w:pPr>
              <w:jc w:val="both"/>
              <w:rPr>
                <w:sz w:val="20"/>
                <w:szCs w:val="20"/>
              </w:rPr>
            </w:pPr>
            <w:r w:rsidRPr="00B670E9">
              <w:rPr>
                <w:sz w:val="20"/>
                <w:szCs w:val="20"/>
              </w:rPr>
              <w:t>Инициативные платежи, зачисляемые в бюджеты городских округов (текущий ремонт кровли здания им. Л.Красина-структурного подразделения МБУК г. Шахты «ГДК и К», расположенного по адресу: г. Шахты, ул. Красинская, 42-а, средства юридических лиц)</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50,0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2 00 00000 00 0000 000</w:t>
            </w:r>
          </w:p>
        </w:tc>
        <w:tc>
          <w:tcPr>
            <w:tcW w:w="4395" w:type="dxa"/>
            <w:shd w:val="clear" w:color="auto" w:fill="auto"/>
          </w:tcPr>
          <w:p w:rsidR="00F66EEF" w:rsidRPr="00B670E9" w:rsidRDefault="00F66EEF" w:rsidP="00B670E9">
            <w:pPr>
              <w:jc w:val="both"/>
              <w:rPr>
                <w:sz w:val="20"/>
                <w:szCs w:val="20"/>
              </w:rPr>
            </w:pPr>
            <w:r w:rsidRPr="00B670E9">
              <w:rPr>
                <w:sz w:val="20"/>
                <w:szCs w:val="20"/>
              </w:rPr>
              <w:t>Безвозмездные поступления</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6 216 690,6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6 660 624,7</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5 750 539,4</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2 02 00000 00 0000 000</w:t>
            </w:r>
          </w:p>
        </w:tc>
        <w:tc>
          <w:tcPr>
            <w:tcW w:w="4395" w:type="dxa"/>
            <w:shd w:val="clear" w:color="auto" w:fill="auto"/>
          </w:tcPr>
          <w:p w:rsidR="00F66EEF" w:rsidRPr="00B670E9" w:rsidRDefault="00F66EEF" w:rsidP="00B670E9">
            <w:pPr>
              <w:jc w:val="both"/>
              <w:rPr>
                <w:sz w:val="20"/>
                <w:szCs w:val="20"/>
              </w:rPr>
            </w:pPr>
            <w:r w:rsidRPr="00B670E9">
              <w:rPr>
                <w:sz w:val="20"/>
                <w:szCs w:val="20"/>
              </w:rPr>
              <w:t>Безвозмездные поступления от других бюджетов бюджетной системы Российской Федерации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6 218 131,7</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6 660 624,7</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5 750 539,4</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2 02 10000 00 0000 150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Дотации бюджетам бюджетной системы Российской Федерации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540 857,6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454 758,1</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498 884,0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2 02 15001 00 0000 150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Дотации на выравнивание бюджетной обеспеченности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491 065,8</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454 758,1</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498 884,0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2 02 15001 04 0000 150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Дотации бюджетам городских округов на выравнивание бюджетной обеспеченности из бюджета субъекта Российской Федерации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491 065,8</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454 758,1</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498 884,0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2 02 15002 00 0000 150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Дотации бюджетам на поддержку мер по обеспечению сбалансированности бюджетов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49 791,8</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2 02 15002 04 0000 150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Дотации бюджетам городских округов на поддержку мер по обеспечению сбалансированности бюджетов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49 791,8</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2 02 20000 00 0000 150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Субсидии бюджетам бюджетной системы Российской Федерации (межбюджетные субсидии)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1 642 397,1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2 134 516,5</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1 200 580,2</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2 02 20077 00 0000 150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Субсидии бюджетам на софинансирование капитальных вложений в объекты муниципальной собственности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43 258,9</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199 177,9</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2 02 20077 04 0000 150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Субсидии бюджетам городских округов на софинансирование капитальных вложений в объекты муниципальной собственности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43 258,9</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199 177,9</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2 02 20216 00 0000 150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302 547,4</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119 021,2</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119 021,2</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2 02 20216 04 0000 150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Субсидии бюджетам городских округов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302 547,4</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119 021,2</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119 021,2</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2 02 20299 00 0000 150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 xml:space="preserve">Субсидии бюджетам муниципальных </w:t>
            </w:r>
            <w:r w:rsidRPr="00B670E9">
              <w:rPr>
                <w:sz w:val="20"/>
                <w:szCs w:val="20"/>
              </w:rPr>
              <w:lastRenderedPageBreak/>
              <w:t>образований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публично-правовой компании "Фонд развития территорий"</w:t>
            </w:r>
          </w:p>
        </w:tc>
        <w:tc>
          <w:tcPr>
            <w:tcW w:w="1417" w:type="dxa"/>
            <w:shd w:val="clear" w:color="auto" w:fill="auto"/>
            <w:noWrap/>
          </w:tcPr>
          <w:p w:rsidR="00F66EEF" w:rsidRPr="00B670E9" w:rsidRDefault="00F66EEF" w:rsidP="00B670E9">
            <w:pPr>
              <w:jc w:val="right"/>
              <w:rPr>
                <w:sz w:val="20"/>
                <w:szCs w:val="20"/>
              </w:rPr>
            </w:pPr>
            <w:r w:rsidRPr="00B670E9">
              <w:rPr>
                <w:sz w:val="20"/>
                <w:szCs w:val="20"/>
              </w:rPr>
              <w:lastRenderedPageBreak/>
              <w:t>147 608,6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234 752,9</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lastRenderedPageBreak/>
              <w:t>2 02 20299 04 0000 150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Субсидии бюджетам городских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публично-правовой компании "Фонд развития территорий"</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147 608,6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234 752,9</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2 02 20302 00 0000 150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Субсидии бюджетам муниципальных образований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184 492,2</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199 257,0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2 02 20302 04 0000 150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Субсидии бюджетам городских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184 492,2</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199 257,0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2 02 25179 00 0000 150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12 338,2</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12 624,4</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12 781,0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2 02 25179 04 0000 150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Субсидии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12 338,2</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12 624,4</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12 781,0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2 02 25228 00 0000 150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Субсидии бюджетам на оснащение объектов спортивной инфраструктуры спортивно-технологическим оборудованием</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3 016,2</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2 02 25228 04 0000 150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Субсидии бюджетам городских округов на оснащение объектов спортивной инфраструктуры спортивно-технологическим оборудованием</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3 016,2</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2 02 25304 00 0000 150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116 431,4</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112 550,0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113 531,7</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2 02 25304 04 0000 150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Субсидии бюджетам городских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116 431,4</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112 550,0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113 531,7</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2 02 25447 00 0000 150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Субсидии бюджетам на развитие и приведение в нормативное состояние автомобильных дорог регионального или межмуниципального, местного значения, включающих искусственные дорожные сооружения</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268,1</w:t>
            </w:r>
          </w:p>
        </w:tc>
        <w:tc>
          <w:tcPr>
            <w:tcW w:w="1418" w:type="dxa"/>
            <w:shd w:val="clear" w:color="auto" w:fill="auto"/>
            <w:noWrap/>
          </w:tcPr>
          <w:p w:rsidR="00F66EEF" w:rsidRPr="00B670E9" w:rsidRDefault="00F66EEF" w:rsidP="00B670E9">
            <w:pPr>
              <w:jc w:val="right"/>
              <w:rPr>
                <w:sz w:val="20"/>
                <w:szCs w:val="20"/>
              </w:rPr>
            </w:pPr>
          </w:p>
        </w:tc>
        <w:tc>
          <w:tcPr>
            <w:tcW w:w="1417" w:type="dxa"/>
            <w:shd w:val="clear" w:color="auto" w:fill="auto"/>
            <w:noWrap/>
          </w:tcPr>
          <w:p w:rsidR="00F66EEF" w:rsidRPr="00B670E9" w:rsidRDefault="00F66EEF" w:rsidP="00B670E9">
            <w:pPr>
              <w:jc w:val="right"/>
              <w:rPr>
                <w:sz w:val="20"/>
                <w:szCs w:val="20"/>
              </w:rPr>
            </w:pP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lastRenderedPageBreak/>
              <w:t>2 02 25447 04 0000 150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Субсидии бюджетам городских округов на развитие и приведение в нормативное состояние автомобильных дорог регионального или межмуниципального, местного значения, включающих искусственные дорожные сооружения</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268,1</w:t>
            </w:r>
          </w:p>
        </w:tc>
        <w:tc>
          <w:tcPr>
            <w:tcW w:w="1418" w:type="dxa"/>
            <w:shd w:val="clear" w:color="auto" w:fill="auto"/>
            <w:noWrap/>
          </w:tcPr>
          <w:p w:rsidR="00F66EEF" w:rsidRPr="00B670E9" w:rsidRDefault="00F66EEF" w:rsidP="00B670E9">
            <w:pPr>
              <w:jc w:val="right"/>
              <w:rPr>
                <w:sz w:val="20"/>
                <w:szCs w:val="20"/>
              </w:rPr>
            </w:pPr>
          </w:p>
        </w:tc>
        <w:tc>
          <w:tcPr>
            <w:tcW w:w="1417" w:type="dxa"/>
            <w:shd w:val="clear" w:color="auto" w:fill="auto"/>
            <w:noWrap/>
          </w:tcPr>
          <w:p w:rsidR="00F66EEF" w:rsidRPr="00B670E9" w:rsidRDefault="00F66EEF" w:rsidP="00B670E9">
            <w:pPr>
              <w:jc w:val="right"/>
              <w:rPr>
                <w:sz w:val="20"/>
                <w:szCs w:val="20"/>
              </w:rPr>
            </w:pP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2 02 25497 00 0000 150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Субсидии бюджетам на реализацию мероприятий по обеспечению жильем молодых семей</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36 102,1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36 834,7</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36 802,2</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2 02 25497 04 0000 150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Субсидии бюджетам городских округов на реализацию мероприятий по обеспечению жильем молодых семей</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36 102,1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36 834,7</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36 802,2</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2 02 25513 00 0000 150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Субсидии бюджетам на модернизацию региональных и (или) муниципальных учреждений культуры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11 365,0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2 02 25513 04 0000 150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Субсидии бюджетам городских округов на модернизацию муниципальных учреждений культуры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11 365,0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2 02 25517 00 0000 150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Субсидии бюджетам на поддержку творческой деятельности и (или) укрепление материально-технической базы детских и кукольных театров, а также  театров, расположенных в населенных пунктах с численностью населения до 300 тысяч человек</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3 431,3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2 02 25517 04 0000 150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Субсидии бюджетам городских округов на поддержку творческой деятельности и (или) укрепление материально-технической базы детских и кукольных театров, а также театров, расположенных в населенных пунктах с численностью населения до 300 тысяч человек</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3 431,3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2 02 25519 00 0000 150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Субсидии бюджетам на поддержку отрасли культуры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827,4</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844,6</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859,9</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2 02 25519 04 0000 150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Субсидии бюджетам городских округов на поддержку отрасли культуры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827,4</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844,6</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859,9</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2 02 25555 00 0000 150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Субсидии бюджетам на реализацию программ формирования современной городской среды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41 309,6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70 721,7</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70 721,7</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2 02 25555 04 0000 150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Субсидии бюджетам городских округов на реализацию программ формирования современной городской среды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41 309,6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70 721,7</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70 721,7</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2 02 25559 00 0000 150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Субсидии бюджетам на оснащение общеобразовательных организаций средствами обучения и воспитания для реализации учебных предметов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6 138,1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2 02 25559 04 0000 150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Субсидии бюджетам городских округов на оснащение общеобразовательных организаций средствами обучения и воспитания для реализации учебных предметов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6 138,1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2 02 29999 00 0000 150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Прочие субсидии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733 262,6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1 148 732,1</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846 862,5</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2 02 29999 04 0000 150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Прочие субсидии бюджетам городских округов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733 262,6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1 148 732,1</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846 862,5</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2 02 30000 00 0000 150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Субвенции бюджетам бюджетной системы Российской Федерации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3 917 223,0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3 987 211,2</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3 966 936,3</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2 02 30013 00 0000 150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Субвенции бюджетам муниципальных образований на обеспечение мер социальной поддержки реабилитированных лиц и лиц, признанных пострадавшими от политических репрессий</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3 264,6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3 398,2</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3 529,4</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2 02 30013 04 0000 150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Субвенции бюджетам городских округов на обеспечение мер социальной поддержки реабилитированных лиц и лиц, признанных пострадавшими от политических репрессий</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3 264,6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3 398,2</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3 529,4</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2 02 30022 00 0000 150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Субвенции бюджетам муниципальных образований на предоставление гражданам субсидий на оплату жилого помещения и коммунальных услуг</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144 371,3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176 524,9</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183 232,9</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2 02 30022 04 0000 150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 xml:space="preserve">Субвенции бюджетам городских округов на предоставление гражданам субсидий на оплату </w:t>
            </w:r>
            <w:r w:rsidRPr="00B670E9">
              <w:rPr>
                <w:sz w:val="20"/>
                <w:szCs w:val="20"/>
              </w:rPr>
              <w:lastRenderedPageBreak/>
              <w:t>жилого помещения и коммунальных услуг</w:t>
            </w:r>
          </w:p>
        </w:tc>
        <w:tc>
          <w:tcPr>
            <w:tcW w:w="1417" w:type="dxa"/>
            <w:shd w:val="clear" w:color="auto" w:fill="auto"/>
            <w:noWrap/>
          </w:tcPr>
          <w:p w:rsidR="00F66EEF" w:rsidRPr="00B670E9" w:rsidRDefault="00F66EEF" w:rsidP="00B670E9">
            <w:pPr>
              <w:jc w:val="right"/>
              <w:rPr>
                <w:sz w:val="20"/>
                <w:szCs w:val="20"/>
              </w:rPr>
            </w:pPr>
            <w:r w:rsidRPr="00B670E9">
              <w:rPr>
                <w:sz w:val="20"/>
                <w:szCs w:val="20"/>
              </w:rPr>
              <w:lastRenderedPageBreak/>
              <w:t>144 371,3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176 524,9</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183 232,9</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lastRenderedPageBreak/>
              <w:t>2 02 30024 00 0000 150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Субвенции местным бюджетам на выполнение передаваемых полномочий субъектов Российской Федерации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1 116 729,0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1 158 731,8</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1 183 654,9</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2 02 30024 04 0000 150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Субвенции бюджетам городских округов на выполнение передаваемых полномочий субъектов Российской Федерации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1 116 729,0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1 158 731,8</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1 183 654,9</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2 02 35082 00 0000 150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Субвенции бюджетам муниципальных образований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156 329,7</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100 986,8</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68 526,8</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2 02 35082 04 0000 150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Субвенции бюджетам городских округов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156 329,7</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100 986,8</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68 526,8</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2 02 35120 00 0000 150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495,5</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34,0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37,1</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2 02 35120 04 0000 150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Субвенции бюджетам городских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495,5</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34,0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37,1</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2 02 35163 00 0000 150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Субвенции бюджетам на создание системы долговременного ухода за гражданами пожилого возраста и инвалидами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115 460,3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125 012,2</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96 168,4</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2 02 35163 04 0000 150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Субвенции бюджетам городских округов на создание системы долговременного ухода за гражданами пожилого возраста и инвалидами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115 460,3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125 012,2</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96 168,4</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2 02 35220 00 0000 150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Субвенции бюджетам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17 238,3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16 929,0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17 600,9</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2 02 35220 04 0000 150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Субвенции бюджетам городских округов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17 238,3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16 929,0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17 600,9</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2 02 35250 00 0000 150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Субвенции бюджетам на оплату жилищно-коммунальных услуг отдельным категориям граждан</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314 783,5</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314 581,8</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314 499,0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2 02 35250 04 0000 150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Субвенции бюджетам городских округов на оплату жилищно-коммунальных услуг отдельным категориям граждан</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314 783,5</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314 581,8</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314 499,0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2 02 35404 00 0000 150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51 699,1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49 035,6</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52 043,1</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2 02 35404 04 0000 150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Субвенции бюджетам городских округов на оказание государственной социальной помощи на основании социального контракта отдельным категориям граждан</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51 699,1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49 035,6</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52 043,1</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2 02 35930 00 0000 150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Субвенции бюджетам на государственную регистрацию актов гражданского состояния</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19 892,3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16 733,7</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17 491,1</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2 02 35930 04 0000 150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Субвенции бюджетам городских округов на государственную регистрацию актов гражданского состояния</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19 892,3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16 733,7</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17 491,1</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2 02 39999 00 0000 150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Прочие субвенции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1 976 959,4</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2 025 243,2</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2 030 152,7</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2 02 39999 04 0000 150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Прочие субвенции бюджетам городских округов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1 976 959,4</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2 025 243,2</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2 030 152,7</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lastRenderedPageBreak/>
              <w:t>2 02 40000 00 0000 150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Иные межбюджетные трансферты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117 654,0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84 138,9</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84 138,9</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2 02 45050 00 0000 150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4 687,2</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5 687,2</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5 687,2</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2 02 45050 04 0000 150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Межбюджетные трансферты, передаваемые бюджетам городских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4 687,2</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5 687,2</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5 687,2</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2 02 45303 00 0000 150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66 792,6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66 792,6</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66 792,6</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2 02 45303 04 0000 150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Межбюджетные трансферты,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66 792,6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66 792,6</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66 792,6</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2 02 49999 00 0000 150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Прочие межбюджетные трансферты, передаваемые бюджетам</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46 174,2</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11 659,1</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11 659,1</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2 02 49999 04 0000 150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Прочие межбюджетные трансферты, передаваемые бюджетам городских округов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46 174,2</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11 659,1</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11 659,1</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2 19 00000 00 0000 000</w:t>
            </w:r>
          </w:p>
        </w:tc>
        <w:tc>
          <w:tcPr>
            <w:tcW w:w="4395" w:type="dxa"/>
            <w:shd w:val="clear" w:color="auto" w:fill="auto"/>
          </w:tcPr>
          <w:p w:rsidR="00F66EEF" w:rsidRPr="00B670E9" w:rsidRDefault="00F66EEF" w:rsidP="00B670E9">
            <w:pPr>
              <w:jc w:val="both"/>
              <w:rPr>
                <w:sz w:val="20"/>
                <w:szCs w:val="20"/>
              </w:rPr>
            </w:pPr>
            <w:r w:rsidRPr="00B670E9">
              <w:rPr>
                <w:sz w:val="20"/>
                <w:szCs w:val="20"/>
              </w:rPr>
              <w:t xml:space="preserve">Возврат остатков субсидий, субвенций и иных межбюджетных трансфертов, имеющих целевое назначение, прошлых лет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-1 441,1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2 19 00000 04 0000 150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Возврат остатков субсидий, субвенций и иных межбюджетных трансфертов, имеющих целевое назначение, прошлых лет из бюджетов городских округов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-1 441,1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2 19 35250 04 0000 150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Возврат остатков субвенций на оплату жилищно-коммунальных услуг отдельным категориям граждан из бюджетов городских округов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-116,9</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2 19 60010 04 0000 150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 xml:space="preserve">Возврат прочих остатков субсидий, субвенций и иных межбюджетных трансфертов, имеющих </w:t>
            </w:r>
            <w:r w:rsidRPr="00B670E9">
              <w:rPr>
                <w:sz w:val="20"/>
                <w:szCs w:val="20"/>
              </w:rPr>
              <w:lastRenderedPageBreak/>
              <w:t>целевое назначение, прошлых лет из бюджетов городских округов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lastRenderedPageBreak/>
              <w:t>-1 324,2</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lastRenderedPageBreak/>
              <w:t> </w:t>
            </w:r>
          </w:p>
        </w:tc>
        <w:tc>
          <w:tcPr>
            <w:tcW w:w="4395" w:type="dxa"/>
            <w:shd w:val="clear" w:color="auto" w:fill="auto"/>
          </w:tcPr>
          <w:p w:rsidR="00F66EEF" w:rsidRPr="00B670E9" w:rsidRDefault="00F66EEF" w:rsidP="00B670E9">
            <w:pPr>
              <w:jc w:val="both"/>
              <w:rPr>
                <w:sz w:val="20"/>
                <w:szCs w:val="20"/>
              </w:rPr>
            </w:pPr>
            <w:r w:rsidRPr="00B670E9">
              <w:rPr>
                <w:sz w:val="20"/>
                <w:szCs w:val="20"/>
              </w:rPr>
              <w:t>Всего</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9 387 663,2</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10 083 561,8</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9 404 140,0»;</w:t>
            </w:r>
          </w:p>
        </w:tc>
      </w:tr>
    </w:tbl>
    <w:p w:rsidR="003D49B9" w:rsidRPr="00B670E9" w:rsidRDefault="00A6174D" w:rsidP="00B670E9">
      <w:pPr>
        <w:numPr>
          <w:ilvl w:val="0"/>
          <w:numId w:val="1"/>
        </w:numPr>
        <w:tabs>
          <w:tab w:val="left" w:pos="284"/>
          <w:tab w:val="num" w:pos="851"/>
        </w:tabs>
        <w:ind w:left="0" w:firstLine="567"/>
        <w:jc w:val="both"/>
        <w:rPr>
          <w:sz w:val="28"/>
          <w:szCs w:val="28"/>
        </w:rPr>
      </w:pPr>
      <w:r w:rsidRPr="00B670E9">
        <w:rPr>
          <w:sz w:val="28"/>
          <w:szCs w:val="28"/>
        </w:rPr>
        <w:t>приложение 2 «Источники финансирования дефи</w:t>
      </w:r>
      <w:r w:rsidR="00874F35" w:rsidRPr="00B670E9">
        <w:rPr>
          <w:sz w:val="28"/>
          <w:szCs w:val="28"/>
        </w:rPr>
        <w:t>ц</w:t>
      </w:r>
      <w:r w:rsidR="00102D11" w:rsidRPr="00B670E9">
        <w:rPr>
          <w:sz w:val="28"/>
          <w:szCs w:val="28"/>
        </w:rPr>
        <w:t>ита бюджета города Шахты на 202</w:t>
      </w:r>
      <w:r w:rsidR="00022413" w:rsidRPr="00B670E9">
        <w:rPr>
          <w:sz w:val="28"/>
          <w:szCs w:val="28"/>
        </w:rPr>
        <w:t>6</w:t>
      </w:r>
      <w:r w:rsidRPr="00B670E9">
        <w:rPr>
          <w:sz w:val="28"/>
          <w:szCs w:val="28"/>
        </w:rPr>
        <w:t xml:space="preserve"> год и на плановый период 202</w:t>
      </w:r>
      <w:r w:rsidR="00022413" w:rsidRPr="00B670E9">
        <w:rPr>
          <w:sz w:val="28"/>
          <w:szCs w:val="28"/>
        </w:rPr>
        <w:t>7</w:t>
      </w:r>
      <w:r w:rsidRPr="00B670E9">
        <w:rPr>
          <w:sz w:val="28"/>
          <w:szCs w:val="28"/>
        </w:rPr>
        <w:t xml:space="preserve"> и 202</w:t>
      </w:r>
      <w:r w:rsidR="00022413" w:rsidRPr="00B670E9">
        <w:rPr>
          <w:sz w:val="28"/>
          <w:szCs w:val="28"/>
        </w:rPr>
        <w:t>8</w:t>
      </w:r>
      <w:r w:rsidRPr="00B670E9">
        <w:rPr>
          <w:sz w:val="28"/>
          <w:szCs w:val="28"/>
        </w:rPr>
        <w:t xml:space="preserve"> годов» изложить в следующей редакции:</w:t>
      </w:r>
    </w:p>
    <w:tbl>
      <w:tblPr>
        <w:tblW w:w="10632" w:type="dxa"/>
        <w:tblInd w:w="-254" w:type="dxa"/>
        <w:tblLayout w:type="fixed"/>
        <w:tblCellMar>
          <w:left w:w="30" w:type="dxa"/>
          <w:right w:w="30" w:type="dxa"/>
        </w:tblCellMar>
        <w:tblLook w:val="0000"/>
      </w:tblPr>
      <w:tblGrid>
        <w:gridCol w:w="2552"/>
        <w:gridCol w:w="3686"/>
        <w:gridCol w:w="1417"/>
        <w:gridCol w:w="1418"/>
        <w:gridCol w:w="1559"/>
      </w:tblGrid>
      <w:tr w:rsidR="00A75E1B" w:rsidRPr="00B670E9" w:rsidTr="00E51CA9">
        <w:trPr>
          <w:trHeight w:val="334"/>
        </w:trPr>
        <w:tc>
          <w:tcPr>
            <w:tcW w:w="10632" w:type="dxa"/>
            <w:gridSpan w:val="5"/>
          </w:tcPr>
          <w:p w:rsidR="0058003B" w:rsidRPr="00B670E9" w:rsidRDefault="0058003B" w:rsidP="00B670E9">
            <w:pPr>
              <w:autoSpaceDE w:val="0"/>
              <w:autoSpaceDN w:val="0"/>
              <w:adjustRightInd w:val="0"/>
              <w:jc w:val="right"/>
              <w:rPr>
                <w:color w:val="000000"/>
                <w:sz w:val="28"/>
                <w:szCs w:val="28"/>
              </w:rPr>
            </w:pPr>
          </w:p>
          <w:p w:rsidR="00A75E1B" w:rsidRPr="00B670E9" w:rsidRDefault="00A75E1B" w:rsidP="00B670E9">
            <w:pPr>
              <w:autoSpaceDE w:val="0"/>
              <w:autoSpaceDN w:val="0"/>
              <w:adjustRightInd w:val="0"/>
              <w:jc w:val="right"/>
              <w:rPr>
                <w:color w:val="000000"/>
                <w:sz w:val="28"/>
                <w:szCs w:val="28"/>
              </w:rPr>
            </w:pPr>
            <w:r w:rsidRPr="00B670E9">
              <w:rPr>
                <w:color w:val="000000"/>
                <w:sz w:val="28"/>
                <w:szCs w:val="28"/>
              </w:rPr>
              <w:t>«Приложение 2</w:t>
            </w:r>
          </w:p>
        </w:tc>
      </w:tr>
      <w:tr w:rsidR="00A75E1B" w:rsidRPr="00B670E9" w:rsidTr="00E51CA9">
        <w:trPr>
          <w:trHeight w:val="334"/>
        </w:trPr>
        <w:tc>
          <w:tcPr>
            <w:tcW w:w="10632" w:type="dxa"/>
            <w:gridSpan w:val="5"/>
          </w:tcPr>
          <w:p w:rsidR="00A75E1B" w:rsidRPr="00B670E9" w:rsidRDefault="00A75E1B" w:rsidP="00B670E9">
            <w:pPr>
              <w:autoSpaceDE w:val="0"/>
              <w:autoSpaceDN w:val="0"/>
              <w:adjustRightInd w:val="0"/>
              <w:jc w:val="right"/>
              <w:rPr>
                <w:color w:val="000000"/>
                <w:sz w:val="28"/>
                <w:szCs w:val="28"/>
              </w:rPr>
            </w:pPr>
            <w:r w:rsidRPr="00B670E9">
              <w:rPr>
                <w:color w:val="000000"/>
                <w:sz w:val="28"/>
                <w:szCs w:val="28"/>
              </w:rPr>
              <w:t xml:space="preserve">к решению городской Думы города Шахты </w:t>
            </w:r>
          </w:p>
        </w:tc>
      </w:tr>
      <w:tr w:rsidR="00A75E1B" w:rsidRPr="00B670E9" w:rsidTr="00E51CA9">
        <w:trPr>
          <w:trHeight w:val="670"/>
        </w:trPr>
        <w:tc>
          <w:tcPr>
            <w:tcW w:w="10632" w:type="dxa"/>
            <w:gridSpan w:val="5"/>
          </w:tcPr>
          <w:p w:rsidR="00A75E1B" w:rsidRPr="00B670E9" w:rsidRDefault="00A75E1B" w:rsidP="00B670E9">
            <w:pPr>
              <w:autoSpaceDE w:val="0"/>
              <w:autoSpaceDN w:val="0"/>
              <w:adjustRightInd w:val="0"/>
              <w:jc w:val="right"/>
              <w:rPr>
                <w:color w:val="000000"/>
                <w:sz w:val="28"/>
                <w:szCs w:val="28"/>
              </w:rPr>
            </w:pPr>
            <w:r w:rsidRPr="00B670E9">
              <w:rPr>
                <w:color w:val="000000"/>
                <w:sz w:val="28"/>
                <w:szCs w:val="28"/>
              </w:rPr>
              <w:t>«</w:t>
            </w:r>
            <w:r w:rsidR="00874F35" w:rsidRPr="00B670E9">
              <w:rPr>
                <w:color w:val="000000"/>
                <w:sz w:val="28"/>
                <w:szCs w:val="28"/>
              </w:rPr>
              <w:t>О бюджете города Шахт</w:t>
            </w:r>
            <w:r w:rsidR="00102D11" w:rsidRPr="00B670E9">
              <w:rPr>
                <w:color w:val="000000"/>
                <w:sz w:val="28"/>
                <w:szCs w:val="28"/>
              </w:rPr>
              <w:t>ы на 202</w:t>
            </w:r>
            <w:r w:rsidR="00022413" w:rsidRPr="00B670E9">
              <w:rPr>
                <w:color w:val="000000"/>
                <w:sz w:val="28"/>
                <w:szCs w:val="28"/>
              </w:rPr>
              <w:t>6</w:t>
            </w:r>
            <w:r w:rsidRPr="00B670E9">
              <w:rPr>
                <w:color w:val="000000"/>
                <w:sz w:val="28"/>
                <w:szCs w:val="28"/>
              </w:rPr>
              <w:t xml:space="preserve"> год</w:t>
            </w:r>
          </w:p>
          <w:p w:rsidR="00A75E1B" w:rsidRPr="00B670E9" w:rsidRDefault="00A75E1B" w:rsidP="00B670E9">
            <w:pPr>
              <w:autoSpaceDE w:val="0"/>
              <w:autoSpaceDN w:val="0"/>
              <w:adjustRightInd w:val="0"/>
              <w:jc w:val="right"/>
              <w:rPr>
                <w:color w:val="000000"/>
                <w:sz w:val="28"/>
                <w:szCs w:val="28"/>
              </w:rPr>
            </w:pPr>
            <w:r w:rsidRPr="00B670E9">
              <w:rPr>
                <w:color w:val="000000"/>
                <w:sz w:val="28"/>
                <w:szCs w:val="28"/>
              </w:rPr>
              <w:t xml:space="preserve"> и на плановый период 202</w:t>
            </w:r>
            <w:r w:rsidR="00022413" w:rsidRPr="00B670E9">
              <w:rPr>
                <w:color w:val="000000"/>
                <w:sz w:val="28"/>
                <w:szCs w:val="28"/>
              </w:rPr>
              <w:t>7</w:t>
            </w:r>
            <w:r w:rsidRPr="00B670E9">
              <w:rPr>
                <w:color w:val="000000"/>
                <w:sz w:val="28"/>
                <w:szCs w:val="28"/>
              </w:rPr>
              <w:t xml:space="preserve"> и 202</w:t>
            </w:r>
            <w:r w:rsidR="00022413" w:rsidRPr="00B670E9">
              <w:rPr>
                <w:color w:val="000000"/>
                <w:sz w:val="28"/>
                <w:szCs w:val="28"/>
              </w:rPr>
              <w:t>8</w:t>
            </w:r>
            <w:r w:rsidRPr="00B670E9">
              <w:rPr>
                <w:color w:val="000000"/>
                <w:sz w:val="28"/>
                <w:szCs w:val="28"/>
              </w:rPr>
              <w:t xml:space="preserve"> годов»</w:t>
            </w:r>
          </w:p>
        </w:tc>
      </w:tr>
      <w:tr w:rsidR="00A75E1B" w:rsidRPr="00B670E9" w:rsidTr="00E51CA9">
        <w:trPr>
          <w:trHeight w:val="1003"/>
        </w:trPr>
        <w:tc>
          <w:tcPr>
            <w:tcW w:w="10632" w:type="dxa"/>
            <w:gridSpan w:val="5"/>
          </w:tcPr>
          <w:p w:rsidR="009F7AFA" w:rsidRPr="00B670E9" w:rsidRDefault="009F7AFA" w:rsidP="00B670E9">
            <w:pPr>
              <w:autoSpaceDE w:val="0"/>
              <w:autoSpaceDN w:val="0"/>
              <w:adjustRightInd w:val="0"/>
              <w:jc w:val="center"/>
              <w:rPr>
                <w:color w:val="000000"/>
                <w:sz w:val="28"/>
                <w:szCs w:val="28"/>
              </w:rPr>
            </w:pPr>
          </w:p>
          <w:p w:rsidR="00A75E1B" w:rsidRPr="00B670E9" w:rsidRDefault="00A75E1B" w:rsidP="00B670E9">
            <w:pPr>
              <w:autoSpaceDE w:val="0"/>
              <w:autoSpaceDN w:val="0"/>
              <w:adjustRightInd w:val="0"/>
              <w:jc w:val="center"/>
              <w:rPr>
                <w:color w:val="000000"/>
                <w:sz w:val="28"/>
                <w:szCs w:val="28"/>
              </w:rPr>
            </w:pPr>
            <w:r w:rsidRPr="00B670E9">
              <w:rPr>
                <w:color w:val="000000"/>
                <w:sz w:val="28"/>
                <w:szCs w:val="28"/>
              </w:rPr>
              <w:t>Источники</w:t>
            </w:r>
          </w:p>
          <w:p w:rsidR="00A75E1B" w:rsidRPr="00B670E9" w:rsidRDefault="00A75E1B" w:rsidP="00B670E9">
            <w:pPr>
              <w:autoSpaceDE w:val="0"/>
              <w:autoSpaceDN w:val="0"/>
              <w:adjustRightInd w:val="0"/>
              <w:jc w:val="center"/>
              <w:rPr>
                <w:color w:val="000000"/>
                <w:sz w:val="28"/>
                <w:szCs w:val="28"/>
              </w:rPr>
            </w:pPr>
            <w:r w:rsidRPr="00B670E9">
              <w:rPr>
                <w:color w:val="000000"/>
                <w:sz w:val="28"/>
                <w:szCs w:val="28"/>
              </w:rPr>
              <w:t>финансирования дефицита бюджета города Шахты на 20</w:t>
            </w:r>
            <w:r w:rsidR="00102D11" w:rsidRPr="00B670E9">
              <w:rPr>
                <w:color w:val="000000"/>
                <w:sz w:val="28"/>
                <w:szCs w:val="28"/>
              </w:rPr>
              <w:t>2</w:t>
            </w:r>
            <w:r w:rsidR="00022413" w:rsidRPr="00B670E9">
              <w:rPr>
                <w:color w:val="000000"/>
                <w:sz w:val="28"/>
                <w:szCs w:val="28"/>
              </w:rPr>
              <w:t>6</w:t>
            </w:r>
            <w:r w:rsidRPr="00B670E9">
              <w:rPr>
                <w:color w:val="000000"/>
                <w:sz w:val="28"/>
                <w:szCs w:val="28"/>
              </w:rPr>
              <w:t xml:space="preserve"> год </w:t>
            </w:r>
          </w:p>
          <w:p w:rsidR="009F7AFA" w:rsidRPr="00B670E9" w:rsidRDefault="00A75E1B" w:rsidP="00B670E9">
            <w:pPr>
              <w:autoSpaceDE w:val="0"/>
              <w:autoSpaceDN w:val="0"/>
              <w:adjustRightInd w:val="0"/>
              <w:jc w:val="center"/>
              <w:rPr>
                <w:color w:val="000000"/>
                <w:sz w:val="28"/>
                <w:szCs w:val="28"/>
              </w:rPr>
            </w:pPr>
            <w:r w:rsidRPr="00B670E9">
              <w:rPr>
                <w:color w:val="000000"/>
                <w:sz w:val="28"/>
                <w:szCs w:val="28"/>
              </w:rPr>
              <w:t>и на плановый период 202</w:t>
            </w:r>
            <w:r w:rsidR="00022413" w:rsidRPr="00B670E9">
              <w:rPr>
                <w:color w:val="000000"/>
                <w:sz w:val="28"/>
                <w:szCs w:val="28"/>
              </w:rPr>
              <w:t>7</w:t>
            </w:r>
            <w:r w:rsidRPr="00B670E9">
              <w:rPr>
                <w:color w:val="000000"/>
                <w:sz w:val="28"/>
                <w:szCs w:val="28"/>
              </w:rPr>
              <w:t>и 202</w:t>
            </w:r>
            <w:r w:rsidR="00022413" w:rsidRPr="00B670E9">
              <w:rPr>
                <w:color w:val="000000"/>
                <w:sz w:val="28"/>
                <w:szCs w:val="28"/>
              </w:rPr>
              <w:t>8</w:t>
            </w:r>
            <w:r w:rsidRPr="00B670E9">
              <w:rPr>
                <w:color w:val="000000"/>
                <w:sz w:val="28"/>
                <w:szCs w:val="28"/>
              </w:rPr>
              <w:t xml:space="preserve"> годов</w:t>
            </w:r>
          </w:p>
          <w:p w:rsidR="009E4777" w:rsidRPr="00B670E9" w:rsidRDefault="009E4777" w:rsidP="00B670E9">
            <w:pPr>
              <w:autoSpaceDE w:val="0"/>
              <w:autoSpaceDN w:val="0"/>
              <w:adjustRightInd w:val="0"/>
              <w:jc w:val="center"/>
              <w:rPr>
                <w:color w:val="000000"/>
                <w:sz w:val="28"/>
                <w:szCs w:val="28"/>
              </w:rPr>
            </w:pPr>
          </w:p>
        </w:tc>
      </w:tr>
      <w:tr w:rsidR="00A75E1B" w:rsidRPr="00B670E9" w:rsidTr="00732B5E">
        <w:trPr>
          <w:trHeight w:val="281"/>
        </w:trPr>
        <w:tc>
          <w:tcPr>
            <w:tcW w:w="2552" w:type="dxa"/>
            <w:tcBorders>
              <w:bottom w:val="single" w:sz="4" w:space="0" w:color="auto"/>
            </w:tcBorders>
          </w:tcPr>
          <w:p w:rsidR="00A75E1B" w:rsidRPr="00B670E9" w:rsidRDefault="00A75E1B" w:rsidP="00B670E9">
            <w:pPr>
              <w:autoSpaceDE w:val="0"/>
              <w:autoSpaceDN w:val="0"/>
              <w:adjustRightInd w:val="0"/>
              <w:jc w:val="right"/>
              <w:rPr>
                <w:color w:val="000000"/>
                <w:sz w:val="28"/>
                <w:szCs w:val="28"/>
              </w:rPr>
            </w:pPr>
          </w:p>
        </w:tc>
        <w:tc>
          <w:tcPr>
            <w:tcW w:w="3686" w:type="dxa"/>
            <w:tcBorders>
              <w:bottom w:val="single" w:sz="4" w:space="0" w:color="auto"/>
            </w:tcBorders>
          </w:tcPr>
          <w:p w:rsidR="00A75E1B" w:rsidRPr="00B670E9" w:rsidRDefault="00A75E1B" w:rsidP="00B670E9">
            <w:pPr>
              <w:autoSpaceDE w:val="0"/>
              <w:autoSpaceDN w:val="0"/>
              <w:adjustRightInd w:val="0"/>
              <w:jc w:val="right"/>
              <w:rPr>
                <w:color w:val="000000"/>
                <w:sz w:val="28"/>
                <w:szCs w:val="28"/>
              </w:rPr>
            </w:pPr>
          </w:p>
        </w:tc>
        <w:tc>
          <w:tcPr>
            <w:tcW w:w="1417" w:type="dxa"/>
            <w:tcBorders>
              <w:bottom w:val="single" w:sz="4" w:space="0" w:color="auto"/>
            </w:tcBorders>
          </w:tcPr>
          <w:p w:rsidR="00A75E1B" w:rsidRPr="00B670E9" w:rsidRDefault="00A75E1B" w:rsidP="00B670E9">
            <w:pPr>
              <w:autoSpaceDE w:val="0"/>
              <w:autoSpaceDN w:val="0"/>
              <w:adjustRightInd w:val="0"/>
              <w:jc w:val="right"/>
              <w:rPr>
                <w:color w:val="000000"/>
                <w:sz w:val="28"/>
                <w:szCs w:val="28"/>
              </w:rPr>
            </w:pPr>
          </w:p>
        </w:tc>
        <w:tc>
          <w:tcPr>
            <w:tcW w:w="2977" w:type="dxa"/>
            <w:gridSpan w:val="2"/>
            <w:tcBorders>
              <w:bottom w:val="single" w:sz="4" w:space="0" w:color="auto"/>
            </w:tcBorders>
          </w:tcPr>
          <w:p w:rsidR="00A75E1B" w:rsidRPr="00B670E9" w:rsidRDefault="00A75E1B" w:rsidP="00B670E9">
            <w:pPr>
              <w:autoSpaceDE w:val="0"/>
              <w:autoSpaceDN w:val="0"/>
              <w:adjustRightInd w:val="0"/>
              <w:jc w:val="right"/>
              <w:rPr>
                <w:color w:val="000000"/>
                <w:sz w:val="28"/>
                <w:szCs w:val="28"/>
              </w:rPr>
            </w:pPr>
            <w:r w:rsidRPr="00B670E9">
              <w:rPr>
                <w:color w:val="000000"/>
                <w:sz w:val="28"/>
                <w:szCs w:val="28"/>
              </w:rPr>
              <w:t>(тыс.рублей)</w:t>
            </w:r>
          </w:p>
        </w:tc>
      </w:tr>
      <w:tr w:rsidR="00A75E1B" w:rsidRPr="00B670E9" w:rsidTr="00732B5E">
        <w:trPr>
          <w:trHeight w:val="311"/>
        </w:trPr>
        <w:tc>
          <w:tcPr>
            <w:tcW w:w="2552" w:type="dxa"/>
            <w:vMerge w:val="restart"/>
            <w:tcBorders>
              <w:top w:val="single" w:sz="4" w:space="0" w:color="auto"/>
              <w:left w:val="single" w:sz="4" w:space="0" w:color="auto"/>
              <w:bottom w:val="single" w:sz="4" w:space="0" w:color="auto"/>
              <w:right w:val="single" w:sz="4" w:space="0" w:color="auto"/>
            </w:tcBorders>
          </w:tcPr>
          <w:p w:rsidR="00A75E1B" w:rsidRPr="00B670E9" w:rsidRDefault="00A75E1B" w:rsidP="00B670E9">
            <w:pPr>
              <w:autoSpaceDE w:val="0"/>
              <w:autoSpaceDN w:val="0"/>
              <w:adjustRightInd w:val="0"/>
              <w:jc w:val="center"/>
              <w:rPr>
                <w:color w:val="000000"/>
              </w:rPr>
            </w:pPr>
            <w:r w:rsidRPr="00B670E9">
              <w:rPr>
                <w:color w:val="000000"/>
              </w:rPr>
              <w:t>Код БК РФ</w:t>
            </w:r>
          </w:p>
        </w:tc>
        <w:tc>
          <w:tcPr>
            <w:tcW w:w="3686" w:type="dxa"/>
            <w:vMerge w:val="restart"/>
            <w:tcBorders>
              <w:top w:val="single" w:sz="4" w:space="0" w:color="auto"/>
              <w:left w:val="single" w:sz="4" w:space="0" w:color="auto"/>
              <w:bottom w:val="single" w:sz="4" w:space="0" w:color="auto"/>
              <w:right w:val="single" w:sz="4" w:space="0" w:color="auto"/>
            </w:tcBorders>
          </w:tcPr>
          <w:p w:rsidR="00A75E1B" w:rsidRPr="00B670E9" w:rsidRDefault="00A75E1B" w:rsidP="00B670E9">
            <w:pPr>
              <w:autoSpaceDE w:val="0"/>
              <w:autoSpaceDN w:val="0"/>
              <w:adjustRightInd w:val="0"/>
              <w:jc w:val="center"/>
              <w:rPr>
                <w:color w:val="000000"/>
              </w:rPr>
            </w:pPr>
            <w:r w:rsidRPr="00B670E9">
              <w:rPr>
                <w:color w:val="000000"/>
              </w:rPr>
              <w:t>Наименование</w:t>
            </w:r>
          </w:p>
        </w:tc>
        <w:tc>
          <w:tcPr>
            <w:tcW w:w="1417" w:type="dxa"/>
            <w:vMerge w:val="restart"/>
            <w:tcBorders>
              <w:top w:val="single" w:sz="4" w:space="0" w:color="auto"/>
              <w:left w:val="single" w:sz="4" w:space="0" w:color="auto"/>
              <w:bottom w:val="single" w:sz="4" w:space="0" w:color="auto"/>
              <w:right w:val="single" w:sz="4" w:space="0" w:color="auto"/>
            </w:tcBorders>
          </w:tcPr>
          <w:p w:rsidR="00A75E1B" w:rsidRPr="00B670E9" w:rsidRDefault="00102D11" w:rsidP="00B670E9">
            <w:pPr>
              <w:autoSpaceDE w:val="0"/>
              <w:autoSpaceDN w:val="0"/>
              <w:adjustRightInd w:val="0"/>
              <w:jc w:val="center"/>
              <w:rPr>
                <w:color w:val="000000"/>
              </w:rPr>
            </w:pPr>
            <w:r w:rsidRPr="00B670E9">
              <w:rPr>
                <w:color w:val="000000"/>
              </w:rPr>
              <w:t>202</w:t>
            </w:r>
            <w:r w:rsidR="00022413" w:rsidRPr="00B670E9">
              <w:rPr>
                <w:color w:val="000000"/>
              </w:rPr>
              <w:t>6</w:t>
            </w:r>
            <w:r w:rsidR="00A75E1B" w:rsidRPr="00B670E9">
              <w:rPr>
                <w:color w:val="000000"/>
              </w:rPr>
              <w:t xml:space="preserve"> год</w:t>
            </w:r>
          </w:p>
        </w:tc>
        <w:tc>
          <w:tcPr>
            <w:tcW w:w="2977" w:type="dxa"/>
            <w:gridSpan w:val="2"/>
            <w:tcBorders>
              <w:top w:val="single" w:sz="4" w:space="0" w:color="auto"/>
              <w:left w:val="single" w:sz="4" w:space="0" w:color="auto"/>
              <w:bottom w:val="single" w:sz="4" w:space="0" w:color="auto"/>
              <w:right w:val="single" w:sz="4" w:space="0" w:color="auto"/>
            </w:tcBorders>
          </w:tcPr>
          <w:p w:rsidR="00A75E1B" w:rsidRPr="00B670E9" w:rsidRDefault="00A75E1B" w:rsidP="00B670E9">
            <w:pPr>
              <w:autoSpaceDE w:val="0"/>
              <w:autoSpaceDN w:val="0"/>
              <w:adjustRightInd w:val="0"/>
              <w:jc w:val="center"/>
              <w:rPr>
                <w:color w:val="000000"/>
              </w:rPr>
            </w:pPr>
            <w:r w:rsidRPr="00B670E9">
              <w:rPr>
                <w:color w:val="000000"/>
              </w:rPr>
              <w:t>Плановый период</w:t>
            </w:r>
          </w:p>
        </w:tc>
      </w:tr>
      <w:tr w:rsidR="00A75E1B" w:rsidRPr="00B670E9" w:rsidTr="00732B5E">
        <w:trPr>
          <w:trHeight w:val="288"/>
        </w:trPr>
        <w:tc>
          <w:tcPr>
            <w:tcW w:w="2552" w:type="dxa"/>
            <w:vMerge/>
            <w:tcBorders>
              <w:top w:val="single" w:sz="4" w:space="0" w:color="auto"/>
              <w:left w:val="single" w:sz="4" w:space="0" w:color="auto"/>
              <w:bottom w:val="single" w:sz="4" w:space="0" w:color="auto"/>
              <w:right w:val="single" w:sz="4" w:space="0" w:color="auto"/>
            </w:tcBorders>
          </w:tcPr>
          <w:p w:rsidR="00A75E1B" w:rsidRPr="00B670E9" w:rsidRDefault="00A75E1B" w:rsidP="00B670E9">
            <w:pPr>
              <w:autoSpaceDE w:val="0"/>
              <w:autoSpaceDN w:val="0"/>
              <w:adjustRightInd w:val="0"/>
              <w:jc w:val="center"/>
              <w:rPr>
                <w:color w:val="000000"/>
              </w:rPr>
            </w:pPr>
          </w:p>
        </w:tc>
        <w:tc>
          <w:tcPr>
            <w:tcW w:w="3686" w:type="dxa"/>
            <w:vMerge/>
            <w:tcBorders>
              <w:top w:val="single" w:sz="4" w:space="0" w:color="auto"/>
              <w:left w:val="single" w:sz="4" w:space="0" w:color="auto"/>
              <w:bottom w:val="single" w:sz="4" w:space="0" w:color="auto"/>
              <w:right w:val="single" w:sz="4" w:space="0" w:color="auto"/>
            </w:tcBorders>
          </w:tcPr>
          <w:p w:rsidR="00A75E1B" w:rsidRPr="00B670E9" w:rsidRDefault="00A75E1B" w:rsidP="00B670E9">
            <w:pPr>
              <w:autoSpaceDE w:val="0"/>
              <w:autoSpaceDN w:val="0"/>
              <w:adjustRightInd w:val="0"/>
              <w:jc w:val="center"/>
              <w:rPr>
                <w:color w:val="000000"/>
              </w:rPr>
            </w:pPr>
          </w:p>
        </w:tc>
        <w:tc>
          <w:tcPr>
            <w:tcW w:w="1417" w:type="dxa"/>
            <w:vMerge/>
            <w:tcBorders>
              <w:top w:val="single" w:sz="4" w:space="0" w:color="auto"/>
              <w:left w:val="single" w:sz="4" w:space="0" w:color="auto"/>
              <w:bottom w:val="single" w:sz="4" w:space="0" w:color="auto"/>
              <w:right w:val="single" w:sz="4" w:space="0" w:color="auto"/>
            </w:tcBorders>
          </w:tcPr>
          <w:p w:rsidR="00A75E1B" w:rsidRPr="00B670E9" w:rsidRDefault="00A75E1B" w:rsidP="00B670E9">
            <w:pPr>
              <w:autoSpaceDE w:val="0"/>
              <w:autoSpaceDN w:val="0"/>
              <w:adjustRightInd w:val="0"/>
              <w:jc w:val="center"/>
              <w:rPr>
                <w:color w:val="000000"/>
              </w:rPr>
            </w:pPr>
          </w:p>
        </w:tc>
        <w:tc>
          <w:tcPr>
            <w:tcW w:w="1418" w:type="dxa"/>
            <w:tcBorders>
              <w:top w:val="single" w:sz="4" w:space="0" w:color="auto"/>
              <w:left w:val="single" w:sz="4" w:space="0" w:color="auto"/>
              <w:bottom w:val="single" w:sz="4" w:space="0" w:color="auto"/>
              <w:right w:val="single" w:sz="4" w:space="0" w:color="auto"/>
            </w:tcBorders>
          </w:tcPr>
          <w:p w:rsidR="00A75E1B" w:rsidRPr="00B670E9" w:rsidRDefault="00A75E1B" w:rsidP="00B670E9">
            <w:pPr>
              <w:autoSpaceDE w:val="0"/>
              <w:autoSpaceDN w:val="0"/>
              <w:adjustRightInd w:val="0"/>
              <w:jc w:val="center"/>
              <w:rPr>
                <w:color w:val="000000"/>
              </w:rPr>
            </w:pPr>
            <w:r w:rsidRPr="00B670E9">
              <w:rPr>
                <w:color w:val="000000"/>
              </w:rPr>
              <w:t>202</w:t>
            </w:r>
            <w:r w:rsidR="00022413" w:rsidRPr="00B670E9">
              <w:rPr>
                <w:color w:val="000000"/>
              </w:rPr>
              <w:t>7</w:t>
            </w:r>
            <w:r w:rsidRPr="00B670E9">
              <w:rPr>
                <w:color w:val="000000"/>
              </w:rPr>
              <w:t xml:space="preserve"> год</w:t>
            </w:r>
          </w:p>
        </w:tc>
        <w:tc>
          <w:tcPr>
            <w:tcW w:w="1559" w:type="dxa"/>
            <w:tcBorders>
              <w:top w:val="single" w:sz="4" w:space="0" w:color="auto"/>
              <w:left w:val="single" w:sz="4" w:space="0" w:color="auto"/>
              <w:bottom w:val="single" w:sz="4" w:space="0" w:color="auto"/>
              <w:right w:val="single" w:sz="4" w:space="0" w:color="auto"/>
            </w:tcBorders>
          </w:tcPr>
          <w:p w:rsidR="00A75E1B" w:rsidRPr="00B670E9" w:rsidRDefault="00A75E1B" w:rsidP="00B670E9">
            <w:pPr>
              <w:autoSpaceDE w:val="0"/>
              <w:autoSpaceDN w:val="0"/>
              <w:adjustRightInd w:val="0"/>
              <w:jc w:val="center"/>
              <w:rPr>
                <w:color w:val="000000"/>
              </w:rPr>
            </w:pPr>
            <w:r w:rsidRPr="00B670E9">
              <w:rPr>
                <w:color w:val="000000"/>
              </w:rPr>
              <w:t>202</w:t>
            </w:r>
            <w:r w:rsidR="00022413" w:rsidRPr="00B670E9">
              <w:rPr>
                <w:color w:val="000000"/>
              </w:rPr>
              <w:t>8</w:t>
            </w:r>
            <w:r w:rsidRPr="00B670E9">
              <w:rPr>
                <w:color w:val="000000"/>
              </w:rPr>
              <w:t xml:space="preserve"> год</w:t>
            </w:r>
          </w:p>
        </w:tc>
      </w:tr>
    </w:tbl>
    <w:p w:rsidR="003E553A" w:rsidRPr="00B670E9" w:rsidRDefault="003E553A" w:rsidP="00B670E9">
      <w:pPr>
        <w:rPr>
          <w:sz w:val="2"/>
          <w:szCs w:val="2"/>
        </w:rPr>
      </w:pPr>
    </w:p>
    <w:tbl>
      <w:tblPr>
        <w:tblW w:w="10632" w:type="dxa"/>
        <w:tblInd w:w="-254" w:type="dxa"/>
        <w:tblLayout w:type="fixed"/>
        <w:tblCellMar>
          <w:left w:w="30" w:type="dxa"/>
          <w:right w:w="30" w:type="dxa"/>
        </w:tblCellMar>
        <w:tblLook w:val="0000"/>
      </w:tblPr>
      <w:tblGrid>
        <w:gridCol w:w="2552"/>
        <w:gridCol w:w="3686"/>
        <w:gridCol w:w="1417"/>
        <w:gridCol w:w="1418"/>
        <w:gridCol w:w="1559"/>
      </w:tblGrid>
      <w:tr w:rsidR="00D34557" w:rsidRPr="00B670E9" w:rsidTr="004D39DC">
        <w:trPr>
          <w:trHeight w:val="281"/>
          <w:tblHeader/>
        </w:trPr>
        <w:tc>
          <w:tcPr>
            <w:tcW w:w="2552" w:type="dxa"/>
            <w:tcBorders>
              <w:top w:val="single" w:sz="4" w:space="0" w:color="auto"/>
              <w:left w:val="single" w:sz="4" w:space="0" w:color="auto"/>
              <w:bottom w:val="single" w:sz="4" w:space="0" w:color="auto"/>
              <w:right w:val="single" w:sz="4" w:space="0" w:color="auto"/>
            </w:tcBorders>
          </w:tcPr>
          <w:p w:rsidR="007D2D05" w:rsidRPr="00B670E9" w:rsidRDefault="007D2D05" w:rsidP="00B670E9">
            <w:pPr>
              <w:autoSpaceDE w:val="0"/>
              <w:autoSpaceDN w:val="0"/>
              <w:adjustRightInd w:val="0"/>
              <w:jc w:val="center"/>
              <w:rPr>
                <w:color w:val="000000"/>
                <w:sz w:val="20"/>
                <w:szCs w:val="20"/>
              </w:rPr>
            </w:pPr>
            <w:r w:rsidRPr="00B670E9">
              <w:rPr>
                <w:color w:val="000000"/>
                <w:sz w:val="20"/>
                <w:szCs w:val="20"/>
              </w:rPr>
              <w:t>1</w:t>
            </w:r>
          </w:p>
        </w:tc>
        <w:tc>
          <w:tcPr>
            <w:tcW w:w="3686" w:type="dxa"/>
            <w:tcBorders>
              <w:top w:val="single" w:sz="4" w:space="0" w:color="auto"/>
              <w:left w:val="single" w:sz="4" w:space="0" w:color="auto"/>
              <w:bottom w:val="single" w:sz="4" w:space="0" w:color="auto"/>
              <w:right w:val="single" w:sz="4" w:space="0" w:color="auto"/>
            </w:tcBorders>
          </w:tcPr>
          <w:p w:rsidR="007D2D05" w:rsidRPr="00B670E9" w:rsidRDefault="007D2D05" w:rsidP="00B670E9">
            <w:pPr>
              <w:autoSpaceDE w:val="0"/>
              <w:autoSpaceDN w:val="0"/>
              <w:adjustRightInd w:val="0"/>
              <w:jc w:val="center"/>
              <w:rPr>
                <w:color w:val="000000"/>
                <w:sz w:val="20"/>
                <w:szCs w:val="20"/>
              </w:rPr>
            </w:pPr>
            <w:r w:rsidRPr="00B670E9">
              <w:rPr>
                <w:color w:val="000000"/>
                <w:sz w:val="20"/>
                <w:szCs w:val="20"/>
              </w:rPr>
              <w:t>2</w:t>
            </w:r>
          </w:p>
        </w:tc>
        <w:tc>
          <w:tcPr>
            <w:tcW w:w="1417" w:type="dxa"/>
            <w:tcBorders>
              <w:top w:val="single" w:sz="4" w:space="0" w:color="auto"/>
              <w:left w:val="single" w:sz="4" w:space="0" w:color="auto"/>
              <w:bottom w:val="single" w:sz="4" w:space="0" w:color="auto"/>
              <w:right w:val="single" w:sz="4" w:space="0" w:color="auto"/>
            </w:tcBorders>
          </w:tcPr>
          <w:p w:rsidR="007D2D05" w:rsidRPr="00B670E9" w:rsidRDefault="007D2D05" w:rsidP="00B670E9">
            <w:pPr>
              <w:autoSpaceDE w:val="0"/>
              <w:autoSpaceDN w:val="0"/>
              <w:adjustRightInd w:val="0"/>
              <w:ind w:left="-32" w:hanging="141"/>
              <w:jc w:val="center"/>
              <w:rPr>
                <w:color w:val="000000"/>
                <w:sz w:val="20"/>
                <w:szCs w:val="20"/>
              </w:rPr>
            </w:pPr>
            <w:r w:rsidRPr="00B670E9">
              <w:rPr>
                <w:color w:val="000000"/>
                <w:sz w:val="20"/>
                <w:szCs w:val="20"/>
              </w:rPr>
              <w:t>3</w:t>
            </w:r>
          </w:p>
        </w:tc>
        <w:tc>
          <w:tcPr>
            <w:tcW w:w="1418" w:type="dxa"/>
            <w:tcBorders>
              <w:top w:val="single" w:sz="4" w:space="0" w:color="auto"/>
              <w:left w:val="single" w:sz="4" w:space="0" w:color="auto"/>
              <w:bottom w:val="single" w:sz="4" w:space="0" w:color="auto"/>
              <w:right w:val="single" w:sz="4" w:space="0" w:color="auto"/>
            </w:tcBorders>
          </w:tcPr>
          <w:p w:rsidR="007D2D05" w:rsidRPr="00B670E9" w:rsidRDefault="007D2D05" w:rsidP="00B670E9">
            <w:pPr>
              <w:autoSpaceDE w:val="0"/>
              <w:autoSpaceDN w:val="0"/>
              <w:adjustRightInd w:val="0"/>
              <w:jc w:val="center"/>
              <w:rPr>
                <w:color w:val="000000"/>
                <w:sz w:val="20"/>
                <w:szCs w:val="20"/>
              </w:rPr>
            </w:pPr>
            <w:r w:rsidRPr="00B670E9">
              <w:rPr>
                <w:color w:val="000000"/>
                <w:sz w:val="20"/>
                <w:szCs w:val="20"/>
              </w:rPr>
              <w:t>4</w:t>
            </w:r>
          </w:p>
        </w:tc>
        <w:tc>
          <w:tcPr>
            <w:tcW w:w="1559" w:type="dxa"/>
            <w:tcBorders>
              <w:top w:val="single" w:sz="4" w:space="0" w:color="auto"/>
              <w:left w:val="single" w:sz="4" w:space="0" w:color="auto"/>
              <w:bottom w:val="single" w:sz="4" w:space="0" w:color="auto"/>
              <w:right w:val="single" w:sz="4" w:space="0" w:color="auto"/>
            </w:tcBorders>
          </w:tcPr>
          <w:p w:rsidR="007D2D05" w:rsidRPr="00B670E9" w:rsidRDefault="007D2D05" w:rsidP="00B670E9">
            <w:pPr>
              <w:autoSpaceDE w:val="0"/>
              <w:autoSpaceDN w:val="0"/>
              <w:adjustRightInd w:val="0"/>
              <w:jc w:val="center"/>
              <w:rPr>
                <w:color w:val="000000"/>
                <w:sz w:val="20"/>
                <w:szCs w:val="20"/>
              </w:rPr>
            </w:pPr>
            <w:r w:rsidRPr="00B670E9">
              <w:rPr>
                <w:color w:val="000000"/>
                <w:sz w:val="20"/>
                <w:szCs w:val="20"/>
              </w:rPr>
              <w:t>5</w:t>
            </w:r>
          </w:p>
        </w:tc>
      </w:tr>
      <w:tr w:rsidR="004D39DC" w:rsidRPr="00B670E9" w:rsidTr="004D39DC">
        <w:trPr>
          <w:trHeight w:val="281"/>
        </w:trPr>
        <w:tc>
          <w:tcPr>
            <w:tcW w:w="2552" w:type="dxa"/>
            <w:tcBorders>
              <w:top w:val="single" w:sz="4" w:space="0" w:color="auto"/>
            </w:tcBorders>
            <w:shd w:val="clear" w:color="auto" w:fill="auto"/>
          </w:tcPr>
          <w:p w:rsidR="004D39DC" w:rsidRPr="00B670E9" w:rsidRDefault="004D39DC" w:rsidP="00B670E9">
            <w:pPr>
              <w:autoSpaceDE w:val="0"/>
              <w:autoSpaceDN w:val="0"/>
              <w:adjustRightInd w:val="0"/>
              <w:jc w:val="center"/>
              <w:rPr>
                <w:color w:val="000000"/>
                <w:sz w:val="20"/>
                <w:szCs w:val="20"/>
              </w:rPr>
            </w:pPr>
            <w:r w:rsidRPr="00B670E9">
              <w:rPr>
                <w:color w:val="000000"/>
                <w:sz w:val="20"/>
                <w:szCs w:val="20"/>
              </w:rPr>
              <w:t>01 00 00 00 00 0000 000</w:t>
            </w:r>
          </w:p>
        </w:tc>
        <w:tc>
          <w:tcPr>
            <w:tcW w:w="3686" w:type="dxa"/>
            <w:tcBorders>
              <w:top w:val="single" w:sz="4" w:space="0" w:color="auto"/>
            </w:tcBorders>
            <w:shd w:val="clear" w:color="auto" w:fill="auto"/>
          </w:tcPr>
          <w:p w:rsidR="004D39DC" w:rsidRPr="00B670E9" w:rsidRDefault="004D39DC" w:rsidP="00B670E9">
            <w:pPr>
              <w:autoSpaceDE w:val="0"/>
              <w:autoSpaceDN w:val="0"/>
              <w:adjustRightInd w:val="0"/>
              <w:jc w:val="both"/>
              <w:rPr>
                <w:color w:val="000000"/>
                <w:sz w:val="20"/>
                <w:szCs w:val="20"/>
              </w:rPr>
            </w:pPr>
            <w:r w:rsidRPr="00B670E9">
              <w:rPr>
                <w:color w:val="000000"/>
                <w:sz w:val="20"/>
                <w:szCs w:val="20"/>
              </w:rPr>
              <w:t>Источники внутреннего финансирования дефицитов бюджетов</w:t>
            </w:r>
          </w:p>
        </w:tc>
        <w:tc>
          <w:tcPr>
            <w:tcW w:w="1417" w:type="dxa"/>
            <w:tcBorders>
              <w:top w:val="single" w:sz="4" w:space="0" w:color="auto"/>
            </w:tcBorders>
            <w:shd w:val="clear" w:color="auto" w:fill="auto"/>
          </w:tcPr>
          <w:p w:rsidR="004D39DC" w:rsidRPr="00B670E9" w:rsidRDefault="004D39DC" w:rsidP="00B670E9">
            <w:pPr>
              <w:autoSpaceDE w:val="0"/>
              <w:autoSpaceDN w:val="0"/>
              <w:adjustRightInd w:val="0"/>
              <w:ind w:left="-32" w:hanging="141"/>
              <w:jc w:val="right"/>
              <w:rPr>
                <w:color w:val="000000"/>
                <w:sz w:val="20"/>
                <w:szCs w:val="20"/>
              </w:rPr>
            </w:pPr>
            <w:r w:rsidRPr="00B670E9">
              <w:rPr>
                <w:color w:val="000000"/>
                <w:sz w:val="20"/>
                <w:szCs w:val="20"/>
              </w:rPr>
              <w:t>18 713,0</w:t>
            </w:r>
          </w:p>
        </w:tc>
        <w:tc>
          <w:tcPr>
            <w:tcW w:w="1418" w:type="dxa"/>
            <w:tcBorders>
              <w:top w:val="single" w:sz="4" w:space="0" w:color="auto"/>
            </w:tcBorders>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c>
          <w:tcPr>
            <w:tcW w:w="1559" w:type="dxa"/>
            <w:tcBorders>
              <w:top w:val="single" w:sz="4" w:space="0" w:color="auto"/>
            </w:tcBorders>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r>
      <w:tr w:rsidR="004D39DC" w:rsidRPr="00B670E9" w:rsidTr="004D39DC">
        <w:trPr>
          <w:trHeight w:val="281"/>
        </w:trPr>
        <w:tc>
          <w:tcPr>
            <w:tcW w:w="2552" w:type="dxa"/>
            <w:shd w:val="clear" w:color="auto" w:fill="auto"/>
          </w:tcPr>
          <w:p w:rsidR="004D39DC" w:rsidRPr="00B670E9" w:rsidRDefault="004D39DC" w:rsidP="00B670E9">
            <w:pPr>
              <w:autoSpaceDE w:val="0"/>
              <w:autoSpaceDN w:val="0"/>
              <w:adjustRightInd w:val="0"/>
              <w:jc w:val="center"/>
              <w:rPr>
                <w:color w:val="000000"/>
                <w:sz w:val="20"/>
                <w:szCs w:val="20"/>
              </w:rPr>
            </w:pPr>
            <w:r w:rsidRPr="00B670E9">
              <w:rPr>
                <w:color w:val="000000"/>
                <w:sz w:val="20"/>
                <w:szCs w:val="20"/>
              </w:rPr>
              <w:t>01 02 00 00 00 0000 000</w:t>
            </w:r>
          </w:p>
        </w:tc>
        <w:tc>
          <w:tcPr>
            <w:tcW w:w="3686" w:type="dxa"/>
            <w:shd w:val="clear" w:color="auto" w:fill="auto"/>
          </w:tcPr>
          <w:p w:rsidR="004D39DC" w:rsidRPr="00B670E9" w:rsidRDefault="004D39DC" w:rsidP="00B670E9">
            <w:pPr>
              <w:autoSpaceDE w:val="0"/>
              <w:autoSpaceDN w:val="0"/>
              <w:adjustRightInd w:val="0"/>
              <w:jc w:val="both"/>
              <w:rPr>
                <w:color w:val="000000"/>
                <w:sz w:val="20"/>
                <w:szCs w:val="20"/>
              </w:rPr>
            </w:pPr>
            <w:r w:rsidRPr="00B670E9">
              <w:rPr>
                <w:color w:val="000000"/>
                <w:sz w:val="20"/>
                <w:szCs w:val="20"/>
              </w:rPr>
              <w:t>Кредиты кредитных организаций в валюте Российской Федерации</w:t>
            </w:r>
          </w:p>
        </w:tc>
        <w:tc>
          <w:tcPr>
            <w:tcW w:w="1417" w:type="dxa"/>
            <w:shd w:val="clear" w:color="auto" w:fill="auto"/>
          </w:tcPr>
          <w:p w:rsidR="004D39DC" w:rsidRPr="00B670E9" w:rsidRDefault="004D39DC" w:rsidP="00B670E9">
            <w:pPr>
              <w:autoSpaceDE w:val="0"/>
              <w:autoSpaceDN w:val="0"/>
              <w:adjustRightInd w:val="0"/>
              <w:ind w:left="-32" w:hanging="141"/>
              <w:jc w:val="right"/>
              <w:rPr>
                <w:color w:val="000000"/>
                <w:sz w:val="20"/>
                <w:szCs w:val="20"/>
              </w:rPr>
            </w:pPr>
            <w:r w:rsidRPr="00B670E9">
              <w:rPr>
                <w:color w:val="000000"/>
                <w:sz w:val="20"/>
                <w:szCs w:val="20"/>
              </w:rPr>
              <w:t>-216 307,3</w:t>
            </w:r>
          </w:p>
        </w:tc>
        <w:tc>
          <w:tcPr>
            <w:tcW w:w="1418"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c>
          <w:tcPr>
            <w:tcW w:w="1559"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r>
      <w:tr w:rsidR="004D39DC" w:rsidRPr="00B670E9" w:rsidTr="004D39DC">
        <w:trPr>
          <w:trHeight w:val="281"/>
        </w:trPr>
        <w:tc>
          <w:tcPr>
            <w:tcW w:w="2552" w:type="dxa"/>
            <w:shd w:val="clear" w:color="auto" w:fill="auto"/>
          </w:tcPr>
          <w:p w:rsidR="004D39DC" w:rsidRPr="00B670E9" w:rsidRDefault="004D39DC" w:rsidP="00B670E9">
            <w:pPr>
              <w:autoSpaceDE w:val="0"/>
              <w:autoSpaceDN w:val="0"/>
              <w:adjustRightInd w:val="0"/>
              <w:jc w:val="center"/>
              <w:rPr>
                <w:color w:val="000000"/>
                <w:sz w:val="20"/>
                <w:szCs w:val="20"/>
              </w:rPr>
            </w:pPr>
            <w:r w:rsidRPr="00B670E9">
              <w:rPr>
                <w:color w:val="000000"/>
                <w:sz w:val="20"/>
                <w:szCs w:val="20"/>
              </w:rPr>
              <w:t>01 02 00 00 00 0000 700</w:t>
            </w:r>
          </w:p>
        </w:tc>
        <w:tc>
          <w:tcPr>
            <w:tcW w:w="3686" w:type="dxa"/>
            <w:shd w:val="clear" w:color="auto" w:fill="auto"/>
          </w:tcPr>
          <w:p w:rsidR="004D39DC" w:rsidRPr="00B670E9" w:rsidRDefault="004D39DC" w:rsidP="00B670E9">
            <w:pPr>
              <w:autoSpaceDE w:val="0"/>
              <w:autoSpaceDN w:val="0"/>
              <w:adjustRightInd w:val="0"/>
              <w:jc w:val="both"/>
              <w:rPr>
                <w:color w:val="000000"/>
                <w:sz w:val="20"/>
                <w:szCs w:val="20"/>
              </w:rPr>
            </w:pPr>
            <w:r w:rsidRPr="00B670E9">
              <w:rPr>
                <w:color w:val="000000"/>
                <w:sz w:val="20"/>
                <w:szCs w:val="20"/>
              </w:rPr>
              <w:t>Привлечение кредитов от кредитных организаций в валюте Российской Федерации</w:t>
            </w:r>
          </w:p>
        </w:tc>
        <w:tc>
          <w:tcPr>
            <w:tcW w:w="1417" w:type="dxa"/>
            <w:shd w:val="clear" w:color="auto" w:fill="auto"/>
          </w:tcPr>
          <w:p w:rsidR="004D39DC" w:rsidRPr="00B670E9" w:rsidRDefault="004D39DC" w:rsidP="00B670E9">
            <w:pPr>
              <w:autoSpaceDE w:val="0"/>
              <w:autoSpaceDN w:val="0"/>
              <w:adjustRightInd w:val="0"/>
              <w:ind w:left="-32" w:hanging="141"/>
              <w:jc w:val="right"/>
              <w:rPr>
                <w:color w:val="000000"/>
                <w:sz w:val="20"/>
                <w:szCs w:val="20"/>
              </w:rPr>
            </w:pPr>
            <w:r w:rsidRPr="00B670E9">
              <w:rPr>
                <w:color w:val="000000"/>
                <w:sz w:val="20"/>
                <w:szCs w:val="20"/>
              </w:rPr>
              <w:t>0,0</w:t>
            </w:r>
          </w:p>
        </w:tc>
        <w:tc>
          <w:tcPr>
            <w:tcW w:w="1418"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c>
          <w:tcPr>
            <w:tcW w:w="1559"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r>
      <w:tr w:rsidR="004D39DC" w:rsidRPr="00B670E9" w:rsidTr="004D39DC">
        <w:trPr>
          <w:trHeight w:val="281"/>
        </w:trPr>
        <w:tc>
          <w:tcPr>
            <w:tcW w:w="2552" w:type="dxa"/>
            <w:shd w:val="clear" w:color="auto" w:fill="auto"/>
          </w:tcPr>
          <w:p w:rsidR="004D39DC" w:rsidRPr="00B670E9" w:rsidRDefault="004D39DC" w:rsidP="00B670E9">
            <w:pPr>
              <w:autoSpaceDE w:val="0"/>
              <w:autoSpaceDN w:val="0"/>
              <w:adjustRightInd w:val="0"/>
              <w:jc w:val="center"/>
              <w:rPr>
                <w:color w:val="000000"/>
                <w:sz w:val="20"/>
                <w:szCs w:val="20"/>
              </w:rPr>
            </w:pPr>
            <w:r w:rsidRPr="00B670E9">
              <w:rPr>
                <w:color w:val="000000"/>
                <w:sz w:val="20"/>
                <w:szCs w:val="20"/>
              </w:rPr>
              <w:t>01 02 00 00 04 0000 710</w:t>
            </w:r>
          </w:p>
        </w:tc>
        <w:tc>
          <w:tcPr>
            <w:tcW w:w="3686" w:type="dxa"/>
            <w:shd w:val="clear" w:color="auto" w:fill="auto"/>
          </w:tcPr>
          <w:p w:rsidR="004D39DC" w:rsidRPr="00B670E9" w:rsidRDefault="004D39DC" w:rsidP="00B670E9">
            <w:pPr>
              <w:autoSpaceDE w:val="0"/>
              <w:autoSpaceDN w:val="0"/>
              <w:adjustRightInd w:val="0"/>
              <w:jc w:val="both"/>
              <w:rPr>
                <w:color w:val="000000"/>
                <w:sz w:val="20"/>
                <w:szCs w:val="20"/>
              </w:rPr>
            </w:pPr>
            <w:r w:rsidRPr="00B670E9">
              <w:rPr>
                <w:color w:val="000000"/>
                <w:sz w:val="20"/>
                <w:szCs w:val="20"/>
              </w:rPr>
              <w:t>Привлечение городскими округами кредитов от кредитных организаций в валюте Российской Федерации</w:t>
            </w:r>
          </w:p>
        </w:tc>
        <w:tc>
          <w:tcPr>
            <w:tcW w:w="1417" w:type="dxa"/>
            <w:shd w:val="clear" w:color="auto" w:fill="auto"/>
          </w:tcPr>
          <w:p w:rsidR="004D39DC" w:rsidRPr="00B670E9" w:rsidRDefault="004D39DC" w:rsidP="00B670E9">
            <w:pPr>
              <w:autoSpaceDE w:val="0"/>
              <w:autoSpaceDN w:val="0"/>
              <w:adjustRightInd w:val="0"/>
              <w:ind w:left="-32" w:hanging="141"/>
              <w:jc w:val="right"/>
              <w:rPr>
                <w:color w:val="000000"/>
                <w:sz w:val="20"/>
                <w:szCs w:val="20"/>
              </w:rPr>
            </w:pPr>
            <w:r w:rsidRPr="00B670E9">
              <w:rPr>
                <w:color w:val="000000"/>
                <w:sz w:val="20"/>
                <w:szCs w:val="20"/>
              </w:rPr>
              <w:t>0,0</w:t>
            </w:r>
          </w:p>
        </w:tc>
        <w:tc>
          <w:tcPr>
            <w:tcW w:w="1418"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c>
          <w:tcPr>
            <w:tcW w:w="1559"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r>
      <w:tr w:rsidR="004D39DC" w:rsidRPr="00B670E9" w:rsidTr="004D39DC">
        <w:trPr>
          <w:trHeight w:val="281"/>
        </w:trPr>
        <w:tc>
          <w:tcPr>
            <w:tcW w:w="2552" w:type="dxa"/>
            <w:shd w:val="clear" w:color="auto" w:fill="auto"/>
          </w:tcPr>
          <w:p w:rsidR="004D39DC" w:rsidRPr="00B670E9" w:rsidRDefault="004D39DC" w:rsidP="00B670E9">
            <w:pPr>
              <w:autoSpaceDE w:val="0"/>
              <w:autoSpaceDN w:val="0"/>
              <w:adjustRightInd w:val="0"/>
              <w:jc w:val="center"/>
              <w:rPr>
                <w:color w:val="000000"/>
                <w:sz w:val="20"/>
                <w:szCs w:val="20"/>
              </w:rPr>
            </w:pPr>
            <w:r w:rsidRPr="00B670E9">
              <w:rPr>
                <w:color w:val="000000"/>
                <w:sz w:val="20"/>
                <w:szCs w:val="20"/>
              </w:rPr>
              <w:t>01 02 00 00 00 0000 800</w:t>
            </w:r>
          </w:p>
        </w:tc>
        <w:tc>
          <w:tcPr>
            <w:tcW w:w="3686" w:type="dxa"/>
            <w:shd w:val="clear" w:color="auto" w:fill="auto"/>
          </w:tcPr>
          <w:p w:rsidR="004D39DC" w:rsidRPr="00B670E9" w:rsidRDefault="004D39DC" w:rsidP="00B670E9">
            <w:pPr>
              <w:autoSpaceDE w:val="0"/>
              <w:autoSpaceDN w:val="0"/>
              <w:adjustRightInd w:val="0"/>
              <w:jc w:val="both"/>
              <w:rPr>
                <w:color w:val="000000"/>
                <w:sz w:val="20"/>
                <w:szCs w:val="20"/>
              </w:rPr>
            </w:pPr>
            <w:r w:rsidRPr="00B670E9">
              <w:rPr>
                <w:color w:val="000000"/>
                <w:sz w:val="20"/>
                <w:szCs w:val="20"/>
              </w:rPr>
              <w:t>Погашение кредитов, предоставленных кредитными организациями в валюте Российской Федерации</w:t>
            </w:r>
          </w:p>
        </w:tc>
        <w:tc>
          <w:tcPr>
            <w:tcW w:w="1417" w:type="dxa"/>
            <w:shd w:val="clear" w:color="auto" w:fill="auto"/>
          </w:tcPr>
          <w:p w:rsidR="004D39DC" w:rsidRPr="00B670E9" w:rsidRDefault="004D39DC" w:rsidP="00B670E9">
            <w:pPr>
              <w:autoSpaceDE w:val="0"/>
              <w:autoSpaceDN w:val="0"/>
              <w:adjustRightInd w:val="0"/>
              <w:ind w:left="-32" w:hanging="141"/>
              <w:jc w:val="right"/>
              <w:rPr>
                <w:color w:val="000000"/>
                <w:sz w:val="20"/>
                <w:szCs w:val="20"/>
              </w:rPr>
            </w:pPr>
            <w:r w:rsidRPr="00B670E9">
              <w:rPr>
                <w:color w:val="000000"/>
                <w:sz w:val="20"/>
                <w:szCs w:val="20"/>
              </w:rPr>
              <w:t>216 307,3</w:t>
            </w:r>
          </w:p>
        </w:tc>
        <w:tc>
          <w:tcPr>
            <w:tcW w:w="1418"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c>
          <w:tcPr>
            <w:tcW w:w="1559"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r>
      <w:tr w:rsidR="004D39DC" w:rsidRPr="00B670E9" w:rsidTr="004D39DC">
        <w:trPr>
          <w:trHeight w:val="281"/>
        </w:trPr>
        <w:tc>
          <w:tcPr>
            <w:tcW w:w="2552" w:type="dxa"/>
            <w:shd w:val="clear" w:color="auto" w:fill="auto"/>
          </w:tcPr>
          <w:p w:rsidR="004D39DC" w:rsidRPr="00B670E9" w:rsidRDefault="004D39DC" w:rsidP="00B670E9">
            <w:pPr>
              <w:autoSpaceDE w:val="0"/>
              <w:autoSpaceDN w:val="0"/>
              <w:adjustRightInd w:val="0"/>
              <w:jc w:val="center"/>
              <w:rPr>
                <w:color w:val="000000"/>
                <w:sz w:val="20"/>
                <w:szCs w:val="20"/>
              </w:rPr>
            </w:pPr>
            <w:r w:rsidRPr="00B670E9">
              <w:rPr>
                <w:color w:val="000000"/>
                <w:sz w:val="20"/>
                <w:szCs w:val="20"/>
              </w:rPr>
              <w:t>01 02 00 00 04 0000 810</w:t>
            </w:r>
          </w:p>
        </w:tc>
        <w:tc>
          <w:tcPr>
            <w:tcW w:w="3686" w:type="dxa"/>
            <w:shd w:val="clear" w:color="auto" w:fill="auto"/>
          </w:tcPr>
          <w:p w:rsidR="004D39DC" w:rsidRPr="00B670E9" w:rsidRDefault="004D39DC" w:rsidP="00B670E9">
            <w:pPr>
              <w:autoSpaceDE w:val="0"/>
              <w:autoSpaceDN w:val="0"/>
              <w:adjustRightInd w:val="0"/>
              <w:jc w:val="both"/>
              <w:rPr>
                <w:color w:val="000000"/>
                <w:sz w:val="20"/>
                <w:szCs w:val="20"/>
              </w:rPr>
            </w:pPr>
            <w:r w:rsidRPr="00B670E9">
              <w:rPr>
                <w:color w:val="000000"/>
                <w:sz w:val="20"/>
                <w:szCs w:val="20"/>
              </w:rPr>
              <w:t>Погашение городскими округами кредитов от кредитных организаций в валюте Российской Федерации</w:t>
            </w:r>
          </w:p>
        </w:tc>
        <w:tc>
          <w:tcPr>
            <w:tcW w:w="1417" w:type="dxa"/>
            <w:shd w:val="clear" w:color="auto" w:fill="auto"/>
          </w:tcPr>
          <w:p w:rsidR="004D39DC" w:rsidRPr="00B670E9" w:rsidRDefault="004D39DC" w:rsidP="00B670E9">
            <w:pPr>
              <w:autoSpaceDE w:val="0"/>
              <w:autoSpaceDN w:val="0"/>
              <w:adjustRightInd w:val="0"/>
              <w:ind w:left="-32" w:hanging="141"/>
              <w:jc w:val="right"/>
              <w:rPr>
                <w:color w:val="000000"/>
                <w:sz w:val="20"/>
                <w:szCs w:val="20"/>
              </w:rPr>
            </w:pPr>
            <w:r w:rsidRPr="00B670E9">
              <w:rPr>
                <w:color w:val="000000"/>
                <w:sz w:val="20"/>
                <w:szCs w:val="20"/>
              </w:rPr>
              <w:t>216 307,3</w:t>
            </w:r>
          </w:p>
        </w:tc>
        <w:tc>
          <w:tcPr>
            <w:tcW w:w="1418"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c>
          <w:tcPr>
            <w:tcW w:w="1559"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r>
      <w:tr w:rsidR="004D39DC" w:rsidRPr="00B670E9" w:rsidTr="004D39DC">
        <w:trPr>
          <w:trHeight w:val="281"/>
        </w:trPr>
        <w:tc>
          <w:tcPr>
            <w:tcW w:w="2552" w:type="dxa"/>
            <w:shd w:val="clear" w:color="auto" w:fill="auto"/>
          </w:tcPr>
          <w:p w:rsidR="004D39DC" w:rsidRPr="00B670E9" w:rsidRDefault="004D39DC" w:rsidP="00B670E9">
            <w:pPr>
              <w:autoSpaceDE w:val="0"/>
              <w:autoSpaceDN w:val="0"/>
              <w:adjustRightInd w:val="0"/>
              <w:jc w:val="center"/>
              <w:rPr>
                <w:color w:val="000000"/>
                <w:sz w:val="20"/>
                <w:szCs w:val="20"/>
              </w:rPr>
            </w:pPr>
            <w:r w:rsidRPr="00B670E9">
              <w:rPr>
                <w:color w:val="000000"/>
                <w:sz w:val="20"/>
                <w:szCs w:val="20"/>
              </w:rPr>
              <w:t>01 03 00 00 00 0000 000</w:t>
            </w:r>
          </w:p>
        </w:tc>
        <w:tc>
          <w:tcPr>
            <w:tcW w:w="3686" w:type="dxa"/>
            <w:shd w:val="clear" w:color="auto" w:fill="auto"/>
          </w:tcPr>
          <w:p w:rsidR="004D39DC" w:rsidRPr="00B670E9" w:rsidRDefault="004D39DC" w:rsidP="00B670E9">
            <w:pPr>
              <w:autoSpaceDE w:val="0"/>
              <w:autoSpaceDN w:val="0"/>
              <w:adjustRightInd w:val="0"/>
              <w:jc w:val="both"/>
              <w:rPr>
                <w:color w:val="000000"/>
                <w:sz w:val="20"/>
                <w:szCs w:val="20"/>
              </w:rPr>
            </w:pPr>
            <w:r w:rsidRPr="00B670E9">
              <w:rPr>
                <w:color w:val="000000"/>
                <w:sz w:val="20"/>
                <w:szCs w:val="20"/>
              </w:rPr>
              <w:t>Бюджетные кредиты из других бюджетов бюджетной системы Российской Федерации</w:t>
            </w:r>
          </w:p>
        </w:tc>
        <w:tc>
          <w:tcPr>
            <w:tcW w:w="1417" w:type="dxa"/>
            <w:shd w:val="clear" w:color="auto" w:fill="auto"/>
          </w:tcPr>
          <w:p w:rsidR="004D39DC" w:rsidRPr="00B670E9" w:rsidRDefault="004D39DC" w:rsidP="00B670E9">
            <w:pPr>
              <w:autoSpaceDE w:val="0"/>
              <w:autoSpaceDN w:val="0"/>
              <w:adjustRightInd w:val="0"/>
              <w:ind w:left="-32" w:hanging="141"/>
              <w:jc w:val="right"/>
              <w:rPr>
                <w:color w:val="000000"/>
                <w:sz w:val="20"/>
                <w:szCs w:val="20"/>
              </w:rPr>
            </w:pPr>
            <w:r w:rsidRPr="00B670E9">
              <w:rPr>
                <w:color w:val="000000"/>
                <w:sz w:val="20"/>
                <w:szCs w:val="20"/>
              </w:rPr>
              <w:t>216 307,3</w:t>
            </w:r>
          </w:p>
        </w:tc>
        <w:tc>
          <w:tcPr>
            <w:tcW w:w="1418"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c>
          <w:tcPr>
            <w:tcW w:w="1559"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r>
      <w:tr w:rsidR="004D39DC" w:rsidRPr="00B670E9" w:rsidTr="004D39DC">
        <w:trPr>
          <w:trHeight w:val="281"/>
        </w:trPr>
        <w:tc>
          <w:tcPr>
            <w:tcW w:w="2552" w:type="dxa"/>
            <w:shd w:val="clear" w:color="auto" w:fill="auto"/>
          </w:tcPr>
          <w:p w:rsidR="004D39DC" w:rsidRPr="00B670E9" w:rsidRDefault="004D39DC" w:rsidP="00B670E9">
            <w:pPr>
              <w:autoSpaceDE w:val="0"/>
              <w:autoSpaceDN w:val="0"/>
              <w:adjustRightInd w:val="0"/>
              <w:jc w:val="center"/>
              <w:rPr>
                <w:color w:val="000000"/>
                <w:sz w:val="20"/>
                <w:szCs w:val="20"/>
              </w:rPr>
            </w:pPr>
            <w:r w:rsidRPr="00B670E9">
              <w:rPr>
                <w:color w:val="000000"/>
                <w:sz w:val="20"/>
                <w:szCs w:val="20"/>
              </w:rPr>
              <w:t>01 03 01 00 00 0000 000</w:t>
            </w:r>
          </w:p>
        </w:tc>
        <w:tc>
          <w:tcPr>
            <w:tcW w:w="3686" w:type="dxa"/>
            <w:shd w:val="clear" w:color="auto" w:fill="auto"/>
          </w:tcPr>
          <w:p w:rsidR="004D39DC" w:rsidRPr="00B670E9" w:rsidRDefault="004D39DC" w:rsidP="00B670E9">
            <w:pPr>
              <w:autoSpaceDE w:val="0"/>
              <w:autoSpaceDN w:val="0"/>
              <w:adjustRightInd w:val="0"/>
              <w:jc w:val="both"/>
              <w:rPr>
                <w:color w:val="000000"/>
                <w:sz w:val="20"/>
                <w:szCs w:val="20"/>
              </w:rPr>
            </w:pPr>
            <w:r w:rsidRPr="00B670E9">
              <w:rPr>
                <w:color w:val="000000"/>
                <w:sz w:val="20"/>
                <w:szCs w:val="20"/>
              </w:rPr>
              <w:t>Бюджетные кредиты из других бюджетов бюджетной системы Российской Федерации в валюте Российской Федерации</w:t>
            </w:r>
          </w:p>
        </w:tc>
        <w:tc>
          <w:tcPr>
            <w:tcW w:w="1417" w:type="dxa"/>
            <w:shd w:val="clear" w:color="auto" w:fill="auto"/>
          </w:tcPr>
          <w:p w:rsidR="004D39DC" w:rsidRPr="00B670E9" w:rsidRDefault="004D39DC" w:rsidP="00B670E9">
            <w:pPr>
              <w:autoSpaceDE w:val="0"/>
              <w:autoSpaceDN w:val="0"/>
              <w:adjustRightInd w:val="0"/>
              <w:ind w:left="-32" w:hanging="141"/>
              <w:jc w:val="right"/>
              <w:rPr>
                <w:color w:val="000000"/>
                <w:sz w:val="20"/>
                <w:szCs w:val="20"/>
              </w:rPr>
            </w:pPr>
            <w:r w:rsidRPr="00B670E9">
              <w:rPr>
                <w:color w:val="000000"/>
                <w:sz w:val="20"/>
                <w:szCs w:val="20"/>
              </w:rPr>
              <w:t>216 307,3</w:t>
            </w:r>
          </w:p>
        </w:tc>
        <w:tc>
          <w:tcPr>
            <w:tcW w:w="1418"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c>
          <w:tcPr>
            <w:tcW w:w="1559"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r>
      <w:tr w:rsidR="004D39DC" w:rsidRPr="00B670E9" w:rsidTr="004D39DC">
        <w:trPr>
          <w:trHeight w:val="281"/>
        </w:trPr>
        <w:tc>
          <w:tcPr>
            <w:tcW w:w="2552" w:type="dxa"/>
            <w:shd w:val="clear" w:color="auto" w:fill="auto"/>
          </w:tcPr>
          <w:p w:rsidR="004D39DC" w:rsidRPr="00B670E9" w:rsidRDefault="004D39DC" w:rsidP="00B670E9">
            <w:pPr>
              <w:autoSpaceDE w:val="0"/>
              <w:autoSpaceDN w:val="0"/>
              <w:adjustRightInd w:val="0"/>
              <w:jc w:val="center"/>
              <w:rPr>
                <w:color w:val="000000"/>
                <w:sz w:val="20"/>
                <w:szCs w:val="20"/>
              </w:rPr>
            </w:pPr>
            <w:r w:rsidRPr="00B670E9">
              <w:rPr>
                <w:color w:val="000000"/>
                <w:sz w:val="20"/>
                <w:szCs w:val="20"/>
              </w:rPr>
              <w:t>01 03 01 00 00 0000 700</w:t>
            </w:r>
          </w:p>
        </w:tc>
        <w:tc>
          <w:tcPr>
            <w:tcW w:w="3686" w:type="dxa"/>
            <w:shd w:val="clear" w:color="auto" w:fill="auto"/>
          </w:tcPr>
          <w:p w:rsidR="004D39DC" w:rsidRPr="00B670E9" w:rsidRDefault="004D39DC" w:rsidP="00B670E9">
            <w:pPr>
              <w:autoSpaceDE w:val="0"/>
              <w:autoSpaceDN w:val="0"/>
              <w:adjustRightInd w:val="0"/>
              <w:jc w:val="both"/>
              <w:rPr>
                <w:color w:val="000000"/>
                <w:sz w:val="20"/>
                <w:szCs w:val="20"/>
              </w:rPr>
            </w:pPr>
            <w:r w:rsidRPr="00B670E9">
              <w:rPr>
                <w:color w:val="000000"/>
                <w:sz w:val="20"/>
                <w:szCs w:val="20"/>
              </w:rPr>
              <w:t>Привлечение бюджетных кредитов из других бюджетов бюджетной системы Российской Федерации в валюте Российской Федерации</w:t>
            </w:r>
          </w:p>
        </w:tc>
        <w:tc>
          <w:tcPr>
            <w:tcW w:w="1417" w:type="dxa"/>
            <w:shd w:val="clear" w:color="auto" w:fill="auto"/>
          </w:tcPr>
          <w:p w:rsidR="004D39DC" w:rsidRPr="00B670E9" w:rsidRDefault="004D39DC" w:rsidP="00B670E9">
            <w:pPr>
              <w:autoSpaceDE w:val="0"/>
              <w:autoSpaceDN w:val="0"/>
              <w:adjustRightInd w:val="0"/>
              <w:ind w:left="-32" w:hanging="141"/>
              <w:jc w:val="right"/>
              <w:rPr>
                <w:color w:val="000000"/>
                <w:sz w:val="20"/>
                <w:szCs w:val="20"/>
              </w:rPr>
            </w:pPr>
            <w:r w:rsidRPr="00B670E9">
              <w:rPr>
                <w:color w:val="000000"/>
                <w:sz w:val="20"/>
                <w:szCs w:val="20"/>
              </w:rPr>
              <w:t>216 307,3</w:t>
            </w:r>
          </w:p>
        </w:tc>
        <w:tc>
          <w:tcPr>
            <w:tcW w:w="1418"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c>
          <w:tcPr>
            <w:tcW w:w="1559"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r>
      <w:tr w:rsidR="004D39DC" w:rsidRPr="00B670E9" w:rsidTr="004D39DC">
        <w:trPr>
          <w:trHeight w:val="281"/>
        </w:trPr>
        <w:tc>
          <w:tcPr>
            <w:tcW w:w="2552" w:type="dxa"/>
            <w:shd w:val="clear" w:color="auto" w:fill="auto"/>
          </w:tcPr>
          <w:p w:rsidR="004D39DC" w:rsidRPr="00B670E9" w:rsidRDefault="004D39DC" w:rsidP="00B670E9">
            <w:pPr>
              <w:autoSpaceDE w:val="0"/>
              <w:autoSpaceDN w:val="0"/>
              <w:adjustRightInd w:val="0"/>
              <w:jc w:val="center"/>
              <w:rPr>
                <w:color w:val="000000"/>
                <w:sz w:val="20"/>
                <w:szCs w:val="20"/>
              </w:rPr>
            </w:pPr>
            <w:r w:rsidRPr="00B670E9">
              <w:rPr>
                <w:color w:val="000000"/>
                <w:sz w:val="20"/>
                <w:szCs w:val="20"/>
              </w:rPr>
              <w:t xml:space="preserve"> 01 03 01 00 04 0000 710</w:t>
            </w:r>
          </w:p>
        </w:tc>
        <w:tc>
          <w:tcPr>
            <w:tcW w:w="3686" w:type="dxa"/>
            <w:shd w:val="clear" w:color="auto" w:fill="auto"/>
          </w:tcPr>
          <w:p w:rsidR="004D39DC" w:rsidRPr="00B670E9" w:rsidRDefault="004D39DC" w:rsidP="00B670E9">
            <w:pPr>
              <w:autoSpaceDE w:val="0"/>
              <w:autoSpaceDN w:val="0"/>
              <w:adjustRightInd w:val="0"/>
              <w:jc w:val="both"/>
              <w:rPr>
                <w:color w:val="000000"/>
                <w:sz w:val="20"/>
                <w:szCs w:val="20"/>
              </w:rPr>
            </w:pPr>
            <w:r w:rsidRPr="00B670E9">
              <w:rPr>
                <w:color w:val="000000"/>
                <w:sz w:val="20"/>
                <w:szCs w:val="20"/>
              </w:rPr>
              <w:t>Привлечение кредитов из других бюджетов бюджетной системы Российской Федерации бюджетами городских округов в валюте Российской Федерации</w:t>
            </w:r>
          </w:p>
        </w:tc>
        <w:tc>
          <w:tcPr>
            <w:tcW w:w="1417" w:type="dxa"/>
            <w:shd w:val="clear" w:color="auto" w:fill="auto"/>
          </w:tcPr>
          <w:p w:rsidR="004D39DC" w:rsidRPr="00B670E9" w:rsidRDefault="004D39DC" w:rsidP="00B670E9">
            <w:pPr>
              <w:autoSpaceDE w:val="0"/>
              <w:autoSpaceDN w:val="0"/>
              <w:adjustRightInd w:val="0"/>
              <w:ind w:left="-32" w:hanging="141"/>
              <w:jc w:val="right"/>
              <w:rPr>
                <w:color w:val="000000"/>
                <w:sz w:val="20"/>
                <w:szCs w:val="20"/>
              </w:rPr>
            </w:pPr>
            <w:r w:rsidRPr="00B670E9">
              <w:rPr>
                <w:color w:val="000000"/>
                <w:sz w:val="20"/>
                <w:szCs w:val="20"/>
              </w:rPr>
              <w:t>216 307,3</w:t>
            </w:r>
          </w:p>
        </w:tc>
        <w:tc>
          <w:tcPr>
            <w:tcW w:w="1418"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c>
          <w:tcPr>
            <w:tcW w:w="1559"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r>
      <w:tr w:rsidR="004D39DC" w:rsidRPr="00B670E9" w:rsidTr="004D39DC">
        <w:trPr>
          <w:trHeight w:val="281"/>
        </w:trPr>
        <w:tc>
          <w:tcPr>
            <w:tcW w:w="2552" w:type="dxa"/>
            <w:shd w:val="clear" w:color="auto" w:fill="auto"/>
          </w:tcPr>
          <w:p w:rsidR="004D39DC" w:rsidRPr="00B670E9" w:rsidRDefault="004D39DC" w:rsidP="00B670E9">
            <w:pPr>
              <w:autoSpaceDE w:val="0"/>
              <w:autoSpaceDN w:val="0"/>
              <w:adjustRightInd w:val="0"/>
              <w:jc w:val="center"/>
              <w:rPr>
                <w:color w:val="000000"/>
                <w:sz w:val="20"/>
                <w:szCs w:val="20"/>
              </w:rPr>
            </w:pPr>
            <w:r w:rsidRPr="00B670E9">
              <w:rPr>
                <w:color w:val="000000"/>
                <w:sz w:val="20"/>
                <w:szCs w:val="20"/>
              </w:rPr>
              <w:t>01 03 01 00 04 0007 710</w:t>
            </w:r>
          </w:p>
        </w:tc>
        <w:tc>
          <w:tcPr>
            <w:tcW w:w="3686" w:type="dxa"/>
            <w:shd w:val="clear" w:color="auto" w:fill="auto"/>
          </w:tcPr>
          <w:p w:rsidR="004D39DC" w:rsidRPr="00B670E9" w:rsidRDefault="004D39DC" w:rsidP="00B670E9">
            <w:pPr>
              <w:autoSpaceDE w:val="0"/>
              <w:autoSpaceDN w:val="0"/>
              <w:adjustRightInd w:val="0"/>
              <w:jc w:val="both"/>
              <w:rPr>
                <w:color w:val="000000"/>
                <w:sz w:val="20"/>
                <w:szCs w:val="20"/>
              </w:rPr>
            </w:pPr>
            <w:r w:rsidRPr="00B670E9">
              <w:rPr>
                <w:color w:val="000000"/>
                <w:sz w:val="20"/>
                <w:szCs w:val="20"/>
              </w:rPr>
              <w:t xml:space="preserve">Привлечение кредитов из других бюджетов бюджетной системы Российской Федерации бюджетами городских округов в валюте Российской Федерации (бюджетные кредиты, предоставленные для погашения долговых обязательств муниципальных </w:t>
            </w:r>
            <w:r w:rsidRPr="00B670E9">
              <w:rPr>
                <w:color w:val="000000"/>
                <w:sz w:val="20"/>
                <w:szCs w:val="20"/>
              </w:rPr>
              <w:lastRenderedPageBreak/>
              <w:t>образований в виде обязательств по кредитам, полученным муниципальными образованиями от кредитных организаций до 01.08.2025 и со сроком погашения в 2026 и 2027 годах)</w:t>
            </w:r>
          </w:p>
        </w:tc>
        <w:tc>
          <w:tcPr>
            <w:tcW w:w="1417" w:type="dxa"/>
            <w:shd w:val="clear" w:color="auto" w:fill="auto"/>
          </w:tcPr>
          <w:p w:rsidR="004D39DC" w:rsidRPr="00B670E9" w:rsidRDefault="004D39DC" w:rsidP="00B670E9">
            <w:pPr>
              <w:autoSpaceDE w:val="0"/>
              <w:autoSpaceDN w:val="0"/>
              <w:adjustRightInd w:val="0"/>
              <w:ind w:left="-32" w:hanging="141"/>
              <w:jc w:val="right"/>
              <w:rPr>
                <w:color w:val="000000"/>
                <w:sz w:val="20"/>
                <w:szCs w:val="20"/>
              </w:rPr>
            </w:pPr>
            <w:r w:rsidRPr="00B670E9">
              <w:rPr>
                <w:color w:val="000000"/>
                <w:sz w:val="20"/>
                <w:szCs w:val="20"/>
              </w:rPr>
              <w:lastRenderedPageBreak/>
              <w:t>216 307,3</w:t>
            </w:r>
          </w:p>
        </w:tc>
        <w:tc>
          <w:tcPr>
            <w:tcW w:w="1418"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c>
          <w:tcPr>
            <w:tcW w:w="1559"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r>
      <w:tr w:rsidR="004D39DC" w:rsidRPr="00B670E9" w:rsidTr="004D39DC">
        <w:trPr>
          <w:trHeight w:val="281"/>
        </w:trPr>
        <w:tc>
          <w:tcPr>
            <w:tcW w:w="2552" w:type="dxa"/>
            <w:shd w:val="clear" w:color="auto" w:fill="auto"/>
          </w:tcPr>
          <w:p w:rsidR="004D39DC" w:rsidRPr="00B670E9" w:rsidRDefault="004D39DC" w:rsidP="00B670E9">
            <w:pPr>
              <w:autoSpaceDE w:val="0"/>
              <w:autoSpaceDN w:val="0"/>
              <w:adjustRightInd w:val="0"/>
              <w:jc w:val="center"/>
              <w:rPr>
                <w:color w:val="000000"/>
                <w:sz w:val="20"/>
                <w:szCs w:val="20"/>
              </w:rPr>
            </w:pPr>
            <w:r w:rsidRPr="00B670E9">
              <w:rPr>
                <w:color w:val="000000"/>
                <w:sz w:val="20"/>
                <w:szCs w:val="20"/>
              </w:rPr>
              <w:lastRenderedPageBreak/>
              <w:t>01 05 00 00 00 0000 000</w:t>
            </w:r>
          </w:p>
        </w:tc>
        <w:tc>
          <w:tcPr>
            <w:tcW w:w="3686" w:type="dxa"/>
            <w:shd w:val="clear" w:color="auto" w:fill="auto"/>
          </w:tcPr>
          <w:p w:rsidR="004D39DC" w:rsidRPr="00B670E9" w:rsidRDefault="004D39DC" w:rsidP="00B670E9">
            <w:pPr>
              <w:autoSpaceDE w:val="0"/>
              <w:autoSpaceDN w:val="0"/>
              <w:adjustRightInd w:val="0"/>
              <w:jc w:val="both"/>
              <w:rPr>
                <w:color w:val="000000"/>
                <w:sz w:val="20"/>
                <w:szCs w:val="20"/>
              </w:rPr>
            </w:pPr>
            <w:r w:rsidRPr="00B670E9">
              <w:rPr>
                <w:color w:val="000000"/>
                <w:sz w:val="20"/>
                <w:szCs w:val="20"/>
              </w:rPr>
              <w:t>Изменение остатков средств на счетах по учету средств бюджетов</w:t>
            </w:r>
          </w:p>
        </w:tc>
        <w:tc>
          <w:tcPr>
            <w:tcW w:w="1417" w:type="dxa"/>
            <w:shd w:val="clear" w:color="auto" w:fill="auto"/>
          </w:tcPr>
          <w:p w:rsidR="004D39DC" w:rsidRPr="00B670E9" w:rsidRDefault="004D39DC" w:rsidP="00B670E9">
            <w:pPr>
              <w:autoSpaceDE w:val="0"/>
              <w:autoSpaceDN w:val="0"/>
              <w:adjustRightInd w:val="0"/>
              <w:ind w:left="-32" w:hanging="141"/>
              <w:jc w:val="right"/>
              <w:rPr>
                <w:color w:val="000000"/>
                <w:sz w:val="20"/>
                <w:szCs w:val="20"/>
              </w:rPr>
            </w:pPr>
            <w:r w:rsidRPr="00B670E9">
              <w:rPr>
                <w:color w:val="000000"/>
                <w:sz w:val="20"/>
                <w:szCs w:val="20"/>
              </w:rPr>
              <w:t>18 713,0</w:t>
            </w:r>
          </w:p>
        </w:tc>
        <w:tc>
          <w:tcPr>
            <w:tcW w:w="1418"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c>
          <w:tcPr>
            <w:tcW w:w="1559"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r>
      <w:tr w:rsidR="004D39DC" w:rsidRPr="00B670E9" w:rsidTr="004D39DC">
        <w:trPr>
          <w:trHeight w:val="281"/>
        </w:trPr>
        <w:tc>
          <w:tcPr>
            <w:tcW w:w="2552" w:type="dxa"/>
            <w:shd w:val="clear" w:color="auto" w:fill="auto"/>
          </w:tcPr>
          <w:p w:rsidR="004D39DC" w:rsidRPr="00B670E9" w:rsidRDefault="004D39DC" w:rsidP="00B670E9">
            <w:pPr>
              <w:autoSpaceDE w:val="0"/>
              <w:autoSpaceDN w:val="0"/>
              <w:adjustRightInd w:val="0"/>
              <w:jc w:val="center"/>
              <w:rPr>
                <w:color w:val="000000"/>
                <w:sz w:val="20"/>
                <w:szCs w:val="20"/>
              </w:rPr>
            </w:pPr>
            <w:r w:rsidRPr="00B670E9">
              <w:rPr>
                <w:color w:val="000000"/>
                <w:sz w:val="20"/>
                <w:szCs w:val="20"/>
              </w:rPr>
              <w:t>01 05 00 00 00 0000 500</w:t>
            </w:r>
          </w:p>
        </w:tc>
        <w:tc>
          <w:tcPr>
            <w:tcW w:w="3686" w:type="dxa"/>
            <w:shd w:val="clear" w:color="auto" w:fill="auto"/>
          </w:tcPr>
          <w:p w:rsidR="004D39DC" w:rsidRPr="00B670E9" w:rsidRDefault="004D39DC" w:rsidP="00B670E9">
            <w:pPr>
              <w:autoSpaceDE w:val="0"/>
              <w:autoSpaceDN w:val="0"/>
              <w:adjustRightInd w:val="0"/>
              <w:jc w:val="both"/>
              <w:rPr>
                <w:color w:val="000000"/>
                <w:sz w:val="20"/>
                <w:szCs w:val="20"/>
              </w:rPr>
            </w:pPr>
            <w:r w:rsidRPr="00B670E9">
              <w:rPr>
                <w:color w:val="000000"/>
                <w:sz w:val="20"/>
                <w:szCs w:val="20"/>
              </w:rPr>
              <w:t>Увеличение остатков средств бюджетов</w:t>
            </w:r>
          </w:p>
        </w:tc>
        <w:tc>
          <w:tcPr>
            <w:tcW w:w="1417" w:type="dxa"/>
            <w:shd w:val="clear" w:color="auto" w:fill="auto"/>
          </w:tcPr>
          <w:p w:rsidR="004D39DC" w:rsidRPr="00B670E9" w:rsidRDefault="004D39DC" w:rsidP="00B670E9">
            <w:pPr>
              <w:autoSpaceDE w:val="0"/>
              <w:autoSpaceDN w:val="0"/>
              <w:adjustRightInd w:val="0"/>
              <w:ind w:left="-32" w:hanging="141"/>
              <w:jc w:val="right"/>
              <w:rPr>
                <w:color w:val="000000"/>
                <w:sz w:val="20"/>
                <w:szCs w:val="20"/>
              </w:rPr>
            </w:pPr>
            <w:r w:rsidRPr="00B670E9">
              <w:rPr>
                <w:color w:val="000000"/>
                <w:sz w:val="20"/>
                <w:szCs w:val="20"/>
              </w:rPr>
              <w:t>9 603 970,5</w:t>
            </w:r>
          </w:p>
        </w:tc>
        <w:tc>
          <w:tcPr>
            <w:tcW w:w="1418"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10 083 561,8</w:t>
            </w:r>
          </w:p>
        </w:tc>
        <w:tc>
          <w:tcPr>
            <w:tcW w:w="1559"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9 404 140,0</w:t>
            </w:r>
          </w:p>
        </w:tc>
      </w:tr>
      <w:tr w:rsidR="004D39DC" w:rsidRPr="00B670E9" w:rsidTr="004D39DC">
        <w:trPr>
          <w:trHeight w:val="281"/>
        </w:trPr>
        <w:tc>
          <w:tcPr>
            <w:tcW w:w="2552" w:type="dxa"/>
            <w:shd w:val="clear" w:color="auto" w:fill="auto"/>
          </w:tcPr>
          <w:p w:rsidR="004D39DC" w:rsidRPr="00B670E9" w:rsidRDefault="004D39DC" w:rsidP="00B670E9">
            <w:pPr>
              <w:autoSpaceDE w:val="0"/>
              <w:autoSpaceDN w:val="0"/>
              <w:adjustRightInd w:val="0"/>
              <w:jc w:val="center"/>
              <w:rPr>
                <w:color w:val="000000"/>
                <w:sz w:val="20"/>
                <w:szCs w:val="20"/>
              </w:rPr>
            </w:pPr>
            <w:r w:rsidRPr="00B670E9">
              <w:rPr>
                <w:color w:val="000000"/>
                <w:sz w:val="20"/>
                <w:szCs w:val="20"/>
              </w:rPr>
              <w:t>01 05 02 00 00 0000 500</w:t>
            </w:r>
          </w:p>
        </w:tc>
        <w:tc>
          <w:tcPr>
            <w:tcW w:w="3686" w:type="dxa"/>
            <w:shd w:val="clear" w:color="auto" w:fill="auto"/>
          </w:tcPr>
          <w:p w:rsidR="004D39DC" w:rsidRPr="00B670E9" w:rsidRDefault="004D39DC" w:rsidP="00B670E9">
            <w:pPr>
              <w:autoSpaceDE w:val="0"/>
              <w:autoSpaceDN w:val="0"/>
              <w:adjustRightInd w:val="0"/>
              <w:jc w:val="both"/>
              <w:rPr>
                <w:color w:val="000000"/>
                <w:sz w:val="20"/>
                <w:szCs w:val="20"/>
              </w:rPr>
            </w:pPr>
            <w:r w:rsidRPr="00B670E9">
              <w:rPr>
                <w:color w:val="000000"/>
                <w:sz w:val="20"/>
                <w:szCs w:val="20"/>
              </w:rPr>
              <w:t>Увеличение прочих остатков средств бюджетов</w:t>
            </w:r>
          </w:p>
        </w:tc>
        <w:tc>
          <w:tcPr>
            <w:tcW w:w="1417" w:type="dxa"/>
            <w:shd w:val="clear" w:color="auto" w:fill="auto"/>
          </w:tcPr>
          <w:p w:rsidR="004D39DC" w:rsidRPr="00B670E9" w:rsidRDefault="004D39DC" w:rsidP="00B670E9">
            <w:pPr>
              <w:autoSpaceDE w:val="0"/>
              <w:autoSpaceDN w:val="0"/>
              <w:adjustRightInd w:val="0"/>
              <w:ind w:left="-32" w:hanging="141"/>
              <w:jc w:val="right"/>
              <w:rPr>
                <w:color w:val="000000"/>
                <w:sz w:val="20"/>
                <w:szCs w:val="20"/>
              </w:rPr>
            </w:pPr>
            <w:r w:rsidRPr="00B670E9">
              <w:rPr>
                <w:color w:val="000000"/>
                <w:sz w:val="20"/>
                <w:szCs w:val="20"/>
              </w:rPr>
              <w:t>9 603 970,5</w:t>
            </w:r>
          </w:p>
        </w:tc>
        <w:tc>
          <w:tcPr>
            <w:tcW w:w="1418"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10 083 561,8</w:t>
            </w:r>
          </w:p>
        </w:tc>
        <w:tc>
          <w:tcPr>
            <w:tcW w:w="1559"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9 404 140,0</w:t>
            </w:r>
          </w:p>
        </w:tc>
      </w:tr>
      <w:tr w:rsidR="004D39DC" w:rsidRPr="00B670E9" w:rsidTr="004D39DC">
        <w:trPr>
          <w:trHeight w:val="281"/>
        </w:trPr>
        <w:tc>
          <w:tcPr>
            <w:tcW w:w="2552" w:type="dxa"/>
            <w:shd w:val="clear" w:color="auto" w:fill="auto"/>
          </w:tcPr>
          <w:p w:rsidR="004D39DC" w:rsidRPr="00B670E9" w:rsidRDefault="004D39DC" w:rsidP="00B670E9">
            <w:pPr>
              <w:autoSpaceDE w:val="0"/>
              <w:autoSpaceDN w:val="0"/>
              <w:adjustRightInd w:val="0"/>
              <w:jc w:val="center"/>
              <w:rPr>
                <w:color w:val="000000"/>
                <w:sz w:val="20"/>
                <w:szCs w:val="20"/>
              </w:rPr>
            </w:pPr>
            <w:r w:rsidRPr="00B670E9">
              <w:rPr>
                <w:color w:val="000000"/>
                <w:sz w:val="20"/>
                <w:szCs w:val="20"/>
              </w:rPr>
              <w:t>01 05 02 01 00 0000 510</w:t>
            </w:r>
          </w:p>
        </w:tc>
        <w:tc>
          <w:tcPr>
            <w:tcW w:w="3686" w:type="dxa"/>
            <w:shd w:val="clear" w:color="auto" w:fill="auto"/>
          </w:tcPr>
          <w:p w:rsidR="004D39DC" w:rsidRPr="00B670E9" w:rsidRDefault="004D39DC" w:rsidP="00B670E9">
            <w:pPr>
              <w:autoSpaceDE w:val="0"/>
              <w:autoSpaceDN w:val="0"/>
              <w:adjustRightInd w:val="0"/>
              <w:jc w:val="both"/>
              <w:rPr>
                <w:color w:val="000000"/>
                <w:sz w:val="20"/>
                <w:szCs w:val="20"/>
              </w:rPr>
            </w:pPr>
            <w:r w:rsidRPr="00B670E9">
              <w:rPr>
                <w:color w:val="000000"/>
                <w:sz w:val="20"/>
                <w:szCs w:val="20"/>
              </w:rPr>
              <w:t>Увеличение прочих остатков денежных средств бюджетов</w:t>
            </w:r>
          </w:p>
        </w:tc>
        <w:tc>
          <w:tcPr>
            <w:tcW w:w="1417" w:type="dxa"/>
            <w:shd w:val="clear" w:color="auto" w:fill="auto"/>
          </w:tcPr>
          <w:p w:rsidR="004D39DC" w:rsidRPr="00B670E9" w:rsidRDefault="004D39DC" w:rsidP="00B670E9">
            <w:pPr>
              <w:autoSpaceDE w:val="0"/>
              <w:autoSpaceDN w:val="0"/>
              <w:adjustRightInd w:val="0"/>
              <w:ind w:left="-32" w:hanging="141"/>
              <w:jc w:val="right"/>
              <w:rPr>
                <w:color w:val="000000"/>
                <w:sz w:val="20"/>
                <w:szCs w:val="20"/>
              </w:rPr>
            </w:pPr>
            <w:r w:rsidRPr="00B670E9">
              <w:rPr>
                <w:color w:val="000000"/>
                <w:sz w:val="20"/>
                <w:szCs w:val="20"/>
              </w:rPr>
              <w:t>9 603 970,5</w:t>
            </w:r>
          </w:p>
        </w:tc>
        <w:tc>
          <w:tcPr>
            <w:tcW w:w="1418"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10 083 561,8</w:t>
            </w:r>
          </w:p>
        </w:tc>
        <w:tc>
          <w:tcPr>
            <w:tcW w:w="1559"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9 404 140,0</w:t>
            </w:r>
          </w:p>
        </w:tc>
      </w:tr>
      <w:tr w:rsidR="004D39DC" w:rsidRPr="00B670E9" w:rsidTr="004D39DC">
        <w:trPr>
          <w:trHeight w:val="281"/>
        </w:trPr>
        <w:tc>
          <w:tcPr>
            <w:tcW w:w="2552" w:type="dxa"/>
            <w:shd w:val="clear" w:color="auto" w:fill="auto"/>
          </w:tcPr>
          <w:p w:rsidR="004D39DC" w:rsidRPr="00B670E9" w:rsidRDefault="004D39DC" w:rsidP="00B670E9">
            <w:pPr>
              <w:autoSpaceDE w:val="0"/>
              <w:autoSpaceDN w:val="0"/>
              <w:adjustRightInd w:val="0"/>
              <w:jc w:val="center"/>
              <w:rPr>
                <w:color w:val="000000"/>
                <w:sz w:val="20"/>
                <w:szCs w:val="20"/>
              </w:rPr>
            </w:pPr>
            <w:r w:rsidRPr="00B670E9">
              <w:rPr>
                <w:color w:val="000000"/>
                <w:sz w:val="20"/>
                <w:szCs w:val="20"/>
              </w:rPr>
              <w:t>01 05 02 01 04 0000 510</w:t>
            </w:r>
          </w:p>
        </w:tc>
        <w:tc>
          <w:tcPr>
            <w:tcW w:w="3686" w:type="dxa"/>
            <w:shd w:val="clear" w:color="auto" w:fill="auto"/>
          </w:tcPr>
          <w:p w:rsidR="004D39DC" w:rsidRPr="00B670E9" w:rsidRDefault="004D39DC" w:rsidP="00B670E9">
            <w:pPr>
              <w:autoSpaceDE w:val="0"/>
              <w:autoSpaceDN w:val="0"/>
              <w:adjustRightInd w:val="0"/>
              <w:jc w:val="both"/>
              <w:rPr>
                <w:color w:val="000000"/>
                <w:sz w:val="20"/>
                <w:szCs w:val="20"/>
              </w:rPr>
            </w:pPr>
            <w:r w:rsidRPr="00B670E9">
              <w:rPr>
                <w:color w:val="000000"/>
                <w:sz w:val="20"/>
                <w:szCs w:val="20"/>
              </w:rPr>
              <w:t>Увеличение прочих остатков денежных средств бюджетов городских округов</w:t>
            </w:r>
          </w:p>
        </w:tc>
        <w:tc>
          <w:tcPr>
            <w:tcW w:w="1417" w:type="dxa"/>
            <w:shd w:val="clear" w:color="auto" w:fill="auto"/>
          </w:tcPr>
          <w:p w:rsidR="004D39DC" w:rsidRPr="00B670E9" w:rsidRDefault="004D39DC" w:rsidP="00B670E9">
            <w:pPr>
              <w:autoSpaceDE w:val="0"/>
              <w:autoSpaceDN w:val="0"/>
              <w:adjustRightInd w:val="0"/>
              <w:ind w:left="-32" w:hanging="141"/>
              <w:jc w:val="right"/>
              <w:rPr>
                <w:color w:val="000000"/>
                <w:sz w:val="20"/>
                <w:szCs w:val="20"/>
              </w:rPr>
            </w:pPr>
            <w:r w:rsidRPr="00B670E9">
              <w:rPr>
                <w:color w:val="000000"/>
                <w:sz w:val="20"/>
                <w:szCs w:val="20"/>
              </w:rPr>
              <w:t>9 603 970,5</w:t>
            </w:r>
          </w:p>
        </w:tc>
        <w:tc>
          <w:tcPr>
            <w:tcW w:w="1418"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10 083 561,8</w:t>
            </w:r>
          </w:p>
        </w:tc>
        <w:tc>
          <w:tcPr>
            <w:tcW w:w="1559"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9 404 140,0</w:t>
            </w:r>
          </w:p>
        </w:tc>
      </w:tr>
      <w:tr w:rsidR="004D39DC" w:rsidRPr="00B670E9" w:rsidTr="004D39DC">
        <w:trPr>
          <w:trHeight w:val="281"/>
        </w:trPr>
        <w:tc>
          <w:tcPr>
            <w:tcW w:w="2552" w:type="dxa"/>
            <w:shd w:val="clear" w:color="auto" w:fill="auto"/>
          </w:tcPr>
          <w:p w:rsidR="004D39DC" w:rsidRPr="00B670E9" w:rsidRDefault="004D39DC" w:rsidP="00B670E9">
            <w:pPr>
              <w:autoSpaceDE w:val="0"/>
              <w:autoSpaceDN w:val="0"/>
              <w:adjustRightInd w:val="0"/>
              <w:jc w:val="center"/>
              <w:rPr>
                <w:color w:val="000000"/>
                <w:sz w:val="20"/>
                <w:szCs w:val="20"/>
              </w:rPr>
            </w:pPr>
            <w:r w:rsidRPr="00B670E9">
              <w:rPr>
                <w:color w:val="000000"/>
                <w:sz w:val="20"/>
                <w:szCs w:val="20"/>
              </w:rPr>
              <w:t>01 05 00 00 00 0000 600</w:t>
            </w:r>
          </w:p>
        </w:tc>
        <w:tc>
          <w:tcPr>
            <w:tcW w:w="3686" w:type="dxa"/>
            <w:shd w:val="clear" w:color="auto" w:fill="auto"/>
          </w:tcPr>
          <w:p w:rsidR="004D39DC" w:rsidRPr="00B670E9" w:rsidRDefault="004D39DC" w:rsidP="00B670E9">
            <w:pPr>
              <w:autoSpaceDE w:val="0"/>
              <w:autoSpaceDN w:val="0"/>
              <w:adjustRightInd w:val="0"/>
              <w:jc w:val="both"/>
              <w:rPr>
                <w:color w:val="000000"/>
                <w:sz w:val="20"/>
                <w:szCs w:val="20"/>
              </w:rPr>
            </w:pPr>
            <w:r w:rsidRPr="00B670E9">
              <w:rPr>
                <w:color w:val="000000"/>
                <w:sz w:val="20"/>
                <w:szCs w:val="20"/>
              </w:rPr>
              <w:t>Уменьшение остатков средств бюджетов</w:t>
            </w:r>
          </w:p>
        </w:tc>
        <w:tc>
          <w:tcPr>
            <w:tcW w:w="1417" w:type="dxa"/>
            <w:shd w:val="clear" w:color="auto" w:fill="auto"/>
          </w:tcPr>
          <w:p w:rsidR="004D39DC" w:rsidRPr="00B670E9" w:rsidRDefault="004D39DC" w:rsidP="00B670E9">
            <w:pPr>
              <w:autoSpaceDE w:val="0"/>
              <w:autoSpaceDN w:val="0"/>
              <w:adjustRightInd w:val="0"/>
              <w:ind w:left="-32" w:hanging="141"/>
              <w:jc w:val="right"/>
              <w:rPr>
                <w:color w:val="000000"/>
                <w:sz w:val="20"/>
                <w:szCs w:val="20"/>
              </w:rPr>
            </w:pPr>
            <w:r w:rsidRPr="00B670E9">
              <w:rPr>
                <w:color w:val="000000"/>
                <w:sz w:val="20"/>
                <w:szCs w:val="20"/>
              </w:rPr>
              <w:t>9 622 683,5</w:t>
            </w:r>
          </w:p>
        </w:tc>
        <w:tc>
          <w:tcPr>
            <w:tcW w:w="1418"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10 083 561,8</w:t>
            </w:r>
          </w:p>
        </w:tc>
        <w:tc>
          <w:tcPr>
            <w:tcW w:w="1559"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9 404 140,0</w:t>
            </w:r>
          </w:p>
        </w:tc>
      </w:tr>
      <w:tr w:rsidR="004D39DC" w:rsidRPr="00B670E9" w:rsidTr="004D39DC">
        <w:trPr>
          <w:trHeight w:val="281"/>
        </w:trPr>
        <w:tc>
          <w:tcPr>
            <w:tcW w:w="2552" w:type="dxa"/>
            <w:shd w:val="clear" w:color="auto" w:fill="auto"/>
          </w:tcPr>
          <w:p w:rsidR="004D39DC" w:rsidRPr="00B670E9" w:rsidRDefault="004D39DC" w:rsidP="00B670E9">
            <w:pPr>
              <w:autoSpaceDE w:val="0"/>
              <w:autoSpaceDN w:val="0"/>
              <w:adjustRightInd w:val="0"/>
              <w:jc w:val="center"/>
              <w:rPr>
                <w:color w:val="000000"/>
                <w:sz w:val="20"/>
                <w:szCs w:val="20"/>
              </w:rPr>
            </w:pPr>
            <w:r w:rsidRPr="00B670E9">
              <w:rPr>
                <w:color w:val="000000"/>
                <w:sz w:val="20"/>
                <w:szCs w:val="20"/>
              </w:rPr>
              <w:t>01 05 02 00 00 0000 600</w:t>
            </w:r>
          </w:p>
        </w:tc>
        <w:tc>
          <w:tcPr>
            <w:tcW w:w="3686" w:type="dxa"/>
            <w:shd w:val="clear" w:color="auto" w:fill="auto"/>
          </w:tcPr>
          <w:p w:rsidR="004D39DC" w:rsidRPr="00B670E9" w:rsidRDefault="004D39DC" w:rsidP="00B670E9">
            <w:pPr>
              <w:autoSpaceDE w:val="0"/>
              <w:autoSpaceDN w:val="0"/>
              <w:adjustRightInd w:val="0"/>
              <w:jc w:val="both"/>
              <w:rPr>
                <w:color w:val="000000"/>
                <w:sz w:val="20"/>
                <w:szCs w:val="20"/>
              </w:rPr>
            </w:pPr>
            <w:r w:rsidRPr="00B670E9">
              <w:rPr>
                <w:color w:val="000000"/>
                <w:sz w:val="20"/>
                <w:szCs w:val="20"/>
              </w:rPr>
              <w:t>Уменьшение прочих остатков средств бюджетов</w:t>
            </w:r>
          </w:p>
        </w:tc>
        <w:tc>
          <w:tcPr>
            <w:tcW w:w="1417" w:type="dxa"/>
            <w:shd w:val="clear" w:color="auto" w:fill="auto"/>
          </w:tcPr>
          <w:p w:rsidR="004D39DC" w:rsidRPr="00B670E9" w:rsidRDefault="004D39DC" w:rsidP="00B670E9">
            <w:pPr>
              <w:autoSpaceDE w:val="0"/>
              <w:autoSpaceDN w:val="0"/>
              <w:adjustRightInd w:val="0"/>
              <w:ind w:left="-32" w:hanging="141"/>
              <w:jc w:val="right"/>
              <w:rPr>
                <w:color w:val="000000"/>
                <w:sz w:val="20"/>
                <w:szCs w:val="20"/>
              </w:rPr>
            </w:pPr>
            <w:r w:rsidRPr="00B670E9">
              <w:rPr>
                <w:color w:val="000000"/>
                <w:sz w:val="20"/>
                <w:szCs w:val="20"/>
              </w:rPr>
              <w:t>9 622 683,5</w:t>
            </w:r>
          </w:p>
        </w:tc>
        <w:tc>
          <w:tcPr>
            <w:tcW w:w="1418"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10 083 561,8</w:t>
            </w:r>
          </w:p>
        </w:tc>
        <w:tc>
          <w:tcPr>
            <w:tcW w:w="1559"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9 404 140,0</w:t>
            </w:r>
          </w:p>
        </w:tc>
      </w:tr>
      <w:tr w:rsidR="004D39DC" w:rsidRPr="00B670E9" w:rsidTr="004D39DC">
        <w:trPr>
          <w:trHeight w:val="281"/>
        </w:trPr>
        <w:tc>
          <w:tcPr>
            <w:tcW w:w="2552" w:type="dxa"/>
            <w:shd w:val="clear" w:color="auto" w:fill="auto"/>
          </w:tcPr>
          <w:p w:rsidR="004D39DC" w:rsidRPr="00B670E9" w:rsidRDefault="004D39DC" w:rsidP="00B670E9">
            <w:pPr>
              <w:autoSpaceDE w:val="0"/>
              <w:autoSpaceDN w:val="0"/>
              <w:adjustRightInd w:val="0"/>
              <w:jc w:val="center"/>
              <w:rPr>
                <w:color w:val="000000"/>
                <w:sz w:val="20"/>
                <w:szCs w:val="20"/>
              </w:rPr>
            </w:pPr>
            <w:r w:rsidRPr="00B670E9">
              <w:rPr>
                <w:color w:val="000000"/>
                <w:sz w:val="20"/>
                <w:szCs w:val="20"/>
              </w:rPr>
              <w:t>01 05 02 01 00 0000 610</w:t>
            </w:r>
          </w:p>
        </w:tc>
        <w:tc>
          <w:tcPr>
            <w:tcW w:w="3686" w:type="dxa"/>
            <w:shd w:val="clear" w:color="auto" w:fill="auto"/>
          </w:tcPr>
          <w:p w:rsidR="004D39DC" w:rsidRPr="00B670E9" w:rsidRDefault="004D39DC" w:rsidP="00B670E9">
            <w:pPr>
              <w:autoSpaceDE w:val="0"/>
              <w:autoSpaceDN w:val="0"/>
              <w:adjustRightInd w:val="0"/>
              <w:jc w:val="both"/>
              <w:rPr>
                <w:color w:val="000000"/>
                <w:sz w:val="20"/>
                <w:szCs w:val="20"/>
              </w:rPr>
            </w:pPr>
            <w:r w:rsidRPr="00B670E9">
              <w:rPr>
                <w:color w:val="000000"/>
                <w:sz w:val="20"/>
                <w:szCs w:val="20"/>
              </w:rPr>
              <w:t>Уменьшение прочих остатков денежных средств бюджетов</w:t>
            </w:r>
          </w:p>
        </w:tc>
        <w:tc>
          <w:tcPr>
            <w:tcW w:w="1417" w:type="dxa"/>
            <w:shd w:val="clear" w:color="auto" w:fill="auto"/>
          </w:tcPr>
          <w:p w:rsidR="004D39DC" w:rsidRPr="00B670E9" w:rsidRDefault="004D39DC" w:rsidP="00B670E9">
            <w:pPr>
              <w:autoSpaceDE w:val="0"/>
              <w:autoSpaceDN w:val="0"/>
              <w:adjustRightInd w:val="0"/>
              <w:ind w:left="-32" w:hanging="141"/>
              <w:jc w:val="right"/>
              <w:rPr>
                <w:color w:val="000000"/>
                <w:sz w:val="20"/>
                <w:szCs w:val="20"/>
              </w:rPr>
            </w:pPr>
            <w:r w:rsidRPr="00B670E9">
              <w:rPr>
                <w:color w:val="000000"/>
                <w:sz w:val="20"/>
                <w:szCs w:val="20"/>
              </w:rPr>
              <w:t>9 622 683,5</w:t>
            </w:r>
          </w:p>
        </w:tc>
        <w:tc>
          <w:tcPr>
            <w:tcW w:w="1418"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10 083 561,8</w:t>
            </w:r>
          </w:p>
        </w:tc>
        <w:tc>
          <w:tcPr>
            <w:tcW w:w="1559"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9 404 140,0</w:t>
            </w:r>
          </w:p>
        </w:tc>
      </w:tr>
      <w:tr w:rsidR="004D39DC" w:rsidRPr="00B670E9" w:rsidTr="004D39DC">
        <w:trPr>
          <w:trHeight w:val="281"/>
        </w:trPr>
        <w:tc>
          <w:tcPr>
            <w:tcW w:w="2552" w:type="dxa"/>
            <w:shd w:val="clear" w:color="auto" w:fill="auto"/>
          </w:tcPr>
          <w:p w:rsidR="004D39DC" w:rsidRPr="00B670E9" w:rsidRDefault="004D39DC" w:rsidP="00B670E9">
            <w:pPr>
              <w:autoSpaceDE w:val="0"/>
              <w:autoSpaceDN w:val="0"/>
              <w:adjustRightInd w:val="0"/>
              <w:jc w:val="center"/>
              <w:rPr>
                <w:color w:val="000000"/>
                <w:sz w:val="20"/>
                <w:szCs w:val="20"/>
              </w:rPr>
            </w:pPr>
            <w:r w:rsidRPr="00B670E9">
              <w:rPr>
                <w:color w:val="000000"/>
                <w:sz w:val="20"/>
                <w:szCs w:val="20"/>
              </w:rPr>
              <w:t>01 05 02 01 04 0000 610</w:t>
            </w:r>
          </w:p>
        </w:tc>
        <w:tc>
          <w:tcPr>
            <w:tcW w:w="3686" w:type="dxa"/>
            <w:shd w:val="clear" w:color="auto" w:fill="auto"/>
          </w:tcPr>
          <w:p w:rsidR="004D39DC" w:rsidRPr="00B670E9" w:rsidRDefault="004D39DC" w:rsidP="00B670E9">
            <w:pPr>
              <w:autoSpaceDE w:val="0"/>
              <w:autoSpaceDN w:val="0"/>
              <w:adjustRightInd w:val="0"/>
              <w:jc w:val="both"/>
              <w:rPr>
                <w:color w:val="000000"/>
                <w:sz w:val="20"/>
                <w:szCs w:val="20"/>
              </w:rPr>
            </w:pPr>
            <w:r w:rsidRPr="00B670E9">
              <w:rPr>
                <w:color w:val="000000"/>
                <w:sz w:val="20"/>
                <w:szCs w:val="20"/>
              </w:rPr>
              <w:t>Уменьшение прочих остатков денежных средств бюджетов городских округов</w:t>
            </w:r>
          </w:p>
        </w:tc>
        <w:tc>
          <w:tcPr>
            <w:tcW w:w="1417" w:type="dxa"/>
            <w:shd w:val="clear" w:color="auto" w:fill="auto"/>
          </w:tcPr>
          <w:p w:rsidR="004D39DC" w:rsidRPr="00B670E9" w:rsidRDefault="004D39DC" w:rsidP="00B670E9">
            <w:pPr>
              <w:autoSpaceDE w:val="0"/>
              <w:autoSpaceDN w:val="0"/>
              <w:adjustRightInd w:val="0"/>
              <w:ind w:left="-32" w:hanging="141"/>
              <w:jc w:val="right"/>
              <w:rPr>
                <w:color w:val="000000"/>
                <w:sz w:val="20"/>
                <w:szCs w:val="20"/>
              </w:rPr>
            </w:pPr>
            <w:r w:rsidRPr="00B670E9">
              <w:rPr>
                <w:color w:val="000000"/>
                <w:sz w:val="20"/>
                <w:szCs w:val="20"/>
              </w:rPr>
              <w:t>9 622 683,5</w:t>
            </w:r>
          </w:p>
        </w:tc>
        <w:tc>
          <w:tcPr>
            <w:tcW w:w="1418"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10 083 561,8</w:t>
            </w:r>
          </w:p>
        </w:tc>
        <w:tc>
          <w:tcPr>
            <w:tcW w:w="1559"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9 404 140,0</w:t>
            </w:r>
          </w:p>
        </w:tc>
      </w:tr>
      <w:tr w:rsidR="004D39DC" w:rsidRPr="00B670E9" w:rsidTr="004D39DC">
        <w:trPr>
          <w:trHeight w:val="281"/>
        </w:trPr>
        <w:tc>
          <w:tcPr>
            <w:tcW w:w="2552" w:type="dxa"/>
            <w:shd w:val="clear" w:color="auto" w:fill="auto"/>
          </w:tcPr>
          <w:p w:rsidR="004D39DC" w:rsidRPr="00B670E9" w:rsidRDefault="004D39DC" w:rsidP="00B670E9">
            <w:pPr>
              <w:autoSpaceDE w:val="0"/>
              <w:autoSpaceDN w:val="0"/>
              <w:adjustRightInd w:val="0"/>
              <w:jc w:val="center"/>
              <w:rPr>
                <w:color w:val="000000"/>
                <w:sz w:val="20"/>
                <w:szCs w:val="20"/>
              </w:rPr>
            </w:pPr>
            <w:r w:rsidRPr="00B670E9">
              <w:rPr>
                <w:color w:val="000000"/>
                <w:sz w:val="20"/>
                <w:szCs w:val="20"/>
              </w:rPr>
              <w:t>01 06 00 00 00 0000 000</w:t>
            </w:r>
          </w:p>
        </w:tc>
        <w:tc>
          <w:tcPr>
            <w:tcW w:w="3686" w:type="dxa"/>
            <w:shd w:val="clear" w:color="auto" w:fill="auto"/>
          </w:tcPr>
          <w:p w:rsidR="004D39DC" w:rsidRPr="00B670E9" w:rsidRDefault="004D39DC" w:rsidP="00B670E9">
            <w:pPr>
              <w:autoSpaceDE w:val="0"/>
              <w:autoSpaceDN w:val="0"/>
              <w:adjustRightInd w:val="0"/>
              <w:jc w:val="both"/>
              <w:rPr>
                <w:color w:val="000000"/>
                <w:sz w:val="20"/>
                <w:szCs w:val="20"/>
              </w:rPr>
            </w:pPr>
            <w:r w:rsidRPr="00B670E9">
              <w:rPr>
                <w:color w:val="000000"/>
                <w:sz w:val="20"/>
                <w:szCs w:val="20"/>
              </w:rPr>
              <w:t>Иные источники внутреннего финансирования дефицитов бюджетов</w:t>
            </w:r>
          </w:p>
        </w:tc>
        <w:tc>
          <w:tcPr>
            <w:tcW w:w="1417" w:type="dxa"/>
            <w:shd w:val="clear" w:color="auto" w:fill="auto"/>
          </w:tcPr>
          <w:p w:rsidR="004D39DC" w:rsidRPr="00B670E9" w:rsidRDefault="004D39DC" w:rsidP="00B670E9">
            <w:pPr>
              <w:autoSpaceDE w:val="0"/>
              <w:autoSpaceDN w:val="0"/>
              <w:adjustRightInd w:val="0"/>
              <w:ind w:left="-32" w:hanging="141"/>
              <w:jc w:val="right"/>
              <w:rPr>
                <w:color w:val="000000"/>
                <w:sz w:val="20"/>
                <w:szCs w:val="20"/>
              </w:rPr>
            </w:pPr>
            <w:r w:rsidRPr="00B670E9">
              <w:rPr>
                <w:color w:val="000000"/>
                <w:sz w:val="20"/>
                <w:szCs w:val="20"/>
              </w:rPr>
              <w:t>0,0</w:t>
            </w:r>
          </w:p>
        </w:tc>
        <w:tc>
          <w:tcPr>
            <w:tcW w:w="1418"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c>
          <w:tcPr>
            <w:tcW w:w="1559"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r>
      <w:tr w:rsidR="004D39DC" w:rsidRPr="00B670E9" w:rsidTr="004D39DC">
        <w:trPr>
          <w:trHeight w:val="281"/>
        </w:trPr>
        <w:tc>
          <w:tcPr>
            <w:tcW w:w="2552" w:type="dxa"/>
            <w:shd w:val="clear" w:color="auto" w:fill="auto"/>
          </w:tcPr>
          <w:p w:rsidR="004D39DC" w:rsidRPr="00B670E9" w:rsidRDefault="004D39DC" w:rsidP="00B670E9">
            <w:pPr>
              <w:autoSpaceDE w:val="0"/>
              <w:autoSpaceDN w:val="0"/>
              <w:adjustRightInd w:val="0"/>
              <w:jc w:val="center"/>
              <w:rPr>
                <w:color w:val="000000"/>
                <w:sz w:val="20"/>
                <w:szCs w:val="20"/>
              </w:rPr>
            </w:pPr>
            <w:r w:rsidRPr="00B670E9">
              <w:rPr>
                <w:color w:val="000000"/>
                <w:sz w:val="20"/>
                <w:szCs w:val="20"/>
              </w:rPr>
              <w:t>01 06 10 00 00 0000 000</w:t>
            </w:r>
          </w:p>
        </w:tc>
        <w:tc>
          <w:tcPr>
            <w:tcW w:w="3686" w:type="dxa"/>
            <w:shd w:val="clear" w:color="auto" w:fill="auto"/>
          </w:tcPr>
          <w:p w:rsidR="004D39DC" w:rsidRPr="00B670E9" w:rsidRDefault="004D39DC" w:rsidP="00B670E9">
            <w:pPr>
              <w:autoSpaceDE w:val="0"/>
              <w:autoSpaceDN w:val="0"/>
              <w:adjustRightInd w:val="0"/>
              <w:jc w:val="both"/>
              <w:rPr>
                <w:color w:val="000000"/>
                <w:sz w:val="20"/>
                <w:szCs w:val="20"/>
              </w:rPr>
            </w:pPr>
            <w:r w:rsidRPr="00B670E9">
              <w:rPr>
                <w:color w:val="000000"/>
                <w:sz w:val="20"/>
                <w:szCs w:val="20"/>
              </w:rPr>
              <w:t>Операции по управлению остатками средств на единых счетах бюджетов</w:t>
            </w:r>
          </w:p>
        </w:tc>
        <w:tc>
          <w:tcPr>
            <w:tcW w:w="1417" w:type="dxa"/>
            <w:shd w:val="clear" w:color="auto" w:fill="auto"/>
          </w:tcPr>
          <w:p w:rsidR="004D39DC" w:rsidRPr="00B670E9" w:rsidRDefault="004D39DC" w:rsidP="00B670E9">
            <w:pPr>
              <w:autoSpaceDE w:val="0"/>
              <w:autoSpaceDN w:val="0"/>
              <w:adjustRightInd w:val="0"/>
              <w:ind w:left="-32" w:hanging="141"/>
              <w:jc w:val="right"/>
              <w:rPr>
                <w:color w:val="000000"/>
                <w:sz w:val="20"/>
                <w:szCs w:val="20"/>
              </w:rPr>
            </w:pPr>
            <w:r w:rsidRPr="00B670E9">
              <w:rPr>
                <w:color w:val="000000"/>
                <w:sz w:val="20"/>
                <w:szCs w:val="20"/>
              </w:rPr>
              <w:t>0,0</w:t>
            </w:r>
          </w:p>
        </w:tc>
        <w:tc>
          <w:tcPr>
            <w:tcW w:w="1418"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c>
          <w:tcPr>
            <w:tcW w:w="1559"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r>
      <w:tr w:rsidR="004D39DC" w:rsidRPr="00B670E9" w:rsidTr="004D39DC">
        <w:trPr>
          <w:trHeight w:val="281"/>
        </w:trPr>
        <w:tc>
          <w:tcPr>
            <w:tcW w:w="2552" w:type="dxa"/>
            <w:shd w:val="clear" w:color="auto" w:fill="auto"/>
          </w:tcPr>
          <w:p w:rsidR="004D39DC" w:rsidRPr="00B670E9" w:rsidRDefault="004D39DC" w:rsidP="00B670E9">
            <w:pPr>
              <w:autoSpaceDE w:val="0"/>
              <w:autoSpaceDN w:val="0"/>
              <w:adjustRightInd w:val="0"/>
              <w:jc w:val="center"/>
              <w:rPr>
                <w:color w:val="000000"/>
                <w:sz w:val="20"/>
                <w:szCs w:val="20"/>
              </w:rPr>
            </w:pPr>
            <w:r w:rsidRPr="00B670E9">
              <w:rPr>
                <w:color w:val="000000"/>
                <w:sz w:val="20"/>
                <w:szCs w:val="20"/>
              </w:rPr>
              <w:t>01 06 10 02 00 0000 500</w:t>
            </w:r>
          </w:p>
        </w:tc>
        <w:tc>
          <w:tcPr>
            <w:tcW w:w="3686" w:type="dxa"/>
            <w:shd w:val="clear" w:color="auto" w:fill="auto"/>
          </w:tcPr>
          <w:p w:rsidR="004D39DC" w:rsidRPr="00B670E9" w:rsidRDefault="004D39DC" w:rsidP="00B670E9">
            <w:pPr>
              <w:autoSpaceDE w:val="0"/>
              <w:autoSpaceDN w:val="0"/>
              <w:adjustRightInd w:val="0"/>
              <w:jc w:val="both"/>
              <w:rPr>
                <w:color w:val="000000"/>
                <w:sz w:val="20"/>
                <w:szCs w:val="20"/>
              </w:rPr>
            </w:pPr>
            <w:r w:rsidRPr="00B670E9">
              <w:rPr>
                <w:color w:val="000000"/>
                <w:sz w:val="20"/>
                <w:szCs w:val="20"/>
              </w:rPr>
              <w:t>Увеличение финансовых активов в государственной (муниципальной) собственности за счет средств организаций, лицевые счета которым открыты в территориальных органах Федерального казначейства или в финансовых органах в соответствии с законодательством Российской Федерации</w:t>
            </w:r>
          </w:p>
        </w:tc>
        <w:tc>
          <w:tcPr>
            <w:tcW w:w="1417" w:type="dxa"/>
            <w:shd w:val="clear" w:color="auto" w:fill="auto"/>
          </w:tcPr>
          <w:p w:rsidR="004D39DC" w:rsidRPr="00B670E9" w:rsidRDefault="004D39DC" w:rsidP="00B670E9">
            <w:pPr>
              <w:autoSpaceDE w:val="0"/>
              <w:autoSpaceDN w:val="0"/>
              <w:adjustRightInd w:val="0"/>
              <w:ind w:left="-32" w:hanging="141"/>
              <w:jc w:val="right"/>
              <w:rPr>
                <w:color w:val="000000"/>
                <w:sz w:val="20"/>
                <w:szCs w:val="20"/>
              </w:rPr>
            </w:pPr>
            <w:r w:rsidRPr="00B670E9">
              <w:rPr>
                <w:color w:val="000000"/>
                <w:sz w:val="20"/>
                <w:szCs w:val="20"/>
              </w:rPr>
              <w:t>0,0</w:t>
            </w:r>
          </w:p>
        </w:tc>
        <w:tc>
          <w:tcPr>
            <w:tcW w:w="1418"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c>
          <w:tcPr>
            <w:tcW w:w="1559"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r>
      <w:tr w:rsidR="004D39DC" w:rsidRPr="00B670E9" w:rsidTr="004D39DC">
        <w:trPr>
          <w:trHeight w:val="281"/>
        </w:trPr>
        <w:tc>
          <w:tcPr>
            <w:tcW w:w="2552" w:type="dxa"/>
            <w:shd w:val="clear" w:color="auto" w:fill="auto"/>
          </w:tcPr>
          <w:p w:rsidR="004D39DC" w:rsidRPr="00B670E9" w:rsidRDefault="004D39DC" w:rsidP="00B670E9">
            <w:pPr>
              <w:autoSpaceDE w:val="0"/>
              <w:autoSpaceDN w:val="0"/>
              <w:adjustRightInd w:val="0"/>
              <w:jc w:val="center"/>
              <w:rPr>
                <w:color w:val="000000"/>
                <w:sz w:val="20"/>
                <w:szCs w:val="20"/>
              </w:rPr>
            </w:pPr>
            <w:r w:rsidRPr="00B670E9">
              <w:rPr>
                <w:color w:val="000000"/>
                <w:sz w:val="20"/>
                <w:szCs w:val="20"/>
              </w:rPr>
              <w:t>01 06 10 02 04 0000 550</w:t>
            </w:r>
          </w:p>
        </w:tc>
        <w:tc>
          <w:tcPr>
            <w:tcW w:w="3686" w:type="dxa"/>
            <w:shd w:val="clear" w:color="auto" w:fill="auto"/>
          </w:tcPr>
          <w:p w:rsidR="004D39DC" w:rsidRPr="00B670E9" w:rsidRDefault="004D39DC" w:rsidP="00B670E9">
            <w:pPr>
              <w:autoSpaceDE w:val="0"/>
              <w:autoSpaceDN w:val="0"/>
              <w:adjustRightInd w:val="0"/>
              <w:jc w:val="both"/>
              <w:rPr>
                <w:color w:val="000000"/>
                <w:sz w:val="20"/>
                <w:szCs w:val="20"/>
              </w:rPr>
            </w:pPr>
            <w:r w:rsidRPr="00B670E9">
              <w:rPr>
                <w:color w:val="000000"/>
                <w:sz w:val="20"/>
                <w:szCs w:val="20"/>
              </w:rPr>
              <w:t>Увеличение финансовых активов в собственности городских округов за счет средств на казначейских счетах для осуществления и отражения операций с денежными средствами, поступающими во временное распоряжение получателей средств местного бюджета, казначейских счетах для осуществления и отражения операций с денежными средствами бюджетных и автономных учреждений, казначейских счетах для осуществления и отражения операций с денежными средствами юридических лиц, не являющихся участниками бюджетного процесса, бюджетными и автономными учреждениями</w:t>
            </w:r>
          </w:p>
        </w:tc>
        <w:tc>
          <w:tcPr>
            <w:tcW w:w="1417" w:type="dxa"/>
            <w:shd w:val="clear" w:color="auto" w:fill="auto"/>
          </w:tcPr>
          <w:p w:rsidR="004D39DC" w:rsidRPr="00B670E9" w:rsidRDefault="004D39DC" w:rsidP="00B670E9">
            <w:pPr>
              <w:autoSpaceDE w:val="0"/>
              <w:autoSpaceDN w:val="0"/>
              <w:adjustRightInd w:val="0"/>
              <w:ind w:left="-32" w:hanging="141"/>
              <w:jc w:val="right"/>
              <w:rPr>
                <w:color w:val="000000"/>
                <w:sz w:val="20"/>
                <w:szCs w:val="20"/>
              </w:rPr>
            </w:pPr>
            <w:r w:rsidRPr="00B670E9">
              <w:rPr>
                <w:color w:val="000000"/>
                <w:sz w:val="20"/>
                <w:szCs w:val="20"/>
              </w:rPr>
              <w:t>0,0</w:t>
            </w:r>
          </w:p>
        </w:tc>
        <w:tc>
          <w:tcPr>
            <w:tcW w:w="1418"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c>
          <w:tcPr>
            <w:tcW w:w="1559"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r>
      <w:tr w:rsidR="004D39DC" w:rsidRPr="00B670E9" w:rsidTr="004D39DC">
        <w:trPr>
          <w:trHeight w:val="281"/>
        </w:trPr>
        <w:tc>
          <w:tcPr>
            <w:tcW w:w="2552" w:type="dxa"/>
            <w:shd w:val="clear" w:color="auto" w:fill="auto"/>
          </w:tcPr>
          <w:p w:rsidR="004D39DC" w:rsidRPr="00B670E9" w:rsidRDefault="004D39DC" w:rsidP="00B670E9">
            <w:pPr>
              <w:autoSpaceDE w:val="0"/>
              <w:autoSpaceDN w:val="0"/>
              <w:adjustRightInd w:val="0"/>
              <w:jc w:val="center"/>
              <w:rPr>
                <w:color w:val="000000"/>
                <w:sz w:val="20"/>
                <w:szCs w:val="20"/>
              </w:rPr>
            </w:pPr>
            <w:r w:rsidRPr="00B670E9">
              <w:rPr>
                <w:color w:val="000000"/>
                <w:sz w:val="20"/>
                <w:szCs w:val="20"/>
              </w:rPr>
              <w:t>01 06 10 02 04 0002 550</w:t>
            </w:r>
          </w:p>
        </w:tc>
        <w:tc>
          <w:tcPr>
            <w:tcW w:w="3686" w:type="dxa"/>
            <w:shd w:val="clear" w:color="auto" w:fill="auto"/>
          </w:tcPr>
          <w:p w:rsidR="004D39DC" w:rsidRPr="00B670E9" w:rsidRDefault="004D39DC" w:rsidP="00B670E9">
            <w:pPr>
              <w:autoSpaceDE w:val="0"/>
              <w:autoSpaceDN w:val="0"/>
              <w:adjustRightInd w:val="0"/>
              <w:jc w:val="both"/>
              <w:rPr>
                <w:color w:val="000000"/>
                <w:sz w:val="20"/>
                <w:szCs w:val="20"/>
              </w:rPr>
            </w:pPr>
            <w:r w:rsidRPr="00B670E9">
              <w:rPr>
                <w:color w:val="000000"/>
                <w:sz w:val="20"/>
                <w:szCs w:val="20"/>
              </w:rPr>
              <w:t xml:space="preserve">Увеличение финансовых активов в собственности городских округов за счет средств на казначейских счетах для осуществления и отражения операций с денежными средствами, поступающими во временное распоряжение получателей средств местного бюджета, казначейских счетах для осуществления и отражения операций с денежными средствами бюджетных и автономных учреждений, казначейских счетах для осуществления и отражения операций с денежными средствами юридических лиц, не являющихся участниками бюджетного процесса, бюджетными и автономными </w:t>
            </w:r>
            <w:r w:rsidRPr="00B670E9">
              <w:rPr>
                <w:color w:val="000000"/>
                <w:sz w:val="20"/>
                <w:szCs w:val="20"/>
              </w:rPr>
              <w:lastRenderedPageBreak/>
              <w:t>учреждениями (для увеличения финансовых активов за счет привлечения на единый счет местного бюджета остатков средств на казначейских счетах для осуществления и отражения операций с денежными средствами бюджетных и автономных учреждений, открытых финансовому органу муниципального образования)</w:t>
            </w:r>
          </w:p>
        </w:tc>
        <w:tc>
          <w:tcPr>
            <w:tcW w:w="1417" w:type="dxa"/>
            <w:shd w:val="clear" w:color="auto" w:fill="auto"/>
          </w:tcPr>
          <w:p w:rsidR="004D39DC" w:rsidRPr="00B670E9" w:rsidRDefault="004D39DC" w:rsidP="00B670E9">
            <w:pPr>
              <w:autoSpaceDE w:val="0"/>
              <w:autoSpaceDN w:val="0"/>
              <w:adjustRightInd w:val="0"/>
              <w:ind w:left="-32" w:hanging="141"/>
              <w:jc w:val="right"/>
              <w:rPr>
                <w:color w:val="000000"/>
                <w:sz w:val="20"/>
                <w:szCs w:val="20"/>
              </w:rPr>
            </w:pPr>
            <w:r w:rsidRPr="00B670E9">
              <w:rPr>
                <w:color w:val="000000"/>
                <w:sz w:val="20"/>
                <w:szCs w:val="20"/>
              </w:rPr>
              <w:lastRenderedPageBreak/>
              <w:t>0,0</w:t>
            </w:r>
          </w:p>
        </w:tc>
        <w:tc>
          <w:tcPr>
            <w:tcW w:w="1418"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c>
          <w:tcPr>
            <w:tcW w:w="1559"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r>
      <w:tr w:rsidR="004D39DC" w:rsidRPr="00B670E9" w:rsidTr="004D39DC">
        <w:trPr>
          <w:trHeight w:val="281"/>
        </w:trPr>
        <w:tc>
          <w:tcPr>
            <w:tcW w:w="2552" w:type="dxa"/>
            <w:shd w:val="clear" w:color="auto" w:fill="auto"/>
          </w:tcPr>
          <w:p w:rsidR="004D39DC" w:rsidRPr="00B670E9" w:rsidRDefault="004D39DC" w:rsidP="00B670E9">
            <w:pPr>
              <w:autoSpaceDE w:val="0"/>
              <w:autoSpaceDN w:val="0"/>
              <w:adjustRightInd w:val="0"/>
              <w:jc w:val="center"/>
              <w:rPr>
                <w:color w:val="000000"/>
                <w:sz w:val="20"/>
                <w:szCs w:val="20"/>
              </w:rPr>
            </w:pPr>
          </w:p>
        </w:tc>
        <w:tc>
          <w:tcPr>
            <w:tcW w:w="3686" w:type="dxa"/>
            <w:shd w:val="clear" w:color="auto" w:fill="auto"/>
          </w:tcPr>
          <w:p w:rsidR="004D39DC" w:rsidRPr="00B670E9" w:rsidRDefault="004D39DC" w:rsidP="00B670E9">
            <w:pPr>
              <w:autoSpaceDE w:val="0"/>
              <w:autoSpaceDN w:val="0"/>
              <w:adjustRightInd w:val="0"/>
              <w:jc w:val="both"/>
              <w:rPr>
                <w:color w:val="000000"/>
                <w:sz w:val="20"/>
                <w:szCs w:val="20"/>
              </w:rPr>
            </w:pPr>
            <w:r w:rsidRPr="00B670E9">
              <w:rPr>
                <w:color w:val="000000"/>
                <w:sz w:val="20"/>
                <w:szCs w:val="20"/>
              </w:rPr>
              <w:t>Всего</w:t>
            </w:r>
          </w:p>
        </w:tc>
        <w:tc>
          <w:tcPr>
            <w:tcW w:w="1417" w:type="dxa"/>
            <w:shd w:val="clear" w:color="auto" w:fill="auto"/>
          </w:tcPr>
          <w:p w:rsidR="004D39DC" w:rsidRPr="00B670E9" w:rsidRDefault="004D39DC" w:rsidP="00B670E9">
            <w:pPr>
              <w:autoSpaceDE w:val="0"/>
              <w:autoSpaceDN w:val="0"/>
              <w:adjustRightInd w:val="0"/>
              <w:ind w:left="-32" w:hanging="141"/>
              <w:jc w:val="right"/>
              <w:rPr>
                <w:color w:val="000000"/>
                <w:sz w:val="20"/>
                <w:szCs w:val="20"/>
              </w:rPr>
            </w:pPr>
            <w:r w:rsidRPr="00B670E9">
              <w:rPr>
                <w:color w:val="000000"/>
                <w:sz w:val="20"/>
                <w:szCs w:val="20"/>
              </w:rPr>
              <w:t>18 713,0</w:t>
            </w:r>
          </w:p>
        </w:tc>
        <w:tc>
          <w:tcPr>
            <w:tcW w:w="1418"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c>
          <w:tcPr>
            <w:tcW w:w="1559"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r>
    </w:tbl>
    <w:p w:rsidR="00770C72" w:rsidRPr="00B670E9" w:rsidRDefault="00770C72" w:rsidP="00B670E9">
      <w:pPr>
        <w:rPr>
          <w:sz w:val="28"/>
          <w:szCs w:val="28"/>
        </w:rPr>
      </w:pPr>
    </w:p>
    <w:p w:rsidR="00ED74E2" w:rsidRPr="00B670E9" w:rsidRDefault="00ED74E2" w:rsidP="00B670E9">
      <w:pPr>
        <w:rPr>
          <w:sz w:val="28"/>
          <w:szCs w:val="28"/>
        </w:rPr>
      </w:pPr>
    </w:p>
    <w:p w:rsidR="00ED74E2" w:rsidRPr="00B670E9" w:rsidRDefault="00ED74E2" w:rsidP="00B670E9">
      <w:pPr>
        <w:rPr>
          <w:sz w:val="28"/>
          <w:szCs w:val="28"/>
        </w:rPr>
      </w:pPr>
    </w:p>
    <w:p w:rsidR="0094440E" w:rsidRPr="00B670E9" w:rsidRDefault="00467D28" w:rsidP="00B670E9">
      <w:pPr>
        <w:numPr>
          <w:ilvl w:val="0"/>
          <w:numId w:val="1"/>
        </w:numPr>
        <w:tabs>
          <w:tab w:val="left" w:pos="284"/>
          <w:tab w:val="left" w:pos="993"/>
          <w:tab w:val="num" w:pos="1134"/>
        </w:tabs>
        <w:spacing w:line="276" w:lineRule="auto"/>
        <w:ind w:left="0" w:firstLine="567"/>
        <w:jc w:val="both"/>
        <w:rPr>
          <w:sz w:val="28"/>
          <w:szCs w:val="28"/>
        </w:rPr>
      </w:pPr>
      <w:r w:rsidRPr="00B670E9">
        <w:rPr>
          <w:sz w:val="28"/>
          <w:szCs w:val="28"/>
        </w:rPr>
        <w:t>п</w:t>
      </w:r>
      <w:r w:rsidR="004A44B9" w:rsidRPr="00B670E9">
        <w:rPr>
          <w:sz w:val="28"/>
          <w:szCs w:val="28"/>
        </w:rPr>
        <w:t>риложени</w:t>
      </w:r>
      <w:r w:rsidRPr="00B670E9">
        <w:rPr>
          <w:sz w:val="28"/>
          <w:szCs w:val="28"/>
        </w:rPr>
        <w:t>е</w:t>
      </w:r>
      <w:r w:rsidR="0097617C" w:rsidRPr="00B670E9">
        <w:rPr>
          <w:sz w:val="28"/>
          <w:szCs w:val="28"/>
        </w:rPr>
        <w:t>3</w:t>
      </w:r>
      <w:r w:rsidR="00A04D76" w:rsidRPr="00B670E9">
        <w:rPr>
          <w:sz w:val="28"/>
          <w:szCs w:val="28"/>
        </w:rPr>
        <w:t xml:space="preserve"> «</w:t>
      </w:r>
      <w:r w:rsidR="0097617C" w:rsidRPr="00B670E9">
        <w:rPr>
          <w:sz w:val="28"/>
          <w:szCs w:val="28"/>
        </w:rPr>
        <w:t>Распределение бюджетных ассигнований бюджета города Шахты по разделам и подразделам классификации расходов бюджетов на 202</w:t>
      </w:r>
      <w:r w:rsidR="00323813" w:rsidRPr="00B670E9">
        <w:rPr>
          <w:sz w:val="28"/>
          <w:szCs w:val="28"/>
        </w:rPr>
        <w:t>6</w:t>
      </w:r>
      <w:r w:rsidR="0097617C" w:rsidRPr="00B670E9">
        <w:rPr>
          <w:sz w:val="28"/>
          <w:szCs w:val="28"/>
        </w:rPr>
        <w:t xml:space="preserve"> год и на плановый период 202</w:t>
      </w:r>
      <w:r w:rsidR="00323813" w:rsidRPr="00B670E9">
        <w:rPr>
          <w:sz w:val="28"/>
          <w:szCs w:val="28"/>
        </w:rPr>
        <w:t>7</w:t>
      </w:r>
      <w:r w:rsidR="0097617C" w:rsidRPr="00B670E9">
        <w:rPr>
          <w:sz w:val="28"/>
          <w:szCs w:val="28"/>
        </w:rPr>
        <w:t xml:space="preserve"> и 202</w:t>
      </w:r>
      <w:r w:rsidR="00323813" w:rsidRPr="00B670E9">
        <w:rPr>
          <w:sz w:val="28"/>
          <w:szCs w:val="28"/>
        </w:rPr>
        <w:t>8</w:t>
      </w:r>
      <w:r w:rsidR="0097617C" w:rsidRPr="00B670E9">
        <w:rPr>
          <w:sz w:val="28"/>
          <w:szCs w:val="28"/>
        </w:rPr>
        <w:t xml:space="preserve"> годов</w:t>
      </w:r>
      <w:r w:rsidR="00A04D76" w:rsidRPr="00B670E9">
        <w:rPr>
          <w:sz w:val="28"/>
          <w:szCs w:val="28"/>
        </w:rPr>
        <w:t>»</w:t>
      </w:r>
      <w:r w:rsidRPr="00B670E9">
        <w:rPr>
          <w:sz w:val="28"/>
          <w:szCs w:val="28"/>
        </w:rPr>
        <w:t xml:space="preserve"> изложить в следующей редакции</w:t>
      </w:r>
      <w:r w:rsidR="00900941" w:rsidRPr="00B670E9">
        <w:rPr>
          <w:sz w:val="28"/>
          <w:szCs w:val="28"/>
        </w:rPr>
        <w:t>:</w:t>
      </w:r>
    </w:p>
    <w:p w:rsidR="003F6370" w:rsidRPr="00B670E9" w:rsidRDefault="003F6370" w:rsidP="00B670E9">
      <w:pPr>
        <w:ind w:left="720"/>
        <w:jc w:val="right"/>
        <w:rPr>
          <w:sz w:val="28"/>
          <w:szCs w:val="28"/>
        </w:rPr>
      </w:pPr>
    </w:p>
    <w:p w:rsidR="00A90862" w:rsidRPr="00B670E9" w:rsidRDefault="00EF5709" w:rsidP="00B670E9">
      <w:pPr>
        <w:ind w:left="720"/>
        <w:jc w:val="right"/>
        <w:rPr>
          <w:sz w:val="28"/>
          <w:szCs w:val="28"/>
        </w:rPr>
      </w:pPr>
      <w:r w:rsidRPr="00B670E9">
        <w:rPr>
          <w:sz w:val="28"/>
          <w:szCs w:val="28"/>
        </w:rPr>
        <w:t>«</w:t>
      </w:r>
      <w:r w:rsidR="00097322" w:rsidRPr="00B670E9">
        <w:rPr>
          <w:sz w:val="28"/>
          <w:szCs w:val="28"/>
        </w:rPr>
        <w:t xml:space="preserve">Приложение </w:t>
      </w:r>
      <w:r w:rsidR="0097617C" w:rsidRPr="00B670E9">
        <w:rPr>
          <w:sz w:val="28"/>
          <w:szCs w:val="28"/>
        </w:rPr>
        <w:t>3</w:t>
      </w:r>
    </w:p>
    <w:p w:rsidR="00A90862" w:rsidRPr="00B670E9" w:rsidRDefault="00A90862" w:rsidP="00B670E9">
      <w:pPr>
        <w:ind w:left="720"/>
        <w:jc w:val="right"/>
        <w:rPr>
          <w:sz w:val="28"/>
          <w:szCs w:val="28"/>
        </w:rPr>
      </w:pPr>
      <w:r w:rsidRPr="00B670E9">
        <w:rPr>
          <w:sz w:val="28"/>
          <w:szCs w:val="28"/>
        </w:rPr>
        <w:t xml:space="preserve">к решению городской Думы города Шахты </w:t>
      </w:r>
    </w:p>
    <w:p w:rsidR="00A90862" w:rsidRPr="00B670E9" w:rsidRDefault="00516996" w:rsidP="00B670E9">
      <w:pPr>
        <w:ind w:left="720"/>
        <w:jc w:val="right"/>
        <w:rPr>
          <w:sz w:val="28"/>
          <w:szCs w:val="28"/>
        </w:rPr>
      </w:pPr>
      <w:r w:rsidRPr="00B670E9">
        <w:rPr>
          <w:sz w:val="28"/>
          <w:szCs w:val="28"/>
        </w:rPr>
        <w:t>«О бюджете города Шахты на 202</w:t>
      </w:r>
      <w:r w:rsidR="00323813" w:rsidRPr="00B670E9">
        <w:rPr>
          <w:sz w:val="28"/>
          <w:szCs w:val="28"/>
        </w:rPr>
        <w:t>6</w:t>
      </w:r>
      <w:r w:rsidR="00A90862" w:rsidRPr="00B670E9">
        <w:rPr>
          <w:sz w:val="28"/>
          <w:szCs w:val="28"/>
        </w:rPr>
        <w:t xml:space="preserve"> год </w:t>
      </w:r>
    </w:p>
    <w:p w:rsidR="00A90862" w:rsidRPr="00B670E9" w:rsidRDefault="00516996" w:rsidP="00B670E9">
      <w:pPr>
        <w:ind w:left="720"/>
        <w:jc w:val="right"/>
        <w:rPr>
          <w:sz w:val="28"/>
          <w:szCs w:val="28"/>
        </w:rPr>
      </w:pPr>
      <w:r w:rsidRPr="00B670E9">
        <w:rPr>
          <w:sz w:val="28"/>
          <w:szCs w:val="28"/>
        </w:rPr>
        <w:t>и на плановый период 202</w:t>
      </w:r>
      <w:r w:rsidR="00323813" w:rsidRPr="00B670E9">
        <w:rPr>
          <w:sz w:val="28"/>
          <w:szCs w:val="28"/>
        </w:rPr>
        <w:t>7</w:t>
      </w:r>
      <w:r w:rsidRPr="00B670E9">
        <w:rPr>
          <w:sz w:val="28"/>
          <w:szCs w:val="28"/>
        </w:rPr>
        <w:t xml:space="preserve"> и 202</w:t>
      </w:r>
      <w:r w:rsidR="00323813" w:rsidRPr="00B670E9">
        <w:rPr>
          <w:sz w:val="28"/>
          <w:szCs w:val="28"/>
        </w:rPr>
        <w:t>8</w:t>
      </w:r>
      <w:r w:rsidR="00A90862" w:rsidRPr="00B670E9">
        <w:rPr>
          <w:sz w:val="28"/>
          <w:szCs w:val="28"/>
        </w:rPr>
        <w:t xml:space="preserve"> годов» </w:t>
      </w:r>
    </w:p>
    <w:p w:rsidR="004411EE" w:rsidRPr="00B670E9" w:rsidRDefault="004411EE" w:rsidP="00B670E9">
      <w:pPr>
        <w:ind w:left="720"/>
        <w:jc w:val="center"/>
        <w:rPr>
          <w:sz w:val="28"/>
          <w:szCs w:val="28"/>
        </w:rPr>
      </w:pPr>
    </w:p>
    <w:p w:rsidR="00A13C0A" w:rsidRPr="00B670E9" w:rsidRDefault="00A13C0A" w:rsidP="00B670E9">
      <w:pPr>
        <w:ind w:left="720"/>
        <w:jc w:val="center"/>
        <w:rPr>
          <w:sz w:val="28"/>
          <w:szCs w:val="28"/>
        </w:rPr>
      </w:pPr>
      <w:r w:rsidRPr="00B670E9">
        <w:rPr>
          <w:sz w:val="28"/>
          <w:szCs w:val="28"/>
        </w:rPr>
        <w:t xml:space="preserve">Распределение бюджетных ассигнований бюджета города Шахты </w:t>
      </w:r>
    </w:p>
    <w:p w:rsidR="00A13C0A" w:rsidRPr="00B670E9" w:rsidRDefault="00A13C0A" w:rsidP="00B670E9">
      <w:pPr>
        <w:ind w:left="720"/>
        <w:jc w:val="center"/>
        <w:rPr>
          <w:sz w:val="28"/>
          <w:szCs w:val="28"/>
        </w:rPr>
      </w:pPr>
      <w:r w:rsidRPr="00B670E9">
        <w:rPr>
          <w:sz w:val="28"/>
          <w:szCs w:val="28"/>
        </w:rPr>
        <w:t xml:space="preserve">по разделам и подразделам классификации расходов бюджетов </w:t>
      </w:r>
    </w:p>
    <w:p w:rsidR="003D1F02" w:rsidRPr="00B670E9" w:rsidRDefault="00A13C0A" w:rsidP="00B670E9">
      <w:pPr>
        <w:ind w:left="720"/>
        <w:jc w:val="center"/>
        <w:rPr>
          <w:sz w:val="28"/>
          <w:szCs w:val="28"/>
        </w:rPr>
      </w:pPr>
      <w:r w:rsidRPr="00B670E9">
        <w:rPr>
          <w:sz w:val="28"/>
          <w:szCs w:val="28"/>
        </w:rPr>
        <w:t>на 202</w:t>
      </w:r>
      <w:r w:rsidR="00323813" w:rsidRPr="00B670E9">
        <w:rPr>
          <w:sz w:val="28"/>
          <w:szCs w:val="28"/>
        </w:rPr>
        <w:t>6</w:t>
      </w:r>
      <w:r w:rsidRPr="00B670E9">
        <w:rPr>
          <w:sz w:val="28"/>
          <w:szCs w:val="28"/>
        </w:rPr>
        <w:t xml:space="preserve"> год и на плановый период 202</w:t>
      </w:r>
      <w:r w:rsidR="00323813" w:rsidRPr="00B670E9">
        <w:rPr>
          <w:sz w:val="28"/>
          <w:szCs w:val="28"/>
        </w:rPr>
        <w:t>7</w:t>
      </w:r>
      <w:r w:rsidRPr="00B670E9">
        <w:rPr>
          <w:sz w:val="28"/>
          <w:szCs w:val="28"/>
        </w:rPr>
        <w:t xml:space="preserve"> и 202</w:t>
      </w:r>
      <w:r w:rsidR="00323813" w:rsidRPr="00B670E9">
        <w:rPr>
          <w:sz w:val="28"/>
          <w:szCs w:val="28"/>
        </w:rPr>
        <w:t>8</w:t>
      </w:r>
      <w:r w:rsidRPr="00B670E9">
        <w:rPr>
          <w:sz w:val="28"/>
          <w:szCs w:val="28"/>
        </w:rPr>
        <w:t xml:space="preserve"> годов</w:t>
      </w:r>
    </w:p>
    <w:p w:rsidR="00A90862" w:rsidRPr="00B670E9" w:rsidRDefault="00A90862" w:rsidP="00B670E9">
      <w:pPr>
        <w:ind w:left="720"/>
        <w:jc w:val="right"/>
        <w:rPr>
          <w:sz w:val="28"/>
          <w:szCs w:val="28"/>
        </w:rPr>
      </w:pPr>
      <w:r w:rsidRPr="00B670E9">
        <w:rPr>
          <w:sz w:val="28"/>
          <w:szCs w:val="28"/>
        </w:rPr>
        <w:t>(тыс.рублей)</w:t>
      </w:r>
    </w:p>
    <w:tbl>
      <w:tblPr>
        <w:tblW w:w="10363" w:type="dxa"/>
        <w:tblInd w:w="93" w:type="dxa"/>
        <w:tblLook w:val="04A0"/>
      </w:tblPr>
      <w:tblGrid>
        <w:gridCol w:w="4977"/>
        <w:gridCol w:w="850"/>
        <w:gridCol w:w="1449"/>
        <w:gridCol w:w="1411"/>
        <w:gridCol w:w="1676"/>
      </w:tblGrid>
      <w:tr w:rsidR="00A13C0A" w:rsidRPr="00B670E9" w:rsidTr="00053996">
        <w:trPr>
          <w:trHeight w:val="20"/>
          <w:tblHeader/>
        </w:trPr>
        <w:tc>
          <w:tcPr>
            <w:tcW w:w="4977" w:type="dxa"/>
            <w:vMerge w:val="restart"/>
            <w:tcBorders>
              <w:top w:val="single" w:sz="4" w:space="0" w:color="auto"/>
              <w:left w:val="single" w:sz="4" w:space="0" w:color="auto"/>
              <w:right w:val="single" w:sz="4" w:space="0" w:color="auto"/>
            </w:tcBorders>
            <w:vAlign w:val="center"/>
          </w:tcPr>
          <w:p w:rsidR="00A13C0A" w:rsidRPr="00B670E9" w:rsidRDefault="00A13C0A" w:rsidP="00B670E9">
            <w:pPr>
              <w:jc w:val="center"/>
              <w:rPr>
                <w:sz w:val="20"/>
                <w:szCs w:val="20"/>
              </w:rPr>
            </w:pPr>
            <w:r w:rsidRPr="00B670E9">
              <w:t>Наименование</w:t>
            </w:r>
          </w:p>
        </w:tc>
        <w:tc>
          <w:tcPr>
            <w:tcW w:w="850" w:type="dxa"/>
            <w:vMerge w:val="restart"/>
            <w:tcBorders>
              <w:top w:val="single" w:sz="4" w:space="0" w:color="auto"/>
              <w:left w:val="single" w:sz="4" w:space="0" w:color="auto"/>
              <w:right w:val="single" w:sz="4" w:space="0" w:color="auto"/>
            </w:tcBorders>
            <w:noWrap/>
            <w:vAlign w:val="center"/>
          </w:tcPr>
          <w:p w:rsidR="00A13C0A" w:rsidRPr="00B670E9" w:rsidRDefault="00A13C0A" w:rsidP="00B670E9">
            <w:pPr>
              <w:jc w:val="center"/>
            </w:pPr>
            <w:r w:rsidRPr="00B670E9">
              <w:t>РЗ|ПР</w:t>
            </w:r>
          </w:p>
        </w:tc>
        <w:tc>
          <w:tcPr>
            <w:tcW w:w="1449" w:type="dxa"/>
            <w:vMerge w:val="restart"/>
            <w:tcBorders>
              <w:top w:val="single" w:sz="4" w:space="0" w:color="auto"/>
              <w:left w:val="single" w:sz="4" w:space="0" w:color="auto"/>
              <w:right w:val="single" w:sz="4" w:space="0" w:color="auto"/>
            </w:tcBorders>
            <w:vAlign w:val="center"/>
          </w:tcPr>
          <w:p w:rsidR="00A13C0A" w:rsidRPr="00B670E9" w:rsidRDefault="00A13C0A" w:rsidP="00B670E9">
            <w:pPr>
              <w:jc w:val="center"/>
            </w:pPr>
            <w:r w:rsidRPr="00B670E9">
              <w:t>202</w:t>
            </w:r>
            <w:r w:rsidR="00323813" w:rsidRPr="00B670E9">
              <w:t>6</w:t>
            </w:r>
            <w:r w:rsidRPr="00B670E9">
              <w:t xml:space="preserve"> год</w:t>
            </w:r>
          </w:p>
        </w:tc>
        <w:tc>
          <w:tcPr>
            <w:tcW w:w="3087" w:type="dxa"/>
            <w:gridSpan w:val="2"/>
            <w:tcBorders>
              <w:top w:val="single" w:sz="4" w:space="0" w:color="auto"/>
              <w:left w:val="single" w:sz="4" w:space="0" w:color="auto"/>
              <w:bottom w:val="single" w:sz="4" w:space="0" w:color="auto"/>
              <w:right w:val="single" w:sz="4" w:space="0" w:color="auto"/>
            </w:tcBorders>
            <w:vAlign w:val="center"/>
          </w:tcPr>
          <w:p w:rsidR="00A13C0A" w:rsidRPr="00B670E9" w:rsidRDefault="00A13C0A" w:rsidP="00B670E9">
            <w:pPr>
              <w:jc w:val="center"/>
            </w:pPr>
            <w:r w:rsidRPr="00B670E9">
              <w:t>Плановый период</w:t>
            </w:r>
          </w:p>
        </w:tc>
      </w:tr>
      <w:tr w:rsidR="00A13C0A" w:rsidRPr="00B670E9" w:rsidTr="00053996">
        <w:trPr>
          <w:trHeight w:val="20"/>
          <w:tblHeader/>
        </w:trPr>
        <w:tc>
          <w:tcPr>
            <w:tcW w:w="4977" w:type="dxa"/>
            <w:vMerge/>
            <w:tcBorders>
              <w:left w:val="single" w:sz="4" w:space="0" w:color="auto"/>
              <w:bottom w:val="single" w:sz="4" w:space="0" w:color="auto"/>
              <w:right w:val="single" w:sz="4" w:space="0" w:color="auto"/>
            </w:tcBorders>
            <w:vAlign w:val="center"/>
          </w:tcPr>
          <w:p w:rsidR="00A13C0A" w:rsidRPr="00B670E9" w:rsidRDefault="00A13C0A" w:rsidP="00B670E9">
            <w:pPr>
              <w:jc w:val="center"/>
              <w:rPr>
                <w:sz w:val="20"/>
                <w:szCs w:val="20"/>
              </w:rPr>
            </w:pPr>
          </w:p>
        </w:tc>
        <w:tc>
          <w:tcPr>
            <w:tcW w:w="850" w:type="dxa"/>
            <w:vMerge/>
            <w:tcBorders>
              <w:left w:val="single" w:sz="4" w:space="0" w:color="auto"/>
              <w:bottom w:val="single" w:sz="4" w:space="0" w:color="auto"/>
              <w:right w:val="single" w:sz="4" w:space="0" w:color="auto"/>
            </w:tcBorders>
            <w:noWrap/>
            <w:vAlign w:val="center"/>
          </w:tcPr>
          <w:p w:rsidR="00A13C0A" w:rsidRPr="00B670E9" w:rsidRDefault="00A13C0A" w:rsidP="00B670E9">
            <w:pPr>
              <w:jc w:val="center"/>
            </w:pPr>
          </w:p>
        </w:tc>
        <w:tc>
          <w:tcPr>
            <w:tcW w:w="1449" w:type="dxa"/>
            <w:vMerge/>
            <w:tcBorders>
              <w:left w:val="single" w:sz="4" w:space="0" w:color="auto"/>
              <w:bottom w:val="single" w:sz="4" w:space="0" w:color="auto"/>
              <w:right w:val="single" w:sz="4" w:space="0" w:color="auto"/>
            </w:tcBorders>
            <w:vAlign w:val="center"/>
          </w:tcPr>
          <w:p w:rsidR="00A13C0A" w:rsidRPr="00B670E9" w:rsidRDefault="00A13C0A" w:rsidP="00B670E9">
            <w:pPr>
              <w:jc w:val="center"/>
            </w:pPr>
          </w:p>
        </w:tc>
        <w:tc>
          <w:tcPr>
            <w:tcW w:w="1411" w:type="dxa"/>
            <w:tcBorders>
              <w:top w:val="single" w:sz="4" w:space="0" w:color="auto"/>
              <w:left w:val="single" w:sz="4" w:space="0" w:color="auto"/>
              <w:bottom w:val="single" w:sz="4" w:space="0" w:color="auto"/>
              <w:right w:val="single" w:sz="4" w:space="0" w:color="auto"/>
            </w:tcBorders>
            <w:vAlign w:val="center"/>
          </w:tcPr>
          <w:p w:rsidR="00A13C0A" w:rsidRPr="00B670E9" w:rsidRDefault="00A13C0A" w:rsidP="00B670E9">
            <w:pPr>
              <w:jc w:val="center"/>
            </w:pPr>
            <w:r w:rsidRPr="00B670E9">
              <w:t>202</w:t>
            </w:r>
            <w:r w:rsidR="00323813" w:rsidRPr="00B670E9">
              <w:t>7</w:t>
            </w:r>
            <w:r w:rsidRPr="00B670E9">
              <w:t xml:space="preserve"> год</w:t>
            </w:r>
          </w:p>
        </w:tc>
        <w:tc>
          <w:tcPr>
            <w:tcW w:w="1676" w:type="dxa"/>
            <w:tcBorders>
              <w:top w:val="single" w:sz="4" w:space="0" w:color="auto"/>
              <w:left w:val="single" w:sz="4" w:space="0" w:color="auto"/>
              <w:bottom w:val="single" w:sz="4" w:space="0" w:color="auto"/>
              <w:right w:val="single" w:sz="4" w:space="0" w:color="auto"/>
            </w:tcBorders>
          </w:tcPr>
          <w:p w:rsidR="00A13C0A" w:rsidRPr="00B670E9" w:rsidRDefault="00A13C0A" w:rsidP="00B670E9">
            <w:pPr>
              <w:jc w:val="center"/>
            </w:pPr>
            <w:r w:rsidRPr="00B670E9">
              <w:t>202</w:t>
            </w:r>
            <w:r w:rsidR="00323813" w:rsidRPr="00B670E9">
              <w:t>8</w:t>
            </w:r>
            <w:r w:rsidRPr="00B670E9">
              <w:t xml:space="preserve"> год</w:t>
            </w:r>
          </w:p>
        </w:tc>
      </w:tr>
    </w:tbl>
    <w:p w:rsidR="00053996" w:rsidRPr="00B670E9" w:rsidRDefault="00053996" w:rsidP="00B670E9">
      <w:pPr>
        <w:rPr>
          <w:sz w:val="2"/>
          <w:szCs w:val="2"/>
        </w:rPr>
      </w:pPr>
    </w:p>
    <w:tbl>
      <w:tblPr>
        <w:tblW w:w="10363" w:type="dxa"/>
        <w:tblInd w:w="93" w:type="dxa"/>
        <w:tblLook w:val="04A0"/>
      </w:tblPr>
      <w:tblGrid>
        <w:gridCol w:w="4977"/>
        <w:gridCol w:w="850"/>
        <w:gridCol w:w="1449"/>
        <w:gridCol w:w="1411"/>
        <w:gridCol w:w="1676"/>
      </w:tblGrid>
      <w:tr w:rsidR="00C01FEA" w:rsidRPr="00B670E9" w:rsidTr="00B670E9">
        <w:trPr>
          <w:trHeight w:val="20"/>
          <w:tblHeader/>
        </w:trPr>
        <w:tc>
          <w:tcPr>
            <w:tcW w:w="4977" w:type="dxa"/>
            <w:tcBorders>
              <w:top w:val="single" w:sz="4" w:space="0" w:color="auto"/>
              <w:left w:val="single" w:sz="4" w:space="0" w:color="auto"/>
              <w:bottom w:val="single" w:sz="4" w:space="0" w:color="auto"/>
              <w:right w:val="single" w:sz="4" w:space="0" w:color="auto"/>
            </w:tcBorders>
            <w:vAlign w:val="center"/>
          </w:tcPr>
          <w:p w:rsidR="00C01FEA" w:rsidRPr="00B670E9" w:rsidRDefault="00C01FEA" w:rsidP="00B670E9">
            <w:pPr>
              <w:jc w:val="center"/>
            </w:pPr>
            <w:r w:rsidRPr="00B670E9">
              <w:t>1</w:t>
            </w:r>
          </w:p>
        </w:tc>
        <w:tc>
          <w:tcPr>
            <w:tcW w:w="850" w:type="dxa"/>
            <w:tcBorders>
              <w:top w:val="single" w:sz="4" w:space="0" w:color="auto"/>
              <w:left w:val="single" w:sz="4" w:space="0" w:color="auto"/>
              <w:bottom w:val="single" w:sz="4" w:space="0" w:color="auto"/>
              <w:right w:val="single" w:sz="4" w:space="0" w:color="auto"/>
            </w:tcBorders>
            <w:noWrap/>
            <w:vAlign w:val="center"/>
          </w:tcPr>
          <w:p w:rsidR="00C01FEA" w:rsidRPr="00B670E9" w:rsidRDefault="00C01FEA" w:rsidP="00B670E9">
            <w:pPr>
              <w:jc w:val="center"/>
            </w:pPr>
            <w:r w:rsidRPr="00B670E9">
              <w:t>2</w:t>
            </w:r>
          </w:p>
        </w:tc>
        <w:tc>
          <w:tcPr>
            <w:tcW w:w="1449" w:type="dxa"/>
            <w:tcBorders>
              <w:top w:val="single" w:sz="4" w:space="0" w:color="auto"/>
              <w:left w:val="single" w:sz="4" w:space="0" w:color="auto"/>
              <w:bottom w:val="single" w:sz="4" w:space="0" w:color="auto"/>
              <w:right w:val="single" w:sz="4" w:space="0" w:color="auto"/>
            </w:tcBorders>
            <w:vAlign w:val="center"/>
          </w:tcPr>
          <w:p w:rsidR="00C01FEA" w:rsidRPr="00B670E9" w:rsidRDefault="00C01FEA" w:rsidP="00B670E9">
            <w:pPr>
              <w:jc w:val="center"/>
            </w:pPr>
            <w:r w:rsidRPr="00B670E9">
              <w:t>3</w:t>
            </w:r>
          </w:p>
        </w:tc>
        <w:tc>
          <w:tcPr>
            <w:tcW w:w="1411" w:type="dxa"/>
            <w:tcBorders>
              <w:top w:val="single" w:sz="4" w:space="0" w:color="auto"/>
              <w:left w:val="single" w:sz="4" w:space="0" w:color="auto"/>
              <w:bottom w:val="single" w:sz="4" w:space="0" w:color="auto"/>
              <w:right w:val="single" w:sz="4" w:space="0" w:color="auto"/>
            </w:tcBorders>
            <w:vAlign w:val="center"/>
          </w:tcPr>
          <w:p w:rsidR="00C01FEA" w:rsidRPr="00B670E9" w:rsidRDefault="00C01FEA" w:rsidP="00B670E9">
            <w:pPr>
              <w:jc w:val="center"/>
            </w:pPr>
            <w:r w:rsidRPr="00B670E9">
              <w:t>4</w:t>
            </w:r>
          </w:p>
        </w:tc>
        <w:tc>
          <w:tcPr>
            <w:tcW w:w="1676" w:type="dxa"/>
            <w:tcBorders>
              <w:top w:val="single" w:sz="4" w:space="0" w:color="auto"/>
              <w:left w:val="single" w:sz="4" w:space="0" w:color="auto"/>
              <w:bottom w:val="single" w:sz="4" w:space="0" w:color="auto"/>
              <w:right w:val="single" w:sz="4" w:space="0" w:color="auto"/>
            </w:tcBorders>
          </w:tcPr>
          <w:p w:rsidR="00C01FEA" w:rsidRPr="00B670E9" w:rsidRDefault="00C01FEA" w:rsidP="00B670E9">
            <w:pPr>
              <w:jc w:val="center"/>
            </w:pPr>
            <w:r w:rsidRPr="00B670E9">
              <w:t>5</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Общегосударственные вопросы</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01</w:t>
            </w:r>
          </w:p>
        </w:tc>
        <w:tc>
          <w:tcPr>
            <w:tcW w:w="1449" w:type="dxa"/>
            <w:shd w:val="clear" w:color="auto" w:fill="auto"/>
            <w:vAlign w:val="bottom"/>
          </w:tcPr>
          <w:p w:rsidR="006262D9" w:rsidRPr="006262D9" w:rsidRDefault="006262D9">
            <w:pPr>
              <w:jc w:val="right"/>
              <w:rPr>
                <w:sz w:val="20"/>
                <w:szCs w:val="20"/>
              </w:rPr>
            </w:pPr>
            <w:r w:rsidRPr="006262D9">
              <w:rPr>
                <w:sz w:val="20"/>
                <w:szCs w:val="20"/>
              </w:rPr>
              <w:t>690 064,9</w:t>
            </w:r>
          </w:p>
        </w:tc>
        <w:tc>
          <w:tcPr>
            <w:tcW w:w="1411" w:type="dxa"/>
            <w:shd w:val="clear" w:color="auto" w:fill="auto"/>
            <w:vAlign w:val="bottom"/>
          </w:tcPr>
          <w:p w:rsidR="006262D9" w:rsidRPr="006262D9" w:rsidRDefault="006262D9">
            <w:pPr>
              <w:jc w:val="right"/>
              <w:rPr>
                <w:sz w:val="20"/>
                <w:szCs w:val="20"/>
              </w:rPr>
            </w:pPr>
            <w:r w:rsidRPr="006262D9">
              <w:rPr>
                <w:sz w:val="20"/>
                <w:szCs w:val="20"/>
              </w:rPr>
              <w:t>1 022 561,9</w:t>
            </w:r>
          </w:p>
        </w:tc>
        <w:tc>
          <w:tcPr>
            <w:tcW w:w="1676" w:type="dxa"/>
            <w:shd w:val="clear" w:color="auto" w:fill="auto"/>
            <w:vAlign w:val="bottom"/>
          </w:tcPr>
          <w:p w:rsidR="006262D9" w:rsidRPr="006262D9" w:rsidRDefault="006262D9">
            <w:pPr>
              <w:jc w:val="right"/>
              <w:rPr>
                <w:sz w:val="20"/>
                <w:szCs w:val="20"/>
              </w:rPr>
            </w:pPr>
            <w:r w:rsidRPr="006262D9">
              <w:rPr>
                <w:sz w:val="20"/>
                <w:szCs w:val="20"/>
              </w:rPr>
              <w:t>1 467 613,9</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Функционирование высшего должностного лица субъекта Российской Федерации и муниципального образования</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0102</w:t>
            </w:r>
          </w:p>
        </w:tc>
        <w:tc>
          <w:tcPr>
            <w:tcW w:w="1449" w:type="dxa"/>
            <w:shd w:val="clear" w:color="auto" w:fill="auto"/>
            <w:vAlign w:val="bottom"/>
          </w:tcPr>
          <w:p w:rsidR="006262D9" w:rsidRPr="006262D9" w:rsidRDefault="006262D9">
            <w:pPr>
              <w:jc w:val="right"/>
              <w:rPr>
                <w:sz w:val="20"/>
                <w:szCs w:val="20"/>
              </w:rPr>
            </w:pPr>
            <w:r w:rsidRPr="006262D9">
              <w:rPr>
                <w:sz w:val="20"/>
                <w:szCs w:val="20"/>
              </w:rPr>
              <w:t>5 234,1</w:t>
            </w:r>
          </w:p>
        </w:tc>
        <w:tc>
          <w:tcPr>
            <w:tcW w:w="1411" w:type="dxa"/>
            <w:shd w:val="clear" w:color="auto" w:fill="auto"/>
            <w:vAlign w:val="bottom"/>
          </w:tcPr>
          <w:p w:rsidR="006262D9" w:rsidRPr="006262D9" w:rsidRDefault="006262D9">
            <w:pPr>
              <w:jc w:val="right"/>
              <w:rPr>
                <w:sz w:val="20"/>
                <w:szCs w:val="20"/>
              </w:rPr>
            </w:pPr>
            <w:r w:rsidRPr="006262D9">
              <w:rPr>
                <w:sz w:val="20"/>
                <w:szCs w:val="20"/>
              </w:rPr>
              <w:t>5 119,3</w:t>
            </w:r>
          </w:p>
        </w:tc>
        <w:tc>
          <w:tcPr>
            <w:tcW w:w="1676" w:type="dxa"/>
            <w:shd w:val="clear" w:color="auto" w:fill="auto"/>
            <w:vAlign w:val="bottom"/>
          </w:tcPr>
          <w:p w:rsidR="006262D9" w:rsidRPr="006262D9" w:rsidRDefault="006262D9">
            <w:pPr>
              <w:jc w:val="right"/>
              <w:rPr>
                <w:sz w:val="20"/>
                <w:szCs w:val="20"/>
              </w:rPr>
            </w:pPr>
            <w:r w:rsidRPr="006262D9">
              <w:rPr>
                <w:sz w:val="20"/>
                <w:szCs w:val="20"/>
              </w:rPr>
              <w:t>5 119,3</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0103</w:t>
            </w:r>
          </w:p>
        </w:tc>
        <w:tc>
          <w:tcPr>
            <w:tcW w:w="1449" w:type="dxa"/>
            <w:shd w:val="clear" w:color="auto" w:fill="auto"/>
            <w:vAlign w:val="bottom"/>
          </w:tcPr>
          <w:p w:rsidR="006262D9" w:rsidRPr="006262D9" w:rsidRDefault="006262D9">
            <w:pPr>
              <w:jc w:val="right"/>
              <w:rPr>
                <w:sz w:val="20"/>
                <w:szCs w:val="20"/>
              </w:rPr>
            </w:pPr>
            <w:r w:rsidRPr="006262D9">
              <w:rPr>
                <w:sz w:val="20"/>
                <w:szCs w:val="20"/>
              </w:rPr>
              <w:t>37 048,5</w:t>
            </w:r>
          </w:p>
        </w:tc>
        <w:tc>
          <w:tcPr>
            <w:tcW w:w="1411" w:type="dxa"/>
            <w:shd w:val="clear" w:color="auto" w:fill="auto"/>
            <w:vAlign w:val="bottom"/>
          </w:tcPr>
          <w:p w:rsidR="006262D9" w:rsidRPr="006262D9" w:rsidRDefault="006262D9">
            <w:pPr>
              <w:jc w:val="right"/>
              <w:rPr>
                <w:sz w:val="20"/>
                <w:szCs w:val="20"/>
              </w:rPr>
            </w:pPr>
            <w:r w:rsidRPr="006262D9">
              <w:rPr>
                <w:sz w:val="20"/>
                <w:szCs w:val="20"/>
              </w:rPr>
              <w:t>36 815,4</w:t>
            </w:r>
          </w:p>
        </w:tc>
        <w:tc>
          <w:tcPr>
            <w:tcW w:w="1676" w:type="dxa"/>
            <w:shd w:val="clear" w:color="auto" w:fill="auto"/>
            <w:vAlign w:val="bottom"/>
          </w:tcPr>
          <w:p w:rsidR="006262D9" w:rsidRPr="006262D9" w:rsidRDefault="006262D9">
            <w:pPr>
              <w:jc w:val="right"/>
              <w:rPr>
                <w:sz w:val="20"/>
                <w:szCs w:val="20"/>
              </w:rPr>
            </w:pPr>
            <w:r w:rsidRPr="006262D9">
              <w:rPr>
                <w:sz w:val="20"/>
                <w:szCs w:val="20"/>
              </w:rPr>
              <w:t>36 815,0</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0104</w:t>
            </w:r>
          </w:p>
        </w:tc>
        <w:tc>
          <w:tcPr>
            <w:tcW w:w="1449" w:type="dxa"/>
            <w:shd w:val="clear" w:color="auto" w:fill="auto"/>
            <w:vAlign w:val="bottom"/>
          </w:tcPr>
          <w:p w:rsidR="006262D9" w:rsidRPr="006262D9" w:rsidRDefault="006262D9">
            <w:pPr>
              <w:jc w:val="right"/>
              <w:rPr>
                <w:sz w:val="20"/>
                <w:szCs w:val="20"/>
              </w:rPr>
            </w:pPr>
            <w:r w:rsidRPr="006262D9">
              <w:rPr>
                <w:sz w:val="20"/>
                <w:szCs w:val="20"/>
              </w:rPr>
              <w:t>312 846,2</w:t>
            </w:r>
          </w:p>
        </w:tc>
        <w:tc>
          <w:tcPr>
            <w:tcW w:w="1411" w:type="dxa"/>
            <w:shd w:val="clear" w:color="auto" w:fill="auto"/>
            <w:vAlign w:val="bottom"/>
          </w:tcPr>
          <w:p w:rsidR="006262D9" w:rsidRPr="006262D9" w:rsidRDefault="006262D9">
            <w:pPr>
              <w:jc w:val="right"/>
              <w:rPr>
                <w:sz w:val="20"/>
                <w:szCs w:val="20"/>
              </w:rPr>
            </w:pPr>
            <w:r w:rsidRPr="006262D9">
              <w:rPr>
                <w:sz w:val="20"/>
                <w:szCs w:val="20"/>
              </w:rPr>
              <w:t>303 143,8</w:t>
            </w:r>
          </w:p>
        </w:tc>
        <w:tc>
          <w:tcPr>
            <w:tcW w:w="1676" w:type="dxa"/>
            <w:shd w:val="clear" w:color="auto" w:fill="auto"/>
            <w:vAlign w:val="bottom"/>
          </w:tcPr>
          <w:p w:rsidR="006262D9" w:rsidRPr="006262D9" w:rsidRDefault="006262D9">
            <w:pPr>
              <w:jc w:val="right"/>
              <w:rPr>
                <w:sz w:val="20"/>
                <w:szCs w:val="20"/>
              </w:rPr>
            </w:pPr>
            <w:r w:rsidRPr="006262D9">
              <w:rPr>
                <w:sz w:val="20"/>
                <w:szCs w:val="20"/>
              </w:rPr>
              <w:t>303 143,6</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Судебная система</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0105</w:t>
            </w:r>
          </w:p>
        </w:tc>
        <w:tc>
          <w:tcPr>
            <w:tcW w:w="1449" w:type="dxa"/>
            <w:shd w:val="clear" w:color="auto" w:fill="auto"/>
            <w:vAlign w:val="bottom"/>
          </w:tcPr>
          <w:p w:rsidR="006262D9" w:rsidRPr="006262D9" w:rsidRDefault="006262D9">
            <w:pPr>
              <w:jc w:val="right"/>
              <w:rPr>
                <w:sz w:val="20"/>
                <w:szCs w:val="20"/>
              </w:rPr>
            </w:pPr>
            <w:r w:rsidRPr="006262D9">
              <w:rPr>
                <w:sz w:val="20"/>
                <w:szCs w:val="20"/>
              </w:rPr>
              <w:t>495,5</w:t>
            </w:r>
          </w:p>
        </w:tc>
        <w:tc>
          <w:tcPr>
            <w:tcW w:w="1411" w:type="dxa"/>
            <w:shd w:val="clear" w:color="auto" w:fill="auto"/>
            <w:vAlign w:val="bottom"/>
          </w:tcPr>
          <w:p w:rsidR="006262D9" w:rsidRPr="006262D9" w:rsidRDefault="006262D9">
            <w:pPr>
              <w:jc w:val="right"/>
              <w:rPr>
                <w:sz w:val="20"/>
                <w:szCs w:val="20"/>
              </w:rPr>
            </w:pPr>
            <w:r w:rsidRPr="006262D9">
              <w:rPr>
                <w:sz w:val="20"/>
                <w:szCs w:val="20"/>
              </w:rPr>
              <w:t>34,0</w:t>
            </w:r>
          </w:p>
        </w:tc>
        <w:tc>
          <w:tcPr>
            <w:tcW w:w="1676" w:type="dxa"/>
            <w:shd w:val="clear" w:color="auto" w:fill="auto"/>
            <w:vAlign w:val="bottom"/>
          </w:tcPr>
          <w:p w:rsidR="006262D9" w:rsidRPr="006262D9" w:rsidRDefault="006262D9">
            <w:pPr>
              <w:jc w:val="right"/>
              <w:rPr>
                <w:sz w:val="20"/>
                <w:szCs w:val="20"/>
              </w:rPr>
            </w:pPr>
            <w:r w:rsidRPr="006262D9">
              <w:rPr>
                <w:sz w:val="20"/>
                <w:szCs w:val="20"/>
              </w:rPr>
              <w:t>37,1</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0106</w:t>
            </w:r>
          </w:p>
        </w:tc>
        <w:tc>
          <w:tcPr>
            <w:tcW w:w="1449" w:type="dxa"/>
            <w:shd w:val="clear" w:color="auto" w:fill="auto"/>
            <w:vAlign w:val="bottom"/>
          </w:tcPr>
          <w:p w:rsidR="006262D9" w:rsidRPr="006262D9" w:rsidRDefault="006262D9">
            <w:pPr>
              <w:jc w:val="right"/>
              <w:rPr>
                <w:sz w:val="20"/>
                <w:szCs w:val="20"/>
              </w:rPr>
            </w:pPr>
            <w:r w:rsidRPr="006262D9">
              <w:rPr>
                <w:sz w:val="20"/>
                <w:szCs w:val="20"/>
              </w:rPr>
              <w:t>87 821,3</w:t>
            </w:r>
          </w:p>
        </w:tc>
        <w:tc>
          <w:tcPr>
            <w:tcW w:w="1411" w:type="dxa"/>
            <w:shd w:val="clear" w:color="auto" w:fill="auto"/>
            <w:vAlign w:val="bottom"/>
          </w:tcPr>
          <w:p w:rsidR="006262D9" w:rsidRPr="006262D9" w:rsidRDefault="006262D9">
            <w:pPr>
              <w:jc w:val="right"/>
              <w:rPr>
                <w:sz w:val="20"/>
                <w:szCs w:val="20"/>
              </w:rPr>
            </w:pPr>
            <w:r w:rsidRPr="006262D9">
              <w:rPr>
                <w:sz w:val="20"/>
                <w:szCs w:val="20"/>
              </w:rPr>
              <w:t>87 128,6</w:t>
            </w:r>
          </w:p>
        </w:tc>
        <w:tc>
          <w:tcPr>
            <w:tcW w:w="1676" w:type="dxa"/>
            <w:shd w:val="clear" w:color="auto" w:fill="auto"/>
            <w:vAlign w:val="bottom"/>
          </w:tcPr>
          <w:p w:rsidR="006262D9" w:rsidRPr="006262D9" w:rsidRDefault="006262D9">
            <w:pPr>
              <w:jc w:val="right"/>
              <w:rPr>
                <w:sz w:val="20"/>
                <w:szCs w:val="20"/>
              </w:rPr>
            </w:pPr>
            <w:r w:rsidRPr="006262D9">
              <w:rPr>
                <w:sz w:val="20"/>
                <w:szCs w:val="20"/>
              </w:rPr>
              <w:t>87 127,5</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Обеспечение проведения выборов и референдумов</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0107</w:t>
            </w:r>
          </w:p>
        </w:tc>
        <w:tc>
          <w:tcPr>
            <w:tcW w:w="1449" w:type="dxa"/>
            <w:shd w:val="clear" w:color="auto" w:fill="auto"/>
            <w:vAlign w:val="bottom"/>
          </w:tcPr>
          <w:p w:rsidR="006262D9" w:rsidRPr="006262D9" w:rsidRDefault="006262D9">
            <w:pPr>
              <w:jc w:val="right"/>
              <w:rPr>
                <w:sz w:val="20"/>
                <w:szCs w:val="20"/>
              </w:rPr>
            </w:pPr>
            <w:r w:rsidRPr="006262D9">
              <w:rPr>
                <w:sz w:val="20"/>
                <w:szCs w:val="20"/>
              </w:rPr>
              <w:t>13,5</w:t>
            </w:r>
          </w:p>
        </w:tc>
        <w:tc>
          <w:tcPr>
            <w:tcW w:w="1411" w:type="dxa"/>
            <w:shd w:val="clear" w:color="auto" w:fill="auto"/>
            <w:vAlign w:val="bottom"/>
          </w:tcPr>
          <w:p w:rsidR="006262D9" w:rsidRPr="006262D9" w:rsidRDefault="006262D9">
            <w:pPr>
              <w:jc w:val="right"/>
              <w:rPr>
                <w:sz w:val="20"/>
                <w:szCs w:val="20"/>
              </w:rPr>
            </w:pPr>
          </w:p>
        </w:tc>
        <w:tc>
          <w:tcPr>
            <w:tcW w:w="1676" w:type="dxa"/>
            <w:shd w:val="clear" w:color="auto" w:fill="auto"/>
            <w:vAlign w:val="bottom"/>
          </w:tcPr>
          <w:p w:rsidR="006262D9" w:rsidRDefault="006262D9" w:rsidP="006262D9">
            <w:pPr>
              <w:jc w:val="right"/>
              <w:rPr>
                <w:sz w:val="20"/>
                <w:szCs w:val="20"/>
              </w:rPr>
            </w:pP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Резервные фонды</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0111</w:t>
            </w:r>
          </w:p>
        </w:tc>
        <w:tc>
          <w:tcPr>
            <w:tcW w:w="1449" w:type="dxa"/>
            <w:shd w:val="clear" w:color="auto" w:fill="auto"/>
            <w:vAlign w:val="bottom"/>
          </w:tcPr>
          <w:p w:rsidR="006262D9" w:rsidRPr="006262D9" w:rsidRDefault="006262D9">
            <w:pPr>
              <w:jc w:val="right"/>
              <w:rPr>
                <w:sz w:val="20"/>
                <w:szCs w:val="20"/>
              </w:rPr>
            </w:pPr>
            <w:r w:rsidRPr="006262D9">
              <w:rPr>
                <w:sz w:val="20"/>
                <w:szCs w:val="20"/>
              </w:rPr>
              <w:t>67 364,1</w:t>
            </w:r>
          </w:p>
        </w:tc>
        <w:tc>
          <w:tcPr>
            <w:tcW w:w="1411" w:type="dxa"/>
            <w:shd w:val="clear" w:color="auto" w:fill="auto"/>
            <w:vAlign w:val="bottom"/>
          </w:tcPr>
          <w:p w:rsidR="006262D9" w:rsidRPr="006262D9" w:rsidRDefault="006262D9">
            <w:pPr>
              <w:jc w:val="right"/>
              <w:rPr>
                <w:sz w:val="20"/>
                <w:szCs w:val="20"/>
              </w:rPr>
            </w:pPr>
            <w:r w:rsidRPr="006262D9">
              <w:rPr>
                <w:sz w:val="20"/>
                <w:szCs w:val="20"/>
              </w:rPr>
              <w:t>145 759,5</w:t>
            </w:r>
          </w:p>
        </w:tc>
        <w:tc>
          <w:tcPr>
            <w:tcW w:w="1676" w:type="dxa"/>
            <w:shd w:val="clear" w:color="auto" w:fill="auto"/>
            <w:vAlign w:val="bottom"/>
          </w:tcPr>
          <w:p w:rsidR="006262D9" w:rsidRPr="006262D9" w:rsidRDefault="006262D9">
            <w:pPr>
              <w:jc w:val="right"/>
              <w:rPr>
                <w:sz w:val="20"/>
                <w:szCs w:val="20"/>
              </w:rPr>
            </w:pPr>
            <w:r w:rsidRPr="006262D9">
              <w:rPr>
                <w:sz w:val="20"/>
                <w:szCs w:val="20"/>
              </w:rPr>
              <w:t>145 759,5</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Другие общегосударственные вопросы</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0113</w:t>
            </w:r>
          </w:p>
        </w:tc>
        <w:tc>
          <w:tcPr>
            <w:tcW w:w="1449" w:type="dxa"/>
            <w:shd w:val="clear" w:color="auto" w:fill="auto"/>
            <w:vAlign w:val="bottom"/>
          </w:tcPr>
          <w:p w:rsidR="006262D9" w:rsidRPr="006262D9" w:rsidRDefault="006262D9">
            <w:pPr>
              <w:jc w:val="right"/>
              <w:rPr>
                <w:sz w:val="20"/>
                <w:szCs w:val="20"/>
              </w:rPr>
            </w:pPr>
            <w:r w:rsidRPr="006262D9">
              <w:rPr>
                <w:sz w:val="20"/>
                <w:szCs w:val="20"/>
              </w:rPr>
              <w:t>179 241,7</w:t>
            </w:r>
          </w:p>
        </w:tc>
        <w:tc>
          <w:tcPr>
            <w:tcW w:w="1411" w:type="dxa"/>
            <w:shd w:val="clear" w:color="auto" w:fill="auto"/>
            <w:vAlign w:val="bottom"/>
          </w:tcPr>
          <w:p w:rsidR="006262D9" w:rsidRPr="006262D9" w:rsidRDefault="006262D9">
            <w:pPr>
              <w:jc w:val="right"/>
              <w:rPr>
                <w:sz w:val="20"/>
                <w:szCs w:val="20"/>
              </w:rPr>
            </w:pPr>
            <w:r w:rsidRPr="006262D9">
              <w:rPr>
                <w:sz w:val="20"/>
                <w:szCs w:val="20"/>
              </w:rPr>
              <w:t>444 561,3</w:t>
            </w:r>
          </w:p>
        </w:tc>
        <w:tc>
          <w:tcPr>
            <w:tcW w:w="1676" w:type="dxa"/>
            <w:shd w:val="clear" w:color="auto" w:fill="auto"/>
            <w:vAlign w:val="bottom"/>
          </w:tcPr>
          <w:p w:rsidR="006262D9" w:rsidRPr="006262D9" w:rsidRDefault="006262D9">
            <w:pPr>
              <w:jc w:val="right"/>
              <w:rPr>
                <w:sz w:val="20"/>
                <w:szCs w:val="20"/>
              </w:rPr>
            </w:pPr>
            <w:r w:rsidRPr="006262D9">
              <w:rPr>
                <w:sz w:val="20"/>
                <w:szCs w:val="20"/>
              </w:rPr>
              <w:t>889 611,9</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Национальная безопасность и правоохранительная деятельность</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03</w:t>
            </w:r>
          </w:p>
        </w:tc>
        <w:tc>
          <w:tcPr>
            <w:tcW w:w="1449" w:type="dxa"/>
            <w:shd w:val="clear" w:color="auto" w:fill="auto"/>
            <w:vAlign w:val="bottom"/>
          </w:tcPr>
          <w:p w:rsidR="006262D9" w:rsidRPr="006262D9" w:rsidRDefault="006262D9">
            <w:pPr>
              <w:jc w:val="right"/>
              <w:rPr>
                <w:sz w:val="20"/>
                <w:szCs w:val="20"/>
              </w:rPr>
            </w:pPr>
            <w:r w:rsidRPr="006262D9">
              <w:rPr>
                <w:sz w:val="20"/>
                <w:szCs w:val="20"/>
              </w:rPr>
              <w:t>92 156,3</w:t>
            </w:r>
          </w:p>
        </w:tc>
        <w:tc>
          <w:tcPr>
            <w:tcW w:w="1411" w:type="dxa"/>
            <w:shd w:val="clear" w:color="auto" w:fill="auto"/>
            <w:vAlign w:val="bottom"/>
          </w:tcPr>
          <w:p w:rsidR="006262D9" w:rsidRPr="006262D9" w:rsidRDefault="006262D9">
            <w:pPr>
              <w:jc w:val="right"/>
              <w:rPr>
                <w:sz w:val="20"/>
                <w:szCs w:val="20"/>
              </w:rPr>
            </w:pPr>
            <w:r w:rsidRPr="006262D9">
              <w:rPr>
                <w:sz w:val="20"/>
                <w:szCs w:val="20"/>
              </w:rPr>
              <w:t>52 552,2</w:t>
            </w:r>
          </w:p>
        </w:tc>
        <w:tc>
          <w:tcPr>
            <w:tcW w:w="1676" w:type="dxa"/>
            <w:shd w:val="clear" w:color="auto" w:fill="auto"/>
            <w:vAlign w:val="bottom"/>
          </w:tcPr>
          <w:p w:rsidR="006262D9" w:rsidRPr="006262D9" w:rsidRDefault="006262D9">
            <w:pPr>
              <w:jc w:val="right"/>
              <w:rPr>
                <w:sz w:val="20"/>
                <w:szCs w:val="20"/>
              </w:rPr>
            </w:pPr>
            <w:r w:rsidRPr="006262D9">
              <w:rPr>
                <w:sz w:val="20"/>
                <w:szCs w:val="20"/>
              </w:rPr>
              <w:t>52 550,9</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Защита населения и территории от чрезвычайных ситуаций природного и техногенного характера, пожарная безопасность</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0310</w:t>
            </w:r>
          </w:p>
        </w:tc>
        <w:tc>
          <w:tcPr>
            <w:tcW w:w="1449" w:type="dxa"/>
            <w:shd w:val="clear" w:color="auto" w:fill="auto"/>
            <w:vAlign w:val="bottom"/>
          </w:tcPr>
          <w:p w:rsidR="006262D9" w:rsidRPr="006262D9" w:rsidRDefault="006262D9">
            <w:pPr>
              <w:jc w:val="right"/>
              <w:rPr>
                <w:sz w:val="20"/>
                <w:szCs w:val="20"/>
              </w:rPr>
            </w:pPr>
            <w:r w:rsidRPr="006262D9">
              <w:rPr>
                <w:sz w:val="20"/>
                <w:szCs w:val="20"/>
              </w:rPr>
              <w:t>85 411,6</w:t>
            </w:r>
          </w:p>
        </w:tc>
        <w:tc>
          <w:tcPr>
            <w:tcW w:w="1411" w:type="dxa"/>
            <w:shd w:val="clear" w:color="auto" w:fill="auto"/>
            <w:vAlign w:val="bottom"/>
          </w:tcPr>
          <w:p w:rsidR="006262D9" w:rsidRPr="006262D9" w:rsidRDefault="006262D9">
            <w:pPr>
              <w:jc w:val="right"/>
              <w:rPr>
                <w:sz w:val="20"/>
                <w:szCs w:val="20"/>
              </w:rPr>
            </w:pPr>
            <w:r w:rsidRPr="006262D9">
              <w:rPr>
                <w:sz w:val="20"/>
                <w:szCs w:val="20"/>
              </w:rPr>
              <w:t>46 471,0</w:t>
            </w:r>
          </w:p>
        </w:tc>
        <w:tc>
          <w:tcPr>
            <w:tcW w:w="1676" w:type="dxa"/>
            <w:shd w:val="clear" w:color="auto" w:fill="auto"/>
            <w:vAlign w:val="bottom"/>
          </w:tcPr>
          <w:p w:rsidR="006262D9" w:rsidRPr="006262D9" w:rsidRDefault="006262D9">
            <w:pPr>
              <w:jc w:val="right"/>
              <w:rPr>
                <w:sz w:val="20"/>
                <w:szCs w:val="20"/>
              </w:rPr>
            </w:pPr>
            <w:r w:rsidRPr="006262D9">
              <w:rPr>
                <w:sz w:val="20"/>
                <w:szCs w:val="20"/>
              </w:rPr>
              <w:t>46 469,7</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Другие вопросы в области национальной безопасности и правоохранительной деятельности</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0314</w:t>
            </w:r>
          </w:p>
        </w:tc>
        <w:tc>
          <w:tcPr>
            <w:tcW w:w="1449" w:type="dxa"/>
            <w:shd w:val="clear" w:color="auto" w:fill="auto"/>
            <w:vAlign w:val="bottom"/>
          </w:tcPr>
          <w:p w:rsidR="006262D9" w:rsidRPr="006262D9" w:rsidRDefault="006262D9">
            <w:pPr>
              <w:jc w:val="right"/>
              <w:rPr>
                <w:sz w:val="20"/>
                <w:szCs w:val="20"/>
              </w:rPr>
            </w:pPr>
            <w:r w:rsidRPr="006262D9">
              <w:rPr>
                <w:sz w:val="20"/>
                <w:szCs w:val="20"/>
              </w:rPr>
              <w:t>6 744,7</w:t>
            </w:r>
          </w:p>
        </w:tc>
        <w:tc>
          <w:tcPr>
            <w:tcW w:w="1411" w:type="dxa"/>
            <w:shd w:val="clear" w:color="auto" w:fill="auto"/>
            <w:vAlign w:val="bottom"/>
          </w:tcPr>
          <w:p w:rsidR="006262D9" w:rsidRPr="006262D9" w:rsidRDefault="006262D9">
            <w:pPr>
              <w:jc w:val="right"/>
              <w:rPr>
                <w:sz w:val="20"/>
                <w:szCs w:val="20"/>
              </w:rPr>
            </w:pPr>
            <w:r w:rsidRPr="006262D9">
              <w:rPr>
                <w:sz w:val="20"/>
                <w:szCs w:val="20"/>
              </w:rPr>
              <w:t>6 081,2</w:t>
            </w:r>
          </w:p>
        </w:tc>
        <w:tc>
          <w:tcPr>
            <w:tcW w:w="1676" w:type="dxa"/>
            <w:shd w:val="clear" w:color="auto" w:fill="auto"/>
            <w:vAlign w:val="bottom"/>
          </w:tcPr>
          <w:p w:rsidR="006262D9" w:rsidRPr="006262D9" w:rsidRDefault="006262D9">
            <w:pPr>
              <w:jc w:val="right"/>
              <w:rPr>
                <w:sz w:val="20"/>
                <w:szCs w:val="20"/>
              </w:rPr>
            </w:pPr>
            <w:r w:rsidRPr="006262D9">
              <w:rPr>
                <w:sz w:val="20"/>
                <w:szCs w:val="20"/>
              </w:rPr>
              <w:t>6 081,2</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Национальная экономика</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04</w:t>
            </w:r>
          </w:p>
        </w:tc>
        <w:tc>
          <w:tcPr>
            <w:tcW w:w="1449" w:type="dxa"/>
            <w:shd w:val="clear" w:color="auto" w:fill="auto"/>
            <w:vAlign w:val="bottom"/>
          </w:tcPr>
          <w:p w:rsidR="006262D9" w:rsidRPr="006262D9" w:rsidRDefault="006262D9">
            <w:pPr>
              <w:jc w:val="right"/>
              <w:rPr>
                <w:sz w:val="20"/>
                <w:szCs w:val="20"/>
              </w:rPr>
            </w:pPr>
            <w:r w:rsidRPr="006262D9">
              <w:rPr>
                <w:sz w:val="20"/>
                <w:szCs w:val="20"/>
              </w:rPr>
              <w:t>646 022,7</w:t>
            </w:r>
          </w:p>
        </w:tc>
        <w:tc>
          <w:tcPr>
            <w:tcW w:w="1411" w:type="dxa"/>
            <w:shd w:val="clear" w:color="auto" w:fill="auto"/>
            <w:vAlign w:val="bottom"/>
          </w:tcPr>
          <w:p w:rsidR="006262D9" w:rsidRPr="006262D9" w:rsidRDefault="006262D9">
            <w:pPr>
              <w:jc w:val="right"/>
              <w:rPr>
                <w:sz w:val="20"/>
                <w:szCs w:val="20"/>
              </w:rPr>
            </w:pPr>
            <w:r w:rsidRPr="006262D9">
              <w:rPr>
                <w:sz w:val="20"/>
                <w:szCs w:val="20"/>
              </w:rPr>
              <w:t>440 253,8</w:t>
            </w:r>
          </w:p>
        </w:tc>
        <w:tc>
          <w:tcPr>
            <w:tcW w:w="1676" w:type="dxa"/>
            <w:shd w:val="clear" w:color="auto" w:fill="auto"/>
            <w:vAlign w:val="bottom"/>
          </w:tcPr>
          <w:p w:rsidR="006262D9" w:rsidRPr="006262D9" w:rsidRDefault="006262D9">
            <w:pPr>
              <w:jc w:val="right"/>
              <w:rPr>
                <w:sz w:val="20"/>
                <w:szCs w:val="20"/>
              </w:rPr>
            </w:pPr>
            <w:r w:rsidRPr="006262D9">
              <w:rPr>
                <w:sz w:val="20"/>
                <w:szCs w:val="20"/>
              </w:rPr>
              <w:t>444 004,6</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Общеэкономические вопросы</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0401</w:t>
            </w:r>
          </w:p>
        </w:tc>
        <w:tc>
          <w:tcPr>
            <w:tcW w:w="1449" w:type="dxa"/>
            <w:shd w:val="clear" w:color="auto" w:fill="auto"/>
            <w:vAlign w:val="bottom"/>
          </w:tcPr>
          <w:p w:rsidR="006262D9" w:rsidRPr="006262D9" w:rsidRDefault="006262D9">
            <w:pPr>
              <w:jc w:val="right"/>
              <w:rPr>
                <w:sz w:val="20"/>
                <w:szCs w:val="20"/>
              </w:rPr>
            </w:pPr>
            <w:r w:rsidRPr="006262D9">
              <w:rPr>
                <w:sz w:val="20"/>
                <w:szCs w:val="20"/>
              </w:rPr>
              <w:t>29 951,4</w:t>
            </w:r>
          </w:p>
        </w:tc>
        <w:tc>
          <w:tcPr>
            <w:tcW w:w="1411" w:type="dxa"/>
            <w:shd w:val="clear" w:color="auto" w:fill="auto"/>
            <w:vAlign w:val="bottom"/>
          </w:tcPr>
          <w:p w:rsidR="006262D9" w:rsidRPr="006262D9" w:rsidRDefault="006262D9">
            <w:pPr>
              <w:jc w:val="right"/>
              <w:rPr>
                <w:sz w:val="20"/>
                <w:szCs w:val="20"/>
              </w:rPr>
            </w:pPr>
            <w:r w:rsidRPr="006262D9">
              <w:rPr>
                <w:sz w:val="20"/>
                <w:szCs w:val="20"/>
              </w:rPr>
              <w:t>28 282,3</w:t>
            </w:r>
          </w:p>
        </w:tc>
        <w:tc>
          <w:tcPr>
            <w:tcW w:w="1676" w:type="dxa"/>
            <w:shd w:val="clear" w:color="auto" w:fill="auto"/>
            <w:vAlign w:val="bottom"/>
          </w:tcPr>
          <w:p w:rsidR="006262D9" w:rsidRPr="006262D9" w:rsidRDefault="006262D9">
            <w:pPr>
              <w:jc w:val="right"/>
              <w:rPr>
                <w:sz w:val="20"/>
                <w:szCs w:val="20"/>
              </w:rPr>
            </w:pPr>
            <w:r w:rsidRPr="006262D9">
              <w:rPr>
                <w:sz w:val="20"/>
                <w:szCs w:val="20"/>
              </w:rPr>
              <w:t>28 281,9</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lastRenderedPageBreak/>
              <w:t>Водное хозяйство</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0406</w:t>
            </w:r>
          </w:p>
        </w:tc>
        <w:tc>
          <w:tcPr>
            <w:tcW w:w="1449" w:type="dxa"/>
            <w:shd w:val="clear" w:color="auto" w:fill="auto"/>
            <w:vAlign w:val="bottom"/>
          </w:tcPr>
          <w:p w:rsidR="006262D9" w:rsidRPr="006262D9" w:rsidRDefault="006262D9">
            <w:pPr>
              <w:jc w:val="right"/>
              <w:rPr>
                <w:sz w:val="20"/>
                <w:szCs w:val="20"/>
              </w:rPr>
            </w:pPr>
            <w:r w:rsidRPr="006262D9">
              <w:rPr>
                <w:sz w:val="20"/>
                <w:szCs w:val="20"/>
              </w:rPr>
              <w:t>5 239,1</w:t>
            </w:r>
          </w:p>
        </w:tc>
        <w:tc>
          <w:tcPr>
            <w:tcW w:w="1411" w:type="dxa"/>
            <w:shd w:val="clear" w:color="auto" w:fill="auto"/>
            <w:vAlign w:val="bottom"/>
          </w:tcPr>
          <w:p w:rsidR="006262D9" w:rsidRPr="006262D9" w:rsidRDefault="006262D9">
            <w:pPr>
              <w:jc w:val="right"/>
              <w:rPr>
                <w:sz w:val="20"/>
                <w:szCs w:val="20"/>
              </w:rPr>
            </w:pPr>
            <w:r w:rsidRPr="006262D9">
              <w:rPr>
                <w:sz w:val="20"/>
                <w:szCs w:val="20"/>
              </w:rPr>
              <w:t>239,1</w:t>
            </w:r>
          </w:p>
        </w:tc>
        <w:tc>
          <w:tcPr>
            <w:tcW w:w="1676" w:type="dxa"/>
            <w:shd w:val="clear" w:color="auto" w:fill="auto"/>
            <w:vAlign w:val="bottom"/>
          </w:tcPr>
          <w:p w:rsidR="006262D9" w:rsidRPr="006262D9" w:rsidRDefault="006262D9">
            <w:pPr>
              <w:jc w:val="right"/>
              <w:rPr>
                <w:sz w:val="20"/>
                <w:szCs w:val="20"/>
              </w:rPr>
            </w:pPr>
            <w:r w:rsidRPr="006262D9">
              <w:rPr>
                <w:sz w:val="20"/>
                <w:szCs w:val="20"/>
              </w:rPr>
              <w:t>239,1</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Лесное хозяйство</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0407</w:t>
            </w:r>
          </w:p>
        </w:tc>
        <w:tc>
          <w:tcPr>
            <w:tcW w:w="1449" w:type="dxa"/>
            <w:shd w:val="clear" w:color="auto" w:fill="auto"/>
            <w:vAlign w:val="bottom"/>
          </w:tcPr>
          <w:p w:rsidR="006262D9" w:rsidRPr="006262D9" w:rsidRDefault="006262D9">
            <w:pPr>
              <w:jc w:val="right"/>
              <w:rPr>
                <w:sz w:val="20"/>
                <w:szCs w:val="20"/>
              </w:rPr>
            </w:pPr>
            <w:r w:rsidRPr="006262D9">
              <w:rPr>
                <w:sz w:val="20"/>
                <w:szCs w:val="20"/>
              </w:rPr>
              <w:t>975,9</w:t>
            </w:r>
          </w:p>
        </w:tc>
        <w:tc>
          <w:tcPr>
            <w:tcW w:w="1411" w:type="dxa"/>
            <w:shd w:val="clear" w:color="auto" w:fill="auto"/>
            <w:vAlign w:val="bottom"/>
          </w:tcPr>
          <w:p w:rsidR="006262D9" w:rsidRPr="006262D9" w:rsidRDefault="006262D9">
            <w:pPr>
              <w:jc w:val="right"/>
              <w:rPr>
                <w:sz w:val="20"/>
                <w:szCs w:val="20"/>
              </w:rPr>
            </w:pPr>
            <w:r w:rsidRPr="006262D9">
              <w:rPr>
                <w:sz w:val="20"/>
                <w:szCs w:val="20"/>
              </w:rPr>
              <w:t>975,9</w:t>
            </w:r>
          </w:p>
        </w:tc>
        <w:tc>
          <w:tcPr>
            <w:tcW w:w="1676" w:type="dxa"/>
            <w:shd w:val="clear" w:color="auto" w:fill="auto"/>
            <w:vAlign w:val="bottom"/>
          </w:tcPr>
          <w:p w:rsidR="006262D9" w:rsidRPr="006262D9" w:rsidRDefault="006262D9">
            <w:pPr>
              <w:jc w:val="right"/>
              <w:rPr>
                <w:sz w:val="20"/>
                <w:szCs w:val="20"/>
              </w:rPr>
            </w:pPr>
            <w:r w:rsidRPr="006262D9">
              <w:rPr>
                <w:sz w:val="20"/>
                <w:szCs w:val="20"/>
              </w:rPr>
              <w:t>975,9</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Транспорт</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0408</w:t>
            </w:r>
          </w:p>
        </w:tc>
        <w:tc>
          <w:tcPr>
            <w:tcW w:w="1449" w:type="dxa"/>
            <w:shd w:val="clear" w:color="auto" w:fill="auto"/>
            <w:vAlign w:val="bottom"/>
          </w:tcPr>
          <w:p w:rsidR="006262D9" w:rsidRPr="006262D9" w:rsidRDefault="006262D9">
            <w:pPr>
              <w:jc w:val="right"/>
              <w:rPr>
                <w:sz w:val="20"/>
                <w:szCs w:val="20"/>
              </w:rPr>
            </w:pPr>
            <w:r w:rsidRPr="006262D9">
              <w:rPr>
                <w:sz w:val="20"/>
                <w:szCs w:val="20"/>
              </w:rPr>
              <w:t>26 634,8</w:t>
            </w:r>
          </w:p>
        </w:tc>
        <w:tc>
          <w:tcPr>
            <w:tcW w:w="1411" w:type="dxa"/>
            <w:shd w:val="clear" w:color="auto" w:fill="auto"/>
            <w:vAlign w:val="bottom"/>
          </w:tcPr>
          <w:p w:rsidR="006262D9" w:rsidRPr="006262D9" w:rsidRDefault="006262D9">
            <w:pPr>
              <w:jc w:val="right"/>
              <w:rPr>
                <w:sz w:val="20"/>
                <w:szCs w:val="20"/>
              </w:rPr>
            </w:pPr>
            <w:r w:rsidRPr="006262D9">
              <w:rPr>
                <w:sz w:val="20"/>
                <w:szCs w:val="20"/>
              </w:rPr>
              <w:t>20 237,2</w:t>
            </w:r>
          </w:p>
        </w:tc>
        <w:tc>
          <w:tcPr>
            <w:tcW w:w="1676" w:type="dxa"/>
            <w:shd w:val="clear" w:color="auto" w:fill="auto"/>
            <w:vAlign w:val="bottom"/>
          </w:tcPr>
          <w:p w:rsidR="006262D9" w:rsidRPr="006262D9" w:rsidRDefault="006262D9">
            <w:pPr>
              <w:jc w:val="right"/>
              <w:rPr>
                <w:sz w:val="20"/>
                <w:szCs w:val="20"/>
              </w:rPr>
            </w:pPr>
            <w:r w:rsidRPr="006262D9">
              <w:rPr>
                <w:sz w:val="20"/>
                <w:szCs w:val="20"/>
              </w:rPr>
              <w:t>20 237,2</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Дорожное хозяйство (дорожные фонды)</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0409</w:t>
            </w:r>
          </w:p>
        </w:tc>
        <w:tc>
          <w:tcPr>
            <w:tcW w:w="1449" w:type="dxa"/>
            <w:shd w:val="clear" w:color="auto" w:fill="auto"/>
            <w:vAlign w:val="bottom"/>
          </w:tcPr>
          <w:p w:rsidR="006262D9" w:rsidRPr="006262D9" w:rsidRDefault="006262D9">
            <w:pPr>
              <w:jc w:val="right"/>
              <w:rPr>
                <w:sz w:val="20"/>
                <w:szCs w:val="20"/>
              </w:rPr>
            </w:pPr>
            <w:r w:rsidRPr="006262D9">
              <w:rPr>
                <w:sz w:val="20"/>
                <w:szCs w:val="20"/>
              </w:rPr>
              <w:t>581 728,2</w:t>
            </w:r>
          </w:p>
        </w:tc>
        <w:tc>
          <w:tcPr>
            <w:tcW w:w="1411" w:type="dxa"/>
            <w:shd w:val="clear" w:color="auto" w:fill="auto"/>
            <w:vAlign w:val="bottom"/>
          </w:tcPr>
          <w:p w:rsidR="006262D9" w:rsidRPr="006262D9" w:rsidRDefault="006262D9">
            <w:pPr>
              <w:jc w:val="right"/>
              <w:rPr>
                <w:sz w:val="20"/>
                <w:szCs w:val="20"/>
              </w:rPr>
            </w:pPr>
            <w:r w:rsidRPr="006262D9">
              <w:rPr>
                <w:sz w:val="20"/>
                <w:szCs w:val="20"/>
              </w:rPr>
              <w:t>390 518,0</w:t>
            </w:r>
          </w:p>
        </w:tc>
        <w:tc>
          <w:tcPr>
            <w:tcW w:w="1676" w:type="dxa"/>
            <w:shd w:val="clear" w:color="auto" w:fill="auto"/>
            <w:vAlign w:val="bottom"/>
          </w:tcPr>
          <w:p w:rsidR="006262D9" w:rsidRPr="006262D9" w:rsidRDefault="006262D9">
            <w:pPr>
              <w:jc w:val="right"/>
              <w:rPr>
                <w:sz w:val="20"/>
                <w:szCs w:val="20"/>
              </w:rPr>
            </w:pPr>
            <w:r w:rsidRPr="006262D9">
              <w:rPr>
                <w:sz w:val="20"/>
                <w:szCs w:val="20"/>
              </w:rPr>
              <w:t>394 269,2</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Другие вопросы в области национальной экономики</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0412</w:t>
            </w:r>
          </w:p>
        </w:tc>
        <w:tc>
          <w:tcPr>
            <w:tcW w:w="1449" w:type="dxa"/>
            <w:shd w:val="clear" w:color="auto" w:fill="auto"/>
            <w:vAlign w:val="bottom"/>
          </w:tcPr>
          <w:p w:rsidR="006262D9" w:rsidRPr="006262D9" w:rsidRDefault="006262D9">
            <w:pPr>
              <w:jc w:val="right"/>
              <w:rPr>
                <w:sz w:val="20"/>
                <w:szCs w:val="20"/>
              </w:rPr>
            </w:pPr>
            <w:r w:rsidRPr="006262D9">
              <w:rPr>
                <w:sz w:val="20"/>
                <w:szCs w:val="20"/>
              </w:rPr>
              <w:t>1 493,3</w:t>
            </w:r>
          </w:p>
        </w:tc>
        <w:tc>
          <w:tcPr>
            <w:tcW w:w="1411" w:type="dxa"/>
            <w:shd w:val="clear" w:color="auto" w:fill="auto"/>
            <w:vAlign w:val="bottom"/>
          </w:tcPr>
          <w:p w:rsidR="006262D9" w:rsidRPr="006262D9" w:rsidRDefault="006262D9">
            <w:pPr>
              <w:jc w:val="right"/>
              <w:rPr>
                <w:sz w:val="20"/>
                <w:szCs w:val="20"/>
              </w:rPr>
            </w:pPr>
            <w:r w:rsidRPr="006262D9">
              <w:rPr>
                <w:sz w:val="20"/>
                <w:szCs w:val="20"/>
              </w:rPr>
              <w:t>1,3</w:t>
            </w:r>
          </w:p>
        </w:tc>
        <w:tc>
          <w:tcPr>
            <w:tcW w:w="1676" w:type="dxa"/>
            <w:shd w:val="clear" w:color="auto" w:fill="auto"/>
            <w:vAlign w:val="bottom"/>
          </w:tcPr>
          <w:p w:rsidR="006262D9" w:rsidRPr="006262D9" w:rsidRDefault="006262D9">
            <w:pPr>
              <w:jc w:val="right"/>
              <w:rPr>
                <w:sz w:val="20"/>
                <w:szCs w:val="20"/>
              </w:rPr>
            </w:pPr>
            <w:r w:rsidRPr="006262D9">
              <w:rPr>
                <w:sz w:val="20"/>
                <w:szCs w:val="20"/>
              </w:rPr>
              <w:t>1,3</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Жилищно-коммунальное хозяйство</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05</w:t>
            </w:r>
          </w:p>
        </w:tc>
        <w:tc>
          <w:tcPr>
            <w:tcW w:w="1449" w:type="dxa"/>
            <w:shd w:val="clear" w:color="auto" w:fill="auto"/>
            <w:vAlign w:val="bottom"/>
          </w:tcPr>
          <w:p w:rsidR="006262D9" w:rsidRPr="006262D9" w:rsidRDefault="006262D9">
            <w:pPr>
              <w:jc w:val="right"/>
              <w:rPr>
                <w:sz w:val="20"/>
                <w:szCs w:val="20"/>
              </w:rPr>
            </w:pPr>
            <w:r w:rsidRPr="006262D9">
              <w:rPr>
                <w:sz w:val="20"/>
                <w:szCs w:val="20"/>
              </w:rPr>
              <w:t>1 747 875,6</w:t>
            </w:r>
          </w:p>
        </w:tc>
        <w:tc>
          <w:tcPr>
            <w:tcW w:w="1411" w:type="dxa"/>
            <w:shd w:val="clear" w:color="auto" w:fill="auto"/>
            <w:vAlign w:val="bottom"/>
          </w:tcPr>
          <w:p w:rsidR="006262D9" w:rsidRPr="006262D9" w:rsidRDefault="006262D9">
            <w:pPr>
              <w:jc w:val="right"/>
              <w:rPr>
                <w:sz w:val="20"/>
                <w:szCs w:val="20"/>
              </w:rPr>
            </w:pPr>
            <w:r w:rsidRPr="006262D9">
              <w:rPr>
                <w:sz w:val="20"/>
                <w:szCs w:val="20"/>
              </w:rPr>
              <w:t>1 609 527,0</w:t>
            </w:r>
          </w:p>
        </w:tc>
        <w:tc>
          <w:tcPr>
            <w:tcW w:w="1676" w:type="dxa"/>
            <w:shd w:val="clear" w:color="auto" w:fill="auto"/>
            <w:vAlign w:val="bottom"/>
          </w:tcPr>
          <w:p w:rsidR="006262D9" w:rsidRPr="006262D9" w:rsidRDefault="006262D9">
            <w:pPr>
              <w:jc w:val="right"/>
              <w:rPr>
                <w:sz w:val="20"/>
                <w:szCs w:val="20"/>
              </w:rPr>
            </w:pPr>
            <w:r w:rsidRPr="006262D9">
              <w:rPr>
                <w:sz w:val="20"/>
                <w:szCs w:val="20"/>
              </w:rPr>
              <w:t>1 352 793,1</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Жилищное хозяйство</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0501</w:t>
            </w:r>
          </w:p>
        </w:tc>
        <w:tc>
          <w:tcPr>
            <w:tcW w:w="1449" w:type="dxa"/>
            <w:shd w:val="clear" w:color="auto" w:fill="auto"/>
            <w:vAlign w:val="bottom"/>
          </w:tcPr>
          <w:p w:rsidR="006262D9" w:rsidRPr="006262D9" w:rsidRDefault="006262D9">
            <w:pPr>
              <w:jc w:val="right"/>
              <w:rPr>
                <w:sz w:val="20"/>
                <w:szCs w:val="20"/>
              </w:rPr>
            </w:pPr>
            <w:r w:rsidRPr="006262D9">
              <w:rPr>
                <w:sz w:val="20"/>
                <w:szCs w:val="20"/>
              </w:rPr>
              <w:t>623 403,9</w:t>
            </w:r>
          </w:p>
        </w:tc>
        <w:tc>
          <w:tcPr>
            <w:tcW w:w="1411" w:type="dxa"/>
            <w:shd w:val="clear" w:color="auto" w:fill="auto"/>
            <w:vAlign w:val="bottom"/>
          </w:tcPr>
          <w:p w:rsidR="006262D9" w:rsidRPr="006262D9" w:rsidRDefault="006262D9">
            <w:pPr>
              <w:jc w:val="right"/>
              <w:rPr>
                <w:sz w:val="20"/>
                <w:szCs w:val="20"/>
              </w:rPr>
            </w:pPr>
            <w:r w:rsidRPr="006262D9">
              <w:rPr>
                <w:sz w:val="20"/>
                <w:szCs w:val="20"/>
              </w:rPr>
              <w:t>697 864,7</w:t>
            </w:r>
          </w:p>
        </w:tc>
        <w:tc>
          <w:tcPr>
            <w:tcW w:w="1676" w:type="dxa"/>
            <w:shd w:val="clear" w:color="auto" w:fill="auto"/>
            <w:vAlign w:val="bottom"/>
          </w:tcPr>
          <w:p w:rsidR="006262D9" w:rsidRPr="006262D9" w:rsidRDefault="006262D9">
            <w:pPr>
              <w:jc w:val="right"/>
              <w:rPr>
                <w:sz w:val="20"/>
                <w:szCs w:val="20"/>
              </w:rPr>
            </w:pPr>
            <w:r w:rsidRPr="006262D9">
              <w:rPr>
                <w:sz w:val="20"/>
                <w:szCs w:val="20"/>
              </w:rPr>
              <w:t>498 920,6</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Коммунальное хозяйство</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0502</w:t>
            </w:r>
          </w:p>
        </w:tc>
        <w:tc>
          <w:tcPr>
            <w:tcW w:w="1449" w:type="dxa"/>
            <w:shd w:val="clear" w:color="auto" w:fill="auto"/>
            <w:vAlign w:val="bottom"/>
          </w:tcPr>
          <w:p w:rsidR="006262D9" w:rsidRPr="006262D9" w:rsidRDefault="006262D9">
            <w:pPr>
              <w:jc w:val="right"/>
              <w:rPr>
                <w:sz w:val="20"/>
                <w:szCs w:val="20"/>
              </w:rPr>
            </w:pPr>
            <w:r w:rsidRPr="006262D9">
              <w:rPr>
                <w:sz w:val="20"/>
                <w:szCs w:val="20"/>
              </w:rPr>
              <w:t>554 505,6</w:t>
            </w:r>
          </w:p>
        </w:tc>
        <w:tc>
          <w:tcPr>
            <w:tcW w:w="1411" w:type="dxa"/>
            <w:shd w:val="clear" w:color="auto" w:fill="auto"/>
            <w:vAlign w:val="bottom"/>
          </w:tcPr>
          <w:p w:rsidR="006262D9" w:rsidRPr="006262D9" w:rsidRDefault="006262D9">
            <w:pPr>
              <w:jc w:val="right"/>
              <w:rPr>
                <w:sz w:val="20"/>
                <w:szCs w:val="20"/>
              </w:rPr>
            </w:pPr>
            <w:r w:rsidRPr="006262D9">
              <w:rPr>
                <w:sz w:val="20"/>
                <w:szCs w:val="20"/>
              </w:rPr>
              <w:t>467 214,6</w:t>
            </w:r>
          </w:p>
        </w:tc>
        <w:tc>
          <w:tcPr>
            <w:tcW w:w="1676" w:type="dxa"/>
            <w:shd w:val="clear" w:color="auto" w:fill="auto"/>
            <w:vAlign w:val="bottom"/>
          </w:tcPr>
          <w:p w:rsidR="006262D9" w:rsidRPr="006262D9" w:rsidRDefault="006262D9">
            <w:pPr>
              <w:jc w:val="right"/>
              <w:rPr>
                <w:sz w:val="20"/>
                <w:szCs w:val="20"/>
              </w:rPr>
            </w:pPr>
            <w:r w:rsidRPr="006262D9">
              <w:rPr>
                <w:sz w:val="20"/>
                <w:szCs w:val="20"/>
              </w:rPr>
              <w:t>409 368,9</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Благоустройство</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0503</w:t>
            </w:r>
          </w:p>
        </w:tc>
        <w:tc>
          <w:tcPr>
            <w:tcW w:w="1449" w:type="dxa"/>
            <w:shd w:val="clear" w:color="auto" w:fill="auto"/>
            <w:vAlign w:val="bottom"/>
          </w:tcPr>
          <w:p w:rsidR="006262D9" w:rsidRPr="006262D9" w:rsidRDefault="006262D9">
            <w:pPr>
              <w:jc w:val="right"/>
              <w:rPr>
                <w:sz w:val="20"/>
                <w:szCs w:val="20"/>
              </w:rPr>
            </w:pPr>
            <w:r w:rsidRPr="006262D9">
              <w:rPr>
                <w:sz w:val="20"/>
                <w:szCs w:val="20"/>
              </w:rPr>
              <w:t>281 570,8</w:t>
            </w:r>
          </w:p>
        </w:tc>
        <w:tc>
          <w:tcPr>
            <w:tcW w:w="1411" w:type="dxa"/>
            <w:shd w:val="clear" w:color="auto" w:fill="auto"/>
            <w:vAlign w:val="bottom"/>
          </w:tcPr>
          <w:p w:rsidR="006262D9" w:rsidRPr="006262D9" w:rsidRDefault="006262D9">
            <w:pPr>
              <w:jc w:val="right"/>
              <w:rPr>
                <w:sz w:val="20"/>
                <w:szCs w:val="20"/>
              </w:rPr>
            </w:pPr>
            <w:r w:rsidRPr="006262D9">
              <w:rPr>
                <w:sz w:val="20"/>
                <w:szCs w:val="20"/>
              </w:rPr>
              <w:t>189 237,9</w:t>
            </w:r>
          </w:p>
        </w:tc>
        <w:tc>
          <w:tcPr>
            <w:tcW w:w="1676" w:type="dxa"/>
            <w:shd w:val="clear" w:color="auto" w:fill="auto"/>
            <w:vAlign w:val="bottom"/>
          </w:tcPr>
          <w:p w:rsidR="006262D9" w:rsidRPr="006262D9" w:rsidRDefault="006262D9">
            <w:pPr>
              <w:jc w:val="right"/>
              <w:rPr>
                <w:sz w:val="20"/>
                <w:szCs w:val="20"/>
              </w:rPr>
            </w:pPr>
            <w:r w:rsidRPr="006262D9">
              <w:rPr>
                <w:sz w:val="20"/>
                <w:szCs w:val="20"/>
              </w:rPr>
              <w:t>189 293,8</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Другие вопросы в области жилищно-коммунального хозяйства</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0505</w:t>
            </w:r>
          </w:p>
        </w:tc>
        <w:tc>
          <w:tcPr>
            <w:tcW w:w="1449" w:type="dxa"/>
            <w:shd w:val="clear" w:color="auto" w:fill="auto"/>
            <w:vAlign w:val="bottom"/>
          </w:tcPr>
          <w:p w:rsidR="006262D9" w:rsidRPr="006262D9" w:rsidRDefault="006262D9">
            <w:pPr>
              <w:jc w:val="right"/>
              <w:rPr>
                <w:sz w:val="20"/>
                <w:szCs w:val="20"/>
              </w:rPr>
            </w:pPr>
            <w:r w:rsidRPr="006262D9">
              <w:rPr>
                <w:sz w:val="20"/>
                <w:szCs w:val="20"/>
              </w:rPr>
              <w:t>288 395,3</w:t>
            </w:r>
          </w:p>
        </w:tc>
        <w:tc>
          <w:tcPr>
            <w:tcW w:w="1411" w:type="dxa"/>
            <w:shd w:val="clear" w:color="auto" w:fill="auto"/>
            <w:vAlign w:val="bottom"/>
          </w:tcPr>
          <w:p w:rsidR="006262D9" w:rsidRPr="006262D9" w:rsidRDefault="006262D9">
            <w:pPr>
              <w:jc w:val="right"/>
              <w:rPr>
                <w:sz w:val="20"/>
                <w:szCs w:val="20"/>
              </w:rPr>
            </w:pPr>
            <w:r w:rsidRPr="006262D9">
              <w:rPr>
                <w:sz w:val="20"/>
                <w:szCs w:val="20"/>
              </w:rPr>
              <w:t>255 209,8</w:t>
            </w:r>
          </w:p>
        </w:tc>
        <w:tc>
          <w:tcPr>
            <w:tcW w:w="1676" w:type="dxa"/>
            <w:shd w:val="clear" w:color="auto" w:fill="auto"/>
            <w:vAlign w:val="bottom"/>
          </w:tcPr>
          <w:p w:rsidR="006262D9" w:rsidRPr="006262D9" w:rsidRDefault="006262D9">
            <w:pPr>
              <w:jc w:val="right"/>
              <w:rPr>
                <w:sz w:val="20"/>
                <w:szCs w:val="20"/>
              </w:rPr>
            </w:pPr>
            <w:r w:rsidRPr="006262D9">
              <w:rPr>
                <w:sz w:val="20"/>
                <w:szCs w:val="20"/>
              </w:rPr>
              <w:t>255 209,8</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Охрана окружающей среды</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06</w:t>
            </w:r>
          </w:p>
        </w:tc>
        <w:tc>
          <w:tcPr>
            <w:tcW w:w="1449" w:type="dxa"/>
            <w:shd w:val="clear" w:color="auto" w:fill="auto"/>
            <w:vAlign w:val="bottom"/>
          </w:tcPr>
          <w:p w:rsidR="006262D9" w:rsidRPr="006262D9" w:rsidRDefault="006262D9">
            <w:pPr>
              <w:jc w:val="right"/>
              <w:rPr>
                <w:sz w:val="20"/>
                <w:szCs w:val="20"/>
              </w:rPr>
            </w:pPr>
            <w:r w:rsidRPr="006262D9">
              <w:rPr>
                <w:sz w:val="20"/>
                <w:szCs w:val="20"/>
              </w:rPr>
              <w:t>166 758,1</w:t>
            </w:r>
          </w:p>
        </w:tc>
        <w:tc>
          <w:tcPr>
            <w:tcW w:w="1411" w:type="dxa"/>
            <w:shd w:val="clear" w:color="auto" w:fill="auto"/>
            <w:vAlign w:val="bottom"/>
          </w:tcPr>
          <w:p w:rsidR="006262D9" w:rsidRPr="006262D9" w:rsidRDefault="006262D9">
            <w:pPr>
              <w:jc w:val="right"/>
              <w:rPr>
                <w:sz w:val="20"/>
                <w:szCs w:val="20"/>
              </w:rPr>
            </w:pPr>
            <w:r w:rsidRPr="006262D9">
              <w:rPr>
                <w:sz w:val="20"/>
                <w:szCs w:val="20"/>
              </w:rPr>
              <w:t>247 036,4</w:t>
            </w:r>
          </w:p>
        </w:tc>
        <w:tc>
          <w:tcPr>
            <w:tcW w:w="1676" w:type="dxa"/>
            <w:shd w:val="clear" w:color="auto" w:fill="auto"/>
            <w:vAlign w:val="bottom"/>
          </w:tcPr>
          <w:p w:rsidR="006262D9" w:rsidRPr="006262D9" w:rsidRDefault="006262D9">
            <w:pPr>
              <w:jc w:val="right"/>
              <w:rPr>
                <w:sz w:val="20"/>
                <w:szCs w:val="20"/>
              </w:rPr>
            </w:pPr>
            <w:r w:rsidRPr="006262D9">
              <w:rPr>
                <w:sz w:val="20"/>
                <w:szCs w:val="20"/>
              </w:rPr>
              <w:t>160 792,3</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Другие вопросы в области охраны окружающей среды</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0605</w:t>
            </w:r>
          </w:p>
        </w:tc>
        <w:tc>
          <w:tcPr>
            <w:tcW w:w="1449" w:type="dxa"/>
            <w:shd w:val="clear" w:color="auto" w:fill="auto"/>
            <w:vAlign w:val="bottom"/>
          </w:tcPr>
          <w:p w:rsidR="006262D9" w:rsidRPr="006262D9" w:rsidRDefault="006262D9">
            <w:pPr>
              <w:jc w:val="right"/>
              <w:rPr>
                <w:sz w:val="20"/>
                <w:szCs w:val="20"/>
              </w:rPr>
            </w:pPr>
            <w:r w:rsidRPr="006262D9">
              <w:rPr>
                <w:sz w:val="20"/>
                <w:szCs w:val="20"/>
              </w:rPr>
              <w:t>166 758,1</w:t>
            </w:r>
          </w:p>
        </w:tc>
        <w:tc>
          <w:tcPr>
            <w:tcW w:w="1411" w:type="dxa"/>
            <w:shd w:val="clear" w:color="auto" w:fill="auto"/>
            <w:vAlign w:val="bottom"/>
          </w:tcPr>
          <w:p w:rsidR="006262D9" w:rsidRPr="006262D9" w:rsidRDefault="006262D9">
            <w:pPr>
              <w:jc w:val="right"/>
              <w:rPr>
                <w:sz w:val="20"/>
                <w:szCs w:val="20"/>
              </w:rPr>
            </w:pPr>
            <w:r w:rsidRPr="006262D9">
              <w:rPr>
                <w:sz w:val="20"/>
                <w:szCs w:val="20"/>
              </w:rPr>
              <w:t>247 036,4</w:t>
            </w:r>
          </w:p>
        </w:tc>
        <w:tc>
          <w:tcPr>
            <w:tcW w:w="1676" w:type="dxa"/>
            <w:shd w:val="clear" w:color="auto" w:fill="auto"/>
            <w:vAlign w:val="bottom"/>
          </w:tcPr>
          <w:p w:rsidR="006262D9" w:rsidRPr="006262D9" w:rsidRDefault="006262D9">
            <w:pPr>
              <w:jc w:val="right"/>
              <w:rPr>
                <w:sz w:val="20"/>
                <w:szCs w:val="20"/>
              </w:rPr>
            </w:pPr>
            <w:r w:rsidRPr="006262D9">
              <w:rPr>
                <w:sz w:val="20"/>
                <w:szCs w:val="20"/>
              </w:rPr>
              <w:t>160 792,3</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Образование</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07</w:t>
            </w:r>
          </w:p>
        </w:tc>
        <w:tc>
          <w:tcPr>
            <w:tcW w:w="1449" w:type="dxa"/>
            <w:shd w:val="clear" w:color="auto" w:fill="auto"/>
            <w:vAlign w:val="bottom"/>
          </w:tcPr>
          <w:p w:rsidR="006262D9" w:rsidRPr="006262D9" w:rsidRDefault="006262D9">
            <w:pPr>
              <w:jc w:val="right"/>
              <w:rPr>
                <w:sz w:val="20"/>
                <w:szCs w:val="20"/>
              </w:rPr>
            </w:pPr>
            <w:r w:rsidRPr="006262D9">
              <w:rPr>
                <w:sz w:val="20"/>
                <w:szCs w:val="20"/>
              </w:rPr>
              <w:t>3 470 959,6</w:t>
            </w:r>
          </w:p>
        </w:tc>
        <w:tc>
          <w:tcPr>
            <w:tcW w:w="1411" w:type="dxa"/>
            <w:shd w:val="clear" w:color="auto" w:fill="auto"/>
            <w:vAlign w:val="bottom"/>
          </w:tcPr>
          <w:p w:rsidR="006262D9" w:rsidRPr="006262D9" w:rsidRDefault="006262D9">
            <w:pPr>
              <w:jc w:val="right"/>
              <w:rPr>
                <w:sz w:val="20"/>
                <w:szCs w:val="20"/>
              </w:rPr>
            </w:pPr>
            <w:r w:rsidRPr="006262D9">
              <w:rPr>
                <w:sz w:val="20"/>
                <w:szCs w:val="20"/>
              </w:rPr>
              <w:t>3 954 403,4</w:t>
            </w:r>
          </w:p>
        </w:tc>
        <w:tc>
          <w:tcPr>
            <w:tcW w:w="1676" w:type="dxa"/>
            <w:shd w:val="clear" w:color="auto" w:fill="auto"/>
            <w:vAlign w:val="bottom"/>
          </w:tcPr>
          <w:p w:rsidR="006262D9" w:rsidRPr="006262D9" w:rsidRDefault="006262D9">
            <w:pPr>
              <w:jc w:val="right"/>
              <w:rPr>
                <w:sz w:val="20"/>
                <w:szCs w:val="20"/>
              </w:rPr>
            </w:pPr>
            <w:r w:rsidRPr="006262D9">
              <w:rPr>
                <w:sz w:val="20"/>
                <w:szCs w:val="20"/>
              </w:rPr>
              <w:t>3 442 138,1</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Дошкольное образование</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0701</w:t>
            </w:r>
          </w:p>
        </w:tc>
        <w:tc>
          <w:tcPr>
            <w:tcW w:w="1449" w:type="dxa"/>
            <w:shd w:val="clear" w:color="auto" w:fill="auto"/>
            <w:vAlign w:val="bottom"/>
          </w:tcPr>
          <w:p w:rsidR="006262D9" w:rsidRPr="006262D9" w:rsidRDefault="006262D9">
            <w:pPr>
              <w:jc w:val="right"/>
              <w:rPr>
                <w:sz w:val="20"/>
                <w:szCs w:val="20"/>
              </w:rPr>
            </w:pPr>
            <w:r w:rsidRPr="006262D9">
              <w:rPr>
                <w:sz w:val="20"/>
                <w:szCs w:val="20"/>
              </w:rPr>
              <w:t>1 233 508,3</w:t>
            </w:r>
          </w:p>
        </w:tc>
        <w:tc>
          <w:tcPr>
            <w:tcW w:w="1411" w:type="dxa"/>
            <w:shd w:val="clear" w:color="auto" w:fill="auto"/>
            <w:vAlign w:val="bottom"/>
          </w:tcPr>
          <w:p w:rsidR="006262D9" w:rsidRPr="006262D9" w:rsidRDefault="006262D9">
            <w:pPr>
              <w:jc w:val="right"/>
              <w:rPr>
                <w:sz w:val="20"/>
                <w:szCs w:val="20"/>
              </w:rPr>
            </w:pPr>
            <w:r w:rsidRPr="006262D9">
              <w:rPr>
                <w:sz w:val="20"/>
                <w:szCs w:val="20"/>
              </w:rPr>
              <w:t>1 249 861,5</w:t>
            </w:r>
          </w:p>
        </w:tc>
        <w:tc>
          <w:tcPr>
            <w:tcW w:w="1676" w:type="dxa"/>
            <w:shd w:val="clear" w:color="auto" w:fill="auto"/>
            <w:vAlign w:val="bottom"/>
          </w:tcPr>
          <w:p w:rsidR="006262D9" w:rsidRPr="006262D9" w:rsidRDefault="006262D9">
            <w:pPr>
              <w:jc w:val="right"/>
              <w:rPr>
                <w:sz w:val="20"/>
                <w:szCs w:val="20"/>
              </w:rPr>
            </w:pPr>
            <w:r w:rsidRPr="006262D9">
              <w:rPr>
                <w:sz w:val="20"/>
                <w:szCs w:val="20"/>
              </w:rPr>
              <w:t>1 269 719,3</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Общее образование</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0702</w:t>
            </w:r>
          </w:p>
        </w:tc>
        <w:tc>
          <w:tcPr>
            <w:tcW w:w="1449" w:type="dxa"/>
            <w:shd w:val="clear" w:color="auto" w:fill="auto"/>
            <w:vAlign w:val="bottom"/>
          </w:tcPr>
          <w:p w:rsidR="006262D9" w:rsidRPr="006262D9" w:rsidRDefault="006262D9">
            <w:pPr>
              <w:jc w:val="right"/>
              <w:rPr>
                <w:sz w:val="20"/>
                <w:szCs w:val="20"/>
              </w:rPr>
            </w:pPr>
            <w:r w:rsidRPr="006262D9">
              <w:rPr>
                <w:sz w:val="20"/>
                <w:szCs w:val="20"/>
              </w:rPr>
              <w:t>1 921 014,8</w:t>
            </w:r>
          </w:p>
        </w:tc>
        <w:tc>
          <w:tcPr>
            <w:tcW w:w="1411" w:type="dxa"/>
            <w:shd w:val="clear" w:color="auto" w:fill="auto"/>
            <w:vAlign w:val="bottom"/>
          </w:tcPr>
          <w:p w:rsidR="006262D9" w:rsidRPr="006262D9" w:rsidRDefault="006262D9">
            <w:pPr>
              <w:jc w:val="right"/>
              <w:rPr>
                <w:sz w:val="20"/>
                <w:szCs w:val="20"/>
              </w:rPr>
            </w:pPr>
            <w:r w:rsidRPr="006262D9">
              <w:rPr>
                <w:sz w:val="20"/>
                <w:szCs w:val="20"/>
              </w:rPr>
              <w:t>2 392 584,8</w:t>
            </w:r>
          </w:p>
        </w:tc>
        <w:tc>
          <w:tcPr>
            <w:tcW w:w="1676" w:type="dxa"/>
            <w:shd w:val="clear" w:color="auto" w:fill="auto"/>
            <w:vAlign w:val="bottom"/>
          </w:tcPr>
          <w:p w:rsidR="006262D9" w:rsidRPr="006262D9" w:rsidRDefault="006262D9">
            <w:pPr>
              <w:jc w:val="right"/>
              <w:rPr>
                <w:sz w:val="20"/>
                <w:szCs w:val="20"/>
              </w:rPr>
            </w:pPr>
            <w:r w:rsidRPr="006262D9">
              <w:rPr>
                <w:sz w:val="20"/>
                <w:szCs w:val="20"/>
              </w:rPr>
              <w:t>1 859 476,9</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Дополнительное образование детей</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0703</w:t>
            </w:r>
          </w:p>
        </w:tc>
        <w:tc>
          <w:tcPr>
            <w:tcW w:w="1449" w:type="dxa"/>
            <w:shd w:val="clear" w:color="auto" w:fill="auto"/>
            <w:vAlign w:val="bottom"/>
          </w:tcPr>
          <w:p w:rsidR="006262D9" w:rsidRPr="006262D9" w:rsidRDefault="006262D9">
            <w:pPr>
              <w:jc w:val="right"/>
              <w:rPr>
                <w:sz w:val="20"/>
                <w:szCs w:val="20"/>
              </w:rPr>
            </w:pPr>
            <w:r w:rsidRPr="006262D9">
              <w:rPr>
                <w:sz w:val="20"/>
                <w:szCs w:val="20"/>
              </w:rPr>
              <w:t>233 587,6</w:t>
            </w:r>
          </w:p>
        </w:tc>
        <w:tc>
          <w:tcPr>
            <w:tcW w:w="1411" w:type="dxa"/>
            <w:shd w:val="clear" w:color="auto" w:fill="auto"/>
            <w:vAlign w:val="bottom"/>
          </w:tcPr>
          <w:p w:rsidR="006262D9" w:rsidRPr="006262D9" w:rsidRDefault="006262D9">
            <w:pPr>
              <w:jc w:val="right"/>
              <w:rPr>
                <w:sz w:val="20"/>
                <w:szCs w:val="20"/>
              </w:rPr>
            </w:pPr>
            <w:r w:rsidRPr="006262D9">
              <w:rPr>
                <w:sz w:val="20"/>
                <w:szCs w:val="20"/>
              </w:rPr>
              <w:t>225 821,7</w:t>
            </w:r>
          </w:p>
        </w:tc>
        <w:tc>
          <w:tcPr>
            <w:tcW w:w="1676" w:type="dxa"/>
            <w:shd w:val="clear" w:color="auto" w:fill="auto"/>
            <w:vAlign w:val="bottom"/>
          </w:tcPr>
          <w:p w:rsidR="006262D9" w:rsidRPr="006262D9" w:rsidRDefault="006262D9">
            <w:pPr>
              <w:jc w:val="right"/>
              <w:rPr>
                <w:sz w:val="20"/>
                <w:szCs w:val="20"/>
              </w:rPr>
            </w:pPr>
            <w:r w:rsidRPr="006262D9">
              <w:rPr>
                <w:sz w:val="20"/>
                <w:szCs w:val="20"/>
              </w:rPr>
              <w:t>225 662,0</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Профессиональная подготовка, переподготовка и повышение квалификации</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0705</w:t>
            </w:r>
          </w:p>
        </w:tc>
        <w:tc>
          <w:tcPr>
            <w:tcW w:w="1449" w:type="dxa"/>
            <w:shd w:val="clear" w:color="auto" w:fill="auto"/>
            <w:vAlign w:val="bottom"/>
          </w:tcPr>
          <w:p w:rsidR="006262D9" w:rsidRPr="006262D9" w:rsidRDefault="006262D9">
            <w:pPr>
              <w:jc w:val="right"/>
              <w:rPr>
                <w:sz w:val="20"/>
                <w:szCs w:val="20"/>
              </w:rPr>
            </w:pPr>
            <w:r w:rsidRPr="006262D9">
              <w:rPr>
                <w:sz w:val="20"/>
                <w:szCs w:val="20"/>
              </w:rPr>
              <w:t>391,9</w:t>
            </w:r>
          </w:p>
        </w:tc>
        <w:tc>
          <w:tcPr>
            <w:tcW w:w="1411" w:type="dxa"/>
            <w:shd w:val="clear" w:color="auto" w:fill="auto"/>
            <w:vAlign w:val="bottom"/>
          </w:tcPr>
          <w:p w:rsidR="006262D9" w:rsidRPr="006262D9" w:rsidRDefault="006262D9">
            <w:pPr>
              <w:jc w:val="right"/>
              <w:rPr>
                <w:sz w:val="20"/>
                <w:szCs w:val="20"/>
              </w:rPr>
            </w:pPr>
            <w:r w:rsidRPr="006262D9">
              <w:rPr>
                <w:sz w:val="20"/>
                <w:szCs w:val="20"/>
              </w:rPr>
              <w:t>103,6</w:t>
            </w:r>
          </w:p>
        </w:tc>
        <w:tc>
          <w:tcPr>
            <w:tcW w:w="1676" w:type="dxa"/>
            <w:shd w:val="clear" w:color="auto" w:fill="auto"/>
            <w:vAlign w:val="bottom"/>
          </w:tcPr>
          <w:p w:rsidR="006262D9" w:rsidRPr="006262D9" w:rsidRDefault="006262D9">
            <w:pPr>
              <w:jc w:val="right"/>
              <w:rPr>
                <w:sz w:val="20"/>
                <w:szCs w:val="20"/>
              </w:rPr>
            </w:pPr>
            <w:r w:rsidRPr="006262D9">
              <w:rPr>
                <w:sz w:val="20"/>
                <w:szCs w:val="20"/>
              </w:rPr>
              <w:t>103,6</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Молодежная политика</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0707</w:t>
            </w:r>
          </w:p>
        </w:tc>
        <w:tc>
          <w:tcPr>
            <w:tcW w:w="1449" w:type="dxa"/>
            <w:shd w:val="clear" w:color="auto" w:fill="auto"/>
            <w:vAlign w:val="bottom"/>
          </w:tcPr>
          <w:p w:rsidR="006262D9" w:rsidRPr="006262D9" w:rsidRDefault="006262D9">
            <w:pPr>
              <w:jc w:val="right"/>
              <w:rPr>
                <w:sz w:val="20"/>
                <w:szCs w:val="20"/>
              </w:rPr>
            </w:pPr>
            <w:r w:rsidRPr="006262D9">
              <w:rPr>
                <w:sz w:val="20"/>
                <w:szCs w:val="20"/>
              </w:rPr>
              <w:t>1 388,0</w:t>
            </w:r>
          </w:p>
        </w:tc>
        <w:tc>
          <w:tcPr>
            <w:tcW w:w="1411" w:type="dxa"/>
            <w:shd w:val="clear" w:color="auto" w:fill="auto"/>
            <w:vAlign w:val="bottom"/>
          </w:tcPr>
          <w:p w:rsidR="006262D9" w:rsidRPr="006262D9" w:rsidRDefault="006262D9">
            <w:pPr>
              <w:jc w:val="right"/>
              <w:rPr>
                <w:sz w:val="20"/>
                <w:szCs w:val="20"/>
              </w:rPr>
            </w:pPr>
            <w:r w:rsidRPr="006262D9">
              <w:rPr>
                <w:sz w:val="20"/>
                <w:szCs w:val="20"/>
              </w:rPr>
              <w:t>1 391,0</w:t>
            </w:r>
          </w:p>
        </w:tc>
        <w:tc>
          <w:tcPr>
            <w:tcW w:w="1676" w:type="dxa"/>
            <w:shd w:val="clear" w:color="auto" w:fill="auto"/>
            <w:vAlign w:val="bottom"/>
          </w:tcPr>
          <w:p w:rsidR="006262D9" w:rsidRPr="006262D9" w:rsidRDefault="006262D9">
            <w:pPr>
              <w:jc w:val="right"/>
              <w:rPr>
                <w:sz w:val="20"/>
                <w:szCs w:val="20"/>
              </w:rPr>
            </w:pPr>
            <w:r w:rsidRPr="006262D9">
              <w:rPr>
                <w:sz w:val="20"/>
                <w:szCs w:val="20"/>
              </w:rPr>
              <w:t>1 561,0</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Другие вопросы в области образования</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0709</w:t>
            </w:r>
          </w:p>
        </w:tc>
        <w:tc>
          <w:tcPr>
            <w:tcW w:w="1449" w:type="dxa"/>
            <w:shd w:val="clear" w:color="auto" w:fill="auto"/>
            <w:vAlign w:val="bottom"/>
          </w:tcPr>
          <w:p w:rsidR="006262D9" w:rsidRPr="006262D9" w:rsidRDefault="006262D9">
            <w:pPr>
              <w:jc w:val="right"/>
              <w:rPr>
                <w:sz w:val="20"/>
                <w:szCs w:val="20"/>
              </w:rPr>
            </w:pPr>
            <w:r w:rsidRPr="006262D9">
              <w:rPr>
                <w:sz w:val="20"/>
                <w:szCs w:val="20"/>
              </w:rPr>
              <w:t>81 069,0</w:t>
            </w:r>
          </w:p>
        </w:tc>
        <w:tc>
          <w:tcPr>
            <w:tcW w:w="1411" w:type="dxa"/>
            <w:shd w:val="clear" w:color="auto" w:fill="auto"/>
            <w:vAlign w:val="bottom"/>
          </w:tcPr>
          <w:p w:rsidR="006262D9" w:rsidRPr="006262D9" w:rsidRDefault="006262D9">
            <w:pPr>
              <w:jc w:val="right"/>
              <w:rPr>
                <w:sz w:val="20"/>
                <w:szCs w:val="20"/>
              </w:rPr>
            </w:pPr>
            <w:r w:rsidRPr="006262D9">
              <w:rPr>
                <w:sz w:val="20"/>
                <w:szCs w:val="20"/>
              </w:rPr>
              <w:t>84 640,8</w:t>
            </w:r>
          </w:p>
        </w:tc>
        <w:tc>
          <w:tcPr>
            <w:tcW w:w="1676" w:type="dxa"/>
            <w:shd w:val="clear" w:color="auto" w:fill="auto"/>
            <w:vAlign w:val="bottom"/>
          </w:tcPr>
          <w:p w:rsidR="006262D9" w:rsidRPr="006262D9" w:rsidRDefault="006262D9">
            <w:pPr>
              <w:jc w:val="right"/>
              <w:rPr>
                <w:sz w:val="20"/>
                <w:szCs w:val="20"/>
              </w:rPr>
            </w:pPr>
            <w:r w:rsidRPr="006262D9">
              <w:rPr>
                <w:sz w:val="20"/>
                <w:szCs w:val="20"/>
              </w:rPr>
              <w:t>85 615,3</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Культура, кинематография</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08</w:t>
            </w:r>
          </w:p>
        </w:tc>
        <w:tc>
          <w:tcPr>
            <w:tcW w:w="1449" w:type="dxa"/>
            <w:shd w:val="clear" w:color="auto" w:fill="auto"/>
            <w:vAlign w:val="bottom"/>
          </w:tcPr>
          <w:p w:rsidR="006262D9" w:rsidRPr="006262D9" w:rsidRDefault="006262D9">
            <w:pPr>
              <w:jc w:val="right"/>
              <w:rPr>
                <w:sz w:val="20"/>
                <w:szCs w:val="20"/>
              </w:rPr>
            </w:pPr>
            <w:r w:rsidRPr="006262D9">
              <w:rPr>
                <w:sz w:val="20"/>
                <w:szCs w:val="20"/>
              </w:rPr>
              <w:t>313 651,0</w:t>
            </w:r>
          </w:p>
        </w:tc>
        <w:tc>
          <w:tcPr>
            <w:tcW w:w="1411" w:type="dxa"/>
            <w:shd w:val="clear" w:color="auto" w:fill="auto"/>
            <w:vAlign w:val="bottom"/>
          </w:tcPr>
          <w:p w:rsidR="006262D9" w:rsidRPr="006262D9" w:rsidRDefault="006262D9">
            <w:pPr>
              <w:jc w:val="right"/>
              <w:rPr>
                <w:sz w:val="20"/>
                <w:szCs w:val="20"/>
              </w:rPr>
            </w:pPr>
            <w:r w:rsidRPr="006262D9">
              <w:rPr>
                <w:sz w:val="20"/>
                <w:szCs w:val="20"/>
              </w:rPr>
              <w:t>294 614,6</w:t>
            </w:r>
          </w:p>
        </w:tc>
        <w:tc>
          <w:tcPr>
            <w:tcW w:w="1676" w:type="dxa"/>
            <w:shd w:val="clear" w:color="auto" w:fill="auto"/>
            <w:vAlign w:val="bottom"/>
          </w:tcPr>
          <w:p w:rsidR="006262D9" w:rsidRPr="006262D9" w:rsidRDefault="006262D9">
            <w:pPr>
              <w:jc w:val="right"/>
              <w:rPr>
                <w:sz w:val="20"/>
                <w:szCs w:val="20"/>
              </w:rPr>
            </w:pPr>
            <w:r w:rsidRPr="006262D9">
              <w:rPr>
                <w:sz w:val="20"/>
                <w:szCs w:val="20"/>
              </w:rPr>
              <w:t>294 628,3</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Культура</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0801</w:t>
            </w:r>
          </w:p>
        </w:tc>
        <w:tc>
          <w:tcPr>
            <w:tcW w:w="1449" w:type="dxa"/>
            <w:shd w:val="clear" w:color="auto" w:fill="auto"/>
            <w:vAlign w:val="bottom"/>
          </w:tcPr>
          <w:p w:rsidR="006262D9" w:rsidRPr="006262D9" w:rsidRDefault="006262D9">
            <w:pPr>
              <w:jc w:val="right"/>
              <w:rPr>
                <w:sz w:val="20"/>
                <w:szCs w:val="20"/>
              </w:rPr>
            </w:pPr>
            <w:r w:rsidRPr="006262D9">
              <w:rPr>
                <w:sz w:val="20"/>
                <w:szCs w:val="20"/>
              </w:rPr>
              <w:t>298 718,0</w:t>
            </w:r>
          </w:p>
        </w:tc>
        <w:tc>
          <w:tcPr>
            <w:tcW w:w="1411" w:type="dxa"/>
            <w:shd w:val="clear" w:color="auto" w:fill="auto"/>
            <w:vAlign w:val="bottom"/>
          </w:tcPr>
          <w:p w:rsidR="006262D9" w:rsidRPr="006262D9" w:rsidRDefault="006262D9">
            <w:pPr>
              <w:jc w:val="right"/>
              <w:rPr>
                <w:sz w:val="20"/>
                <w:szCs w:val="20"/>
              </w:rPr>
            </w:pPr>
            <w:r w:rsidRPr="006262D9">
              <w:rPr>
                <w:sz w:val="20"/>
                <w:szCs w:val="20"/>
              </w:rPr>
              <w:t>279 684,2</w:t>
            </w:r>
          </w:p>
        </w:tc>
        <w:tc>
          <w:tcPr>
            <w:tcW w:w="1676" w:type="dxa"/>
            <w:shd w:val="clear" w:color="auto" w:fill="auto"/>
            <w:vAlign w:val="bottom"/>
          </w:tcPr>
          <w:p w:rsidR="006262D9" w:rsidRPr="006262D9" w:rsidRDefault="006262D9">
            <w:pPr>
              <w:jc w:val="right"/>
              <w:rPr>
                <w:sz w:val="20"/>
                <w:szCs w:val="20"/>
              </w:rPr>
            </w:pPr>
            <w:r w:rsidRPr="006262D9">
              <w:rPr>
                <w:sz w:val="20"/>
                <w:szCs w:val="20"/>
              </w:rPr>
              <w:t>279 700,7</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Другие вопросы в области культуры, кинематографии</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0804</w:t>
            </w:r>
          </w:p>
        </w:tc>
        <w:tc>
          <w:tcPr>
            <w:tcW w:w="1449" w:type="dxa"/>
            <w:shd w:val="clear" w:color="auto" w:fill="auto"/>
            <w:vAlign w:val="bottom"/>
          </w:tcPr>
          <w:p w:rsidR="006262D9" w:rsidRPr="006262D9" w:rsidRDefault="006262D9">
            <w:pPr>
              <w:jc w:val="right"/>
              <w:rPr>
                <w:sz w:val="20"/>
                <w:szCs w:val="20"/>
              </w:rPr>
            </w:pPr>
            <w:r w:rsidRPr="006262D9">
              <w:rPr>
                <w:sz w:val="20"/>
                <w:szCs w:val="20"/>
              </w:rPr>
              <w:t>14 933,0</w:t>
            </w:r>
          </w:p>
        </w:tc>
        <w:tc>
          <w:tcPr>
            <w:tcW w:w="1411" w:type="dxa"/>
            <w:shd w:val="clear" w:color="auto" w:fill="auto"/>
            <w:vAlign w:val="bottom"/>
          </w:tcPr>
          <w:p w:rsidR="006262D9" w:rsidRPr="006262D9" w:rsidRDefault="006262D9">
            <w:pPr>
              <w:jc w:val="right"/>
              <w:rPr>
                <w:sz w:val="20"/>
                <w:szCs w:val="20"/>
              </w:rPr>
            </w:pPr>
            <w:r w:rsidRPr="006262D9">
              <w:rPr>
                <w:sz w:val="20"/>
                <w:szCs w:val="20"/>
              </w:rPr>
              <w:t>14 930,4</w:t>
            </w:r>
          </w:p>
        </w:tc>
        <w:tc>
          <w:tcPr>
            <w:tcW w:w="1676" w:type="dxa"/>
            <w:shd w:val="clear" w:color="auto" w:fill="auto"/>
            <w:vAlign w:val="bottom"/>
          </w:tcPr>
          <w:p w:rsidR="006262D9" w:rsidRPr="006262D9" w:rsidRDefault="006262D9">
            <w:pPr>
              <w:jc w:val="right"/>
              <w:rPr>
                <w:sz w:val="20"/>
                <w:szCs w:val="20"/>
              </w:rPr>
            </w:pPr>
            <w:r w:rsidRPr="006262D9">
              <w:rPr>
                <w:sz w:val="20"/>
                <w:szCs w:val="20"/>
              </w:rPr>
              <w:t>14 927,6</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Здравоохранение</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09</w:t>
            </w:r>
          </w:p>
        </w:tc>
        <w:tc>
          <w:tcPr>
            <w:tcW w:w="1449" w:type="dxa"/>
            <w:shd w:val="clear" w:color="auto" w:fill="auto"/>
            <w:vAlign w:val="bottom"/>
          </w:tcPr>
          <w:p w:rsidR="006262D9" w:rsidRPr="006262D9" w:rsidRDefault="006262D9">
            <w:pPr>
              <w:jc w:val="right"/>
              <w:rPr>
                <w:sz w:val="20"/>
                <w:szCs w:val="20"/>
              </w:rPr>
            </w:pPr>
            <w:r w:rsidRPr="006262D9">
              <w:rPr>
                <w:sz w:val="20"/>
                <w:szCs w:val="20"/>
              </w:rPr>
              <w:t>3 135,2</w:t>
            </w:r>
          </w:p>
        </w:tc>
        <w:tc>
          <w:tcPr>
            <w:tcW w:w="1411" w:type="dxa"/>
            <w:shd w:val="clear" w:color="auto" w:fill="auto"/>
            <w:vAlign w:val="bottom"/>
          </w:tcPr>
          <w:p w:rsidR="006262D9" w:rsidRPr="006262D9" w:rsidRDefault="006262D9">
            <w:pPr>
              <w:jc w:val="right"/>
              <w:rPr>
                <w:sz w:val="20"/>
                <w:szCs w:val="20"/>
              </w:rPr>
            </w:pPr>
            <w:r w:rsidRPr="006262D9">
              <w:rPr>
                <w:sz w:val="20"/>
                <w:szCs w:val="20"/>
              </w:rPr>
              <w:t>2 403,2</w:t>
            </w:r>
          </w:p>
        </w:tc>
        <w:tc>
          <w:tcPr>
            <w:tcW w:w="1676" w:type="dxa"/>
            <w:shd w:val="clear" w:color="auto" w:fill="auto"/>
            <w:vAlign w:val="bottom"/>
          </w:tcPr>
          <w:p w:rsidR="006262D9" w:rsidRPr="006262D9" w:rsidRDefault="006262D9">
            <w:pPr>
              <w:jc w:val="right"/>
              <w:rPr>
                <w:sz w:val="20"/>
                <w:szCs w:val="20"/>
              </w:rPr>
            </w:pPr>
            <w:r w:rsidRPr="006262D9">
              <w:rPr>
                <w:sz w:val="20"/>
                <w:szCs w:val="20"/>
              </w:rPr>
              <w:t>2 403,2</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Другие вопросы в области здравоохранения</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0909</w:t>
            </w:r>
          </w:p>
        </w:tc>
        <w:tc>
          <w:tcPr>
            <w:tcW w:w="1449" w:type="dxa"/>
            <w:shd w:val="clear" w:color="auto" w:fill="auto"/>
            <w:vAlign w:val="bottom"/>
          </w:tcPr>
          <w:p w:rsidR="006262D9" w:rsidRPr="006262D9" w:rsidRDefault="006262D9">
            <w:pPr>
              <w:jc w:val="right"/>
              <w:rPr>
                <w:sz w:val="20"/>
                <w:szCs w:val="20"/>
              </w:rPr>
            </w:pPr>
            <w:r w:rsidRPr="006262D9">
              <w:rPr>
                <w:sz w:val="20"/>
                <w:szCs w:val="20"/>
              </w:rPr>
              <w:t>3 135,2</w:t>
            </w:r>
          </w:p>
        </w:tc>
        <w:tc>
          <w:tcPr>
            <w:tcW w:w="1411" w:type="dxa"/>
            <w:shd w:val="clear" w:color="auto" w:fill="auto"/>
            <w:vAlign w:val="bottom"/>
          </w:tcPr>
          <w:p w:rsidR="006262D9" w:rsidRPr="006262D9" w:rsidRDefault="006262D9">
            <w:pPr>
              <w:jc w:val="right"/>
              <w:rPr>
                <w:sz w:val="20"/>
                <w:szCs w:val="20"/>
              </w:rPr>
            </w:pPr>
            <w:r w:rsidRPr="006262D9">
              <w:rPr>
                <w:sz w:val="20"/>
                <w:szCs w:val="20"/>
              </w:rPr>
              <w:t>2 403,2</w:t>
            </w:r>
          </w:p>
        </w:tc>
        <w:tc>
          <w:tcPr>
            <w:tcW w:w="1676" w:type="dxa"/>
            <w:shd w:val="clear" w:color="auto" w:fill="auto"/>
            <w:vAlign w:val="bottom"/>
          </w:tcPr>
          <w:p w:rsidR="006262D9" w:rsidRPr="006262D9" w:rsidRDefault="006262D9">
            <w:pPr>
              <w:jc w:val="right"/>
              <w:rPr>
                <w:sz w:val="20"/>
                <w:szCs w:val="20"/>
              </w:rPr>
            </w:pPr>
            <w:r w:rsidRPr="006262D9">
              <w:rPr>
                <w:sz w:val="20"/>
                <w:szCs w:val="20"/>
              </w:rPr>
              <w:t>2 403,2</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Социальная политика</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10</w:t>
            </w:r>
          </w:p>
        </w:tc>
        <w:tc>
          <w:tcPr>
            <w:tcW w:w="1449" w:type="dxa"/>
            <w:shd w:val="clear" w:color="auto" w:fill="auto"/>
            <w:vAlign w:val="bottom"/>
          </w:tcPr>
          <w:p w:rsidR="006262D9" w:rsidRPr="006262D9" w:rsidRDefault="006262D9">
            <w:pPr>
              <w:jc w:val="right"/>
              <w:rPr>
                <w:sz w:val="20"/>
                <w:szCs w:val="20"/>
              </w:rPr>
            </w:pPr>
            <w:r w:rsidRPr="006262D9">
              <w:rPr>
                <w:sz w:val="20"/>
                <w:szCs w:val="20"/>
              </w:rPr>
              <w:t>1 985 011,9</w:t>
            </w:r>
          </w:p>
        </w:tc>
        <w:tc>
          <w:tcPr>
            <w:tcW w:w="1411" w:type="dxa"/>
            <w:shd w:val="clear" w:color="auto" w:fill="auto"/>
            <w:vAlign w:val="bottom"/>
          </w:tcPr>
          <w:p w:rsidR="006262D9" w:rsidRPr="006262D9" w:rsidRDefault="006262D9">
            <w:pPr>
              <w:jc w:val="right"/>
              <w:rPr>
                <w:sz w:val="20"/>
                <w:szCs w:val="20"/>
              </w:rPr>
            </w:pPr>
            <w:r w:rsidRPr="006262D9">
              <w:rPr>
                <w:sz w:val="20"/>
                <w:szCs w:val="20"/>
              </w:rPr>
              <w:t>2 010 202,5</w:t>
            </w:r>
          </w:p>
        </w:tc>
        <w:tc>
          <w:tcPr>
            <w:tcW w:w="1676" w:type="dxa"/>
            <w:shd w:val="clear" w:color="auto" w:fill="auto"/>
            <w:vAlign w:val="bottom"/>
          </w:tcPr>
          <w:p w:rsidR="006262D9" w:rsidRPr="006262D9" w:rsidRDefault="006262D9">
            <w:pPr>
              <w:jc w:val="right"/>
              <w:rPr>
                <w:sz w:val="20"/>
                <w:szCs w:val="20"/>
              </w:rPr>
            </w:pPr>
            <w:r w:rsidRPr="006262D9">
              <w:rPr>
                <w:sz w:val="20"/>
                <w:szCs w:val="20"/>
              </w:rPr>
              <w:t>1 979 440,0</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Пенсионное обеспечение</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1001</w:t>
            </w:r>
          </w:p>
        </w:tc>
        <w:tc>
          <w:tcPr>
            <w:tcW w:w="1449" w:type="dxa"/>
            <w:shd w:val="clear" w:color="auto" w:fill="auto"/>
            <w:vAlign w:val="bottom"/>
          </w:tcPr>
          <w:p w:rsidR="006262D9" w:rsidRPr="006262D9" w:rsidRDefault="006262D9">
            <w:pPr>
              <w:jc w:val="right"/>
              <w:rPr>
                <w:sz w:val="20"/>
                <w:szCs w:val="20"/>
              </w:rPr>
            </w:pPr>
            <w:r w:rsidRPr="006262D9">
              <w:rPr>
                <w:sz w:val="20"/>
                <w:szCs w:val="20"/>
              </w:rPr>
              <w:t>39 030,7</w:t>
            </w:r>
          </w:p>
        </w:tc>
        <w:tc>
          <w:tcPr>
            <w:tcW w:w="1411" w:type="dxa"/>
            <w:shd w:val="clear" w:color="auto" w:fill="auto"/>
            <w:vAlign w:val="bottom"/>
          </w:tcPr>
          <w:p w:rsidR="006262D9" w:rsidRPr="006262D9" w:rsidRDefault="006262D9">
            <w:pPr>
              <w:jc w:val="right"/>
              <w:rPr>
                <w:sz w:val="20"/>
                <w:szCs w:val="20"/>
              </w:rPr>
            </w:pPr>
            <w:r w:rsidRPr="006262D9">
              <w:rPr>
                <w:sz w:val="20"/>
                <w:szCs w:val="20"/>
              </w:rPr>
              <w:t>39 030,7</w:t>
            </w:r>
          </w:p>
        </w:tc>
        <w:tc>
          <w:tcPr>
            <w:tcW w:w="1676" w:type="dxa"/>
            <w:shd w:val="clear" w:color="auto" w:fill="auto"/>
            <w:vAlign w:val="bottom"/>
          </w:tcPr>
          <w:p w:rsidR="006262D9" w:rsidRPr="006262D9" w:rsidRDefault="006262D9">
            <w:pPr>
              <w:jc w:val="right"/>
              <w:rPr>
                <w:sz w:val="20"/>
                <w:szCs w:val="20"/>
              </w:rPr>
            </w:pPr>
            <w:r w:rsidRPr="006262D9">
              <w:rPr>
                <w:sz w:val="20"/>
                <w:szCs w:val="20"/>
              </w:rPr>
              <w:t>39 030,7</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Социальное обслуживание населения</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1002</w:t>
            </w:r>
          </w:p>
        </w:tc>
        <w:tc>
          <w:tcPr>
            <w:tcW w:w="1449" w:type="dxa"/>
            <w:shd w:val="clear" w:color="auto" w:fill="auto"/>
            <w:vAlign w:val="bottom"/>
          </w:tcPr>
          <w:p w:rsidR="006262D9" w:rsidRPr="006262D9" w:rsidRDefault="006262D9">
            <w:pPr>
              <w:jc w:val="right"/>
              <w:rPr>
                <w:sz w:val="20"/>
                <w:szCs w:val="20"/>
              </w:rPr>
            </w:pPr>
            <w:r w:rsidRPr="006262D9">
              <w:rPr>
                <w:sz w:val="20"/>
                <w:szCs w:val="20"/>
              </w:rPr>
              <w:t>344 384,9</w:t>
            </w:r>
          </w:p>
        </w:tc>
        <w:tc>
          <w:tcPr>
            <w:tcW w:w="1411" w:type="dxa"/>
            <w:shd w:val="clear" w:color="auto" w:fill="auto"/>
            <w:vAlign w:val="bottom"/>
          </w:tcPr>
          <w:p w:rsidR="006262D9" w:rsidRPr="006262D9" w:rsidRDefault="006262D9">
            <w:pPr>
              <w:jc w:val="right"/>
              <w:rPr>
                <w:sz w:val="20"/>
                <w:szCs w:val="20"/>
              </w:rPr>
            </w:pPr>
            <w:r w:rsidRPr="006262D9">
              <w:rPr>
                <w:sz w:val="20"/>
                <w:szCs w:val="20"/>
              </w:rPr>
              <w:t>362 669,4</w:t>
            </w:r>
          </w:p>
        </w:tc>
        <w:tc>
          <w:tcPr>
            <w:tcW w:w="1676" w:type="dxa"/>
            <w:shd w:val="clear" w:color="auto" w:fill="auto"/>
            <w:vAlign w:val="bottom"/>
          </w:tcPr>
          <w:p w:rsidR="006262D9" w:rsidRPr="006262D9" w:rsidRDefault="006262D9">
            <w:pPr>
              <w:jc w:val="right"/>
              <w:rPr>
                <w:sz w:val="20"/>
                <w:szCs w:val="20"/>
              </w:rPr>
            </w:pPr>
            <w:r w:rsidRPr="006262D9">
              <w:rPr>
                <w:sz w:val="20"/>
                <w:szCs w:val="20"/>
              </w:rPr>
              <w:t>333 907,9</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Социальное обеспечение населения</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1003</w:t>
            </w:r>
          </w:p>
        </w:tc>
        <w:tc>
          <w:tcPr>
            <w:tcW w:w="1449" w:type="dxa"/>
            <w:shd w:val="clear" w:color="auto" w:fill="auto"/>
            <w:vAlign w:val="bottom"/>
          </w:tcPr>
          <w:p w:rsidR="006262D9" w:rsidRPr="006262D9" w:rsidRDefault="006262D9">
            <w:pPr>
              <w:jc w:val="right"/>
              <w:rPr>
                <w:sz w:val="20"/>
                <w:szCs w:val="20"/>
              </w:rPr>
            </w:pPr>
            <w:r w:rsidRPr="006262D9">
              <w:rPr>
                <w:sz w:val="20"/>
                <w:szCs w:val="20"/>
              </w:rPr>
              <w:t>865 453,7</w:t>
            </w:r>
          </w:p>
        </w:tc>
        <w:tc>
          <w:tcPr>
            <w:tcW w:w="1411" w:type="dxa"/>
            <w:shd w:val="clear" w:color="auto" w:fill="auto"/>
            <w:vAlign w:val="bottom"/>
          </w:tcPr>
          <w:p w:rsidR="006262D9" w:rsidRPr="006262D9" w:rsidRDefault="006262D9">
            <w:pPr>
              <w:jc w:val="right"/>
              <w:rPr>
                <w:sz w:val="20"/>
                <w:szCs w:val="20"/>
              </w:rPr>
            </w:pPr>
            <w:r w:rsidRPr="006262D9">
              <w:rPr>
                <w:sz w:val="20"/>
                <w:szCs w:val="20"/>
              </w:rPr>
              <w:t>899 722,0</w:t>
            </w:r>
          </w:p>
        </w:tc>
        <w:tc>
          <w:tcPr>
            <w:tcW w:w="1676" w:type="dxa"/>
            <w:shd w:val="clear" w:color="auto" w:fill="auto"/>
            <w:vAlign w:val="bottom"/>
          </w:tcPr>
          <w:p w:rsidR="006262D9" w:rsidRPr="006262D9" w:rsidRDefault="006262D9">
            <w:pPr>
              <w:jc w:val="right"/>
              <w:rPr>
                <w:sz w:val="20"/>
                <w:szCs w:val="20"/>
              </w:rPr>
            </w:pPr>
            <w:r w:rsidRPr="006262D9">
              <w:rPr>
                <w:sz w:val="20"/>
                <w:szCs w:val="20"/>
              </w:rPr>
              <w:t>920 634,5</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Охрана семьи и детства</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1004</w:t>
            </w:r>
          </w:p>
        </w:tc>
        <w:tc>
          <w:tcPr>
            <w:tcW w:w="1449" w:type="dxa"/>
            <w:shd w:val="clear" w:color="auto" w:fill="auto"/>
            <w:vAlign w:val="bottom"/>
          </w:tcPr>
          <w:p w:rsidR="006262D9" w:rsidRPr="006262D9" w:rsidRDefault="006262D9">
            <w:pPr>
              <w:jc w:val="right"/>
              <w:rPr>
                <w:sz w:val="20"/>
                <w:szCs w:val="20"/>
              </w:rPr>
            </w:pPr>
            <w:r w:rsidRPr="006262D9">
              <w:rPr>
                <w:sz w:val="20"/>
                <w:szCs w:val="20"/>
              </w:rPr>
              <w:t>585 068,1</w:t>
            </w:r>
          </w:p>
        </w:tc>
        <w:tc>
          <w:tcPr>
            <w:tcW w:w="1411" w:type="dxa"/>
            <w:shd w:val="clear" w:color="auto" w:fill="auto"/>
            <w:vAlign w:val="bottom"/>
          </w:tcPr>
          <w:p w:rsidR="006262D9" w:rsidRPr="006262D9" w:rsidRDefault="006262D9">
            <w:pPr>
              <w:jc w:val="right"/>
              <w:rPr>
                <w:sz w:val="20"/>
                <w:szCs w:val="20"/>
              </w:rPr>
            </w:pPr>
            <w:r w:rsidRPr="006262D9">
              <w:rPr>
                <w:sz w:val="20"/>
                <w:szCs w:val="20"/>
              </w:rPr>
              <w:t>551 939,0</w:t>
            </w:r>
          </w:p>
        </w:tc>
        <w:tc>
          <w:tcPr>
            <w:tcW w:w="1676" w:type="dxa"/>
            <w:shd w:val="clear" w:color="auto" w:fill="auto"/>
            <w:vAlign w:val="bottom"/>
          </w:tcPr>
          <w:p w:rsidR="006262D9" w:rsidRPr="006262D9" w:rsidRDefault="006262D9">
            <w:pPr>
              <w:jc w:val="right"/>
              <w:rPr>
                <w:sz w:val="20"/>
                <w:szCs w:val="20"/>
              </w:rPr>
            </w:pPr>
            <w:r w:rsidRPr="006262D9">
              <w:rPr>
                <w:sz w:val="20"/>
                <w:szCs w:val="20"/>
              </w:rPr>
              <w:t>533 309,0</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Другие вопросы в области социальной политики</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1006</w:t>
            </w:r>
          </w:p>
        </w:tc>
        <w:tc>
          <w:tcPr>
            <w:tcW w:w="1449" w:type="dxa"/>
            <w:shd w:val="clear" w:color="auto" w:fill="auto"/>
            <w:vAlign w:val="bottom"/>
          </w:tcPr>
          <w:p w:rsidR="006262D9" w:rsidRPr="006262D9" w:rsidRDefault="006262D9">
            <w:pPr>
              <w:jc w:val="right"/>
              <w:rPr>
                <w:sz w:val="20"/>
                <w:szCs w:val="20"/>
              </w:rPr>
            </w:pPr>
            <w:r w:rsidRPr="006262D9">
              <w:rPr>
                <w:sz w:val="20"/>
                <w:szCs w:val="20"/>
              </w:rPr>
              <w:t>151 074,5</w:t>
            </w:r>
          </w:p>
        </w:tc>
        <w:tc>
          <w:tcPr>
            <w:tcW w:w="1411" w:type="dxa"/>
            <w:shd w:val="clear" w:color="auto" w:fill="auto"/>
            <w:vAlign w:val="bottom"/>
          </w:tcPr>
          <w:p w:rsidR="006262D9" w:rsidRPr="006262D9" w:rsidRDefault="006262D9">
            <w:pPr>
              <w:jc w:val="right"/>
              <w:rPr>
                <w:sz w:val="20"/>
                <w:szCs w:val="20"/>
              </w:rPr>
            </w:pPr>
            <w:r w:rsidRPr="006262D9">
              <w:rPr>
                <w:sz w:val="20"/>
                <w:szCs w:val="20"/>
              </w:rPr>
              <w:t>156 841,4</w:t>
            </w:r>
          </w:p>
        </w:tc>
        <w:tc>
          <w:tcPr>
            <w:tcW w:w="1676" w:type="dxa"/>
            <w:shd w:val="clear" w:color="auto" w:fill="auto"/>
            <w:vAlign w:val="bottom"/>
          </w:tcPr>
          <w:p w:rsidR="006262D9" w:rsidRPr="006262D9" w:rsidRDefault="006262D9">
            <w:pPr>
              <w:jc w:val="right"/>
              <w:rPr>
                <w:sz w:val="20"/>
                <w:szCs w:val="20"/>
              </w:rPr>
            </w:pPr>
            <w:r w:rsidRPr="006262D9">
              <w:rPr>
                <w:sz w:val="20"/>
                <w:szCs w:val="20"/>
              </w:rPr>
              <w:t>152 557,9</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Физическая культура и спорт</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11</w:t>
            </w:r>
          </w:p>
        </w:tc>
        <w:tc>
          <w:tcPr>
            <w:tcW w:w="1449" w:type="dxa"/>
            <w:shd w:val="clear" w:color="auto" w:fill="auto"/>
            <w:vAlign w:val="bottom"/>
          </w:tcPr>
          <w:p w:rsidR="006262D9" w:rsidRPr="006262D9" w:rsidRDefault="006262D9">
            <w:pPr>
              <w:jc w:val="right"/>
              <w:rPr>
                <w:sz w:val="20"/>
                <w:szCs w:val="20"/>
              </w:rPr>
            </w:pPr>
            <w:r w:rsidRPr="006262D9">
              <w:rPr>
                <w:sz w:val="20"/>
                <w:szCs w:val="20"/>
              </w:rPr>
              <w:t>266 436,4</w:t>
            </w:r>
          </w:p>
        </w:tc>
        <w:tc>
          <w:tcPr>
            <w:tcW w:w="1411" w:type="dxa"/>
            <w:shd w:val="clear" w:color="auto" w:fill="auto"/>
            <w:vAlign w:val="bottom"/>
          </w:tcPr>
          <w:p w:rsidR="006262D9" w:rsidRPr="006262D9" w:rsidRDefault="006262D9">
            <w:pPr>
              <w:jc w:val="right"/>
              <w:rPr>
                <w:sz w:val="20"/>
                <w:szCs w:val="20"/>
              </w:rPr>
            </w:pPr>
            <w:r w:rsidRPr="006262D9">
              <w:rPr>
                <w:sz w:val="20"/>
                <w:szCs w:val="20"/>
              </w:rPr>
              <w:t>447 382,8</w:t>
            </w:r>
          </w:p>
        </w:tc>
        <w:tc>
          <w:tcPr>
            <w:tcW w:w="1676" w:type="dxa"/>
            <w:shd w:val="clear" w:color="auto" w:fill="auto"/>
            <w:vAlign w:val="bottom"/>
          </w:tcPr>
          <w:p w:rsidR="006262D9" w:rsidRPr="006262D9" w:rsidRDefault="006262D9">
            <w:pPr>
              <w:jc w:val="right"/>
              <w:rPr>
                <w:sz w:val="20"/>
                <w:szCs w:val="20"/>
              </w:rPr>
            </w:pPr>
            <w:r w:rsidRPr="006262D9">
              <w:rPr>
                <w:sz w:val="20"/>
                <w:szCs w:val="20"/>
              </w:rPr>
              <w:t>205 151,6</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Массовый спорт</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1102</w:t>
            </w:r>
          </w:p>
        </w:tc>
        <w:tc>
          <w:tcPr>
            <w:tcW w:w="1449" w:type="dxa"/>
            <w:shd w:val="clear" w:color="auto" w:fill="auto"/>
            <w:vAlign w:val="bottom"/>
          </w:tcPr>
          <w:p w:rsidR="006262D9" w:rsidRPr="006262D9" w:rsidRDefault="006262D9">
            <w:pPr>
              <w:jc w:val="right"/>
              <w:rPr>
                <w:sz w:val="20"/>
                <w:szCs w:val="20"/>
              </w:rPr>
            </w:pPr>
            <w:r w:rsidRPr="006262D9">
              <w:rPr>
                <w:sz w:val="20"/>
                <w:szCs w:val="20"/>
              </w:rPr>
              <w:t>51 415,0</w:t>
            </w:r>
          </w:p>
        </w:tc>
        <w:tc>
          <w:tcPr>
            <w:tcW w:w="1411" w:type="dxa"/>
            <w:shd w:val="clear" w:color="auto" w:fill="auto"/>
            <w:vAlign w:val="bottom"/>
          </w:tcPr>
          <w:p w:rsidR="006262D9" w:rsidRPr="006262D9" w:rsidRDefault="006262D9">
            <w:pPr>
              <w:jc w:val="right"/>
              <w:rPr>
                <w:sz w:val="20"/>
                <w:szCs w:val="20"/>
              </w:rPr>
            </w:pPr>
            <w:r w:rsidRPr="006262D9">
              <w:rPr>
                <w:sz w:val="20"/>
                <w:szCs w:val="20"/>
              </w:rPr>
              <w:t>242 706,9</w:t>
            </w:r>
          </w:p>
        </w:tc>
        <w:tc>
          <w:tcPr>
            <w:tcW w:w="1676" w:type="dxa"/>
            <w:shd w:val="clear" w:color="auto" w:fill="auto"/>
            <w:vAlign w:val="bottom"/>
          </w:tcPr>
          <w:p w:rsidR="006262D9" w:rsidRPr="006262D9" w:rsidRDefault="006262D9">
            <w:pPr>
              <w:jc w:val="right"/>
              <w:rPr>
                <w:sz w:val="20"/>
                <w:szCs w:val="20"/>
              </w:rPr>
            </w:pPr>
            <w:r w:rsidRPr="006262D9">
              <w:rPr>
                <w:sz w:val="20"/>
                <w:szCs w:val="20"/>
              </w:rPr>
              <w:t>599,7</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Спорт высших достижений</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1103</w:t>
            </w:r>
          </w:p>
        </w:tc>
        <w:tc>
          <w:tcPr>
            <w:tcW w:w="1449" w:type="dxa"/>
            <w:shd w:val="clear" w:color="auto" w:fill="auto"/>
            <w:vAlign w:val="bottom"/>
          </w:tcPr>
          <w:p w:rsidR="006262D9" w:rsidRPr="006262D9" w:rsidRDefault="006262D9">
            <w:pPr>
              <w:jc w:val="right"/>
              <w:rPr>
                <w:sz w:val="20"/>
                <w:szCs w:val="20"/>
              </w:rPr>
            </w:pPr>
            <w:r w:rsidRPr="006262D9">
              <w:rPr>
                <w:sz w:val="20"/>
                <w:szCs w:val="20"/>
              </w:rPr>
              <w:t>204 874,5</w:t>
            </w:r>
          </w:p>
        </w:tc>
        <w:tc>
          <w:tcPr>
            <w:tcW w:w="1411" w:type="dxa"/>
            <w:shd w:val="clear" w:color="auto" w:fill="auto"/>
            <w:vAlign w:val="bottom"/>
          </w:tcPr>
          <w:p w:rsidR="006262D9" w:rsidRPr="006262D9" w:rsidRDefault="006262D9">
            <w:pPr>
              <w:jc w:val="right"/>
              <w:rPr>
                <w:sz w:val="20"/>
                <w:szCs w:val="20"/>
              </w:rPr>
            </w:pPr>
            <w:r w:rsidRPr="006262D9">
              <w:rPr>
                <w:sz w:val="20"/>
                <w:szCs w:val="20"/>
              </w:rPr>
              <w:t>194 573,3</w:t>
            </w:r>
          </w:p>
        </w:tc>
        <w:tc>
          <w:tcPr>
            <w:tcW w:w="1676" w:type="dxa"/>
            <w:shd w:val="clear" w:color="auto" w:fill="auto"/>
            <w:vAlign w:val="bottom"/>
          </w:tcPr>
          <w:p w:rsidR="006262D9" w:rsidRPr="006262D9" w:rsidRDefault="006262D9">
            <w:pPr>
              <w:jc w:val="right"/>
              <w:rPr>
                <w:sz w:val="20"/>
                <w:szCs w:val="20"/>
              </w:rPr>
            </w:pPr>
            <w:r w:rsidRPr="006262D9">
              <w:rPr>
                <w:sz w:val="20"/>
                <w:szCs w:val="20"/>
              </w:rPr>
              <w:t>194 449,3</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Другие вопросы в области физической культуры и спорта</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1105</w:t>
            </w:r>
          </w:p>
        </w:tc>
        <w:tc>
          <w:tcPr>
            <w:tcW w:w="1449" w:type="dxa"/>
            <w:shd w:val="clear" w:color="auto" w:fill="auto"/>
            <w:vAlign w:val="bottom"/>
          </w:tcPr>
          <w:p w:rsidR="006262D9" w:rsidRPr="006262D9" w:rsidRDefault="006262D9">
            <w:pPr>
              <w:jc w:val="right"/>
              <w:rPr>
                <w:sz w:val="20"/>
                <w:szCs w:val="20"/>
              </w:rPr>
            </w:pPr>
            <w:r w:rsidRPr="006262D9">
              <w:rPr>
                <w:sz w:val="20"/>
                <w:szCs w:val="20"/>
              </w:rPr>
              <w:t>10 146,9</w:t>
            </w:r>
          </w:p>
        </w:tc>
        <w:tc>
          <w:tcPr>
            <w:tcW w:w="1411" w:type="dxa"/>
            <w:shd w:val="clear" w:color="auto" w:fill="auto"/>
            <w:vAlign w:val="bottom"/>
          </w:tcPr>
          <w:p w:rsidR="006262D9" w:rsidRPr="006262D9" w:rsidRDefault="006262D9">
            <w:pPr>
              <w:jc w:val="right"/>
              <w:rPr>
                <w:sz w:val="20"/>
                <w:szCs w:val="20"/>
              </w:rPr>
            </w:pPr>
            <w:r w:rsidRPr="006262D9">
              <w:rPr>
                <w:sz w:val="20"/>
                <w:szCs w:val="20"/>
              </w:rPr>
              <w:t>10 102,6</w:t>
            </w:r>
          </w:p>
        </w:tc>
        <w:tc>
          <w:tcPr>
            <w:tcW w:w="1676" w:type="dxa"/>
            <w:shd w:val="clear" w:color="auto" w:fill="auto"/>
            <w:vAlign w:val="bottom"/>
          </w:tcPr>
          <w:p w:rsidR="006262D9" w:rsidRPr="006262D9" w:rsidRDefault="006262D9">
            <w:pPr>
              <w:jc w:val="right"/>
              <w:rPr>
                <w:sz w:val="20"/>
                <w:szCs w:val="20"/>
              </w:rPr>
            </w:pPr>
            <w:r w:rsidRPr="006262D9">
              <w:rPr>
                <w:sz w:val="20"/>
                <w:szCs w:val="20"/>
              </w:rPr>
              <w:t>10 102,6</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Средства массовой информации</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12</w:t>
            </w:r>
          </w:p>
        </w:tc>
        <w:tc>
          <w:tcPr>
            <w:tcW w:w="1449" w:type="dxa"/>
            <w:shd w:val="clear" w:color="auto" w:fill="auto"/>
            <w:vAlign w:val="bottom"/>
          </w:tcPr>
          <w:p w:rsidR="006262D9" w:rsidRPr="006262D9" w:rsidRDefault="006262D9">
            <w:pPr>
              <w:jc w:val="right"/>
              <w:rPr>
                <w:sz w:val="20"/>
                <w:szCs w:val="20"/>
              </w:rPr>
            </w:pPr>
            <w:r w:rsidRPr="006262D9">
              <w:rPr>
                <w:sz w:val="20"/>
                <w:szCs w:val="20"/>
              </w:rPr>
              <w:t>2 407,6</w:t>
            </w:r>
          </w:p>
        </w:tc>
        <w:tc>
          <w:tcPr>
            <w:tcW w:w="1411" w:type="dxa"/>
            <w:shd w:val="clear" w:color="auto" w:fill="auto"/>
            <w:vAlign w:val="bottom"/>
          </w:tcPr>
          <w:p w:rsidR="006262D9" w:rsidRPr="006262D9" w:rsidRDefault="006262D9">
            <w:pPr>
              <w:jc w:val="right"/>
              <w:rPr>
                <w:sz w:val="20"/>
                <w:szCs w:val="20"/>
              </w:rPr>
            </w:pPr>
            <w:r w:rsidRPr="006262D9">
              <w:rPr>
                <w:sz w:val="20"/>
                <w:szCs w:val="20"/>
              </w:rPr>
              <w:t>2 407,6</w:t>
            </w:r>
          </w:p>
        </w:tc>
        <w:tc>
          <w:tcPr>
            <w:tcW w:w="1676" w:type="dxa"/>
            <w:shd w:val="clear" w:color="auto" w:fill="auto"/>
            <w:vAlign w:val="bottom"/>
          </w:tcPr>
          <w:p w:rsidR="006262D9" w:rsidRPr="006262D9" w:rsidRDefault="006262D9">
            <w:pPr>
              <w:jc w:val="right"/>
              <w:rPr>
                <w:sz w:val="20"/>
                <w:szCs w:val="20"/>
              </w:rPr>
            </w:pPr>
            <w:r w:rsidRPr="006262D9">
              <w:rPr>
                <w:sz w:val="20"/>
                <w:szCs w:val="20"/>
              </w:rPr>
              <w:t>2 407,6</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Периодическая печать и издательства</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1202</w:t>
            </w:r>
          </w:p>
        </w:tc>
        <w:tc>
          <w:tcPr>
            <w:tcW w:w="1449" w:type="dxa"/>
            <w:shd w:val="clear" w:color="auto" w:fill="auto"/>
            <w:vAlign w:val="bottom"/>
          </w:tcPr>
          <w:p w:rsidR="006262D9" w:rsidRPr="006262D9" w:rsidRDefault="006262D9">
            <w:pPr>
              <w:jc w:val="right"/>
              <w:rPr>
                <w:sz w:val="20"/>
                <w:szCs w:val="20"/>
              </w:rPr>
            </w:pPr>
            <w:r w:rsidRPr="006262D9">
              <w:rPr>
                <w:sz w:val="20"/>
                <w:szCs w:val="20"/>
              </w:rPr>
              <w:t>2 407,6</w:t>
            </w:r>
          </w:p>
        </w:tc>
        <w:tc>
          <w:tcPr>
            <w:tcW w:w="1411" w:type="dxa"/>
            <w:shd w:val="clear" w:color="auto" w:fill="auto"/>
            <w:vAlign w:val="bottom"/>
          </w:tcPr>
          <w:p w:rsidR="006262D9" w:rsidRPr="006262D9" w:rsidRDefault="006262D9">
            <w:pPr>
              <w:jc w:val="right"/>
              <w:rPr>
                <w:sz w:val="20"/>
                <w:szCs w:val="20"/>
              </w:rPr>
            </w:pPr>
            <w:r w:rsidRPr="006262D9">
              <w:rPr>
                <w:sz w:val="20"/>
                <w:szCs w:val="20"/>
              </w:rPr>
              <w:t>2 407,6</w:t>
            </w:r>
          </w:p>
        </w:tc>
        <w:tc>
          <w:tcPr>
            <w:tcW w:w="1676" w:type="dxa"/>
            <w:shd w:val="clear" w:color="auto" w:fill="auto"/>
            <w:vAlign w:val="bottom"/>
          </w:tcPr>
          <w:p w:rsidR="006262D9" w:rsidRPr="006262D9" w:rsidRDefault="006262D9">
            <w:pPr>
              <w:jc w:val="right"/>
              <w:rPr>
                <w:sz w:val="20"/>
                <w:szCs w:val="20"/>
              </w:rPr>
            </w:pPr>
            <w:r w:rsidRPr="006262D9">
              <w:rPr>
                <w:sz w:val="20"/>
                <w:szCs w:val="20"/>
              </w:rPr>
              <w:t>2 407,6</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 xml:space="preserve">Обслуживание государственного (муниципального) долга </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13</w:t>
            </w:r>
          </w:p>
        </w:tc>
        <w:tc>
          <w:tcPr>
            <w:tcW w:w="1449" w:type="dxa"/>
            <w:shd w:val="clear" w:color="auto" w:fill="auto"/>
            <w:vAlign w:val="bottom"/>
          </w:tcPr>
          <w:p w:rsidR="006262D9" w:rsidRPr="006262D9" w:rsidRDefault="006262D9">
            <w:pPr>
              <w:jc w:val="right"/>
              <w:rPr>
                <w:sz w:val="20"/>
                <w:szCs w:val="20"/>
              </w:rPr>
            </w:pPr>
            <w:r w:rsidRPr="006262D9">
              <w:rPr>
                <w:sz w:val="20"/>
                <w:szCs w:val="20"/>
              </w:rPr>
              <w:t>21 896,9</w:t>
            </w:r>
          </w:p>
        </w:tc>
        <w:tc>
          <w:tcPr>
            <w:tcW w:w="1411" w:type="dxa"/>
            <w:shd w:val="clear" w:color="auto" w:fill="auto"/>
            <w:vAlign w:val="bottom"/>
          </w:tcPr>
          <w:p w:rsidR="006262D9" w:rsidRPr="006262D9" w:rsidRDefault="006262D9">
            <w:pPr>
              <w:jc w:val="right"/>
              <w:rPr>
                <w:sz w:val="20"/>
                <w:szCs w:val="20"/>
              </w:rPr>
            </w:pPr>
            <w:r w:rsidRPr="006262D9">
              <w:rPr>
                <w:sz w:val="20"/>
                <w:szCs w:val="20"/>
              </w:rPr>
              <w:t>216,4</w:t>
            </w:r>
          </w:p>
        </w:tc>
        <w:tc>
          <w:tcPr>
            <w:tcW w:w="1676" w:type="dxa"/>
            <w:shd w:val="clear" w:color="auto" w:fill="auto"/>
            <w:vAlign w:val="bottom"/>
          </w:tcPr>
          <w:p w:rsidR="006262D9" w:rsidRPr="006262D9" w:rsidRDefault="006262D9">
            <w:pPr>
              <w:jc w:val="right"/>
              <w:rPr>
                <w:sz w:val="20"/>
                <w:szCs w:val="20"/>
              </w:rPr>
            </w:pPr>
            <w:r w:rsidRPr="006262D9">
              <w:rPr>
                <w:sz w:val="20"/>
                <w:szCs w:val="20"/>
              </w:rPr>
              <w:t>216,4</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Обслуживание государственного (муниципального) внутреннего долга</w:t>
            </w:r>
          </w:p>
        </w:tc>
        <w:tc>
          <w:tcPr>
            <w:tcW w:w="850" w:type="dxa"/>
            <w:shd w:val="clear" w:color="auto" w:fill="auto"/>
            <w:noWrap/>
            <w:vAlign w:val="bottom"/>
          </w:tcPr>
          <w:p w:rsidR="006262D9" w:rsidRPr="006262D9" w:rsidRDefault="006262D9" w:rsidP="006262D9">
            <w:pPr>
              <w:jc w:val="center"/>
              <w:rPr>
                <w:sz w:val="20"/>
                <w:szCs w:val="20"/>
              </w:rPr>
            </w:pPr>
            <w:r w:rsidRPr="006262D9">
              <w:rPr>
                <w:sz w:val="20"/>
                <w:szCs w:val="20"/>
              </w:rPr>
              <w:t>1301</w:t>
            </w:r>
          </w:p>
        </w:tc>
        <w:tc>
          <w:tcPr>
            <w:tcW w:w="1449" w:type="dxa"/>
            <w:shd w:val="clear" w:color="auto" w:fill="auto"/>
            <w:vAlign w:val="bottom"/>
          </w:tcPr>
          <w:p w:rsidR="006262D9" w:rsidRPr="006262D9" w:rsidRDefault="006262D9">
            <w:pPr>
              <w:jc w:val="right"/>
              <w:rPr>
                <w:sz w:val="20"/>
                <w:szCs w:val="20"/>
              </w:rPr>
            </w:pPr>
            <w:r w:rsidRPr="006262D9">
              <w:rPr>
                <w:sz w:val="20"/>
                <w:szCs w:val="20"/>
              </w:rPr>
              <w:t>21 896,9</w:t>
            </w:r>
          </w:p>
        </w:tc>
        <w:tc>
          <w:tcPr>
            <w:tcW w:w="1411" w:type="dxa"/>
            <w:shd w:val="clear" w:color="auto" w:fill="auto"/>
            <w:vAlign w:val="bottom"/>
          </w:tcPr>
          <w:p w:rsidR="006262D9" w:rsidRPr="006262D9" w:rsidRDefault="006262D9">
            <w:pPr>
              <w:jc w:val="right"/>
              <w:rPr>
                <w:sz w:val="20"/>
                <w:szCs w:val="20"/>
              </w:rPr>
            </w:pPr>
            <w:r w:rsidRPr="006262D9">
              <w:rPr>
                <w:sz w:val="20"/>
                <w:szCs w:val="20"/>
              </w:rPr>
              <w:t>216,4</w:t>
            </w:r>
          </w:p>
        </w:tc>
        <w:tc>
          <w:tcPr>
            <w:tcW w:w="1676" w:type="dxa"/>
            <w:shd w:val="clear" w:color="auto" w:fill="auto"/>
            <w:vAlign w:val="bottom"/>
          </w:tcPr>
          <w:p w:rsidR="006262D9" w:rsidRPr="006262D9" w:rsidRDefault="006262D9">
            <w:pPr>
              <w:jc w:val="right"/>
              <w:rPr>
                <w:sz w:val="20"/>
                <w:szCs w:val="20"/>
              </w:rPr>
            </w:pPr>
            <w:r w:rsidRPr="006262D9">
              <w:rPr>
                <w:sz w:val="20"/>
                <w:szCs w:val="20"/>
              </w:rPr>
              <w:t>216,4</w:t>
            </w:r>
          </w:p>
        </w:tc>
      </w:tr>
      <w:tr w:rsidR="006262D9" w:rsidTr="006262D9">
        <w:trPr>
          <w:trHeight w:val="20"/>
        </w:trPr>
        <w:tc>
          <w:tcPr>
            <w:tcW w:w="4977" w:type="dxa"/>
            <w:shd w:val="clear" w:color="auto" w:fill="auto"/>
            <w:vAlign w:val="center"/>
          </w:tcPr>
          <w:p w:rsidR="006262D9" w:rsidRPr="006262D9" w:rsidRDefault="006262D9" w:rsidP="006262D9">
            <w:pPr>
              <w:jc w:val="both"/>
              <w:rPr>
                <w:sz w:val="20"/>
                <w:szCs w:val="20"/>
              </w:rPr>
            </w:pPr>
            <w:r w:rsidRPr="006262D9">
              <w:rPr>
                <w:sz w:val="20"/>
                <w:szCs w:val="20"/>
              </w:rPr>
              <w:t>Всего</w:t>
            </w:r>
          </w:p>
        </w:tc>
        <w:tc>
          <w:tcPr>
            <w:tcW w:w="850" w:type="dxa"/>
            <w:shd w:val="clear" w:color="auto" w:fill="auto"/>
            <w:noWrap/>
            <w:vAlign w:val="bottom"/>
          </w:tcPr>
          <w:p w:rsidR="006262D9" w:rsidRPr="006262D9" w:rsidRDefault="006262D9" w:rsidP="006262D9">
            <w:pPr>
              <w:jc w:val="center"/>
              <w:rPr>
                <w:sz w:val="20"/>
                <w:szCs w:val="20"/>
              </w:rPr>
            </w:pPr>
          </w:p>
        </w:tc>
        <w:tc>
          <w:tcPr>
            <w:tcW w:w="1449" w:type="dxa"/>
            <w:shd w:val="clear" w:color="auto" w:fill="auto"/>
            <w:vAlign w:val="bottom"/>
          </w:tcPr>
          <w:p w:rsidR="006262D9" w:rsidRPr="006262D9" w:rsidRDefault="006262D9">
            <w:pPr>
              <w:jc w:val="right"/>
              <w:rPr>
                <w:sz w:val="20"/>
                <w:szCs w:val="20"/>
              </w:rPr>
            </w:pPr>
            <w:r w:rsidRPr="006262D9">
              <w:rPr>
                <w:sz w:val="20"/>
                <w:szCs w:val="20"/>
              </w:rPr>
              <w:t>9 406 376,2</w:t>
            </w:r>
          </w:p>
        </w:tc>
        <w:tc>
          <w:tcPr>
            <w:tcW w:w="1411" w:type="dxa"/>
            <w:shd w:val="clear" w:color="auto" w:fill="auto"/>
            <w:vAlign w:val="bottom"/>
          </w:tcPr>
          <w:p w:rsidR="006262D9" w:rsidRPr="006262D9" w:rsidRDefault="006262D9">
            <w:pPr>
              <w:jc w:val="right"/>
              <w:rPr>
                <w:sz w:val="20"/>
                <w:szCs w:val="20"/>
              </w:rPr>
            </w:pPr>
            <w:r w:rsidRPr="006262D9">
              <w:rPr>
                <w:sz w:val="20"/>
                <w:szCs w:val="20"/>
              </w:rPr>
              <w:t>10 083 561,8</w:t>
            </w:r>
          </w:p>
        </w:tc>
        <w:tc>
          <w:tcPr>
            <w:tcW w:w="1676" w:type="dxa"/>
            <w:shd w:val="clear" w:color="auto" w:fill="auto"/>
            <w:vAlign w:val="bottom"/>
          </w:tcPr>
          <w:p w:rsidR="006262D9" w:rsidRPr="006262D9" w:rsidRDefault="006262D9">
            <w:pPr>
              <w:jc w:val="right"/>
              <w:rPr>
                <w:sz w:val="20"/>
                <w:szCs w:val="20"/>
              </w:rPr>
            </w:pPr>
            <w:r w:rsidRPr="006262D9">
              <w:rPr>
                <w:sz w:val="20"/>
                <w:szCs w:val="20"/>
              </w:rPr>
              <w:t>9 404 140,0</w:t>
            </w:r>
            <w:r>
              <w:rPr>
                <w:sz w:val="20"/>
                <w:szCs w:val="20"/>
              </w:rPr>
              <w:t>»;</w:t>
            </w:r>
          </w:p>
        </w:tc>
      </w:tr>
    </w:tbl>
    <w:p w:rsidR="00E4415D" w:rsidRPr="00B670E9" w:rsidRDefault="00E4415D" w:rsidP="00B670E9">
      <w:pPr>
        <w:tabs>
          <w:tab w:val="left" w:pos="851"/>
          <w:tab w:val="num" w:pos="1134"/>
        </w:tabs>
        <w:spacing w:line="276" w:lineRule="auto"/>
        <w:jc w:val="both"/>
        <w:rPr>
          <w:sz w:val="28"/>
          <w:szCs w:val="28"/>
        </w:rPr>
      </w:pPr>
    </w:p>
    <w:p w:rsidR="00541671" w:rsidRPr="00B670E9" w:rsidRDefault="00390D9D" w:rsidP="00B670E9">
      <w:pPr>
        <w:numPr>
          <w:ilvl w:val="0"/>
          <w:numId w:val="1"/>
        </w:numPr>
        <w:tabs>
          <w:tab w:val="left" w:pos="851"/>
          <w:tab w:val="num" w:pos="1134"/>
        </w:tabs>
        <w:spacing w:line="276" w:lineRule="auto"/>
        <w:ind w:left="0" w:firstLine="567"/>
        <w:jc w:val="both"/>
        <w:rPr>
          <w:sz w:val="28"/>
          <w:szCs w:val="28"/>
        </w:rPr>
      </w:pPr>
      <w:r w:rsidRPr="00B670E9">
        <w:rPr>
          <w:sz w:val="28"/>
          <w:szCs w:val="28"/>
        </w:rPr>
        <w:t xml:space="preserve">приложение </w:t>
      </w:r>
      <w:r w:rsidR="00C61BD6" w:rsidRPr="00B670E9">
        <w:rPr>
          <w:sz w:val="28"/>
          <w:szCs w:val="28"/>
        </w:rPr>
        <w:t>4</w:t>
      </w:r>
      <w:r w:rsidR="009C4AF8" w:rsidRPr="00B670E9">
        <w:rPr>
          <w:sz w:val="28"/>
          <w:szCs w:val="28"/>
        </w:rPr>
        <w:t xml:space="preserve"> «</w:t>
      </w:r>
      <w:r w:rsidRPr="00B670E9">
        <w:rPr>
          <w:sz w:val="28"/>
          <w:szCs w:val="28"/>
        </w:rPr>
        <w:t>Ведомственная структура расхо</w:t>
      </w:r>
      <w:r w:rsidR="00D03F2A" w:rsidRPr="00B670E9">
        <w:rPr>
          <w:sz w:val="28"/>
          <w:szCs w:val="28"/>
        </w:rPr>
        <w:t>дов бюджета города Шахты на 2</w:t>
      </w:r>
      <w:r w:rsidR="00F727F8" w:rsidRPr="00B670E9">
        <w:rPr>
          <w:sz w:val="28"/>
          <w:szCs w:val="28"/>
        </w:rPr>
        <w:t>02</w:t>
      </w:r>
      <w:r w:rsidR="00400DBD" w:rsidRPr="00B670E9">
        <w:rPr>
          <w:sz w:val="28"/>
          <w:szCs w:val="28"/>
        </w:rPr>
        <w:t>6</w:t>
      </w:r>
      <w:r w:rsidR="00C61BD6" w:rsidRPr="00B670E9">
        <w:rPr>
          <w:sz w:val="28"/>
          <w:szCs w:val="28"/>
        </w:rPr>
        <w:t xml:space="preserve"> год и на плановый период 202</w:t>
      </w:r>
      <w:r w:rsidR="00400DBD" w:rsidRPr="00B670E9">
        <w:rPr>
          <w:sz w:val="28"/>
          <w:szCs w:val="28"/>
        </w:rPr>
        <w:t>7</w:t>
      </w:r>
      <w:r w:rsidR="00D03F2A" w:rsidRPr="00B670E9">
        <w:rPr>
          <w:sz w:val="28"/>
          <w:szCs w:val="28"/>
        </w:rPr>
        <w:t xml:space="preserve"> и 202</w:t>
      </w:r>
      <w:r w:rsidR="00400DBD" w:rsidRPr="00B670E9">
        <w:rPr>
          <w:sz w:val="28"/>
          <w:szCs w:val="28"/>
        </w:rPr>
        <w:t>8</w:t>
      </w:r>
      <w:r w:rsidRPr="00B670E9">
        <w:rPr>
          <w:sz w:val="28"/>
          <w:szCs w:val="28"/>
        </w:rPr>
        <w:t xml:space="preserve"> годов</w:t>
      </w:r>
      <w:r w:rsidR="009C4AF8" w:rsidRPr="00B670E9">
        <w:rPr>
          <w:sz w:val="28"/>
          <w:szCs w:val="28"/>
        </w:rPr>
        <w:t>» изложить в следующей редакции:</w:t>
      </w:r>
    </w:p>
    <w:p w:rsidR="00390D9D" w:rsidRPr="00B670E9" w:rsidRDefault="00EF5709" w:rsidP="00B670E9">
      <w:pPr>
        <w:ind w:left="720"/>
        <w:jc w:val="right"/>
        <w:rPr>
          <w:sz w:val="28"/>
          <w:szCs w:val="28"/>
        </w:rPr>
      </w:pPr>
      <w:r w:rsidRPr="00B670E9">
        <w:rPr>
          <w:sz w:val="28"/>
          <w:szCs w:val="28"/>
        </w:rPr>
        <w:t>«</w:t>
      </w:r>
      <w:r w:rsidR="00D03F2A" w:rsidRPr="00B670E9">
        <w:rPr>
          <w:sz w:val="28"/>
          <w:szCs w:val="28"/>
        </w:rPr>
        <w:t xml:space="preserve">Приложение </w:t>
      </w:r>
      <w:r w:rsidR="00C61BD6" w:rsidRPr="00B670E9">
        <w:rPr>
          <w:sz w:val="28"/>
          <w:szCs w:val="28"/>
        </w:rPr>
        <w:t>4</w:t>
      </w:r>
    </w:p>
    <w:p w:rsidR="00390D9D" w:rsidRPr="00B670E9" w:rsidRDefault="00390D9D" w:rsidP="00B670E9">
      <w:pPr>
        <w:ind w:left="720"/>
        <w:jc w:val="right"/>
        <w:rPr>
          <w:sz w:val="28"/>
          <w:szCs w:val="28"/>
        </w:rPr>
      </w:pPr>
      <w:r w:rsidRPr="00B670E9">
        <w:rPr>
          <w:sz w:val="28"/>
          <w:szCs w:val="28"/>
        </w:rPr>
        <w:t xml:space="preserve">к решению городской Думы города Шахты </w:t>
      </w:r>
    </w:p>
    <w:p w:rsidR="00390D9D" w:rsidRPr="00B670E9" w:rsidRDefault="00390D9D" w:rsidP="00B670E9">
      <w:pPr>
        <w:ind w:left="720"/>
        <w:jc w:val="right"/>
        <w:rPr>
          <w:sz w:val="28"/>
          <w:szCs w:val="28"/>
        </w:rPr>
      </w:pPr>
      <w:r w:rsidRPr="00B670E9">
        <w:rPr>
          <w:sz w:val="28"/>
          <w:szCs w:val="28"/>
        </w:rPr>
        <w:t>«О бюдже</w:t>
      </w:r>
      <w:r w:rsidR="00F727F8" w:rsidRPr="00B670E9">
        <w:rPr>
          <w:sz w:val="28"/>
          <w:szCs w:val="28"/>
        </w:rPr>
        <w:t>те города Шахты на 202</w:t>
      </w:r>
      <w:r w:rsidR="00400DBD" w:rsidRPr="00B670E9">
        <w:rPr>
          <w:sz w:val="28"/>
          <w:szCs w:val="28"/>
        </w:rPr>
        <w:t>6</w:t>
      </w:r>
      <w:r w:rsidRPr="00B670E9">
        <w:rPr>
          <w:sz w:val="28"/>
          <w:szCs w:val="28"/>
        </w:rPr>
        <w:t xml:space="preserve"> год </w:t>
      </w:r>
    </w:p>
    <w:p w:rsidR="00390D9D" w:rsidRPr="00B670E9" w:rsidRDefault="00C61BD6" w:rsidP="00B670E9">
      <w:pPr>
        <w:ind w:left="720"/>
        <w:jc w:val="right"/>
        <w:rPr>
          <w:sz w:val="28"/>
          <w:szCs w:val="28"/>
        </w:rPr>
      </w:pPr>
      <w:r w:rsidRPr="00B670E9">
        <w:rPr>
          <w:sz w:val="28"/>
          <w:szCs w:val="28"/>
        </w:rPr>
        <w:t>и на плановый период 202</w:t>
      </w:r>
      <w:r w:rsidR="00400DBD" w:rsidRPr="00B670E9">
        <w:rPr>
          <w:sz w:val="28"/>
          <w:szCs w:val="28"/>
        </w:rPr>
        <w:t>7</w:t>
      </w:r>
      <w:r w:rsidRPr="00B670E9">
        <w:rPr>
          <w:sz w:val="28"/>
          <w:szCs w:val="28"/>
        </w:rPr>
        <w:t xml:space="preserve"> и 202</w:t>
      </w:r>
      <w:r w:rsidR="00400DBD" w:rsidRPr="00B670E9">
        <w:rPr>
          <w:sz w:val="28"/>
          <w:szCs w:val="28"/>
        </w:rPr>
        <w:t>8</w:t>
      </w:r>
      <w:r w:rsidR="00390D9D" w:rsidRPr="00B670E9">
        <w:rPr>
          <w:sz w:val="28"/>
          <w:szCs w:val="28"/>
        </w:rPr>
        <w:t xml:space="preserve"> годов» </w:t>
      </w:r>
    </w:p>
    <w:p w:rsidR="00060A6E" w:rsidRPr="00B670E9" w:rsidRDefault="00060A6E" w:rsidP="00B670E9">
      <w:pPr>
        <w:ind w:left="720"/>
        <w:jc w:val="center"/>
        <w:rPr>
          <w:sz w:val="28"/>
          <w:szCs w:val="28"/>
        </w:rPr>
      </w:pPr>
    </w:p>
    <w:p w:rsidR="00390D9D" w:rsidRPr="00B670E9" w:rsidRDefault="00390D9D" w:rsidP="00B670E9">
      <w:pPr>
        <w:ind w:left="720"/>
        <w:jc w:val="center"/>
        <w:rPr>
          <w:sz w:val="28"/>
          <w:szCs w:val="28"/>
        </w:rPr>
      </w:pPr>
      <w:r w:rsidRPr="00B670E9">
        <w:rPr>
          <w:sz w:val="28"/>
          <w:szCs w:val="28"/>
        </w:rPr>
        <w:t xml:space="preserve">Ведомственная структура расходов </w:t>
      </w:r>
    </w:p>
    <w:p w:rsidR="00390D9D" w:rsidRPr="00B670E9" w:rsidRDefault="00D03F2A" w:rsidP="00B670E9">
      <w:pPr>
        <w:ind w:left="720"/>
        <w:jc w:val="center"/>
        <w:rPr>
          <w:sz w:val="28"/>
          <w:szCs w:val="28"/>
        </w:rPr>
      </w:pPr>
      <w:r w:rsidRPr="00B670E9">
        <w:rPr>
          <w:sz w:val="28"/>
          <w:szCs w:val="28"/>
        </w:rPr>
        <w:t>бюджета г</w:t>
      </w:r>
      <w:r w:rsidR="00451294" w:rsidRPr="00B670E9">
        <w:rPr>
          <w:sz w:val="28"/>
          <w:szCs w:val="28"/>
        </w:rPr>
        <w:t>орода Шахты на 202</w:t>
      </w:r>
      <w:r w:rsidR="00400DBD" w:rsidRPr="00B670E9">
        <w:rPr>
          <w:sz w:val="28"/>
          <w:szCs w:val="28"/>
        </w:rPr>
        <w:t>6</w:t>
      </w:r>
      <w:r w:rsidR="00390D9D" w:rsidRPr="00B670E9">
        <w:rPr>
          <w:sz w:val="28"/>
          <w:szCs w:val="28"/>
        </w:rPr>
        <w:t xml:space="preserve"> год и на плановый период </w:t>
      </w:r>
    </w:p>
    <w:p w:rsidR="005D7DD7" w:rsidRPr="00B670E9" w:rsidRDefault="00B71EAB" w:rsidP="00B670E9">
      <w:pPr>
        <w:ind w:left="720"/>
        <w:jc w:val="center"/>
        <w:rPr>
          <w:sz w:val="28"/>
          <w:szCs w:val="28"/>
        </w:rPr>
      </w:pPr>
      <w:r w:rsidRPr="00B670E9">
        <w:rPr>
          <w:sz w:val="28"/>
          <w:szCs w:val="28"/>
        </w:rPr>
        <w:t>202</w:t>
      </w:r>
      <w:r w:rsidR="00400DBD" w:rsidRPr="00B670E9">
        <w:rPr>
          <w:sz w:val="28"/>
          <w:szCs w:val="28"/>
        </w:rPr>
        <w:t>7</w:t>
      </w:r>
      <w:r w:rsidR="00451294" w:rsidRPr="00B670E9">
        <w:rPr>
          <w:sz w:val="28"/>
          <w:szCs w:val="28"/>
        </w:rPr>
        <w:t xml:space="preserve"> и 202</w:t>
      </w:r>
      <w:r w:rsidR="00400DBD" w:rsidRPr="00B670E9">
        <w:rPr>
          <w:sz w:val="28"/>
          <w:szCs w:val="28"/>
        </w:rPr>
        <w:t>8</w:t>
      </w:r>
      <w:r w:rsidR="00390D9D" w:rsidRPr="00B670E9">
        <w:rPr>
          <w:sz w:val="28"/>
          <w:szCs w:val="28"/>
        </w:rPr>
        <w:t xml:space="preserve"> годов</w:t>
      </w:r>
    </w:p>
    <w:p w:rsidR="00C561E5" w:rsidRPr="00B670E9" w:rsidRDefault="00C561E5" w:rsidP="00B670E9">
      <w:pPr>
        <w:ind w:left="720"/>
        <w:jc w:val="center"/>
        <w:rPr>
          <w:sz w:val="28"/>
          <w:szCs w:val="28"/>
        </w:rPr>
      </w:pPr>
    </w:p>
    <w:p w:rsidR="00390D9D" w:rsidRPr="00B670E9" w:rsidRDefault="00390D9D" w:rsidP="00B670E9">
      <w:pPr>
        <w:ind w:left="720"/>
        <w:jc w:val="right"/>
        <w:rPr>
          <w:sz w:val="28"/>
          <w:szCs w:val="28"/>
        </w:rPr>
      </w:pPr>
      <w:r w:rsidRPr="00B670E9">
        <w:rPr>
          <w:sz w:val="28"/>
          <w:szCs w:val="28"/>
        </w:rPr>
        <w:t>(тыс.рублей)</w:t>
      </w:r>
    </w:p>
    <w:tbl>
      <w:tblPr>
        <w:tblW w:w="10490" w:type="dxa"/>
        <w:tblInd w:w="108" w:type="dxa"/>
        <w:tblLayout w:type="fixed"/>
        <w:tblLook w:val="04A0"/>
      </w:tblPr>
      <w:tblGrid>
        <w:gridCol w:w="3119"/>
        <w:gridCol w:w="709"/>
        <w:gridCol w:w="708"/>
        <w:gridCol w:w="1419"/>
        <w:gridCol w:w="567"/>
        <w:gridCol w:w="1276"/>
        <w:gridCol w:w="1275"/>
        <w:gridCol w:w="1417"/>
      </w:tblGrid>
      <w:tr w:rsidR="00390D9D" w:rsidRPr="00B670E9" w:rsidTr="00DC4F66">
        <w:trPr>
          <w:trHeight w:val="20"/>
        </w:trPr>
        <w:tc>
          <w:tcPr>
            <w:tcW w:w="3119" w:type="dxa"/>
            <w:vMerge w:val="restart"/>
            <w:tcBorders>
              <w:top w:val="single" w:sz="4" w:space="0" w:color="auto"/>
              <w:left w:val="single" w:sz="4" w:space="0" w:color="auto"/>
              <w:bottom w:val="single" w:sz="4" w:space="0" w:color="auto"/>
              <w:right w:val="single" w:sz="4" w:space="0" w:color="auto"/>
            </w:tcBorders>
            <w:vAlign w:val="center"/>
          </w:tcPr>
          <w:p w:rsidR="00390D9D" w:rsidRPr="00B670E9" w:rsidRDefault="00390D9D" w:rsidP="00B670E9">
            <w:pPr>
              <w:jc w:val="center"/>
            </w:pPr>
            <w:r w:rsidRPr="00B670E9">
              <w:t>Наименование</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390D9D" w:rsidRPr="00B670E9" w:rsidRDefault="00390D9D" w:rsidP="00B670E9">
            <w:pPr>
              <w:jc w:val="center"/>
            </w:pPr>
            <w:r w:rsidRPr="00B670E9">
              <w:t>Вед</w:t>
            </w:r>
          </w:p>
        </w:tc>
        <w:tc>
          <w:tcPr>
            <w:tcW w:w="708" w:type="dxa"/>
            <w:vMerge w:val="restart"/>
            <w:tcBorders>
              <w:top w:val="single" w:sz="4" w:space="0" w:color="auto"/>
              <w:left w:val="single" w:sz="4" w:space="0" w:color="auto"/>
              <w:bottom w:val="single" w:sz="4" w:space="0" w:color="auto"/>
              <w:right w:val="single" w:sz="4" w:space="0" w:color="auto"/>
            </w:tcBorders>
            <w:vAlign w:val="center"/>
          </w:tcPr>
          <w:p w:rsidR="00BD0AA3" w:rsidRPr="00B670E9" w:rsidRDefault="00390D9D" w:rsidP="00B670E9">
            <w:pPr>
              <w:jc w:val="center"/>
            </w:pPr>
            <w:r w:rsidRPr="00B670E9">
              <w:t>РЗ|</w:t>
            </w:r>
          </w:p>
          <w:p w:rsidR="00390D9D" w:rsidRPr="00B670E9" w:rsidRDefault="00390D9D" w:rsidP="00B670E9">
            <w:pPr>
              <w:jc w:val="center"/>
            </w:pPr>
            <w:r w:rsidRPr="00B670E9">
              <w:lastRenderedPageBreak/>
              <w:t>ПР</w:t>
            </w:r>
          </w:p>
        </w:tc>
        <w:tc>
          <w:tcPr>
            <w:tcW w:w="1419" w:type="dxa"/>
            <w:vMerge w:val="restart"/>
            <w:tcBorders>
              <w:top w:val="single" w:sz="4" w:space="0" w:color="auto"/>
              <w:left w:val="single" w:sz="4" w:space="0" w:color="auto"/>
              <w:bottom w:val="single" w:sz="4" w:space="0" w:color="auto"/>
              <w:right w:val="single" w:sz="4" w:space="0" w:color="auto"/>
            </w:tcBorders>
            <w:vAlign w:val="center"/>
          </w:tcPr>
          <w:p w:rsidR="00390D9D" w:rsidRPr="00B670E9" w:rsidRDefault="00390D9D" w:rsidP="00B670E9">
            <w:pPr>
              <w:jc w:val="center"/>
            </w:pPr>
            <w:r w:rsidRPr="00B670E9">
              <w:lastRenderedPageBreak/>
              <w:t>ЦСР</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390D9D" w:rsidRPr="00B670E9" w:rsidRDefault="00390D9D" w:rsidP="00B670E9">
            <w:pPr>
              <w:jc w:val="center"/>
            </w:pPr>
            <w:r w:rsidRPr="00B670E9">
              <w:t>ВР</w:t>
            </w:r>
          </w:p>
        </w:tc>
        <w:tc>
          <w:tcPr>
            <w:tcW w:w="1276" w:type="dxa"/>
            <w:vMerge w:val="restart"/>
            <w:tcBorders>
              <w:top w:val="single" w:sz="4" w:space="0" w:color="auto"/>
              <w:left w:val="single" w:sz="4" w:space="0" w:color="auto"/>
              <w:right w:val="single" w:sz="4" w:space="0" w:color="auto"/>
            </w:tcBorders>
            <w:vAlign w:val="center"/>
          </w:tcPr>
          <w:p w:rsidR="00390D9D" w:rsidRPr="00B670E9" w:rsidRDefault="00451294" w:rsidP="00B670E9">
            <w:pPr>
              <w:jc w:val="center"/>
            </w:pPr>
            <w:r w:rsidRPr="00B670E9">
              <w:t>202</w:t>
            </w:r>
            <w:r w:rsidR="00400DBD" w:rsidRPr="00B670E9">
              <w:t>6</w:t>
            </w:r>
            <w:r w:rsidR="00390D9D" w:rsidRPr="00B670E9">
              <w:t xml:space="preserve"> год</w:t>
            </w:r>
          </w:p>
        </w:tc>
        <w:tc>
          <w:tcPr>
            <w:tcW w:w="2692" w:type="dxa"/>
            <w:gridSpan w:val="2"/>
            <w:tcBorders>
              <w:top w:val="single" w:sz="4" w:space="0" w:color="auto"/>
              <w:left w:val="single" w:sz="4" w:space="0" w:color="auto"/>
              <w:bottom w:val="single" w:sz="4" w:space="0" w:color="auto"/>
              <w:right w:val="single" w:sz="4" w:space="0" w:color="auto"/>
            </w:tcBorders>
            <w:vAlign w:val="center"/>
          </w:tcPr>
          <w:p w:rsidR="00390D9D" w:rsidRPr="00B670E9" w:rsidRDefault="00390D9D" w:rsidP="00B670E9">
            <w:pPr>
              <w:jc w:val="center"/>
            </w:pPr>
            <w:r w:rsidRPr="00B670E9">
              <w:t>Плановый период</w:t>
            </w:r>
          </w:p>
        </w:tc>
      </w:tr>
      <w:tr w:rsidR="00390D9D" w:rsidRPr="00B670E9" w:rsidTr="00DC4F66">
        <w:trPr>
          <w:trHeight w:val="20"/>
        </w:trPr>
        <w:tc>
          <w:tcPr>
            <w:tcW w:w="3119" w:type="dxa"/>
            <w:vMerge/>
            <w:tcBorders>
              <w:top w:val="single" w:sz="4" w:space="0" w:color="auto"/>
              <w:left w:val="single" w:sz="4" w:space="0" w:color="auto"/>
              <w:bottom w:val="single" w:sz="4" w:space="0" w:color="auto"/>
              <w:right w:val="single" w:sz="4" w:space="0" w:color="auto"/>
            </w:tcBorders>
            <w:vAlign w:val="center"/>
          </w:tcPr>
          <w:p w:rsidR="00390D9D" w:rsidRPr="00B670E9" w:rsidRDefault="00390D9D" w:rsidP="00B670E9">
            <w:pPr>
              <w:jc w:val="center"/>
              <w:rPr>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390D9D" w:rsidRPr="00B670E9" w:rsidRDefault="00390D9D" w:rsidP="00B670E9">
            <w:pPr>
              <w:jc w:val="center"/>
            </w:pPr>
          </w:p>
        </w:tc>
        <w:tc>
          <w:tcPr>
            <w:tcW w:w="708" w:type="dxa"/>
            <w:vMerge/>
            <w:tcBorders>
              <w:top w:val="single" w:sz="4" w:space="0" w:color="auto"/>
              <w:left w:val="single" w:sz="4" w:space="0" w:color="auto"/>
              <w:bottom w:val="single" w:sz="4" w:space="0" w:color="auto"/>
              <w:right w:val="single" w:sz="4" w:space="0" w:color="auto"/>
            </w:tcBorders>
            <w:vAlign w:val="center"/>
          </w:tcPr>
          <w:p w:rsidR="00390D9D" w:rsidRPr="00B670E9" w:rsidRDefault="00390D9D" w:rsidP="00B670E9">
            <w:pPr>
              <w:jc w:val="center"/>
            </w:pPr>
          </w:p>
        </w:tc>
        <w:tc>
          <w:tcPr>
            <w:tcW w:w="1419" w:type="dxa"/>
            <w:vMerge/>
            <w:tcBorders>
              <w:top w:val="single" w:sz="4" w:space="0" w:color="auto"/>
              <w:left w:val="single" w:sz="4" w:space="0" w:color="auto"/>
              <w:bottom w:val="single" w:sz="4" w:space="0" w:color="auto"/>
              <w:right w:val="single" w:sz="4" w:space="0" w:color="auto"/>
            </w:tcBorders>
            <w:vAlign w:val="center"/>
          </w:tcPr>
          <w:p w:rsidR="00390D9D" w:rsidRPr="00B670E9" w:rsidRDefault="00390D9D" w:rsidP="00B670E9">
            <w:pPr>
              <w:jc w:val="center"/>
            </w:pPr>
          </w:p>
        </w:tc>
        <w:tc>
          <w:tcPr>
            <w:tcW w:w="567" w:type="dxa"/>
            <w:vMerge/>
            <w:tcBorders>
              <w:top w:val="single" w:sz="4" w:space="0" w:color="auto"/>
              <w:left w:val="single" w:sz="4" w:space="0" w:color="auto"/>
              <w:bottom w:val="single" w:sz="4" w:space="0" w:color="auto"/>
              <w:right w:val="single" w:sz="4" w:space="0" w:color="auto"/>
            </w:tcBorders>
            <w:vAlign w:val="center"/>
          </w:tcPr>
          <w:p w:rsidR="00390D9D" w:rsidRPr="00B670E9" w:rsidRDefault="00390D9D" w:rsidP="00B670E9">
            <w:pPr>
              <w:jc w:val="center"/>
            </w:pPr>
          </w:p>
        </w:tc>
        <w:tc>
          <w:tcPr>
            <w:tcW w:w="1276" w:type="dxa"/>
            <w:vMerge/>
            <w:tcBorders>
              <w:left w:val="single" w:sz="4" w:space="0" w:color="auto"/>
              <w:bottom w:val="single" w:sz="4" w:space="0" w:color="auto"/>
              <w:right w:val="single" w:sz="4" w:space="0" w:color="auto"/>
            </w:tcBorders>
            <w:vAlign w:val="center"/>
          </w:tcPr>
          <w:p w:rsidR="00390D9D" w:rsidRPr="00B670E9" w:rsidRDefault="00390D9D" w:rsidP="00B670E9">
            <w:pPr>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390D9D" w:rsidRPr="00B670E9" w:rsidRDefault="00390D9D" w:rsidP="00B670E9">
            <w:pPr>
              <w:jc w:val="center"/>
            </w:pPr>
            <w:r w:rsidRPr="00B670E9">
              <w:t>20</w:t>
            </w:r>
            <w:r w:rsidR="00D03F2A" w:rsidRPr="00B670E9">
              <w:t>2</w:t>
            </w:r>
            <w:r w:rsidR="00400DBD" w:rsidRPr="00B670E9">
              <w:t>7</w:t>
            </w:r>
            <w:r w:rsidRPr="00B670E9">
              <w:t xml:space="preserve"> год</w:t>
            </w:r>
          </w:p>
        </w:tc>
        <w:tc>
          <w:tcPr>
            <w:tcW w:w="1417" w:type="dxa"/>
            <w:tcBorders>
              <w:top w:val="single" w:sz="4" w:space="0" w:color="auto"/>
              <w:left w:val="single" w:sz="4" w:space="0" w:color="auto"/>
              <w:bottom w:val="single" w:sz="4" w:space="0" w:color="auto"/>
              <w:right w:val="single" w:sz="4" w:space="0" w:color="auto"/>
            </w:tcBorders>
          </w:tcPr>
          <w:p w:rsidR="00390D9D" w:rsidRPr="00B670E9" w:rsidRDefault="00D03F2A" w:rsidP="00B670E9">
            <w:pPr>
              <w:jc w:val="center"/>
            </w:pPr>
            <w:r w:rsidRPr="00B670E9">
              <w:t>2</w:t>
            </w:r>
            <w:r w:rsidR="00451294" w:rsidRPr="00B670E9">
              <w:t>02</w:t>
            </w:r>
            <w:r w:rsidR="00400DBD" w:rsidRPr="00B670E9">
              <w:t>8</w:t>
            </w:r>
            <w:r w:rsidR="00390D9D" w:rsidRPr="00B670E9">
              <w:t xml:space="preserve"> год</w:t>
            </w:r>
          </w:p>
        </w:tc>
      </w:tr>
    </w:tbl>
    <w:p w:rsidR="004B3D98" w:rsidRPr="00B670E9" w:rsidRDefault="004B3D98" w:rsidP="00B670E9">
      <w:pPr>
        <w:rPr>
          <w:sz w:val="2"/>
          <w:szCs w:val="2"/>
        </w:rPr>
      </w:pPr>
    </w:p>
    <w:tbl>
      <w:tblPr>
        <w:tblW w:w="10489" w:type="dxa"/>
        <w:tblInd w:w="108" w:type="dxa"/>
        <w:tblLayout w:type="fixed"/>
        <w:tblLook w:val="04A0"/>
      </w:tblPr>
      <w:tblGrid>
        <w:gridCol w:w="3119"/>
        <w:gridCol w:w="709"/>
        <w:gridCol w:w="708"/>
        <w:gridCol w:w="1418"/>
        <w:gridCol w:w="567"/>
        <w:gridCol w:w="1275"/>
        <w:gridCol w:w="1275"/>
        <w:gridCol w:w="1418"/>
      </w:tblGrid>
      <w:tr w:rsidR="000F07E8" w:rsidRPr="00B670E9" w:rsidTr="001A7E8C">
        <w:trPr>
          <w:trHeight w:val="20"/>
          <w:tblHeader/>
        </w:trPr>
        <w:tc>
          <w:tcPr>
            <w:tcW w:w="3119" w:type="dxa"/>
            <w:tcBorders>
              <w:top w:val="single" w:sz="4" w:space="0" w:color="auto"/>
              <w:left w:val="single" w:sz="4" w:space="0" w:color="auto"/>
              <w:bottom w:val="single" w:sz="4" w:space="0" w:color="auto"/>
              <w:right w:val="single" w:sz="4" w:space="0" w:color="auto"/>
            </w:tcBorders>
          </w:tcPr>
          <w:p w:rsidR="000F07E8" w:rsidRPr="00B670E9" w:rsidRDefault="000F07E8" w:rsidP="00B670E9">
            <w:pPr>
              <w:jc w:val="center"/>
              <w:rPr>
                <w:sz w:val="20"/>
                <w:szCs w:val="20"/>
              </w:rPr>
            </w:pPr>
            <w:r w:rsidRPr="00B670E9">
              <w:rPr>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0F07E8" w:rsidRPr="00B670E9" w:rsidRDefault="000F07E8" w:rsidP="00B670E9">
            <w:pPr>
              <w:jc w:val="center"/>
              <w:rPr>
                <w:sz w:val="20"/>
                <w:szCs w:val="20"/>
              </w:rPr>
            </w:pPr>
            <w:r w:rsidRPr="00B670E9">
              <w:rPr>
                <w:sz w:val="20"/>
                <w:szCs w:val="20"/>
              </w:rPr>
              <w:t>2</w:t>
            </w:r>
          </w:p>
        </w:tc>
        <w:tc>
          <w:tcPr>
            <w:tcW w:w="708" w:type="dxa"/>
            <w:tcBorders>
              <w:top w:val="single" w:sz="4" w:space="0" w:color="auto"/>
              <w:left w:val="single" w:sz="4" w:space="0" w:color="auto"/>
              <w:bottom w:val="single" w:sz="4" w:space="0" w:color="auto"/>
              <w:right w:val="single" w:sz="4" w:space="0" w:color="auto"/>
            </w:tcBorders>
            <w:vAlign w:val="bottom"/>
          </w:tcPr>
          <w:p w:rsidR="000F07E8" w:rsidRPr="00B670E9" w:rsidRDefault="000F07E8" w:rsidP="00B670E9">
            <w:pPr>
              <w:jc w:val="center"/>
              <w:rPr>
                <w:sz w:val="20"/>
                <w:szCs w:val="20"/>
              </w:rPr>
            </w:pPr>
            <w:r w:rsidRPr="00B670E9">
              <w:rPr>
                <w:sz w:val="20"/>
                <w:szCs w:val="20"/>
              </w:rPr>
              <w:t>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0F07E8" w:rsidRPr="00B670E9" w:rsidRDefault="000F07E8" w:rsidP="00B670E9">
            <w:pPr>
              <w:jc w:val="center"/>
              <w:rPr>
                <w:sz w:val="20"/>
                <w:szCs w:val="20"/>
              </w:rPr>
            </w:pPr>
            <w:r w:rsidRPr="00B670E9">
              <w:rPr>
                <w:sz w:val="20"/>
                <w:szCs w:val="20"/>
              </w:rPr>
              <w:t>4</w:t>
            </w:r>
          </w:p>
        </w:tc>
        <w:tc>
          <w:tcPr>
            <w:tcW w:w="567" w:type="dxa"/>
            <w:tcBorders>
              <w:top w:val="single" w:sz="4" w:space="0" w:color="auto"/>
              <w:left w:val="single" w:sz="4" w:space="0" w:color="auto"/>
              <w:bottom w:val="single" w:sz="4" w:space="0" w:color="auto"/>
              <w:right w:val="single" w:sz="4" w:space="0" w:color="auto"/>
            </w:tcBorders>
            <w:vAlign w:val="bottom"/>
          </w:tcPr>
          <w:p w:rsidR="000F07E8" w:rsidRPr="00B670E9" w:rsidRDefault="000F07E8" w:rsidP="00B670E9">
            <w:pPr>
              <w:jc w:val="center"/>
              <w:rPr>
                <w:sz w:val="20"/>
                <w:szCs w:val="20"/>
              </w:rPr>
            </w:pPr>
            <w:r w:rsidRPr="00B670E9">
              <w:rPr>
                <w:sz w:val="20"/>
                <w:szCs w:val="20"/>
              </w:rPr>
              <w:t>5</w:t>
            </w:r>
          </w:p>
        </w:tc>
        <w:tc>
          <w:tcPr>
            <w:tcW w:w="1275" w:type="dxa"/>
            <w:tcBorders>
              <w:top w:val="single" w:sz="4" w:space="0" w:color="auto"/>
              <w:left w:val="single" w:sz="4" w:space="0" w:color="auto"/>
              <w:bottom w:val="single" w:sz="4" w:space="0" w:color="auto"/>
              <w:right w:val="single" w:sz="4" w:space="0" w:color="auto"/>
            </w:tcBorders>
            <w:vAlign w:val="bottom"/>
          </w:tcPr>
          <w:p w:rsidR="000F07E8" w:rsidRPr="00B670E9" w:rsidRDefault="000F07E8" w:rsidP="00B670E9">
            <w:pPr>
              <w:jc w:val="center"/>
              <w:rPr>
                <w:color w:val="000000"/>
                <w:sz w:val="20"/>
                <w:szCs w:val="20"/>
              </w:rPr>
            </w:pPr>
            <w:r w:rsidRPr="00B670E9">
              <w:rPr>
                <w:color w:val="000000"/>
                <w:sz w:val="20"/>
                <w:szCs w:val="20"/>
              </w:rPr>
              <w:t>6</w:t>
            </w:r>
          </w:p>
        </w:tc>
        <w:tc>
          <w:tcPr>
            <w:tcW w:w="1275" w:type="dxa"/>
            <w:tcBorders>
              <w:top w:val="single" w:sz="4" w:space="0" w:color="auto"/>
              <w:left w:val="single" w:sz="4" w:space="0" w:color="auto"/>
              <w:bottom w:val="single" w:sz="4" w:space="0" w:color="auto"/>
              <w:right w:val="single" w:sz="4" w:space="0" w:color="auto"/>
            </w:tcBorders>
            <w:vAlign w:val="bottom"/>
          </w:tcPr>
          <w:p w:rsidR="000F07E8" w:rsidRPr="00B670E9" w:rsidRDefault="000F07E8" w:rsidP="00B670E9">
            <w:pPr>
              <w:jc w:val="center"/>
              <w:rPr>
                <w:color w:val="000000"/>
                <w:sz w:val="20"/>
                <w:szCs w:val="20"/>
              </w:rPr>
            </w:pPr>
            <w:r w:rsidRPr="00B670E9">
              <w:rPr>
                <w:color w:val="000000"/>
                <w:sz w:val="20"/>
                <w:szCs w:val="20"/>
              </w:rPr>
              <w:t>7</w:t>
            </w:r>
          </w:p>
        </w:tc>
        <w:tc>
          <w:tcPr>
            <w:tcW w:w="1418" w:type="dxa"/>
            <w:tcBorders>
              <w:top w:val="single" w:sz="4" w:space="0" w:color="auto"/>
              <w:left w:val="single" w:sz="4" w:space="0" w:color="auto"/>
              <w:bottom w:val="single" w:sz="4" w:space="0" w:color="auto"/>
              <w:right w:val="single" w:sz="4" w:space="0" w:color="auto"/>
            </w:tcBorders>
            <w:vAlign w:val="bottom"/>
          </w:tcPr>
          <w:p w:rsidR="000F07E8" w:rsidRPr="00B670E9" w:rsidRDefault="000F07E8" w:rsidP="00B670E9">
            <w:pPr>
              <w:jc w:val="center"/>
              <w:rPr>
                <w:color w:val="000000"/>
                <w:sz w:val="20"/>
                <w:szCs w:val="20"/>
              </w:rPr>
            </w:pPr>
            <w:r w:rsidRPr="00B670E9">
              <w:rPr>
                <w:color w:val="000000"/>
                <w:sz w:val="20"/>
                <w:szCs w:val="20"/>
              </w:rPr>
              <w:t>8</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Городская Дума города Шахты</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901</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 </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 </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 </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37 647,5</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37 343,4</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37 343,0</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выплаты по оплате труда работников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901</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9010000110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120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4 954,7</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5 101,8</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5 101,8</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функций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901</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9020000190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120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1 534,3</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1 534,3</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1 534,3</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выплаты по оплате труда работников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901</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9030000110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120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27 705,7</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27 558,6</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27 558,6</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функций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901</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9030000190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120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24,5</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функций органов местного самоуправления, отраслевых (функциональных) органов Администрации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901</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9030000190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2 787,9</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2 580,8</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2 580,8</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функций органов местного самоуправления, отраслевых (функциональных) органов Администрации города Шахты (Уплата налогов, сборов и иных платежей)</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901</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9030000190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850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41,4</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39,9</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39,5</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901</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0113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9030099990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252,5</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191,5</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191,5</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Финансовое обеспечение иных расходов бюджета города Шахты (Иные выплаты населению)</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901</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0113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9030099990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360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311,5</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311,5</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311,5</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 xml:space="preserve">Расходы на обеспечение функций органов местного самоуправления, отраслевых (функциональных) органов Администрации города Шахты (Иные закупки товаров, работ и </w:t>
            </w:r>
            <w:r w:rsidRPr="00077466">
              <w:rPr>
                <w:sz w:val="20"/>
                <w:szCs w:val="20"/>
              </w:rPr>
              <w:lastRenderedPageBreak/>
              <w:t>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lastRenderedPageBreak/>
              <w:t>901</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0705</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9030000190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35,0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25,0</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25,0</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lastRenderedPageBreak/>
              <w:t>Администрация города Шахты</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 </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 </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 </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2 029 400,0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2 102 956,1</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1 727 595,8</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выплаты по оплате труда работников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0102</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1640200110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120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5 234,1</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5 119,3</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5 119,3</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выплаты по оплате труда работников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0104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1640200110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120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276 958,3</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275 847,2</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275 847,2</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функций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0104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1640200190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120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2 646,6</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функций органов местного самоуправления, отраслевых (функциональных) органов Администрации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0104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1640200190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22 880,5</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20 405,7</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20 405,7</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функций органов местного самоуправления, отраслевых (функциональных) органов Администрации города Шахты (Социальные выплаты гражданам, кроме публичных нормативных социальных выплат)</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0104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1640200190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320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505,0</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функций органов местного самоуправления, отраслевых (функциональных) органов Администрации города Шахты (Уплата налогов, сборов и иных платежей)</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0104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1640200190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850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462,2</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452,9</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452,7</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Осуществление полномочий по созданию и обеспечению деятельности административных комиссий (Расходы на выплаты персоналу государственных (муниципальных) органов)</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0104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1640272360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120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955,4</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955,4</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955,4</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Осуществление полномочий по созданию и обеспечению деятельности комиссий по делам несовершеннолетних и защите их прав (Расходы на выплаты персоналу государственных (муниципальных) органов)</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0104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1640272370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120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3 100,7</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3 226,7</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3 226,7</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lastRenderedPageBreak/>
              <w:t>Осуществление полномочий по определению в соответствии с частью 1 статьи 11.2 Областного закона от 25.10.2002 № 273-ЗС "Об административных правонарушениях" перечня должностных лиц, уполномоченных составлять протоколы об административных правонарушениях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0104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1640272390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0,4</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0,4</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0,4</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функций органов местного самоуправления, отраслевых (функциональных) органов Администрации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0104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1640300190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5 337,1</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2 255,5</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2 255,5</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0105</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1640251200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495,5</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34,0</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37,1</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0107</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9990099990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13,5</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Резервный фонд Администрации города Шахты на финансовое обеспечение непредвиденных расходов (Резервные средства)</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0111</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9910093020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870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67 364,1</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145 759,5</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145 759,5</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Обеспечение исполнения членами казачьих обществ обязательств по оказанию содействия органам местного самоуправления в осуществлении задач и функций (Иные выплаты населению)</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0113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0840128030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360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1 390,8</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1 390,8</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1 390,8</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Обеспечение исполнения членами казачьих обществ обязательств по оказанию содействия органам местного самоуправления в осуществлении задач и функций, предусмотренных договорами (Субсидии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0113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0840171040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630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10 723,9</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11 389,7</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11 389,7</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 xml:space="preserve">Расходы на мероприятия по снижению правового нигилизма и воспитанию гражданской ответственности (Иные выплаты </w:t>
            </w:r>
            <w:r w:rsidRPr="00077466">
              <w:rPr>
                <w:sz w:val="20"/>
                <w:szCs w:val="20"/>
              </w:rPr>
              <w:lastRenderedPageBreak/>
              <w:t>населению)</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lastRenderedPageBreak/>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0113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0840228040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360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292,0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292,0</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292,0</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lastRenderedPageBreak/>
              <w:t>Расходы по совершенствованию и организации муниципальной службы в городе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0113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1640128240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31,0</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31,0</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по совершенствованию и организации муниципальной службы в городе Шахты (Иные выплаты населению)</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0113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1640128240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360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35,0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35,0</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35,0</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0113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1640299990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941,7</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941,7</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941,7</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Финансовое обеспечение иных расходов бюджета города Шахты (Иные выплаты населению)</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0113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1640299990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360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976,0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976,0</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976,0</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социально ориентированным некоммерческим организациям, осуществляющим деятельность в городе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0113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1740228260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9,0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9,0</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9,0</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укрепление межнационального согласия на территории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0113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1740328270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9,0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9,0</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9,0</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деятельности (оказание услуг) муниципальных учреждений города Шахты (Субсидии автономным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0113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1840100590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61 458,5</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61 458,5</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61 458,5</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реализацию принципа экстерриториальности при предоставлении государственных и муниципальных услуг (Субсидии автономным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0113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18401S3600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212,7</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организацию предоставления областных услуг на базе многофункциональных центров предоставления государственных и муниципальных услуг (Субсидии автономным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0113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18401S4020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484,8</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Резервный фонд Администрации города Шахты на финансовое обеспечение непредвиденных расходов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0113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9910093020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290,0</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 xml:space="preserve">Финансовое обеспечение иных расходов бюджета города Шахты (Иные закупки товаров, работ и услуг для обеспечения государственных </w:t>
            </w:r>
            <w:r w:rsidRPr="00077466">
              <w:rPr>
                <w:sz w:val="20"/>
                <w:szCs w:val="20"/>
              </w:rPr>
              <w:lastRenderedPageBreak/>
              <w:t>(муниципальных)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lastRenderedPageBreak/>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0113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9990099990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745,9</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lastRenderedPageBreak/>
              <w:t>Финансовое обеспечение иных расходов бюджета города Шахты (Исполнение судебных актов)</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0113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9990099990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830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8 898,1</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Финансовое обеспечение иных расходов бюджета города Шахты (Уплата налогов, сборов и иных платежей)</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0113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9990099990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850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110,0</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просвещение и популяризацию вопросов защиты прав потребителей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0412</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0740228160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1,3</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1,3</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1,3</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Финансовое обеспечение иных расходов бюджета города Шахты</w:t>
            </w:r>
            <w:r w:rsidRPr="00077466">
              <w:rPr>
                <w:sz w:val="20"/>
                <w:szCs w:val="20"/>
              </w:rPr>
              <w:br/>
              <w:t xml:space="preserve">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0412</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1540199990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510,0</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публично-правовой компании "Фонд развития территорий"</w:t>
            </w:r>
            <w:r w:rsidRPr="00077466">
              <w:rPr>
                <w:sz w:val="20"/>
                <w:szCs w:val="20"/>
              </w:rPr>
              <w:br/>
              <w:t xml:space="preserve"> (Бюджетные инвестиции)</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0501</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052И267483</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410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133 232,2</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234 752,9</w:t>
            </w: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областного бюджета на софинансирование средств, поступивших от публично-правовой компании «Фонд развития территорий» (Бюджетные инвестиции)</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0501</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052И267484</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410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184 492,2</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199 257,0</w:t>
            </w: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областного бюджета на софинансирование средств, поступивших от публично-правовой компании «Фонд развития территорий» (Бюджетные инвестиции)</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0501</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052И26748S</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410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33 069,5</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41 682,6</w:t>
            </w: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 xml:space="preserve">Финансовое обеспечение иных расходов бюджета города Шахты (Иные закупки товаров, работ и услуг для обеспечения государственных </w:t>
            </w:r>
            <w:r w:rsidRPr="00077466">
              <w:rPr>
                <w:sz w:val="20"/>
                <w:szCs w:val="20"/>
              </w:rPr>
              <w:lastRenderedPageBreak/>
              <w:t>(муниципальных)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lastRenderedPageBreak/>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0501</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0540299990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1 043,9</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995,7</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995,7</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lastRenderedPageBreak/>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публично-правовой компании "Фонд развития территорий"</w:t>
            </w:r>
            <w:r w:rsidRPr="00077466">
              <w:rPr>
                <w:sz w:val="20"/>
                <w:szCs w:val="20"/>
              </w:rPr>
              <w:br/>
              <w:t xml:space="preserve"> (Бюджетные инвестиции)</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0501</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0540267483</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410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14 376,4</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переселение семей, проживающих в фонде, признанном аварийным, подлежащим сносу или реконструкции (Бюджетные инвестиции)</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0501</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05402S3160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410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237 387,3</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210 422,3</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487 170,7</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Субсидия некоммерческой организации "Ростовский областной общественно полезный фонд содействия капитальному ремонту" на обеспечение мероприятий по капитальному ремонту многоквартирных домов</w:t>
            </w:r>
            <w:r w:rsidRPr="00077466">
              <w:rPr>
                <w:sz w:val="20"/>
                <w:szCs w:val="20"/>
              </w:rPr>
              <w:br/>
              <w:t xml:space="preserve"> (Субсидии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0501</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0640168270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630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597,7</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Финансовое обеспечение иных расходов бюджета города Шахты (Бюджетные инвестиции)</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0501</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9990099990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410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4 101,4</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Финансовое обеспечение иных расходов бюджета города Шахты (Исполнение судебных актов)</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0501</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9990099990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830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60,0</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возмещение предприятиям жилищно-коммунального хозяйства части платы граждан за коммунальные услуги по теплоснабжению и горячему водоснабжению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0502</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06401SТ100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810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538 409,2</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467 214,6</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409 368,9</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Финансовое обеспечение иных расходов бюджета города Шахты (Уплата налогов, сборов и иных платежей)</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0503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9990099990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850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46,3</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деятельности (оказание услуг) муниципальных учреждений города Шахты (Субсидии бюджетным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0605</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0640200590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157 812,7</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157 802,5</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157 792,3</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капитальный ремонт водоотливных комплексов шахтных вод в целях защиты территорий от подтопления шахтными водами</w:t>
            </w:r>
            <w:r w:rsidRPr="00077466">
              <w:rPr>
                <w:sz w:val="20"/>
                <w:szCs w:val="20"/>
              </w:rPr>
              <w:br/>
            </w:r>
            <w:r w:rsidRPr="00077466">
              <w:rPr>
                <w:sz w:val="20"/>
                <w:szCs w:val="20"/>
              </w:rPr>
              <w:lastRenderedPageBreak/>
              <w:t xml:space="preserve"> (Субсидии бюджетным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lastRenderedPageBreak/>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0605</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06402S5070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 </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86 233,9</w:t>
            </w: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lastRenderedPageBreak/>
              <w:t>Расходы на разработку проектной документации на капитальный ремонт водоотливных комплексов шахтных вод в целях защиты территорий от подтопления шахтными водами</w:t>
            </w:r>
            <w:r w:rsidRPr="00077466">
              <w:rPr>
                <w:sz w:val="20"/>
                <w:szCs w:val="20"/>
              </w:rPr>
              <w:br/>
              <w:t xml:space="preserve"> (Субсидии бюджетным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0605</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06402S5080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1 845,4</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Резервный фонд Администрации города Шахты на финансовое обеспечение непредвиденных расходов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0705</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1640193020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35,0</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софинансирование муниципальных программ по работе с молодежью</w:t>
            </w:r>
            <w:r w:rsidRPr="00077466">
              <w:rPr>
                <w:sz w:val="20"/>
                <w:szCs w:val="20"/>
              </w:rPr>
              <w:br/>
              <w:t xml:space="preserve">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0707</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02401S3120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259,7</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259,7</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259,7</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софинансирование муниципальных программ по работе с молодежью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0707</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02404S3120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1 128,3</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1 131,3</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1 301,3</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реализацию мероприятий по созданию условий для оказания медицинской помощи населению на территории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0909</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9990028230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2 487,2</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1 755,2</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1 755,2</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реализацию мероприятий по созданию условий для оказания медицинской помощи населению на территории города Шахты (Социальные выплаты гражданам, кроме публичных нормативных социальных выплат)</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0909</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9990028230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320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648,0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648,0</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648,0</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реализацию мероприятий по обеспечению жильем молодых семей (Социальные выплаты гражданам, кроме публичных нормативных социальных выплат)</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05401L4970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320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42 601,5</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44 540,2</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44 500,9</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 xml:space="preserve">Дополнительные расходы областного бюджета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в целях превышения значения базового </w:t>
            </w:r>
            <w:r w:rsidRPr="00077466">
              <w:rPr>
                <w:sz w:val="20"/>
                <w:szCs w:val="20"/>
              </w:rPr>
              <w:lastRenderedPageBreak/>
              <w:t>результата, установленного соглашением о предоставлении межбюджетных трансфертов (Бюджетные инвестиции)</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lastRenderedPageBreak/>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05401Д0820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410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156 329,7</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100 986,8</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68 526,8</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lastRenderedPageBreak/>
              <w:t>Организация исполнительно-распорядительных функций, связанных с реализацией переданных государственных полномочий в сфере социального обслуживания и социальной защиты населения (Субсидии автономным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1006</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0340272110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22 058,8</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22 058,8</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22 058,8</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предоставление субсидий редакциям городских газет, учредителем которых является Администрация города Шахты, на компенсацию части затрат по освещению деятельности органов местного самоуправления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1202</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1740198701</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810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2 407,6</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2 407,6</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2 407,6</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Процентные платежи по обслуживанию муниципального долга города Шахты (Обслуживание муниципального долга)</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902</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1301</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9920091000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730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21 896,9</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216,4</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216,4</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Контрольно-счетная палата города Шахты</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 </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 </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 </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30 790,2</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30 734,0</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30 733,9</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выплаты по оплате труда работников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0106</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9110000110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120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6 574,6</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6 775,9</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6 777,8</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выплаты по оплате труда работников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0106</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9130000110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120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22 165,2</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21 963,9</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21 962,0</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функций органов местного самоуправления, отраслевых (функциональных) органов Администрации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0106</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9130000190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1 987,5</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1 932,9</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1 932,9</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функций органов местного самоуправления, отраслевых (функциональных) органов Администрации города Шахты (Уплата налогов, сборов и иных платежей)</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0106</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9130000190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850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46,3</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44,7</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44,6</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 xml:space="preserve">Расходы на обеспечение функций </w:t>
            </w:r>
            <w:r w:rsidRPr="00077466">
              <w:rPr>
                <w:sz w:val="20"/>
                <w:szCs w:val="20"/>
              </w:rPr>
              <w:lastRenderedPageBreak/>
              <w:t>органов местного самоуправления, отраслевых (функциональных) органов Администрации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lastRenderedPageBreak/>
              <w:t>903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0705</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9130000190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16,6</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16,6</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16,6</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lastRenderedPageBreak/>
              <w:t>Департамент экономики и финансов города Шахты</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 </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 </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 </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57 047,7</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339 689,7</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783 983,0</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выплаты по оплате труда работников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0106</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1340200110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120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53 360,9</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53 360,9</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53 360,9</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функций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0106</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1340200190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120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371,3</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функций органов местного самоуправления, отраслевых (функциональных) органов Администрации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0106</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1340200190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3 237,1</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2 976,0</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2 976,0</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функций органов местного самоуправления, отраслевых (функциональных) органов Администрации города Шахты (Уплата налогов, сборов и иных платежей)</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0106</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1340200190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850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78,4</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74,3</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73,3</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Условно утвержденные расходы (Специальные расходы)</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0113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9990092000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880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 </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100 000,0</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210 000,0</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зарезервированные на финансовое обеспечение приоритетных расходов бюджета города Шахты (Резервные средства)</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0113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9990093000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870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 </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183 278,5</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517 572,8</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Департамент культуры города Шахты</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906</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 </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 </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 </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445 406,4</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424 844,8</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424 855,8</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деятельности (оказание услуг) муниципальных учреждений города Шахты (Субсидии бюджетным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906</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1040100590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131 755,4</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130 230,2</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130 227,5</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модернизацию региональных и (или) муниципальных учреждений культуры (Субсидии бюджетным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906</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0801</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102Я555130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11 405,8</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деятельности (оказание услуг) муниципальных учреждений города Шахты (Субсидии бюджетным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906</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0801</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1040100590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210 654,0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210 271,8</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210 269,7</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lastRenderedPageBreak/>
              <w:t>Расходы на обеспечение деятельности (оказание услуг) муниципальных учреждений города Шахты (Субсидии автономным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906</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0801</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1040100590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68 534,2</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68 535,9</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68 536,9</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поддержку творческой деятельности и (или) укрепление материально-технической базы детских и кукольных театров, а также театров, расположенных в населенных пунктах с численностью населения до 300 тысяч человек (Субсидии автономным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906</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0801</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10401L5170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3 542,1</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государственную поддержку отрасли культуры (Субсидии бюджетным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906</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0801</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10401L5190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854,2</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876,5</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894,1</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реализацию инициативных проектов (текущий ремонт кровли здания клуба им. Л.Красина-структурного подразделения МБУК г. Шахты "ГДК и К", расположенного по адресу: г. Шахты, ул. Красинская, 42-а) (Субсидии бюджетным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906</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0801</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10401S464J</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3 727,7</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выплаты по оплате труда работников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906</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0804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1040200110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120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9 239,8</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9 223,0</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9 223,0</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функций органов местного самоуправления, отраслевых (функциональных) органов Администрации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906</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0804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1040200190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424,4</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441,2</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441,2</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функций органов местного самоуправления, отраслевых (функциональных) органов Администрации города Шахты (Уплата налогов, сборов и иных платежей)</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906</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0804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1040200190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850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552,5</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549,9</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547,1</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деятельности (оказание услуг) муниципальных учреждений города Шахты (Расходы на выплаты персоналу государственных (муниципальных) органов)</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906</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0804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1040200590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120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4 153,5</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4 153,5</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4 153,5</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 xml:space="preserve">Расходы на обеспечение деятельности (оказание услуг) муниципальных учреждений города Шахты (Иные закупки товаров, работ и услуг для обеспечения государственных </w:t>
            </w:r>
            <w:r w:rsidRPr="00077466">
              <w:rPr>
                <w:sz w:val="20"/>
                <w:szCs w:val="20"/>
              </w:rPr>
              <w:lastRenderedPageBreak/>
              <w:t>(муниципальных)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lastRenderedPageBreak/>
              <w:t>906</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0804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1040200590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76,8</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76,8</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76,8</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lastRenderedPageBreak/>
              <w:t>Расходы на организацию и проведение праздничных мероприятий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906</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0804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1040228010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486,0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486,0</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486,0</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Департамент образования г. Шахты</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 </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 </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 </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3 400 774,1</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3 617 413,5</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3 411 658,8</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предоставление субсидий юридическим лицам (индивидуальным предпринимателям), осуществляющим регулярные перевозки по муниципальным, межмуниципальным маршрутам автомобильным транспортом в городе Шахты, в целях возмещения недополученных доходов в связи с предоставлением права льготного проезда учащимся, осваивающим образовательные программы начального общего, основного общего или среднего общего образования в образовательных организациях города Шахты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0408</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9990069990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810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26 634,7</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20 237,2</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20 237,2</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деятельности (оказание услуг) муниципальных учреждений города Шахты (Субсидии бюджетным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0701</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0140100590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461 634,5</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456 477,0</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475 152,8</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(Субсидии бюджетным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0701</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0140172460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768 960,0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793 384,5</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794 566,5</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 xml:space="preserve">Резервный фонд Администрации города Шахты на финансовое обеспечение непредвиденных расходов (Субсидии бюджетным </w:t>
            </w:r>
            <w:r w:rsidRPr="00077466">
              <w:rPr>
                <w:sz w:val="20"/>
                <w:szCs w:val="20"/>
              </w:rPr>
              <w:lastRenderedPageBreak/>
              <w:t>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lastRenderedPageBreak/>
              <w:t>907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0701</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0140193020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176,0</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lastRenderedPageBreak/>
              <w:t>Расходы на проведение мероприятий по замене существующих оконных и дверных блоков в муниципальных образовательных организациях (Субсидии бюджетным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0701</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01401S3740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2 737,8</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Дополнительные расходы областного бюджета на оснащение предметных кабинетов общеобразовательных организаций средствами обучения и воспитания в целях достижения базового результата, установленного соглашением о предоставлении межбюджетных трансфертов (Субсидии бюджетным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0702</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012Ю4А5590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7 289,5</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 (Субсидии бюджетным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0702</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012Ю650500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4 687,2</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5 687,2</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5 687,2</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(Субсидии бюджетным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0702</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012Ю651790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12 338,2</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12 624,4</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12 781,0</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w:t>
            </w:r>
            <w:r w:rsidRPr="00077466">
              <w:rPr>
                <w:sz w:val="20"/>
                <w:szCs w:val="20"/>
              </w:rPr>
              <w:br/>
              <w:t>начального общего образования, образовательные программы основного общего образования, образовательные программы среднего общего образования (Субсидии бюджетным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0702</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012Ю653030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66 792,6</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66 792,6</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66 792,6</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 xml:space="preserve">Расходы на обеспечение деятельности (оказание услуг) муниципальных учреждений города Шахты (Субсидии </w:t>
            </w:r>
            <w:r w:rsidRPr="00077466">
              <w:rPr>
                <w:sz w:val="20"/>
                <w:szCs w:val="20"/>
              </w:rPr>
              <w:lastRenderedPageBreak/>
              <w:t>бюджетным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lastRenderedPageBreak/>
              <w:t>907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0702</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0140100590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390 494,5</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377 716,1</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355 452,0</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lastRenderedPageBreak/>
              <w:t>Обеспечение ежемесячной доплаты к заработной плате водителей школьных автобусов, осуществляющих перевозку обучающихся до места учебы и обратно (Субсидии бюджетным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0702</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0140171430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269,4</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269,4</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269,4</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(Субсидии бюджетным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0702</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0140172460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1 186 579,5</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1 210 204,6</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1 213 920,8</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Резервный фонд Администрации города Шахты на финансовое обеспечение непредвиденных расходов (Субсидии бюджетным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0702</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0140193020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3 756,6</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(Субсидии бюджетным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0702</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01401L3040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116 431,4</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112 550,0</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113 531,7</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реализацию инициативных проектов (капитальный ремонт, в том числе Благоустройство территории МБОУ г. Шахты "Лицей № 3", расположенного по адресу: 346500 г. Шахты Ростовской области, ул. Шевченко, 94, "Обустройство спортивных площадок и объектов молодёжной инфраструктуры") (Субсидии бюджетным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0702</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01401S464I</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3 958,0</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приобретение и установку модульных зданий для муниципальных образовательных организаций</w:t>
            </w:r>
            <w:r w:rsidRPr="00077466">
              <w:rPr>
                <w:sz w:val="20"/>
                <w:szCs w:val="20"/>
              </w:rPr>
              <w:br/>
              <w:t xml:space="preserve"> (Субсидии бюджетным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0702</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01401S4680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 </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213 000,0</w:t>
            </w: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 xml:space="preserve">Расходы на организацию подвоза обучающихся и аренду плавательных бассейнов для </w:t>
            </w:r>
            <w:r w:rsidRPr="00077466">
              <w:rPr>
                <w:sz w:val="20"/>
                <w:szCs w:val="20"/>
              </w:rPr>
              <w:lastRenderedPageBreak/>
              <w:t>обучения плаванию обучающихся муниципальных общеобразовательных организаций в рамках реализации внеурочной деятельности спортивно-оздоровительного направления основной образовательной программы начального общего образования (Субсидии бюджетным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lastRenderedPageBreak/>
              <w:t>907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0702</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01401S4780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2 355,8</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2 355,8</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2 355,8</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lastRenderedPageBreak/>
              <w:t>Расходы на организацию бесплатного горячего питания детей из многодетных семей, обучающихся по очной форме обучения по программам основного общего, среднего общего образования в муниципальных образовательных организациях (Субсидии бюджетным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0702</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01401S5250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27 010,9</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28 089,7</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29 216,5</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организацию бесплатного горячего питания детей участников специальной военной операции, а также детей, находящихся под опекой (попечительством) участников специальной военной операции, обучающихся по очной форме обучения по программам основного общего, среднего общего образования в муниципальных образовательных организациях (Субсидии бюджетным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0702</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01401S5260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5 250,2</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5 459,9</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5 663,3</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деятельности (оказание услуг) муниципальных учреждений города Шахты (Субсидии бюджетным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0140100590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73 988,2</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73 937,4</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73 769,1</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реализацию инициативных проектов (текущий ремонт зданий и сооружений МБУ ДО ГДДТ г.Шахты, в том числе замена деревянных окон, ремонт откосов, замена внутренних и наружных дверных блоков) (Субсидии бюджетным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014012464T</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6 424,1</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w:t>
            </w:r>
            <w:r w:rsidRPr="00077466">
              <w:rPr>
                <w:sz w:val="20"/>
                <w:szCs w:val="20"/>
              </w:rPr>
              <w:lastRenderedPageBreak/>
              <w:t>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(Субсидии бюджетным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lastRenderedPageBreak/>
              <w:t>907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0140172460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21 419,9</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21 654,1</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21 665,4</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lastRenderedPageBreak/>
              <w:t>Расходы на обеспечение деятельности (оказание услуг) муниципальных учреждений города Шахты (Субсидии бюджетным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0709</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0140100590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6 987,0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8 377,3</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8 377,3</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организацию отдыха детей в каникулярное время (Субсидии бюджетным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0709</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01401S3130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11 578,1</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12 041,3</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12 522,9</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выплаты по оплате труда работников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0709</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0140200110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120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17 050,2</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17 050,2</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17 050,2</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функций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0709</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0140200190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120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630,9</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функций органов местного самоуправления, отраслевых (функциональных) органов Администрации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0709</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0140200190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501,4</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403,9</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403,9</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функций органов местного самоуправления, отраслевых (функциональных) органов Администрации города Шахты (Уплата налогов, сборов и иных платежей)</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0709</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0140200190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850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1,6</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1,6</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1,6</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деятельности (оказание услуг) муниципальных учреждений города Шахты (Расходы на выплаты персоналу государственных (муниципальных) органов)</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0709</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0140200590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120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18 352,7</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18 352,7</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18 352,7</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деятельности (оказание услуг) муниципальных учреждений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0709</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0140200590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3 260,7</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3 142,6</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3 142,6</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 xml:space="preserve">Расходы на обеспечение деятельности (оказание услуг) муниципальных учреждений города Шахты (Иные выплаты </w:t>
            </w:r>
            <w:r w:rsidRPr="00077466">
              <w:rPr>
                <w:sz w:val="20"/>
                <w:szCs w:val="20"/>
              </w:rPr>
              <w:lastRenderedPageBreak/>
              <w:t>населению)</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lastRenderedPageBreak/>
              <w:t>907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0709</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0140200590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360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492,0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492,0</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492,0</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lastRenderedPageBreak/>
              <w:t>Расходы на обеспечение деятельности (оказание услуг) муниципальных учреждений города Шахты (Уплата налогов, сборов и иных платежей)</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0709</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0140200590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850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27,4</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27,0</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26,7</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Осуществление полномочий по организации и осуществлению деятельности по опеке и попечительству в соответствии со статьей 6 Областного закона от 26.12.2007 № 830-ЗС "Об организации опеки и попечительства в Ростовской области" (Расходы на выплаты персоналу государственных (муниципальных) органов)</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0709</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0140272040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120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11 682,6</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12 421,6</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12 421,6</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Осуществление полномочий по выплате компенсации родительской платы за присмотр и уход за детьми в образовательной организации, реализующей образовательную программу дошкольного образования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0140272180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1 274,7</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1 274,7</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1 274,7</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Осуществление полномочий по выплате компенсации родительской платы за присмотр и уход за детьми в образовательной организации, реализующей образовательную программу дошкольного образования (Социальные выплаты гражданам, кроме публичных нормативных социальных выплат)</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0140272180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320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63 732,9</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63 732,9</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63 732,9</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Осуществление полномочий по предоставлению мер социальной поддержки граждан, усыновивших (удочеривших) ребенка (детей), в части назначения и выплаты единовременного денежного пособия (Социальные выплаты гражданам, кроме публичных нормативных социальных выплат)</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907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0140272220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320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300,0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300,0</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300,0</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 xml:space="preserve">Осуществление полномочий по предоставлению мер социальной поддержки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предусмотренных пунктами 1, 1.1, 1.2, 1.3 части 1 статьи 13.2 Областного закона от 22.10.2004 № 165-ЗС "О социальной поддержке детства в Ростовской области" (Социальные выплаты </w:t>
            </w:r>
            <w:r w:rsidRPr="00077466">
              <w:rPr>
                <w:sz w:val="20"/>
                <w:szCs w:val="20"/>
              </w:rPr>
              <w:lastRenderedPageBreak/>
              <w:t>гражданам, кроме публичных нормативных социальных выплат)</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lastRenderedPageBreak/>
              <w:t>907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0140272420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320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75 712,9</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79 355,8</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82 498,4</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lastRenderedPageBreak/>
              <w:t>Департамент труда и социального развития Администрации города Шахты</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 </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 </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 </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1 633 537,8</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1 710 315,9</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1 709 403,3</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Организация исполнительно-распорядительных функций, связанных с реализацией переданных государственных полномочий в сфере социального обслуживания и социальной защиты населения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0705</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0340272110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32,0</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32,0</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Осуществление полномочий по организации и обеспечению отдыха и оздоровления детей, предусмотренные пунктом 4 части 1 статьи 13.2 Областного закона от 22.10.2004 N 165-ЗС "О социальной поддержке детства в Ростовской области"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0709</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0340372550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62,7</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85,0</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88,3</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Осуществление полномочий по организации и обеспечению отдыха и оздоровления детей, предусмотренные пунктом 4 части 1 статьи 13.2 Областного закона от 22.10.2004 N 165-ЗС "О социальной поддержке детства в Ростовской области" (Социальные выплаты гражданам, кроме публичных нормативных социальных выплат)</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0709</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0340372550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320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10 441,7</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12 245,6</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12 735,5</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1001</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0340199990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395,3</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395,3</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395,3</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Финансовое обеспечение иных расходов бюджета города Шахты (Социальные выплаты гражданам, кроме публичных нормативных социальных выплат)</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1001</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0340199990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320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38 635,4</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38 635,4</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38 635,4</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Региональные программы по повышению рождаемости в субъектах Российской Федерации, в которых суммарный коэффициент рождаемости ниже среднероссийского уровня (Субсидии бюджетным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1002</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032Я253130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76,6</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76,6</w:t>
            </w: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Создание системы долговременного ухода за гражданами пожилого возраста и инвалидами (Субсидии бюджетным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1002</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032Я451630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115 460,3</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125 012,2</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96 168,4</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lastRenderedPageBreak/>
              <w:t>Расходы на обеспечение деятельности (оказание услуг) муниципальных учреждений города Шахты (Субсидии бюджетным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1002</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0340400590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1 670,9</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1 669,6</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1 668,0</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Осуществление государственных полномочий в сфере социального обслуживания, предусмотренных пунктами 2, 3, 4 и 5 части 1 и частями 1.1, 1.2 статьи 6 Областного закона от 03.09.2014 N 222-ЗС "О социальном обслуживании граждан в Ростовской области" (Субсидии бюджетным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1002</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0340472260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227 091,8</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235 825,7</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235 986,2</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деятельности (оказание услуг) муниципальных учреждений города Шахты (Субсидии бюджетным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1002</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0440100590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85,3</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85,3</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85,3</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Оказание государственной социальной помощи на основании социального контракта отдельным категориям</w:t>
            </w:r>
            <w:r w:rsidRPr="00077466">
              <w:rPr>
                <w:sz w:val="20"/>
                <w:szCs w:val="20"/>
              </w:rPr>
              <w:br/>
              <w:t>граждан (Социальные выплаты гражданам, кроме публичных нормативных социальных выплат)</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032Я254040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320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51 699,1</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49 035,6</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52 043,1</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Дополнительные расходы областного бюджета на оказание государственной социальной помощи на основании социального контракта отдельным категориям граждан в целях достижения базового результата, установленного соглашением о предоставлении межбюджетных трансфертов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032Я2А4040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717,6</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657,2</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656,6</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0340152200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167,0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162,6</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169,1</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 (Социальные выплаты гражданам, кроме публичных нормативных социальных выплат)</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0340152200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320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17 071,3</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16 766,4</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17 431,8</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 xml:space="preserve">Оплата жилищно-коммунальных услуг отдельным категориям граждан (Иные закупки товаров, работ и услуг для обеспечения </w:t>
            </w:r>
            <w:r w:rsidRPr="00077466">
              <w:rPr>
                <w:sz w:val="20"/>
                <w:szCs w:val="20"/>
              </w:rPr>
              <w:lastRenderedPageBreak/>
              <w:t>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lastRenderedPageBreak/>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0340152500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3 840,2</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3 837,7</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3 836,6</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lastRenderedPageBreak/>
              <w:t>Оплата жилищно-коммунальных услуг отдельным категориям граждан (Социальные выплаты гражданам, кроме публичных нормативных социальных выплат)</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0340152500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320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310 943,3</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310 744,1</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310 662,4</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Осуществление полномочий по предоставлению гражданам в целях оказания социальной поддержки субсидий на оплату жилых помещений и коммунальных услуг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0340172100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2 074,7</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2 153,5</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2 235,3</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Осуществление полномочий по предоставлению гражданам в целях оказания социальной поддержки субсидий на оплату жилых помещений и коммунальных услуг (Социальные выплаты гражданам, кроме публичных нормативных социальных выплат)</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0340172100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320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142 296,6</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174 371,4</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180 997,6</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Осуществление полномочий по предоставлению материальной и иной помощи для погребения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0340172120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23,1</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23,1</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28,2</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Осуществление полномочий по предоставлению материальной и иной помощи для погребения (Социальные выплаты гражданам, кроме публичных нормативных социальных выплат)</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0340172120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320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3 307,6</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3 441,0</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3 574,5</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Осуществление полномочий по предоставлению мер социальной поддержки тружеников тыла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0340172490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8,2</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5,0</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5,1</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Осуществление полномочий по предоставлению мер социальной поддержки тружеников тыла (Социальные выплаты гражданам, кроме публичных нормативных социальных выплат)</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0340172490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320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572,2</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598,8</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623,0</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Осуществление полномочий по предоставлению мер социальной поддержки реабилитированных лиц, лиц, признанных пострадавшими от политических репрессий, и членов их семей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0340172500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38,3</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34,9</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36,3</w:t>
            </w:r>
          </w:p>
        </w:tc>
      </w:tr>
      <w:tr w:rsidR="00077466" w:rsidRPr="00077466" w:rsidTr="00077466">
        <w:trPr>
          <w:trHeight w:val="20"/>
        </w:trPr>
        <w:tc>
          <w:tcPr>
            <w:tcW w:w="3119" w:type="dxa"/>
            <w:shd w:val="clear" w:color="auto" w:fill="auto"/>
          </w:tcPr>
          <w:p w:rsidR="00077466" w:rsidRPr="00077466" w:rsidRDefault="00077466" w:rsidP="00077466">
            <w:pPr>
              <w:jc w:val="both"/>
              <w:rPr>
                <w:sz w:val="19"/>
                <w:szCs w:val="19"/>
              </w:rPr>
            </w:pPr>
            <w:r w:rsidRPr="00077466">
              <w:rPr>
                <w:sz w:val="19"/>
                <w:szCs w:val="19"/>
              </w:rPr>
              <w:lastRenderedPageBreak/>
              <w:t>Осуществление полномочий по предоставлению мер социальной поддержки реабилитированных лиц, лиц, признанных пострадавшими от политических репрессий, и членов их семей (Социальные выплаты гражданам, кроме публичных нормативных социальных выплат)</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0340172500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320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3 226,3</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3 363,3</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3 493,1</w:t>
            </w:r>
          </w:p>
        </w:tc>
      </w:tr>
      <w:tr w:rsidR="00077466" w:rsidRPr="00077466" w:rsidTr="00077466">
        <w:trPr>
          <w:trHeight w:val="20"/>
        </w:trPr>
        <w:tc>
          <w:tcPr>
            <w:tcW w:w="3119" w:type="dxa"/>
            <w:shd w:val="clear" w:color="auto" w:fill="auto"/>
          </w:tcPr>
          <w:p w:rsidR="00077466" w:rsidRPr="00077466" w:rsidRDefault="00077466" w:rsidP="00077466">
            <w:pPr>
              <w:jc w:val="both"/>
              <w:rPr>
                <w:sz w:val="19"/>
                <w:szCs w:val="19"/>
              </w:rPr>
            </w:pPr>
            <w:r w:rsidRPr="00077466">
              <w:rPr>
                <w:sz w:val="19"/>
                <w:szCs w:val="19"/>
              </w:rPr>
              <w:t>Осуществление полномочий по предоставлению мер социальной поддержки ветеранов труда Ростовской области, в том числе по организации приема и оформления документов, необходимых для присвоения звания "Ветеран труда Ростовской области"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0340172510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454,1</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471,1</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488,9</w:t>
            </w:r>
          </w:p>
        </w:tc>
      </w:tr>
      <w:tr w:rsidR="00077466" w:rsidRPr="00077466" w:rsidTr="00077466">
        <w:trPr>
          <w:trHeight w:val="20"/>
        </w:trPr>
        <w:tc>
          <w:tcPr>
            <w:tcW w:w="3119" w:type="dxa"/>
            <w:shd w:val="clear" w:color="auto" w:fill="auto"/>
          </w:tcPr>
          <w:p w:rsidR="00077466" w:rsidRPr="00077466" w:rsidRDefault="00077466" w:rsidP="00077466">
            <w:pPr>
              <w:jc w:val="both"/>
              <w:rPr>
                <w:sz w:val="19"/>
                <w:szCs w:val="19"/>
              </w:rPr>
            </w:pPr>
            <w:r w:rsidRPr="00077466">
              <w:rPr>
                <w:sz w:val="19"/>
                <w:szCs w:val="19"/>
              </w:rPr>
              <w:t>Осуществление полномочий по предоставлению мер социальной поддержки ветеранов труда Ростовской области, в том числе по организации приема и оформления документов, необходимых для присвоения звания "Ветеран труда Ростовской области" (Социальные выплаты гражданам, кроме публичных нормативных социальных выплат)</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0340172510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320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56 894,3</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59 036,8</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61 262,5</w:t>
            </w:r>
          </w:p>
        </w:tc>
      </w:tr>
      <w:tr w:rsidR="00077466" w:rsidRPr="00077466" w:rsidTr="00077466">
        <w:trPr>
          <w:trHeight w:val="20"/>
        </w:trPr>
        <w:tc>
          <w:tcPr>
            <w:tcW w:w="3119" w:type="dxa"/>
            <w:shd w:val="clear" w:color="auto" w:fill="auto"/>
          </w:tcPr>
          <w:p w:rsidR="00077466" w:rsidRPr="00077466" w:rsidRDefault="00077466" w:rsidP="00077466">
            <w:pPr>
              <w:jc w:val="both"/>
              <w:rPr>
                <w:sz w:val="19"/>
                <w:szCs w:val="19"/>
              </w:rPr>
            </w:pPr>
            <w:r w:rsidRPr="00077466">
              <w:rPr>
                <w:sz w:val="19"/>
                <w:szCs w:val="19"/>
              </w:rPr>
              <w:t>Осуществление полномочий по предоставлению мер социальной поддержки ветеранов труда и граждан, приравненных к ним, в том числе по организации приема и оформления документов, необходимых для присвоения звания "Ветеран труда"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0340172520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1 706,1</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1 771,1</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1 838,7</w:t>
            </w:r>
          </w:p>
        </w:tc>
      </w:tr>
      <w:tr w:rsidR="00077466" w:rsidRPr="00077466" w:rsidTr="00077466">
        <w:trPr>
          <w:trHeight w:val="20"/>
        </w:trPr>
        <w:tc>
          <w:tcPr>
            <w:tcW w:w="3119" w:type="dxa"/>
            <w:shd w:val="clear" w:color="auto" w:fill="auto"/>
          </w:tcPr>
          <w:p w:rsidR="00077466" w:rsidRPr="00077466" w:rsidRDefault="00077466" w:rsidP="00077466">
            <w:pPr>
              <w:jc w:val="both"/>
              <w:rPr>
                <w:sz w:val="19"/>
                <w:szCs w:val="19"/>
              </w:rPr>
            </w:pPr>
            <w:r w:rsidRPr="00077466">
              <w:rPr>
                <w:sz w:val="19"/>
                <w:szCs w:val="19"/>
              </w:rPr>
              <w:t>Осуществление полномочий по предоставлению мер социальной поддержки ветеранов труда и граждан, приравненных к ним, в том числе по организации приема и оформления документов, необходимых для присвоения звания "Ветеран труда" (Социальные выплаты гражданам, кроме публичных нормативных социальных выплат)</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0340172520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320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198 949,2</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206 532,2</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214 411,4</w:t>
            </w:r>
          </w:p>
        </w:tc>
      </w:tr>
      <w:tr w:rsidR="00077466" w:rsidRPr="00077466" w:rsidTr="00077466">
        <w:trPr>
          <w:trHeight w:val="20"/>
        </w:trPr>
        <w:tc>
          <w:tcPr>
            <w:tcW w:w="3119" w:type="dxa"/>
            <w:shd w:val="clear" w:color="auto" w:fill="auto"/>
          </w:tcPr>
          <w:p w:rsidR="00077466" w:rsidRPr="00077466" w:rsidRDefault="00077466" w:rsidP="00077466">
            <w:pPr>
              <w:jc w:val="both"/>
              <w:rPr>
                <w:sz w:val="19"/>
                <w:szCs w:val="19"/>
              </w:rPr>
            </w:pPr>
            <w:r w:rsidRPr="00077466">
              <w:rPr>
                <w:sz w:val="19"/>
                <w:szCs w:val="19"/>
              </w:rPr>
              <w:t xml:space="preserve">Осуществление полномочий по предоставлению меры социальной поддержки членам семей граждан Российской Федерации, принимающих участие в специальной военной операции на территориях Украины, Донецкой Народной Республики, Луганской Народной Республики, Запорожской области, Херсонской области, в виде компенсации расходов на оплату жилого помещения и коммунальных услуг, в том числе взноса на капитальный ремонт общего имущества в многоквартирном доме (Иные </w:t>
            </w:r>
            <w:r w:rsidRPr="00077466">
              <w:rPr>
                <w:sz w:val="19"/>
                <w:szCs w:val="19"/>
              </w:rPr>
              <w:lastRenderedPageBreak/>
              <w:t>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lastRenderedPageBreak/>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0340175090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56,6</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lastRenderedPageBreak/>
              <w:t>Осуществление полномочий по предоставлению меры социальной поддержки членам семей граждан Российской Федерации, принимающих участие в специальной военной операции на территориях Украины, Донецкой Народной Республики, Луганской Народной Республики, Запорожской области, Херсонской области, в виде компенсации расходов на оплату жилого помещения и коммунальных услуг, в том числе взноса на капитальный ремонт общего имущества в многоквартирном доме (Социальные выплаты гражданам, кроме публичных нормативных социальных выплат)</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0340175090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320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4 580,4</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Осуществление полномочий по оказанию государственной социальной помощи в виде социального пособия и (или) на основании социального контракта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0340175110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229,9</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229,9</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229,9</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Осуществление полномочий по оказанию государственной социальной помощи в виде социального пособия и (или) на основании социального контракта (Социальные выплаты гражданам, кроме публичных нормативных социальных выплат)</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0340175110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320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22 481,0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22 481,0</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22 481,0</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Осуществление полномочий по оказанию государственной социальной помощи в виде адресной социальной выплаты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0340175120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535,3</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536,8</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538,3</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Осуществление полномочий по оказанию государственной социальной помощи в виде адресной социальной выплаты (Социальные выплаты гражданам, кроме публичных нормативных социальных выплат)</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0340175120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320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43 346,1</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43 468,5</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43 591,1</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Резервный фонд Администрации города Шахты на финансовое обеспечение непредвиденных расходов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9910093020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0,5</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lastRenderedPageBreak/>
              <w:t>Резервный фонд Администрации города Шахты на финансовое обеспечение непредвиденных расходов (Социальные выплаты гражданам, кроме публичных нормативных социальных выплат)</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9910093020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320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234,7</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Региональные программы по повышению рождаемости в субъектах Российской Федерации, в которых суммарный коэффициент рождаемости ниже среднероссийского уровня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032Я253130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322,3</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2 726,6</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2 835,0</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Региональные программы по повышению рождаемости в субъектах Российской Федерации, в которых суммарный коэффициент рождаемости ниже среднероссийского уровня (Публичные нормативные социальные выплаты гражданам)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032Я253130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310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19 700,0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19 300,0</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19 300,0</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Региональные программы по повышению рождаемости в субъектах Российской Федерации, в которых суммарный коэффициент рождаемости ниже среднероссийского уровня (Социальные выплаты гражданам, кроме публичных нормативных социальных выплат)</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032Я253130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320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2 406,8</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2 504,1</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3 136,2</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Дополнительные расходы областного бюджета на региональные программы по повышению рождаемости в субъектах Российской Федерации, в которых суммарный коэффициент рождаемости ниже среднероссийского уровня в целях достижения базового результата, установленного соглашением о предоставлении межбюджетных трансфертов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032Я2А3130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320,1</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322,3</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338,7</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Осуществление полномочий по предоставлению мер социальной поддержки детей из многодетных семей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0340372150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1 413,3</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1 262,6</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1 312,8</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 xml:space="preserve">Осуществление полномочий по предоставлению мер социальной поддержки детей из многодетных семей (Социальные выплаты </w:t>
            </w:r>
            <w:r w:rsidRPr="00077466">
              <w:rPr>
                <w:sz w:val="20"/>
                <w:szCs w:val="20"/>
              </w:rPr>
              <w:lastRenderedPageBreak/>
              <w:t>гражданам, кроме публичных нормативных социальных выплат)</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lastRenderedPageBreak/>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0340372150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320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114 430,7</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102 238,8</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106 293,6</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lastRenderedPageBreak/>
              <w:t>Осуществление полномочий по предоставлению мер социальной поддержки детей первого-второго года жизни из малоимущих семей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0340372160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155,9</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163,0</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169,8</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Осуществление полномочий по предоставлению мер социальной поддержки детей первого-второго года жизни из малоимущих семей (Социальные выплаты гражданам, кроме публичных нормативных социальных выплат)</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0340372160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320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12 624,9</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13 197,3</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13 749,8</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Осуществление полномочий по выплате пособия на ребенка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0340372170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18,8</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8,8</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9,5</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Осуществление полномочий по выплате пособия на ребенка (Социальные выплаты гражданам, кроме публичных нормативных социальных выплат)</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0340372170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320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62 255,7</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70 447,8</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73 309,1</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Осуществление полномочий по предоставлению мер социальной поддержки семей, имеющих детей и постоянно проживающих на территории Ростовской области, в виде предоставления регионального материнского капитала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0340372210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152,2</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314,3</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326,9</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Осуществление полномочий по предоставлению мер социальной поддержки семей, имеющих детей и постоянно проживающих на территории Ростовской области, в виде предоставления регионального материнского капитала (Социальные выплаты гражданам, кроме публичных нормативных социальных выплат)</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0340372210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320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20 952,3</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32 401,5</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33 697,4</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Осуществление полномочий по предоставлению мер социальной поддержки беременных женщин из малоимущих семей, кормящих матерей и детей в возрасте до трех лет из малоимущих семей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0340372240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87,3</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104,9</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113,7</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 xml:space="preserve">Осуществление полномочий по предоставлению мер социальной </w:t>
            </w:r>
            <w:r w:rsidRPr="00077466">
              <w:rPr>
                <w:sz w:val="20"/>
                <w:szCs w:val="20"/>
              </w:rPr>
              <w:lastRenderedPageBreak/>
              <w:t>поддержки беременных женщин из малоимущих семей, кормящих матерей и детей в возрасте до трех лет из малоимущих семей (Социальные выплаты гражданам, кроме публичных нормативных социальных выплат)</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lastRenderedPageBreak/>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0340372240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320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4 564,3</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10 818,1</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11 717,9</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lastRenderedPageBreak/>
              <w:t>Осуществление полномочий по предоставлению меры социальной поддержки семей, имеющих детей с фенилкетонурией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0340372530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0,7</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0,9</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0,9</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Осуществление полномочий по предоставлению меры социальной поддержки семей, имеющих детей с фенилкетонурией (Социальные выплаты гражданам, кроме публичных нормативных социальных выплат)</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0340372530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320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76,3</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88,2</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91,7</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Осуществление полномочий по предоставлению дополнительных гарантий детям-сиротам и детям, оставшимся без попечения родителей, лицам из числа детей-сирот и детей, оставшихся без попечения родителей, в виде компенсации расходов на оплату жилищно-коммунальных услуг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0340372540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54,1</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56,2</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58,3</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Осуществление полномочий по предоставлению дополнительных гарантий детям-сиротам и детям, оставшимся без попечения родителей, лицам из числа детей-сирот и детей, оставшихся без попечения родителей, в виде компенсации расходов на оплату жилищно-коммунальных услуг (Социальные выплаты гражданам, кроме публичных нормативных социальных выплат)</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0340372540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320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5 580,7</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5 793,2</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6 014,0</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выплаты по оплате труда работников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1006</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0340200110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120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1 178,2</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1 178,2</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1 178,2</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функций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1006</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0340200190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120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1 657,6</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lastRenderedPageBreak/>
              <w:t>Расходы на обеспечение функций органов местного самоуправления, отраслевых (функциональных) органов Администрации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1006</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0340200190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4 838,4</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7 355,6</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3 073,1</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функций органов местного самоуправления, отраслевых (функциональных) органов Администрации города Шахты (Уплата налогов, сборов и иных платежей)</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1006</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0340200190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850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113,8</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109,3</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108,3</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Организация исполнительно-распорядительных функций, связанных с реализацией переданных государственных полномочий в сфере социального обслуживания и социальной защиты населения (Расходы на выплаты персоналу государственных (муниципальных) органов)</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1006</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0340272110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120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117 883,8</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122 795,6</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122 795,6</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Организация исполнительно-распорядительных функций, связанных с реализацией переданных государственных полномочий в сфере социального обслуживания и социальной защиты населения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1006</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0340272110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3 342,5</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3 342,5</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3 342,5</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Организация исполнительно-распорядительных функций, связанных с реализацией переданных государственных полномочий в сфере социального обслуживания и социальной защиты населения (Уплата налогов, сборов и иных платежей)</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913</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1006</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0340272110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850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1,4</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1,4</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1,4</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Комитет по управлению имуществом Администрации г. Шахты</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 </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 </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 </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1 536 053,7</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1 598 220,6</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1 055 889,4</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0113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1440299990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99,0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99,0</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99,0</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0113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1440399990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337,2</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337,2</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337,2</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 xml:space="preserve">Расходы на выплаты по оплате труда работников органов местного самоуправления, отраслевых (функциональных) органов Администрации города Шахты (Расходы на выплаты </w:t>
            </w:r>
            <w:r w:rsidRPr="00077466">
              <w:rPr>
                <w:sz w:val="20"/>
                <w:szCs w:val="20"/>
              </w:rPr>
              <w:lastRenderedPageBreak/>
              <w:t>персоналу государственных (муниципальных) органов)</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lastRenderedPageBreak/>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0113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1440400110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120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58 979,1</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60 205,0</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60 205,0</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lastRenderedPageBreak/>
              <w:t>Расходы на обеспечение функций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0113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1440400190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120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1 419,1</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17,2</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17,2</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функций органов местного самоуправления, отраслевых (функциональных) органов Администрации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0113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1440400190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9 216,3</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6 301,7</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6 301,7</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функций органов местного самоуправления, отраслевых (функциональных) органов Администрации города Шахты (Уплата налогов, сборов и иных платежей)</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0113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1440400190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850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17,1</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8,9</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8,0</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0113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1440499990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667,2</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449,4</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449,4</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0113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2040199990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48,8</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38,3</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38,3</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Финансовое обеспечение иных расходов бюджета города Шахты</w:t>
            </w:r>
            <w:r w:rsidRPr="00077466">
              <w:rPr>
                <w:sz w:val="20"/>
                <w:szCs w:val="20"/>
              </w:rPr>
              <w:br/>
              <w:t xml:space="preserve">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0113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2040299990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11,7</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22,2</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22,2</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0113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9990099990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41,0</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Финансовое обеспечение иных расходов бюджета города Шахты (Исполнение судебных актов)</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0113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9990099990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830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1 349,7</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деятельности (оказание услуг) муниципальных учреждений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0310</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0940100590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3 728,0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1 152,0</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1 152,0</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деятельности (оказание услуг) муниципальных учреждений города Шахты (Расходы на выплаты персоналу казенных учреждений)</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0310</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0940200590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110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39 830,0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39 307,1</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39 307,1</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lastRenderedPageBreak/>
              <w:t>Расходы на обеспечение деятельности (оказание услуг) муниципальных учреждений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0310</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0940200590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6 432,5</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5 924,5</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5 924,5</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деятельности (оказание услуг) муниципальных учреждений города Шахты (Уплата налогов, сборов и иных платежей)</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0310</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0940200590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850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93,5</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87,4</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86,1</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за счет средств резервного фонда Правительства Ростовской области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0310</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9910071180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35 200,1</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Резервный фонд Администрации города Шахты на финансовое обеспечение непредвиденных расходов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0310</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9910093020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127,5</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Мероприятия по обеспечению функционирования камер видеонаблюдения и оборудования аппаратно-программного комплекса "Безопасный город" на территории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0314</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0920128200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6 744,7</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6 081,2</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6 081,2</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деятельности (оказание услуг) муниципальных учреждений города Шахты (Расходы на выплаты персоналу казенных учреждений)</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0401</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1540200590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110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24 926,7</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24 968,7</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24 968,7</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деятельности (оказание услуг) муниципальных учреждений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0401</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1540200590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2 410,1</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2 152,7</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2 152,7</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деятельности (оказание услуг) муниципальных учреждений города Шахты (Уплата налогов, сборов и иных платежей)</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0401</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1540200590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850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2 341,8</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1 160,9</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1 160,5</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Финансовое обеспечение иных расходов бюджета города Шахты (Исполнение судебных актов)</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0401</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9990099990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830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272,8</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содержание гидротехнических сооружений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0406</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0640228090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5 239,1</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239,1</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239,1</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 xml:space="preserve">Расходы на обеспечение охраны и защиты лесов (Иные закупки </w:t>
            </w:r>
            <w:r w:rsidRPr="00077466">
              <w:rPr>
                <w:sz w:val="20"/>
                <w:szCs w:val="20"/>
              </w:rPr>
              <w:lastRenderedPageBreak/>
              <w:t>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lastRenderedPageBreak/>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0407</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0640228080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975,9</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975,9</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975,9</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lastRenderedPageBreak/>
              <w:t>Финансовое обеспечение иных расходов бюджета города Шахты</w:t>
            </w:r>
            <w:r w:rsidRPr="00077466">
              <w:rPr>
                <w:sz w:val="20"/>
                <w:szCs w:val="20"/>
              </w:rPr>
              <w:br/>
              <w:t xml:space="preserve">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0408</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1240399990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0,1</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Ремонт и содержание автомобильных дорог общего пользования и искусственных дорожных сооружений на них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0409</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064029Д160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56 000,0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56 000,0</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56 000,0</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Дополнительные расходы областного бюджета на развитие и приведение в нормативное состояние автомобильных дорог регионального или межмуниципального, местного значения, включающих искусственные дорожные сооружения, в целях достижения значения базового результата, установленного соглашением о предоставлении межбюджетных трансфертов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0409</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122И8А4470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268,1</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реконструкцию остановочных комплексов городского пассажирского транспорта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0409</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122019Д140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4 500,0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3 500,0</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3 500,0</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Ремонт и содержание автомобильных дорог общего пользования и искусственных дорожных сооружений на них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0409</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124019Д160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197 111,1</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198 934,4</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202 685,4</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Ремонт и содержание автомобильных дорог общего пользования и искусственных дорожных сооружений на них (Бюджетные инвестиции)</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0409</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124019Д160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410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599,5</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Ремонт и содержание автомобильных дорог общего пользования и искусственных дорожных сооружений на них (субсидии на ремонт и содержание автомобильных дорог общего пользования местного значения)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0409</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12401SД061</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306 649,5</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120 223,6</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120 223,8</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 xml:space="preserve">Проектирование автомобильных </w:t>
            </w:r>
            <w:r w:rsidRPr="00077466">
              <w:rPr>
                <w:sz w:val="20"/>
                <w:szCs w:val="20"/>
              </w:rPr>
              <w:lastRenderedPageBreak/>
              <w:t>дорог общего пользования и искусственных дорожных сооружений на них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lastRenderedPageBreak/>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0409</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124029Д150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600,0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600,0</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600,0</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lastRenderedPageBreak/>
              <w:t>Ремонт и содержание автомобильных дорог общего пользования и искусственных дорожных сооружений на них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0409</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124029Д160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16 000,0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11 260,0</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11 260,0</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Финансовое обеспечение иных расходов бюджета города Шахты</w:t>
            </w:r>
            <w:r w:rsidRPr="00077466">
              <w:rPr>
                <w:sz w:val="20"/>
                <w:szCs w:val="20"/>
              </w:rPr>
              <w:br/>
              <w:t xml:space="preserve">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0412</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0620199990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189,1</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0412</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1940199990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192,9</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Резервный фонд Администрации города Шахты на финансовое обеспечение непредвиденных расходов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0412</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1940193020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600,0</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уплату взносов на капитальный ремонт общего имущества многоквартирных домов по помещениям, находящимся в собственности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0501</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0640128170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9 393,8</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8 676,6</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8 676,6</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содержание муниципального имущества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0501</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0640128190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5 649,5</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2 077,6</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2 077,6</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содержание муниципального имущества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0502</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0620128190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75,0</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строительство и реконструкцию объектов канализационного хозяйства (Бюджетные инвестиции)</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0502</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06201S4910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410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409,1</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 xml:space="preserve">Расходы на приобретение специализированной коммунальной техники, оборудования и материалов (Иные закупки товаров, работ и услуг для обеспечения государственных </w:t>
            </w:r>
            <w:r w:rsidRPr="00077466">
              <w:rPr>
                <w:sz w:val="20"/>
                <w:szCs w:val="20"/>
              </w:rPr>
              <w:lastRenderedPageBreak/>
              <w:t>(муниципальных)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lastRenderedPageBreak/>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0502</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0640228300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2 750,0</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lastRenderedPageBreak/>
              <w:t>Расходы на обустройство (создание) мест (площадок) накопления (в том числе раздельного накопления) твердых коммунальных отходов и приобретение контейнеров и/или бункеров для накопления твердых коммунальных отходов и/или крупногабаритных отходов</w:t>
            </w:r>
            <w:r w:rsidRPr="00077466">
              <w:rPr>
                <w:sz w:val="20"/>
                <w:szCs w:val="20"/>
              </w:rPr>
              <w:br/>
              <w:t xml:space="preserve">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0502</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06402S4810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12 862,3</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Работы (услуги) по удалению (обрезке) зеленых насаждений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0503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0620228250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7 281,0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5 837,9</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5 893,8</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функционирования сетей энергоснабжения наружного освещения города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0503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0640128120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88 695,0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47 000,0</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47 000,0</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по поддержанию санитарного, эстетического уровня города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0503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0640228060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25 089,9</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16 359,6</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16 359,6</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Работы (услуги) по озеленению и содержанию зеленых насаждений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0503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0640228070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32 641,0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24 691,0</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24 691,0</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компенсационное озеленение на территории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0503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0640228290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7 070,8</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Реализация программ формирования современной городской среды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0503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192И455550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 </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71 165,6</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71 165,6</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Дополнительные расходы областного бюджета на реализацию программ формирования современной городской среды в целях достижения значения базового результата, установленного соглашением о предоставлении межбюджетных трансфертов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0503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192И4А5550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48 714,2</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 xml:space="preserve">Резервный фонд Администрации города Шахты на финансовое </w:t>
            </w:r>
            <w:r w:rsidRPr="00077466">
              <w:rPr>
                <w:sz w:val="20"/>
                <w:szCs w:val="20"/>
              </w:rPr>
              <w:lastRenderedPageBreak/>
              <w:t>обеспечение непредвиденных расходов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lastRenderedPageBreak/>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0503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1940193020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600,0</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lastRenderedPageBreak/>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0503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1940199990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170,0</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приобретение детского игрового оборудования, спортивного оборудования, малых архитектурных форм для последующей установки, а также на приобретение материалов резинового покрытия для дальнейшей укладки на детских площадках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0503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19401S5350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20 000,0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24 183,8</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24 183,8</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0503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9990099990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51 262,6</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деятельности (оказание услуг) муниципальных учреждений города Шахты (Расходы на выплаты персоналу казенных учреждений)</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0505</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0640300590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110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58 594,2</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58 594,2</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58 594,2</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деятельности (оказание услуг) муниципальных учреждений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0505</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0640300590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9 005,8</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5 479,3</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5 479,3</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деятельности (оказание услуг) муниципальных учреждений города Шахты (Уплата налогов, сборов и иных платежей)</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0505</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0640300590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850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190 986,3</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190 986,3</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190 986,3</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0505</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0640399990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150,0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150,0</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150,0</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0505</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9990099990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20,5</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Финансовое обеспечение иных расходов бюджета города Шахты (Исполнение судебных актов)</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0505</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9990099990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830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29 628,6</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Финансовое обеспечение иных расходов бюджета города Шахты (Уплата налогов, сборов и иных платежей)</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0505</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9990099990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850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9,9</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lastRenderedPageBreak/>
              <w:t>Расходы на обеспечение экологической безопасности населения и повышение защищенности окружающей среды от антропогенного воздействия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0605</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0640228100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6 500,0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3 000,0</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3 000,0</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0605</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9990099990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600,0</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проведение капитального ремонта, строительства, реконструкции муниципальных объектов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0702</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0140128180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50 682,9</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разработку документации на строительство, реконструкцию и капитальный ремонт муниципальных объектов (Бюджетные инвестиции)</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0702</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0140128220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410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3 650,7</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капитальный ремонт образовательных организаций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0702</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01401S4550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39 467,4</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357 835,1</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53 806,6</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деятельности (оказание услуг) муниципальных учреждений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0705</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0940200590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199,3</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деятельности (оказание услуг) муниципальных учреждений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0705</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1540200590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30,0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30,0</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30,0</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проведение капитального ремонта, строительства, реконструкции муниципальных объектов (Бюджетные инвестиции)</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1102</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1120228180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410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 </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10,0</w:t>
            </w: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Строительство (реконструкция) спортивных объектов (Бюджетные инвестиции)</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914</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1102</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11202S5010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410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50 644,7</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242 097,2</w:t>
            </w: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Департамент по физическому развитию и спорту города Шахты</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915</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 </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 </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 </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215 791,7</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205 275,6</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205 151,6</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проведение официальных физкультурно-оздоровительных и спортивных мероприятий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915</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1102</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1140128140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770,3</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599,7</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599,7</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 xml:space="preserve">Оснащение объектов спортивной </w:t>
            </w:r>
            <w:r w:rsidRPr="00077466">
              <w:rPr>
                <w:sz w:val="20"/>
                <w:szCs w:val="20"/>
              </w:rPr>
              <w:lastRenderedPageBreak/>
              <w:t>инфраструктуры спортивно-технологическим оборудованием</w:t>
            </w:r>
            <w:r w:rsidRPr="00077466">
              <w:rPr>
                <w:sz w:val="20"/>
                <w:szCs w:val="20"/>
              </w:rPr>
              <w:br/>
              <w:t xml:space="preserve"> (Субсидии бюджетным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lastRenderedPageBreak/>
              <w:t>915</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1103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11201L2280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3 101,1</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lastRenderedPageBreak/>
              <w:t>Расходы на обеспечение деятельности (оказание услуг) муниципальных учреждений города Шахты (Субсидии бюджетным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915</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1103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1140200590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194 307,1</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194 573,3</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194 449,3</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реализацию инициативных проектов (капитальный ремонт фасада Дворца спорта муниципального бюджетного учреждения дополнительного образования "Спортивная школа № 5", расположенного по адресу: г. Шахты, ул. Садовая, 12) (Субсидии бюджетным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915</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1103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11402S464K</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4 183,8</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реализацию инициативных проектов (поставка  комплекта модульных сооружений для стадиона "Артемовец" муниципального бюджетного учреждения дополнительного образования "Спортивная школа № 1" г. Шахты, расположенного по адресу г. Шахты, ул. Административная, 2 в) (Субсидии бюджетным учреждениям)</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915</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1103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11402S464L</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610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3 282,5</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выплаты по оплате труда работников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915</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1105</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1140300110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120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9 593,6</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9 593,6</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9 593,6</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функций органов местного самоуправления, отраслевых (функциональных) органов Администрации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915</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1105</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1140300190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551,7</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507,4</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507,4</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Расходы на обеспечение функций органов местного самоуправления, отраслевых (функциональных) органов Администрации города Шахты (Уплата налогов, сборов и иных платежей)</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915</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1105</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1140300190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850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1,6</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1,6</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1,6</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Отдел записи актов гражданского состояния города Шахты Ростовской области</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 </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 </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 </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19 927,1</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16 768,2</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17 525,4</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Государственная регистрация актов гражданского состояния (Расходы на выплаты персоналу государственных (муниципальных) органов)</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0113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9990059310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120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13 821,0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15 541,0</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16 363,7</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 xml:space="preserve">Государственная регистрация </w:t>
            </w:r>
            <w:r w:rsidRPr="00077466">
              <w:rPr>
                <w:sz w:val="20"/>
                <w:szCs w:val="20"/>
              </w:rPr>
              <w:lastRenderedPageBreak/>
              <w:t>актов гражданского состояния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lastRenderedPageBreak/>
              <w:t>917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0113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9990059310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1 819,4</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1 192,7</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1 127,4</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lastRenderedPageBreak/>
              <w:t>Государственная регистрация актов гражданского состояния (Расходы на выплаты персоналу государственных (муниципальных) органов)</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0113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9990072290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120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4 207,9</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Финансовое обеспечение иных расходов бюджета города Шахты (Уплата налогов, сборов и иных платежей)</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0113</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9990099990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850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34,8</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34,5</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34,3</w:t>
            </w: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Государственная регистрация актов гражданского состояния (Иные закупки товаров, работ и услуг для обеспечения государственных (муниципальных) нужд)</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917</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0705</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9990059310</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240</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44,0</w:t>
            </w:r>
          </w:p>
        </w:tc>
        <w:tc>
          <w:tcPr>
            <w:tcW w:w="1275" w:type="dxa"/>
            <w:shd w:val="clear" w:color="auto" w:fill="auto"/>
            <w:vAlign w:val="bottom"/>
          </w:tcPr>
          <w:p w:rsidR="00077466" w:rsidRPr="00077466" w:rsidRDefault="00077466" w:rsidP="00077466">
            <w:pPr>
              <w:jc w:val="right"/>
              <w:rPr>
                <w:color w:val="000000"/>
                <w:sz w:val="20"/>
                <w:szCs w:val="20"/>
              </w:rPr>
            </w:pPr>
          </w:p>
        </w:tc>
        <w:tc>
          <w:tcPr>
            <w:tcW w:w="1418" w:type="dxa"/>
            <w:shd w:val="clear" w:color="auto" w:fill="auto"/>
            <w:vAlign w:val="bottom"/>
          </w:tcPr>
          <w:p w:rsidR="00077466" w:rsidRPr="00077466" w:rsidRDefault="00077466" w:rsidP="00077466">
            <w:pPr>
              <w:jc w:val="right"/>
              <w:rPr>
                <w:color w:val="000000"/>
                <w:sz w:val="20"/>
                <w:szCs w:val="20"/>
              </w:rPr>
            </w:pPr>
          </w:p>
        </w:tc>
      </w:tr>
      <w:tr w:rsidR="00077466" w:rsidRPr="00077466" w:rsidTr="00077466">
        <w:trPr>
          <w:trHeight w:val="20"/>
        </w:trPr>
        <w:tc>
          <w:tcPr>
            <w:tcW w:w="3119" w:type="dxa"/>
            <w:shd w:val="clear" w:color="auto" w:fill="auto"/>
          </w:tcPr>
          <w:p w:rsidR="00077466" w:rsidRPr="00077466" w:rsidRDefault="00077466" w:rsidP="00077466">
            <w:pPr>
              <w:jc w:val="both"/>
              <w:rPr>
                <w:sz w:val="20"/>
                <w:szCs w:val="20"/>
              </w:rPr>
            </w:pPr>
            <w:r w:rsidRPr="00077466">
              <w:rPr>
                <w:sz w:val="20"/>
                <w:szCs w:val="20"/>
              </w:rPr>
              <w:t>Всего</w:t>
            </w:r>
          </w:p>
        </w:tc>
        <w:tc>
          <w:tcPr>
            <w:tcW w:w="709" w:type="dxa"/>
            <w:shd w:val="clear" w:color="auto" w:fill="auto"/>
            <w:vAlign w:val="bottom"/>
          </w:tcPr>
          <w:p w:rsidR="00077466" w:rsidRPr="00077466" w:rsidRDefault="00077466" w:rsidP="00077466">
            <w:pPr>
              <w:jc w:val="center"/>
              <w:rPr>
                <w:sz w:val="20"/>
                <w:szCs w:val="20"/>
              </w:rPr>
            </w:pPr>
            <w:r w:rsidRPr="00077466">
              <w:rPr>
                <w:sz w:val="20"/>
                <w:szCs w:val="20"/>
              </w:rPr>
              <w:t> </w:t>
            </w:r>
          </w:p>
        </w:tc>
        <w:tc>
          <w:tcPr>
            <w:tcW w:w="708" w:type="dxa"/>
            <w:shd w:val="clear" w:color="auto" w:fill="auto"/>
            <w:vAlign w:val="bottom"/>
          </w:tcPr>
          <w:p w:rsidR="00077466" w:rsidRPr="00077466" w:rsidRDefault="00077466" w:rsidP="00077466">
            <w:pPr>
              <w:jc w:val="center"/>
              <w:rPr>
                <w:sz w:val="20"/>
                <w:szCs w:val="20"/>
              </w:rPr>
            </w:pPr>
            <w:r w:rsidRPr="00077466">
              <w:rPr>
                <w:sz w:val="20"/>
                <w:szCs w:val="20"/>
              </w:rPr>
              <w:t> </w:t>
            </w:r>
          </w:p>
        </w:tc>
        <w:tc>
          <w:tcPr>
            <w:tcW w:w="1418" w:type="dxa"/>
            <w:shd w:val="clear" w:color="auto" w:fill="auto"/>
            <w:vAlign w:val="bottom"/>
          </w:tcPr>
          <w:p w:rsidR="00077466" w:rsidRPr="00077466" w:rsidRDefault="00077466" w:rsidP="00077466">
            <w:pPr>
              <w:jc w:val="center"/>
              <w:rPr>
                <w:sz w:val="20"/>
                <w:szCs w:val="20"/>
              </w:rPr>
            </w:pPr>
            <w:r w:rsidRPr="00077466">
              <w:rPr>
                <w:sz w:val="20"/>
                <w:szCs w:val="20"/>
              </w:rPr>
              <w:t> </w:t>
            </w:r>
          </w:p>
        </w:tc>
        <w:tc>
          <w:tcPr>
            <w:tcW w:w="567" w:type="dxa"/>
            <w:shd w:val="clear" w:color="auto" w:fill="auto"/>
            <w:vAlign w:val="bottom"/>
          </w:tcPr>
          <w:p w:rsidR="00077466" w:rsidRPr="00077466" w:rsidRDefault="00077466" w:rsidP="00077466">
            <w:pPr>
              <w:jc w:val="center"/>
              <w:rPr>
                <w:sz w:val="20"/>
                <w:szCs w:val="20"/>
              </w:rPr>
            </w:pPr>
            <w:r w:rsidRPr="00077466">
              <w:rPr>
                <w:sz w:val="20"/>
                <w:szCs w:val="20"/>
              </w:rPr>
              <w:t> </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9 406 376,2</w:t>
            </w:r>
          </w:p>
        </w:tc>
        <w:tc>
          <w:tcPr>
            <w:tcW w:w="1275"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10 083 561,8</w:t>
            </w:r>
          </w:p>
        </w:tc>
        <w:tc>
          <w:tcPr>
            <w:tcW w:w="1418" w:type="dxa"/>
            <w:shd w:val="clear" w:color="auto" w:fill="auto"/>
            <w:vAlign w:val="bottom"/>
          </w:tcPr>
          <w:p w:rsidR="00077466" w:rsidRPr="00077466" w:rsidRDefault="00077466" w:rsidP="00077466">
            <w:pPr>
              <w:jc w:val="right"/>
              <w:rPr>
                <w:color w:val="000000"/>
                <w:sz w:val="20"/>
                <w:szCs w:val="20"/>
              </w:rPr>
            </w:pPr>
            <w:r w:rsidRPr="00077466">
              <w:rPr>
                <w:color w:val="000000"/>
                <w:sz w:val="20"/>
                <w:szCs w:val="20"/>
              </w:rPr>
              <w:t>9 404 140,0</w:t>
            </w:r>
            <w:r>
              <w:rPr>
                <w:color w:val="000000"/>
                <w:sz w:val="20"/>
                <w:szCs w:val="20"/>
              </w:rPr>
              <w:t>»;</w:t>
            </w:r>
          </w:p>
        </w:tc>
      </w:tr>
    </w:tbl>
    <w:p w:rsidR="002F5DC6" w:rsidRPr="00B670E9" w:rsidRDefault="002F5DC6" w:rsidP="00B670E9">
      <w:pPr>
        <w:tabs>
          <w:tab w:val="num" w:pos="1134"/>
        </w:tabs>
        <w:ind w:left="567"/>
        <w:jc w:val="both"/>
        <w:rPr>
          <w:sz w:val="28"/>
          <w:szCs w:val="28"/>
        </w:rPr>
      </w:pPr>
    </w:p>
    <w:p w:rsidR="003B0FC2" w:rsidRPr="00B670E9" w:rsidRDefault="000D0D2F" w:rsidP="00B670E9">
      <w:pPr>
        <w:numPr>
          <w:ilvl w:val="0"/>
          <w:numId w:val="1"/>
        </w:numPr>
        <w:tabs>
          <w:tab w:val="num" w:pos="1134"/>
        </w:tabs>
        <w:ind w:left="0" w:firstLine="567"/>
        <w:jc w:val="both"/>
        <w:rPr>
          <w:sz w:val="28"/>
          <w:szCs w:val="28"/>
        </w:rPr>
      </w:pPr>
      <w:r w:rsidRPr="00B670E9">
        <w:rPr>
          <w:sz w:val="28"/>
          <w:szCs w:val="28"/>
        </w:rPr>
        <w:t xml:space="preserve">приложение </w:t>
      </w:r>
      <w:r w:rsidR="001F7C3D" w:rsidRPr="00B670E9">
        <w:rPr>
          <w:sz w:val="28"/>
          <w:szCs w:val="28"/>
        </w:rPr>
        <w:t>5</w:t>
      </w:r>
      <w:r w:rsidR="003B0FC2" w:rsidRPr="00B670E9">
        <w:rPr>
          <w:sz w:val="28"/>
          <w:szCs w:val="28"/>
        </w:rPr>
        <w:t xml:space="preserve"> «</w:t>
      </w:r>
      <w:r w:rsidR="0052326D" w:rsidRPr="00B670E9">
        <w:rPr>
          <w:sz w:val="28"/>
          <w:szCs w:val="28"/>
        </w:rPr>
        <w:t xml:space="preserve">Распределение </w:t>
      </w:r>
      <w:r w:rsidR="001F7C3D" w:rsidRPr="00B670E9">
        <w:rPr>
          <w:sz w:val="28"/>
          <w:szCs w:val="28"/>
        </w:rPr>
        <w:t>бюджетных ассигнований бюджета города Шахты по целевым статьям (муниципальным программам города Шахты и непрограммным направлениям деятельности), группам и подгруппам видов расходов классификации расходов бюджетов на 202</w:t>
      </w:r>
      <w:r w:rsidR="00262737" w:rsidRPr="00B670E9">
        <w:rPr>
          <w:sz w:val="28"/>
          <w:szCs w:val="28"/>
        </w:rPr>
        <w:t>6</w:t>
      </w:r>
      <w:r w:rsidR="001F7C3D" w:rsidRPr="00B670E9">
        <w:rPr>
          <w:sz w:val="28"/>
          <w:szCs w:val="28"/>
        </w:rPr>
        <w:t xml:space="preserve"> год и на плановый период 202</w:t>
      </w:r>
      <w:r w:rsidR="00262737" w:rsidRPr="00B670E9">
        <w:rPr>
          <w:sz w:val="28"/>
          <w:szCs w:val="28"/>
        </w:rPr>
        <w:t>7</w:t>
      </w:r>
      <w:r w:rsidR="001F7C3D" w:rsidRPr="00B670E9">
        <w:rPr>
          <w:sz w:val="28"/>
          <w:szCs w:val="28"/>
        </w:rPr>
        <w:t xml:space="preserve"> и 202</w:t>
      </w:r>
      <w:r w:rsidR="00262737" w:rsidRPr="00B670E9">
        <w:rPr>
          <w:sz w:val="28"/>
          <w:szCs w:val="28"/>
        </w:rPr>
        <w:t>8</w:t>
      </w:r>
      <w:r w:rsidR="001F7C3D" w:rsidRPr="00B670E9">
        <w:rPr>
          <w:sz w:val="28"/>
          <w:szCs w:val="28"/>
        </w:rPr>
        <w:t xml:space="preserve"> годов</w:t>
      </w:r>
      <w:r w:rsidR="003B0FC2" w:rsidRPr="00B670E9">
        <w:rPr>
          <w:sz w:val="28"/>
          <w:szCs w:val="28"/>
        </w:rPr>
        <w:t xml:space="preserve">» </w:t>
      </w:r>
      <w:r w:rsidR="00220AAB" w:rsidRPr="00B670E9">
        <w:rPr>
          <w:sz w:val="28"/>
          <w:szCs w:val="28"/>
        </w:rPr>
        <w:t>изложить в следующей редакции:</w:t>
      </w:r>
    </w:p>
    <w:p w:rsidR="0052326D" w:rsidRPr="00B670E9" w:rsidRDefault="00C41E44" w:rsidP="00B670E9">
      <w:pPr>
        <w:ind w:left="720"/>
        <w:jc w:val="right"/>
        <w:rPr>
          <w:sz w:val="28"/>
          <w:szCs w:val="28"/>
        </w:rPr>
      </w:pPr>
      <w:r w:rsidRPr="00B670E9">
        <w:rPr>
          <w:sz w:val="28"/>
          <w:szCs w:val="28"/>
        </w:rPr>
        <w:t>«</w:t>
      </w:r>
      <w:r w:rsidR="000D0D2F" w:rsidRPr="00B670E9">
        <w:rPr>
          <w:sz w:val="28"/>
          <w:szCs w:val="28"/>
        </w:rPr>
        <w:t xml:space="preserve">Приложение </w:t>
      </w:r>
      <w:r w:rsidR="0088383E" w:rsidRPr="00B670E9">
        <w:rPr>
          <w:sz w:val="28"/>
          <w:szCs w:val="28"/>
        </w:rPr>
        <w:t>5</w:t>
      </w:r>
    </w:p>
    <w:p w:rsidR="0052326D" w:rsidRPr="00B670E9" w:rsidRDefault="0052326D" w:rsidP="00B670E9">
      <w:pPr>
        <w:ind w:left="720"/>
        <w:jc w:val="right"/>
        <w:rPr>
          <w:sz w:val="28"/>
          <w:szCs w:val="28"/>
        </w:rPr>
      </w:pPr>
      <w:r w:rsidRPr="00B670E9">
        <w:rPr>
          <w:sz w:val="28"/>
          <w:szCs w:val="28"/>
        </w:rPr>
        <w:t xml:space="preserve">к решению городской Думы города Шахты </w:t>
      </w:r>
    </w:p>
    <w:p w:rsidR="0052326D" w:rsidRPr="00B670E9" w:rsidRDefault="00DE36DA" w:rsidP="00B670E9">
      <w:pPr>
        <w:ind w:left="720"/>
        <w:jc w:val="right"/>
        <w:rPr>
          <w:sz w:val="28"/>
          <w:szCs w:val="28"/>
        </w:rPr>
      </w:pPr>
      <w:r w:rsidRPr="00B670E9">
        <w:rPr>
          <w:sz w:val="28"/>
          <w:szCs w:val="28"/>
        </w:rPr>
        <w:t>«О бюджете города Шахты на 202</w:t>
      </w:r>
      <w:r w:rsidR="00262737" w:rsidRPr="00B670E9">
        <w:rPr>
          <w:sz w:val="28"/>
          <w:szCs w:val="28"/>
        </w:rPr>
        <w:t>6</w:t>
      </w:r>
      <w:r w:rsidR="0052326D" w:rsidRPr="00B670E9">
        <w:rPr>
          <w:sz w:val="28"/>
          <w:szCs w:val="28"/>
        </w:rPr>
        <w:t xml:space="preserve"> год </w:t>
      </w:r>
    </w:p>
    <w:p w:rsidR="0052326D" w:rsidRPr="00B670E9" w:rsidRDefault="00696FE6" w:rsidP="00B670E9">
      <w:pPr>
        <w:ind w:left="720"/>
        <w:jc w:val="right"/>
        <w:rPr>
          <w:sz w:val="28"/>
          <w:szCs w:val="28"/>
        </w:rPr>
      </w:pPr>
      <w:r w:rsidRPr="00B670E9">
        <w:rPr>
          <w:sz w:val="28"/>
          <w:szCs w:val="28"/>
        </w:rPr>
        <w:t>и на плановый пе</w:t>
      </w:r>
      <w:r w:rsidR="00DE36DA" w:rsidRPr="00B670E9">
        <w:rPr>
          <w:sz w:val="28"/>
          <w:szCs w:val="28"/>
        </w:rPr>
        <w:t>риод 202</w:t>
      </w:r>
      <w:r w:rsidR="00262737" w:rsidRPr="00B670E9">
        <w:rPr>
          <w:sz w:val="28"/>
          <w:szCs w:val="28"/>
        </w:rPr>
        <w:t>7</w:t>
      </w:r>
      <w:r w:rsidR="000D0D2F" w:rsidRPr="00B670E9">
        <w:rPr>
          <w:sz w:val="28"/>
          <w:szCs w:val="28"/>
        </w:rPr>
        <w:t xml:space="preserve"> и 202</w:t>
      </w:r>
      <w:r w:rsidR="00262737" w:rsidRPr="00B670E9">
        <w:rPr>
          <w:sz w:val="28"/>
          <w:szCs w:val="28"/>
        </w:rPr>
        <w:t>8</w:t>
      </w:r>
      <w:r w:rsidR="0052326D" w:rsidRPr="00B670E9">
        <w:rPr>
          <w:sz w:val="28"/>
          <w:szCs w:val="28"/>
        </w:rPr>
        <w:t xml:space="preserve"> годов» </w:t>
      </w:r>
    </w:p>
    <w:p w:rsidR="00965F39" w:rsidRPr="00B670E9" w:rsidRDefault="00965F39" w:rsidP="00B670E9">
      <w:pPr>
        <w:ind w:left="720"/>
        <w:jc w:val="center"/>
        <w:rPr>
          <w:sz w:val="28"/>
          <w:szCs w:val="28"/>
        </w:rPr>
      </w:pPr>
    </w:p>
    <w:p w:rsidR="0088383E" w:rsidRPr="00B670E9" w:rsidRDefault="0088383E" w:rsidP="00B670E9">
      <w:pPr>
        <w:ind w:left="720"/>
        <w:jc w:val="center"/>
        <w:rPr>
          <w:sz w:val="28"/>
          <w:szCs w:val="28"/>
        </w:rPr>
      </w:pPr>
      <w:r w:rsidRPr="00B670E9">
        <w:rPr>
          <w:sz w:val="28"/>
          <w:szCs w:val="28"/>
        </w:rPr>
        <w:t xml:space="preserve">Распределение бюджетных ассигнований бюджета города Шахты </w:t>
      </w:r>
    </w:p>
    <w:p w:rsidR="0088383E" w:rsidRPr="00B670E9" w:rsidRDefault="0088383E" w:rsidP="00B670E9">
      <w:pPr>
        <w:ind w:left="720"/>
        <w:jc w:val="center"/>
        <w:rPr>
          <w:sz w:val="28"/>
          <w:szCs w:val="28"/>
        </w:rPr>
      </w:pPr>
      <w:r w:rsidRPr="00B670E9">
        <w:rPr>
          <w:sz w:val="28"/>
          <w:szCs w:val="28"/>
        </w:rPr>
        <w:t xml:space="preserve">по целевым статьям (муниципальным программам города Шахты и </w:t>
      </w:r>
    </w:p>
    <w:p w:rsidR="0088383E" w:rsidRPr="00B670E9" w:rsidRDefault="0088383E" w:rsidP="00B670E9">
      <w:pPr>
        <w:ind w:left="720"/>
        <w:jc w:val="center"/>
        <w:rPr>
          <w:sz w:val="28"/>
          <w:szCs w:val="28"/>
        </w:rPr>
      </w:pPr>
      <w:r w:rsidRPr="00B670E9">
        <w:rPr>
          <w:sz w:val="28"/>
          <w:szCs w:val="28"/>
        </w:rPr>
        <w:t>непрограммным направлениям деятельности), группам и подгруппам видов расходов классификации расходов бюджетов на 202</w:t>
      </w:r>
      <w:r w:rsidR="00262737" w:rsidRPr="00B670E9">
        <w:rPr>
          <w:sz w:val="28"/>
          <w:szCs w:val="28"/>
        </w:rPr>
        <w:t>6</w:t>
      </w:r>
      <w:r w:rsidRPr="00B670E9">
        <w:rPr>
          <w:sz w:val="28"/>
          <w:szCs w:val="28"/>
        </w:rPr>
        <w:t xml:space="preserve"> год и </w:t>
      </w:r>
    </w:p>
    <w:p w:rsidR="00E34D93" w:rsidRPr="00B670E9" w:rsidRDefault="0088383E" w:rsidP="00B670E9">
      <w:pPr>
        <w:ind w:left="720"/>
        <w:jc w:val="center"/>
        <w:rPr>
          <w:sz w:val="28"/>
          <w:szCs w:val="28"/>
        </w:rPr>
      </w:pPr>
      <w:r w:rsidRPr="00B670E9">
        <w:rPr>
          <w:sz w:val="28"/>
          <w:szCs w:val="28"/>
        </w:rPr>
        <w:t>на плановый период 202</w:t>
      </w:r>
      <w:r w:rsidR="00262737" w:rsidRPr="00B670E9">
        <w:rPr>
          <w:sz w:val="28"/>
          <w:szCs w:val="28"/>
        </w:rPr>
        <w:t>7</w:t>
      </w:r>
      <w:r w:rsidRPr="00B670E9">
        <w:rPr>
          <w:sz w:val="28"/>
          <w:szCs w:val="28"/>
        </w:rPr>
        <w:t xml:space="preserve"> и 202</w:t>
      </w:r>
      <w:r w:rsidR="00262737" w:rsidRPr="00B670E9">
        <w:rPr>
          <w:sz w:val="28"/>
          <w:szCs w:val="28"/>
        </w:rPr>
        <w:t>8</w:t>
      </w:r>
      <w:r w:rsidRPr="00B670E9">
        <w:rPr>
          <w:sz w:val="28"/>
          <w:szCs w:val="28"/>
        </w:rPr>
        <w:t xml:space="preserve"> годов</w:t>
      </w:r>
    </w:p>
    <w:p w:rsidR="0052326D" w:rsidRPr="00B670E9" w:rsidRDefault="0052326D" w:rsidP="00B670E9">
      <w:pPr>
        <w:ind w:left="720"/>
        <w:jc w:val="right"/>
        <w:rPr>
          <w:sz w:val="28"/>
          <w:szCs w:val="28"/>
        </w:rPr>
      </w:pPr>
      <w:r w:rsidRPr="00B670E9">
        <w:rPr>
          <w:sz w:val="28"/>
          <w:szCs w:val="28"/>
        </w:rPr>
        <w:t>(тыс.рублей)</w:t>
      </w:r>
    </w:p>
    <w:tbl>
      <w:tblPr>
        <w:tblW w:w="10388" w:type="dxa"/>
        <w:tblLook w:val="04A0"/>
      </w:tblPr>
      <w:tblGrid>
        <w:gridCol w:w="3984"/>
        <w:gridCol w:w="1457"/>
        <w:gridCol w:w="735"/>
        <w:gridCol w:w="1414"/>
        <w:gridCol w:w="1418"/>
        <w:gridCol w:w="1380"/>
      </w:tblGrid>
      <w:tr w:rsidR="0007354A" w:rsidRPr="00B670E9" w:rsidTr="00683242">
        <w:trPr>
          <w:trHeight w:val="20"/>
          <w:tblHeader/>
        </w:trPr>
        <w:tc>
          <w:tcPr>
            <w:tcW w:w="3984" w:type="dxa"/>
            <w:vMerge w:val="restart"/>
            <w:tcBorders>
              <w:top w:val="single" w:sz="4" w:space="0" w:color="auto"/>
              <w:left w:val="single" w:sz="4" w:space="0" w:color="auto"/>
              <w:right w:val="single" w:sz="4" w:space="0" w:color="auto"/>
            </w:tcBorders>
            <w:vAlign w:val="center"/>
          </w:tcPr>
          <w:p w:rsidR="0007354A" w:rsidRPr="00B670E9" w:rsidRDefault="0007354A" w:rsidP="00B670E9">
            <w:pPr>
              <w:jc w:val="center"/>
              <w:rPr>
                <w:sz w:val="20"/>
                <w:szCs w:val="20"/>
              </w:rPr>
            </w:pPr>
            <w:r w:rsidRPr="00B670E9">
              <w:t>Наименование</w:t>
            </w:r>
          </w:p>
        </w:tc>
        <w:tc>
          <w:tcPr>
            <w:tcW w:w="1457" w:type="dxa"/>
            <w:vMerge w:val="restart"/>
            <w:tcBorders>
              <w:top w:val="single" w:sz="4" w:space="0" w:color="auto"/>
              <w:left w:val="single" w:sz="4" w:space="0" w:color="auto"/>
              <w:right w:val="single" w:sz="4" w:space="0" w:color="auto"/>
            </w:tcBorders>
            <w:noWrap/>
            <w:vAlign w:val="center"/>
          </w:tcPr>
          <w:p w:rsidR="0007354A" w:rsidRPr="00B670E9" w:rsidRDefault="0007354A" w:rsidP="00B670E9">
            <w:pPr>
              <w:jc w:val="center"/>
            </w:pPr>
            <w:r w:rsidRPr="00B670E9">
              <w:t>ЦСР</w:t>
            </w:r>
          </w:p>
        </w:tc>
        <w:tc>
          <w:tcPr>
            <w:tcW w:w="735" w:type="dxa"/>
            <w:vMerge w:val="restart"/>
            <w:tcBorders>
              <w:top w:val="single" w:sz="4" w:space="0" w:color="auto"/>
              <w:left w:val="single" w:sz="4" w:space="0" w:color="auto"/>
              <w:right w:val="single" w:sz="4" w:space="0" w:color="auto"/>
            </w:tcBorders>
            <w:noWrap/>
            <w:vAlign w:val="center"/>
          </w:tcPr>
          <w:p w:rsidR="0007354A" w:rsidRPr="00B670E9" w:rsidRDefault="0007354A" w:rsidP="00B670E9">
            <w:pPr>
              <w:jc w:val="center"/>
            </w:pPr>
            <w:r w:rsidRPr="00B670E9">
              <w:t>ВР</w:t>
            </w:r>
          </w:p>
        </w:tc>
        <w:tc>
          <w:tcPr>
            <w:tcW w:w="1414" w:type="dxa"/>
            <w:vMerge w:val="restart"/>
            <w:tcBorders>
              <w:top w:val="single" w:sz="4" w:space="0" w:color="auto"/>
              <w:left w:val="single" w:sz="4" w:space="0" w:color="auto"/>
              <w:right w:val="single" w:sz="4" w:space="0" w:color="auto"/>
            </w:tcBorders>
            <w:vAlign w:val="center"/>
          </w:tcPr>
          <w:p w:rsidR="0007354A" w:rsidRPr="00B670E9" w:rsidRDefault="0007354A" w:rsidP="00B670E9">
            <w:pPr>
              <w:jc w:val="center"/>
            </w:pPr>
            <w:r w:rsidRPr="00B670E9">
              <w:t>202</w:t>
            </w:r>
            <w:r w:rsidR="00262737" w:rsidRPr="00B670E9">
              <w:t>6</w:t>
            </w:r>
            <w:r w:rsidRPr="00B670E9">
              <w:t xml:space="preserve"> год</w:t>
            </w:r>
          </w:p>
        </w:tc>
        <w:tc>
          <w:tcPr>
            <w:tcW w:w="2798" w:type="dxa"/>
            <w:gridSpan w:val="2"/>
            <w:tcBorders>
              <w:top w:val="single" w:sz="4" w:space="0" w:color="auto"/>
              <w:left w:val="single" w:sz="4" w:space="0" w:color="auto"/>
              <w:bottom w:val="single" w:sz="4" w:space="0" w:color="auto"/>
              <w:right w:val="single" w:sz="4" w:space="0" w:color="auto"/>
            </w:tcBorders>
            <w:vAlign w:val="center"/>
          </w:tcPr>
          <w:p w:rsidR="0007354A" w:rsidRPr="00B670E9" w:rsidRDefault="0007354A" w:rsidP="00B670E9">
            <w:pPr>
              <w:jc w:val="center"/>
            </w:pPr>
            <w:r w:rsidRPr="00B670E9">
              <w:t>Плановый период</w:t>
            </w:r>
          </w:p>
        </w:tc>
      </w:tr>
      <w:tr w:rsidR="0007354A" w:rsidRPr="00B670E9" w:rsidTr="00683242">
        <w:trPr>
          <w:trHeight w:val="20"/>
          <w:tblHeader/>
        </w:trPr>
        <w:tc>
          <w:tcPr>
            <w:tcW w:w="3984" w:type="dxa"/>
            <w:vMerge/>
            <w:tcBorders>
              <w:left w:val="single" w:sz="4" w:space="0" w:color="auto"/>
              <w:bottom w:val="single" w:sz="4" w:space="0" w:color="auto"/>
              <w:right w:val="single" w:sz="4" w:space="0" w:color="auto"/>
            </w:tcBorders>
            <w:vAlign w:val="center"/>
          </w:tcPr>
          <w:p w:rsidR="0007354A" w:rsidRPr="00B670E9" w:rsidRDefault="0007354A" w:rsidP="00B670E9">
            <w:pPr>
              <w:jc w:val="center"/>
              <w:rPr>
                <w:sz w:val="20"/>
                <w:szCs w:val="20"/>
              </w:rPr>
            </w:pPr>
          </w:p>
        </w:tc>
        <w:tc>
          <w:tcPr>
            <w:tcW w:w="1457" w:type="dxa"/>
            <w:vMerge/>
            <w:tcBorders>
              <w:left w:val="single" w:sz="4" w:space="0" w:color="auto"/>
              <w:bottom w:val="single" w:sz="4" w:space="0" w:color="auto"/>
              <w:right w:val="single" w:sz="4" w:space="0" w:color="auto"/>
            </w:tcBorders>
            <w:noWrap/>
            <w:vAlign w:val="center"/>
          </w:tcPr>
          <w:p w:rsidR="0007354A" w:rsidRPr="00B670E9" w:rsidRDefault="0007354A" w:rsidP="00B670E9">
            <w:pPr>
              <w:jc w:val="center"/>
            </w:pPr>
          </w:p>
        </w:tc>
        <w:tc>
          <w:tcPr>
            <w:tcW w:w="735" w:type="dxa"/>
            <w:vMerge/>
            <w:tcBorders>
              <w:left w:val="single" w:sz="4" w:space="0" w:color="auto"/>
              <w:bottom w:val="single" w:sz="4" w:space="0" w:color="auto"/>
              <w:right w:val="single" w:sz="4" w:space="0" w:color="auto"/>
            </w:tcBorders>
            <w:noWrap/>
            <w:vAlign w:val="center"/>
          </w:tcPr>
          <w:p w:rsidR="0007354A" w:rsidRPr="00B670E9" w:rsidRDefault="0007354A" w:rsidP="00B670E9">
            <w:pPr>
              <w:jc w:val="center"/>
            </w:pPr>
          </w:p>
        </w:tc>
        <w:tc>
          <w:tcPr>
            <w:tcW w:w="1414" w:type="dxa"/>
            <w:vMerge/>
            <w:tcBorders>
              <w:left w:val="single" w:sz="4" w:space="0" w:color="auto"/>
              <w:bottom w:val="single" w:sz="4" w:space="0" w:color="auto"/>
              <w:right w:val="single" w:sz="4" w:space="0" w:color="auto"/>
            </w:tcBorders>
            <w:vAlign w:val="center"/>
          </w:tcPr>
          <w:p w:rsidR="0007354A" w:rsidRPr="00B670E9" w:rsidRDefault="0007354A" w:rsidP="00B670E9">
            <w:pPr>
              <w:jc w:val="center"/>
            </w:pPr>
          </w:p>
        </w:tc>
        <w:tc>
          <w:tcPr>
            <w:tcW w:w="1418" w:type="dxa"/>
            <w:tcBorders>
              <w:top w:val="single" w:sz="4" w:space="0" w:color="auto"/>
              <w:left w:val="single" w:sz="4" w:space="0" w:color="auto"/>
              <w:bottom w:val="single" w:sz="4" w:space="0" w:color="auto"/>
              <w:right w:val="single" w:sz="4" w:space="0" w:color="auto"/>
            </w:tcBorders>
            <w:vAlign w:val="center"/>
          </w:tcPr>
          <w:p w:rsidR="0007354A" w:rsidRPr="00B670E9" w:rsidRDefault="0007354A" w:rsidP="00B670E9">
            <w:pPr>
              <w:jc w:val="center"/>
            </w:pPr>
            <w:r w:rsidRPr="00B670E9">
              <w:t>202</w:t>
            </w:r>
            <w:r w:rsidR="00262737" w:rsidRPr="00B670E9">
              <w:t>7</w:t>
            </w:r>
            <w:r w:rsidRPr="00B670E9">
              <w:t xml:space="preserve"> год</w:t>
            </w:r>
          </w:p>
        </w:tc>
        <w:tc>
          <w:tcPr>
            <w:tcW w:w="1380" w:type="dxa"/>
            <w:tcBorders>
              <w:top w:val="single" w:sz="4" w:space="0" w:color="auto"/>
              <w:left w:val="single" w:sz="4" w:space="0" w:color="auto"/>
              <w:bottom w:val="single" w:sz="4" w:space="0" w:color="auto"/>
              <w:right w:val="single" w:sz="4" w:space="0" w:color="auto"/>
            </w:tcBorders>
          </w:tcPr>
          <w:p w:rsidR="0007354A" w:rsidRPr="00B670E9" w:rsidRDefault="0007354A" w:rsidP="00B670E9">
            <w:pPr>
              <w:jc w:val="center"/>
            </w:pPr>
            <w:r w:rsidRPr="00B670E9">
              <w:t>202</w:t>
            </w:r>
            <w:r w:rsidR="00262737" w:rsidRPr="00B670E9">
              <w:t>8</w:t>
            </w:r>
            <w:r w:rsidRPr="00B670E9">
              <w:t xml:space="preserve"> год</w:t>
            </w:r>
          </w:p>
        </w:tc>
      </w:tr>
    </w:tbl>
    <w:p w:rsidR="0007354A" w:rsidRPr="00B670E9" w:rsidRDefault="0007354A" w:rsidP="00B670E9">
      <w:pPr>
        <w:rPr>
          <w:sz w:val="2"/>
          <w:szCs w:val="2"/>
        </w:rPr>
      </w:pPr>
    </w:p>
    <w:tbl>
      <w:tblPr>
        <w:tblW w:w="10396" w:type="dxa"/>
        <w:tblLook w:val="04A0"/>
      </w:tblPr>
      <w:tblGrid>
        <w:gridCol w:w="3984"/>
        <w:gridCol w:w="1483"/>
        <w:gridCol w:w="735"/>
        <w:gridCol w:w="1408"/>
        <w:gridCol w:w="1412"/>
        <w:gridCol w:w="1374"/>
      </w:tblGrid>
      <w:tr w:rsidR="00D57E4E" w:rsidRPr="00B670E9" w:rsidTr="007A2B3B">
        <w:trPr>
          <w:trHeight w:val="20"/>
          <w:tblHeader/>
        </w:trPr>
        <w:tc>
          <w:tcPr>
            <w:tcW w:w="3984" w:type="dxa"/>
            <w:tcBorders>
              <w:top w:val="single" w:sz="4" w:space="0" w:color="auto"/>
              <w:left w:val="single" w:sz="4" w:space="0" w:color="auto"/>
              <w:bottom w:val="single" w:sz="4" w:space="0" w:color="auto"/>
              <w:right w:val="single" w:sz="4" w:space="0" w:color="auto"/>
            </w:tcBorders>
            <w:vAlign w:val="center"/>
          </w:tcPr>
          <w:p w:rsidR="00D57E4E" w:rsidRPr="00B670E9" w:rsidRDefault="00D57E4E" w:rsidP="00B670E9">
            <w:pPr>
              <w:jc w:val="center"/>
              <w:rPr>
                <w:sz w:val="20"/>
                <w:szCs w:val="20"/>
              </w:rPr>
            </w:pPr>
            <w:r w:rsidRPr="00B670E9">
              <w:rPr>
                <w:sz w:val="20"/>
                <w:szCs w:val="20"/>
              </w:rPr>
              <w:t>1</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57E4E" w:rsidRPr="00B670E9" w:rsidRDefault="00D57E4E" w:rsidP="00B670E9">
            <w:pPr>
              <w:jc w:val="center"/>
              <w:rPr>
                <w:sz w:val="20"/>
                <w:szCs w:val="20"/>
              </w:rPr>
            </w:pPr>
            <w:r w:rsidRPr="00B670E9">
              <w:rPr>
                <w:sz w:val="20"/>
                <w:szCs w:val="20"/>
              </w:rPr>
              <w:t>2</w:t>
            </w:r>
          </w:p>
        </w:tc>
        <w:tc>
          <w:tcPr>
            <w:tcW w:w="735" w:type="dxa"/>
            <w:tcBorders>
              <w:top w:val="single" w:sz="4" w:space="0" w:color="auto"/>
              <w:left w:val="single" w:sz="4" w:space="0" w:color="auto"/>
              <w:bottom w:val="single" w:sz="4" w:space="0" w:color="auto"/>
              <w:right w:val="single" w:sz="4" w:space="0" w:color="auto"/>
            </w:tcBorders>
            <w:noWrap/>
            <w:vAlign w:val="center"/>
          </w:tcPr>
          <w:p w:rsidR="00D57E4E" w:rsidRPr="00B670E9" w:rsidRDefault="00D57E4E" w:rsidP="00B670E9">
            <w:pPr>
              <w:jc w:val="center"/>
              <w:rPr>
                <w:sz w:val="20"/>
                <w:szCs w:val="20"/>
              </w:rPr>
            </w:pPr>
            <w:r w:rsidRPr="00B670E9">
              <w:rPr>
                <w:sz w:val="20"/>
                <w:szCs w:val="20"/>
              </w:rPr>
              <w:t>3</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rsidR="00D57E4E" w:rsidRPr="00B670E9" w:rsidRDefault="00D57E4E" w:rsidP="00B670E9">
            <w:pPr>
              <w:jc w:val="center"/>
              <w:rPr>
                <w:sz w:val="20"/>
                <w:szCs w:val="20"/>
              </w:rPr>
            </w:pPr>
            <w:r w:rsidRPr="00B670E9">
              <w:rPr>
                <w:sz w:val="20"/>
                <w:szCs w:val="20"/>
              </w:rPr>
              <w:t>4</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D57E4E" w:rsidRPr="00B670E9" w:rsidRDefault="00D57E4E" w:rsidP="00B670E9">
            <w:pPr>
              <w:jc w:val="center"/>
              <w:rPr>
                <w:sz w:val="20"/>
                <w:szCs w:val="20"/>
              </w:rPr>
            </w:pPr>
            <w:r w:rsidRPr="00B670E9">
              <w:rPr>
                <w:sz w:val="20"/>
                <w:szCs w:val="20"/>
              </w:rPr>
              <w:t>5</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center"/>
          </w:tcPr>
          <w:p w:rsidR="00D57E4E" w:rsidRPr="00B670E9" w:rsidRDefault="00D57E4E" w:rsidP="00B670E9">
            <w:pPr>
              <w:jc w:val="center"/>
              <w:rPr>
                <w:sz w:val="20"/>
                <w:szCs w:val="20"/>
              </w:rPr>
            </w:pPr>
            <w:r w:rsidRPr="00B670E9">
              <w:rPr>
                <w:sz w:val="20"/>
                <w:szCs w:val="20"/>
              </w:rPr>
              <w:t>6</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Муниципальная программа города Шахты "Развитие муниципальной системы образования"</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0100000000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3 467 940,4</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3 955 011,4</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3 445 228,2</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Муниципальный проект</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0120000000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91 107,5</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85 104,2</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85 260,8</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Муниципальный проект "Все лучшее детям" в рамках регионального проекта "Все лучшее детям" по национальному проекту "Молодежь и дети"</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012Ю400000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7 289,5</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Дополнительные расходы областного бюджета на оснащение предметных кабинетов общеобразовательных организаций средствами обучения и воспитания в целях достижения базового результата, установленного соглашением о предоставлении межбюджетных трансфертов (Субсидии бюджетным учреждениям)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012Ю4А5590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7 289,5</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lastRenderedPageBreak/>
              <w:t>Муниципальный проект "Педагоги и наставники" в рамках регионального проекта "Педагоги и наставники" по национальному проекту "Молодежь и дети"</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012Ю600000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83 818,0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85 104,2</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85 260,8</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 (Субсидии бюджетным учреждениям)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012Ю650500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4 687,2</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5 687,2</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5 687,2</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(Субсидии бюджетным учреждениям)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012Ю651790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12 338,2</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12 624,4</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12 781,0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w:t>
            </w:r>
            <w:r w:rsidRPr="00C77C2C">
              <w:rPr>
                <w:sz w:val="20"/>
                <w:szCs w:val="20"/>
              </w:rPr>
              <w:br/>
              <w:t>начального общего образования, образовательные программы основного общего образования, образовательные программы среднего общего образования (Субсидии бюджетным учреждениям)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012Ю653030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66 792,6</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66 792,6</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66 792,6</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0140000000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3 376 832,9</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3 869 907,2</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3 359 967,4</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 "Обеспечение получения образования обучающимися</w:t>
            </w:r>
            <w:r w:rsidRPr="00C77C2C">
              <w:rPr>
                <w:sz w:val="20"/>
                <w:szCs w:val="20"/>
              </w:rPr>
              <w:br/>
              <w:t>в муниципальных образовательных организациях"</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0140100000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3 183 812,9</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3 673 352,2</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3 160 270,1</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деятельности (оказание услуг) муниципальных учреждений города Шахты (Субсидии бюджетным учреждениям)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0140100590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933 104,2</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916 507,8</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912 751,2</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реализацию инициативных проектов (текущий ремонт зданий и сооружений МБУ ДО ГДДТ г.Шахты, в том числе замена деревянных окон, ремонт откосов, замена внутренних и наружных дверных блоков) (Субсидии бюджетным учреждениям)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014012464T</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6 424,1</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проведение капитального ремонта, строительства, реконструкции муниципальных объектов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0140128180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50 682,9</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разработку документации на строительство, реконструкцию и капитальный ремонт муниципальных объектов (Бюджетные инвестиции)</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0140128220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410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3 650,7</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19"/>
                <w:szCs w:val="19"/>
              </w:rPr>
            </w:pPr>
            <w:r w:rsidRPr="00C77C2C">
              <w:rPr>
                <w:sz w:val="19"/>
                <w:szCs w:val="19"/>
              </w:rPr>
              <w:t xml:space="preserve">Обеспечение ежемесячной доплаты к заработной плате водителей школьных автобусов, осуществляющих перевозку обучающихся до места учебы и обратно </w:t>
            </w:r>
            <w:r w:rsidRPr="00C77C2C">
              <w:rPr>
                <w:sz w:val="19"/>
                <w:szCs w:val="19"/>
              </w:rPr>
              <w:lastRenderedPageBreak/>
              <w:t>(Субсидии бюджетным учреждениям)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lastRenderedPageBreak/>
              <w:t>0140171430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269,4</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269,4</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269,4</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19"/>
                <w:szCs w:val="19"/>
              </w:rPr>
            </w:pPr>
            <w:r w:rsidRPr="00C77C2C">
              <w:rPr>
                <w:sz w:val="19"/>
                <w:szCs w:val="19"/>
              </w:rPr>
              <w:lastRenderedPageBreak/>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(Субсидии бюджетным учреждениям)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0140172460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1 976 959,4</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2 025 243,2</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2 030 152,7</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19"/>
                <w:szCs w:val="19"/>
              </w:rPr>
            </w:pPr>
            <w:r w:rsidRPr="00C77C2C">
              <w:rPr>
                <w:sz w:val="19"/>
                <w:szCs w:val="19"/>
              </w:rPr>
              <w:t>Резервный фонд Администрации города Шахты на финансовое обеспечение непредвиденных расходов (Субсидии бюджетным учреждениям)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0140193020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3 932,6</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19"/>
                <w:szCs w:val="19"/>
              </w:rPr>
            </w:pPr>
            <w:r w:rsidRPr="00C77C2C">
              <w:rPr>
                <w:sz w:val="19"/>
                <w:szCs w:val="19"/>
              </w:rPr>
              <w:t>Расходы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(Субсидии бюджетным учреждениям)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01401L3040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116 431,4</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112 550,0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113 531,7</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организацию отдыха детей в каникулярное время (Субсидии бюджетным учреждениям)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01401S3130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11 578,1</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12 041,3</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12 522,9</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проведение мероприятий по замене существующих оконных и дверных блоков в муниципальных образовательных организациях (Субсидии бюджетным учреждениям)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01401S3740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2 737,8</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капитальный ремонт образовательных организаций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01401S4550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39 467,4</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357 835,1</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53 806,6</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19"/>
                <w:szCs w:val="19"/>
              </w:rPr>
            </w:pPr>
            <w:r w:rsidRPr="00C77C2C">
              <w:rPr>
                <w:sz w:val="19"/>
                <w:szCs w:val="19"/>
              </w:rPr>
              <w:t>Расходы на реализацию инициативных проектов (капитальный ремонт, в том числе Благоустройство территории МБОУ г. Шахты "Лицей № 3", расположенного по адресу: 346500 г. Шахты Ростовской области, ул. Шевченко, 94, "Обустройство спортивных площадок и объектов молодёжной инфраструктуры") (Субсидии бюджетным учреждениям)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01401S464I</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3 958,0</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19"/>
                <w:szCs w:val="19"/>
              </w:rPr>
            </w:pPr>
            <w:r w:rsidRPr="00C77C2C">
              <w:rPr>
                <w:sz w:val="19"/>
                <w:szCs w:val="19"/>
              </w:rPr>
              <w:t>Расходы на приобретение и установку модульных зданий для муниципальных образовательных организаций</w:t>
            </w:r>
            <w:r w:rsidRPr="00C77C2C">
              <w:rPr>
                <w:sz w:val="19"/>
                <w:szCs w:val="19"/>
              </w:rPr>
              <w:br/>
              <w:t xml:space="preserve"> (Субсидии бюджетным учреждениям)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01401S4680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610</w:t>
            </w:r>
          </w:p>
        </w:tc>
        <w:tc>
          <w:tcPr>
            <w:tcW w:w="1408" w:type="dxa"/>
            <w:shd w:val="clear" w:color="auto" w:fill="auto"/>
            <w:vAlign w:val="bottom"/>
          </w:tcPr>
          <w:p w:rsidR="00C77C2C" w:rsidRPr="00C77C2C" w:rsidRDefault="00C77C2C" w:rsidP="00C77C2C">
            <w:pPr>
              <w:jc w:val="right"/>
              <w:rPr>
                <w:sz w:val="20"/>
                <w:szCs w:val="20"/>
              </w:rPr>
            </w:pP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213 000,0</w:t>
            </w: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19"/>
                <w:szCs w:val="19"/>
              </w:rPr>
            </w:pPr>
            <w:r w:rsidRPr="00C77C2C">
              <w:rPr>
                <w:sz w:val="19"/>
                <w:szCs w:val="19"/>
              </w:rPr>
              <w:t>Расходы на организацию подвоза обучающихся и аренду плавательных бассейнов для обучения плаванию обучающихся муниципальных общеобразовательных организаций в рамках реализации внеурочной деятельности спортивно-оздоровительного направления основной образовательной программы начального общего образования (Субсидии бюджетным учреждениям)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01401S4780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2 355,8</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2 355,8</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2 355,8</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19"/>
                <w:szCs w:val="19"/>
              </w:rPr>
            </w:pPr>
            <w:r w:rsidRPr="00C77C2C">
              <w:rPr>
                <w:sz w:val="19"/>
                <w:szCs w:val="19"/>
              </w:rPr>
              <w:t xml:space="preserve">Расходы на организацию бесплатного горячего питания детей из многодетных семей, обучающихся по очной форме обучения по программам основного общего, среднего общего образования в </w:t>
            </w:r>
            <w:r w:rsidRPr="00C77C2C">
              <w:rPr>
                <w:sz w:val="19"/>
                <w:szCs w:val="19"/>
              </w:rPr>
              <w:lastRenderedPageBreak/>
              <w:t>муниципальных образовательных организациях (Субсидии бюджетным учреждениям)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lastRenderedPageBreak/>
              <w:t>01401S5250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27 010,9</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28 089,7</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29 216,5</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19"/>
                <w:szCs w:val="19"/>
              </w:rPr>
            </w:pPr>
            <w:r w:rsidRPr="00C77C2C">
              <w:rPr>
                <w:sz w:val="19"/>
                <w:szCs w:val="19"/>
              </w:rPr>
              <w:lastRenderedPageBreak/>
              <w:t>Расходы на организацию бесплатного горячего питания детей участников специальной военной операции, а также детей, находящихся под опекой (попечительством) участников специальной военной операции, обучающихся по очной форме обучения по программам основного общего, среднего общего образования в муниципальных образовательных организациях (Субсидии бюджетным учреждениям)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01401S5260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5 250,2</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5 459,9</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5 663,3</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 "Обеспечение функционирования системы образования в городе Шахты"</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0140200000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193 020,0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196 555,0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199 697,3</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выплаты по оплате труда работников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0140200110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120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17 050,2</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17 050,2</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17 050,2</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функций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0140200190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120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630,9</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функций органов местного самоуправления, отраслевых (функциональных) органов Администрации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0140200190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501,4</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403,9</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403,9</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функций органов местного самоуправления, отраслевых (функциональных) органов Администрации города Шахты (Уплата налогов, сборов и иных платежей)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0140200190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850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1,6</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1,6</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1,6</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деятельности (оказание услуг) муниципальных учреждений города Шахты (Расходы на выплаты персоналу государственных (муниципальных) органов)</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0140200590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120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18 352,7</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18 352,7</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18 352,7</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деятельности (оказание услуг) муниципальных учреждений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0140200590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3 260,7</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3 142,6</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3 142,6</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деятельности (оказание услуг) муниципальных учреждений города Шахты (Иные выплаты населению)</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0140200590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360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492,0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492,0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492,0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деятельности (оказание услуг) муниципальных учреждений города Шахты (Уплата налогов, сборов и иных платежей)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0140200590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850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27,4</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27,0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26,7</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 xml:space="preserve">Осуществление полномочий по организации и осуществлению деятельности по опеке и попечительству в соответствии со статьей 6 Областного закона от 26.12.2007 № 830-ЗС "Об организации опеки и попечительства в Ростовской области" (Расходы на выплаты </w:t>
            </w:r>
            <w:r w:rsidRPr="00C77C2C">
              <w:rPr>
                <w:sz w:val="20"/>
                <w:szCs w:val="20"/>
              </w:rPr>
              <w:lastRenderedPageBreak/>
              <w:t>персоналу государственных (муниципальных) органов)</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lastRenderedPageBreak/>
              <w:t>0140272040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120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11 682,6</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12 421,6</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12 421,6</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lastRenderedPageBreak/>
              <w:t>Осуществление полномочий по выплате компенсации родительской платы за присмотр и уход за детьми в образовательной организации, реализующей образовательную программу дошкольного образования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0140272180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1 274,7</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1 274,7</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1 274,7</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Осуществление полномочий по выплате компенсации родительской платы за присмотр и уход за детьми в образовательной организации, реализующей образовательную программу дошкольного образования (Социальные выплаты гражданам, кроме публичных нормативных социальных выплат)</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0140272180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320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63 732,9</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63 732,9</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63 732,9</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19"/>
                <w:szCs w:val="19"/>
              </w:rPr>
            </w:pPr>
            <w:r w:rsidRPr="00C77C2C">
              <w:rPr>
                <w:sz w:val="19"/>
                <w:szCs w:val="19"/>
              </w:rPr>
              <w:t>Осуществление полномочий по предоставлению мер социальной поддержки граждан, усыновивших (удочеривших) ребенка (детей), в части назначения и выплаты единовременного денежного пособия (Социальные выплаты гражданам, кроме публичных нормативных социальных выплат)</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0140272220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320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300,0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300,0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300,0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19"/>
                <w:szCs w:val="19"/>
              </w:rPr>
            </w:pPr>
            <w:r w:rsidRPr="00C77C2C">
              <w:rPr>
                <w:sz w:val="19"/>
                <w:szCs w:val="19"/>
              </w:rPr>
              <w:t>Осуществление полномочий по предоставлению мер социальной поддержки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предусмотренных пунктами 1, 1.1, 1.2, 1.3 части 1 статьи 13.2 Областного закона от 22.10.2004 № 165-ЗС "О социальной поддержке детства в Ростовской области" (Социальные выплаты гражданам, кроме публичных нормативных социальных выплат)</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0140272420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320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75 712,9</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79 355,8</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82 498,4</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Муниципальная программа города Шахты "Молодежная политика и социальная активность"</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0200000000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1 388,0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1 391,0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1 561,0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0240000000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1 388,0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1 391,0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1 561,0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 "Поддержка молодежных инициатив в молодежной среде"</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0240100000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259,7</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259,7</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259,7</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софинансирование муниципальных программ по работе с молодежью</w:t>
            </w:r>
            <w:r w:rsidRPr="00C77C2C">
              <w:rPr>
                <w:sz w:val="20"/>
                <w:szCs w:val="20"/>
              </w:rPr>
              <w:br/>
              <w:t xml:space="preserve">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02401S3120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259,7</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259,7</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259,7</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 xml:space="preserve">Комплекс процессных мероприятий "Формирование в городе устойчивой инфраструктуры молодежной политики" </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0240400000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1 128,3</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1 131,3</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1 301,3</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софинансирование муниципальных программ по работе с молодежью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02404S3120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1 128,3</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1 131,3</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1 301,3</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Муниципальная программа города Шахты "Социальная поддержка и социальное обслуживание населения"</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0300000000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1 655 276,1</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1 732 289,4</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1 731 376,8</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Муниципальный проект</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0320000000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190 702,8</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199 634,6</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174 478,0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 xml:space="preserve">Муниципальный проект "Многодетная семья" в рамках регионального проекта "Многодетная семья" по национальному </w:t>
            </w:r>
            <w:r w:rsidRPr="00C77C2C">
              <w:rPr>
                <w:sz w:val="20"/>
                <w:szCs w:val="20"/>
              </w:rPr>
              <w:lastRenderedPageBreak/>
              <w:t>проекту "Семья"</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lastRenderedPageBreak/>
              <w:t>032Я200000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75 242,5</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74 622,4</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78 309,6</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lastRenderedPageBreak/>
              <w:t>Региональные программы по повышению рождаемости в субъектах Российской Федерации, в которых суммарный коэффициент рождаемости ниже среднероссийского уровня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032Я253130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322,3</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2 726,6</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2 835,0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Региональные программы по повышению рождаемости в субъектах Российской Федерации, в которых суммарный коэффициент рождаемости ниже среднероссийского уровня (Публичные нормативные социальные выплаты гражданам)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032Я253130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310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19 700,0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19 300,0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19 300,0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Региональные программы по повышению рождаемости в субъектах Российской Федерации, в которых суммарный коэффициент рождаемости ниже среднероссийского уровня (Социальные выплаты гражданам, кроме публичных нормативных социальных выплат)</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032Я253130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320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2 406,8</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2 504,1</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3 136,2</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Региональные программы по повышению рождаемости в субъектах Российской Федерации, в которых суммарный коэффициент рождаемости ниже среднероссийского уровня (Субсидии бюджетным учреждениям)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032Я253130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76,6</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76,6</w:t>
            </w: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Оказание государственной социальной помощи на основании социального контракта отдельным категориям</w:t>
            </w:r>
            <w:r w:rsidRPr="00C77C2C">
              <w:rPr>
                <w:sz w:val="20"/>
                <w:szCs w:val="20"/>
              </w:rPr>
              <w:br/>
              <w:t>граждан (Социальные выплаты гражданам, кроме публичных нормативных социальных выплат)</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032Я254040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320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51 699,1</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49 035,6</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52 043,1</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19"/>
                <w:szCs w:val="19"/>
              </w:rPr>
            </w:pPr>
            <w:r w:rsidRPr="00C77C2C">
              <w:rPr>
                <w:sz w:val="19"/>
                <w:szCs w:val="19"/>
              </w:rPr>
              <w:t>Дополнительные расходы областного бюджета на региональные программы по повышению рождаемости в субъектах Российской Федерации, в которых суммарный коэффициент рождаемости ниже среднероссийского уровня в целях достижения базового результата, установленного соглашением о предоставлении межбюджетных трансфертов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032Я2А3130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320,1</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322,3</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338,7</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19"/>
                <w:szCs w:val="19"/>
              </w:rPr>
            </w:pPr>
            <w:r w:rsidRPr="00C77C2C">
              <w:rPr>
                <w:sz w:val="19"/>
                <w:szCs w:val="19"/>
              </w:rPr>
              <w:t>Дополнительные расходы областного бюджета на оказание государственной социальной помощи на основании социального контракта отдельным категориям граждан в целях достижения базового результата, установленного соглашением о предоставлении межбюджетных трансфертов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032Я2А4040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717,6</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657,2</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656,6</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19"/>
                <w:szCs w:val="19"/>
              </w:rPr>
            </w:pPr>
            <w:r w:rsidRPr="00C77C2C">
              <w:rPr>
                <w:sz w:val="19"/>
                <w:szCs w:val="19"/>
              </w:rPr>
              <w:t>Муниципальный проект "Разработка и реализация программы системной поддержки и повышения качества жизни граждан старшего поколения" в рамках регионального проекта "Старшее поколение" по национальному проекту "Семья"</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032Я400000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115 460,3</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125 012,2</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96 168,4</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Создание системы долговременного ухода за гражданами пожилого возраста и инвалидами (Субсидии бюджетным учреждениям)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032Я451630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115 460,3</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125 012,2</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96 168,4</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1 464 573,3</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1 532 654,8</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1 556 898,8</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lastRenderedPageBreak/>
              <w:t>Комплекс процессных мероприятий "Социальная поддержка отдельных категорий граждан"</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0340100000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851 832,5</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889 059,9</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906 965,5</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0340152200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167,0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162,6</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169,1</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 (Социальные выплаты гражданам, кроме публичных нормативных социальных выплат)</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0340152200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320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17 071,3</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16 766,4</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17 431,8</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Оплата жилищно-коммунальных услуг отдельным категориям граждан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0340152500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3 840,2</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3 837,7</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3 836,6</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Оплата жилищно-коммунальных услуг отдельным категориям граждан (Социальные выплаты гражданам, кроме публичных нормативных социальных выплат)</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0340152500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320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310 943,3</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310 744,1</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310 662,4</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Осуществление полномочий по предоставлению гражданам в целях оказания социальной поддержки субсидий на оплату жилых помещений и коммунальных услуг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0340172100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2 074,7</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2 153,5</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2 235,3</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Осуществление полномочий по предоставлению гражданам в целях оказания социальной поддержки субсидий на оплату жилых помещений и коммунальных услуг (Социальные выплаты гражданам, кроме публичных нормативных социальных выплат)</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0340172100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320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142 296,6</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174 371,4</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180 997,6</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Осуществление полномочий по предоставлению материальной и иной помощи для погребения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0340172120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23,1</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23,1</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28,2</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Осуществление полномочий по предоставлению материальной и иной помощи для погребения (Социальные выплаты гражданам, кроме публичных нормативных социальных выплат)</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0340172120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320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3 307,6</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3 441,0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3 574,5</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Осуществление полномочий по предоставлению мер социальной поддержки тружеников тыла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0340172490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8,2</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5,0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5,1</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Осуществление полномочий по предоставлению мер социальной поддержки тружеников тыла (Социальные выплаты гражданам, кроме публичных нормативных социальных выплат)</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0340172490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320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572,2</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598,8</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623,0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 xml:space="preserve">Осуществление полномочий по предоставлению мер социальной поддержки реабилитированных лиц, лиц, признанных пострадавшими от </w:t>
            </w:r>
            <w:r w:rsidRPr="00C77C2C">
              <w:rPr>
                <w:sz w:val="20"/>
                <w:szCs w:val="20"/>
              </w:rPr>
              <w:lastRenderedPageBreak/>
              <w:t>политических репрессий, и членов их семей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lastRenderedPageBreak/>
              <w:t>0340172500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38,3</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34,9</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36,3</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lastRenderedPageBreak/>
              <w:t>Осуществление полномочий по предоставлению мер социальной поддержки реабилитированных лиц, лиц, признанных пострадавшими от политических репрессий, и членов их семей (Социальные выплаты гражданам, кроме публичных нормативных социальных выплат)</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0340172500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320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3 226,3</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3 363,3</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3 493,1</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19"/>
                <w:szCs w:val="19"/>
              </w:rPr>
            </w:pPr>
            <w:r w:rsidRPr="00C77C2C">
              <w:rPr>
                <w:sz w:val="19"/>
                <w:szCs w:val="19"/>
              </w:rPr>
              <w:t>Осуществление полномочий по предоставлению мер социальной поддержки ветеранов труда Ростовской области, в том числе по организации приема и оформления документов, необходимых для присвоения звания "Ветеран труда Ростовской области"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0340172510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454,1</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471,1</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488,9</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19"/>
                <w:szCs w:val="19"/>
              </w:rPr>
            </w:pPr>
            <w:r w:rsidRPr="00C77C2C">
              <w:rPr>
                <w:sz w:val="19"/>
                <w:szCs w:val="19"/>
              </w:rPr>
              <w:t>Осуществление полномочий по предоставлению мер социальной поддержки ветеранов труда Ростовской области, в том числе по организации приема и оформления документов, необходимых для присвоения звания "Ветеран труда Ростовской области" (Социальные выплаты гражданам, кроме публичных нормативных социальных выплат)</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0340172510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320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56 894,3</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59 036,8</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61 262,5</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19"/>
                <w:szCs w:val="19"/>
              </w:rPr>
            </w:pPr>
            <w:r w:rsidRPr="00C77C2C">
              <w:rPr>
                <w:sz w:val="19"/>
                <w:szCs w:val="19"/>
              </w:rPr>
              <w:t>Осуществление полномочий по предоставлению мер социальной поддержки ветеранов труда и граждан, приравненных к ним, в том числе по организации приема и оформления документов, необходимых для присвоения звания "Ветеран труда"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0340172520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1 706,1</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1 771,1</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1 838,7</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19"/>
                <w:szCs w:val="19"/>
              </w:rPr>
            </w:pPr>
            <w:r w:rsidRPr="00C77C2C">
              <w:rPr>
                <w:sz w:val="19"/>
                <w:szCs w:val="19"/>
              </w:rPr>
              <w:t>Осуществление полномочий по предоставлению мер социальной поддержки ветеранов труда и граждан, приравненных к ним, в том числе по организации приема и оформления документов, необходимых для присвоения звания "Ветеран труда" (Социальные выплаты гражданам, кроме публичных нормативных социальных выплат)</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0340172520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320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198 949,2</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206 532,2</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214 411,4</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Осуществление полномочий по предоставлению меры социальной поддержки членам семей граждан Российской Федерации, принимающих участие в специальной военной операции на территориях Украины, Донецкой Народной Республики, Луганской Народной Республики, Запорожской области, Херсонской области, в виде компенсации расходов на оплату жилого помещения и коммунальных услуг, в том числе взноса на капитальный ремонт общего имущества в многоквартирном доме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0340175090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56,6</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 xml:space="preserve">Осуществление полномочий по предоставлению меры социальной поддержки членам семей граждан Российской Федерации, принимающих участие в специальной военной операции </w:t>
            </w:r>
            <w:r w:rsidRPr="00C77C2C">
              <w:rPr>
                <w:sz w:val="20"/>
                <w:szCs w:val="20"/>
              </w:rPr>
              <w:lastRenderedPageBreak/>
              <w:t>на территориях Украины, Донецкой Народной Республики, Луганской Народной Республики, Запорожской области, Херсонской области, в виде компенсации расходов на оплату жилого помещения и коммунальных услуг, в том числе взноса на капитальный ремонт общего имущества в многоквартирном доме (Социальные выплаты гражданам, кроме публичных нормативных социальных выплат)</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lastRenderedPageBreak/>
              <w:t>0340175090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320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4 580,4</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lastRenderedPageBreak/>
              <w:t>Осуществление полномочий по оказанию государственной социальной помощи в виде социального пособия и (или) на основании социального контракта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0340175110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229,9</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229,9</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229,9</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Осуществление полномочий по оказанию государственной социальной помощи в виде социального пособия и (или) на основании социального контракта (Социальные выплаты гражданам, кроме публичных нормативных социальных выплат)</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0340175110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320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22 481,0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22 481,0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22 481,0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Осуществление полномочий по оказанию государственной социальной помощи в виде адресной социальной выплаты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0340175120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535,3</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536,8</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538,3</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Осуществление полномочий по оказанию государственной социальной помощи в виде адресной социальной выплаты (Социальные выплаты гражданам, кроме публичных нормативных социальных выплат)</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0340175120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320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43 346,1</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43 468,5</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43 591,1</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0340199990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395,3</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395,3</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395,3</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Финансовое обеспечение иных расходов бюджета города Шахты (Социальные выплаты гражданам, кроме публичных нормативных социальных выплат)</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0340199990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320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38 635,4</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38 635,4</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38 635,4</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 "Обеспечение реализации муниципальной программы города Шахты "Социальная поддержка и социальное обслуживание населения"</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0340200000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151 106,5</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156 873,4</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152 589,9</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выплаты по оплате труда работников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0340200110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120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1 178,2</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1 178,2</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1 178,2</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функций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0340200190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120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1 657,6</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 xml:space="preserve">Расходы на обеспечение функций органов местного самоуправления, отраслевых (функциональных) органов Администрации </w:t>
            </w:r>
            <w:r w:rsidRPr="00C77C2C">
              <w:rPr>
                <w:sz w:val="20"/>
                <w:szCs w:val="20"/>
              </w:rPr>
              <w:lastRenderedPageBreak/>
              <w:t>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lastRenderedPageBreak/>
              <w:t>0340200190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4 838,4</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7 355,6</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3 073,1</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lastRenderedPageBreak/>
              <w:t>Расходы на обеспечение функций органов местного самоуправления, отраслевых (функциональных) органов Администрации города Шахты (Уплата налогов, сборов и иных платежей)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0340200190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850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113,8</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109,3</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108,3</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Организация исполнительно-распорядительных функций, связанных с реализацией переданных государственных полномочий в сфере социального обслуживания и социальной защиты населения (Расходы на выплаты персоналу государственных (муниципальных) органов)</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0340272110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120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117 883,8</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122 795,6</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122 795,6</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Организация исполнительно-распорядительных функций, связанных с реализацией переданных государственных полномочий в сфере социального обслуживания и социальной защиты населения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0340272110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3 374,5</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3 374,5</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3 374,5</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Организация исполнительно-распорядительных функций, связанных с реализацией переданных государственных полномочий в сфере социального обслуживания и социальной защиты населения (Субсидии автономным учреждениям)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0340272110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22 058,8</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22 058,8</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22 058,8</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Организация исполнительно-распорядительных функций, связанных с реализацией переданных государственных полномочий в сфере социального обслуживания и социальной защиты населения (Уплата налогов, сборов и иных платежей)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0340272110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850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1,4</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1,4</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1,4</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 "Совершенствование мер демографической политики в области социальной поддержки семьи и детей"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0340300000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232 871,6</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249 226,2</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259 689,2</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Осуществление полномочий по предоставлению мер социальной поддержки детей из многодетных семей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0340372150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1 413,3</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1 262,6</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1 312,8</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Осуществление полномочий по предоставлению мер социальной поддержки детей из многодетных семей (Социальные выплаты гражданам, кроме публичных нормативных социальных выплат)</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0340372150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320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114 430,7</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102 238,8</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106 293,6</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Осуществление полномочий по предоставлению мер социальной поддержки детей первого-второго года жизни из малоимущих семей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0340372160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155,9</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163,0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169,8</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 xml:space="preserve">Осуществление полномочий по предоставлению мер социальной поддержки детей первого-второго года жизни из малоимущих семей (Социальные выплаты гражданам, кроме публичных </w:t>
            </w:r>
            <w:r w:rsidRPr="00C77C2C">
              <w:rPr>
                <w:sz w:val="20"/>
                <w:szCs w:val="20"/>
              </w:rPr>
              <w:lastRenderedPageBreak/>
              <w:t>нормативных социальных выплат)</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lastRenderedPageBreak/>
              <w:t>0340372160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320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12 624,9</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13 197,3</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13 749,8</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lastRenderedPageBreak/>
              <w:t>Осуществление полномочий по выплате пособия на ребенка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0340372170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18,8</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8,8</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9,5</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Осуществление полномочий по выплате пособия на ребенка (Социальные выплаты гражданам, кроме публичных нормативных социальных выплат)</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0340372170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320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62 255,7</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70 447,8</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73 309,1</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Осуществление полномочий по предоставлению мер социальной поддержки семей, имеющих детей и постоянно проживающих на территории Ростовской области, в виде предоставления регионального материнского капитала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0340372210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152,2</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314,3</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326,9</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Осуществление полномочий по предоставлению мер социальной поддержки семей, имеющих детей и постоянно проживающих на территории Ростовской области, в виде предоставления регионального материнского капитала (Социальные выплаты гражданам, кроме публичных нормативных социальных выплат)</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0340372210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320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20 952,3</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32 401,5</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33 697,4</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Осуществление полномочий по предоставлению мер социальной поддержки беременных женщин из малоимущих семей, кормящих матерей и детей в возрасте до трех лет из малоимущих семей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0340372240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87,3</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104,9</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113,7</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Осуществление полномочий по предоставлению мер социальной поддержки беременных женщин из малоимущих семей, кормящих матерей и детей в возрасте до трех лет из малоимущих семей (Социальные выплаты гражданам, кроме публичных нормативных социальных выплат)</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0340372240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320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4 564,3</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10 818,1</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11 717,9</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Осуществление полномочий по предоставлению меры социальной поддержки семей, имеющих детей с фенилкетонурией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0340372530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0,7</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0,9</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0,9</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Осуществление полномочий по предоставлению меры социальной поддержки семей, имеющих детей с фенилкетонурией (Социальные выплаты гражданам, кроме публичных нормативных социальных выплат)</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0340372530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320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76,3</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88,2</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91,7</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Осуществление полномочий по предоставлению дополнительных гарантий детям-сиротам и детям, оставшимся без попечения родителей, лицам из числа детей-сирот и детей, оставшихся без попечения родителей, в виде компенсации расходов на оплату жилищно-коммунальных услуг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0340372540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54,1</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56,2</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58,3</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 xml:space="preserve">Осуществление полномочий по </w:t>
            </w:r>
            <w:r w:rsidRPr="00C77C2C">
              <w:rPr>
                <w:sz w:val="20"/>
                <w:szCs w:val="20"/>
              </w:rPr>
              <w:lastRenderedPageBreak/>
              <w:t>предоставлению дополнительных гарантий детям-сиротам и детям, оставшимся без попечения родителей, лицам из числа детей-сирот и детей, оставшихся без попечения родителей, в виде компенсации расходов на оплату жилищно-коммунальных услуг (Социальные выплаты гражданам, кроме публичных нормативных социальных выплат)</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lastRenderedPageBreak/>
              <w:t>0340372540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320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5 580,7</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5 793,2</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6 014,0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lastRenderedPageBreak/>
              <w:t>Осуществление полномочий по организации и обеспечению отдыха и оздоровления детей, предусмотренные пунктом 4 части 1 статьи 13.2 Областного закона от 22.10.2004 N 165-ЗС "О социальной поддержке детства в Ростовской области"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0340372550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62,7</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85,0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88,3</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Осуществление полномочий по организации и обеспечению отдыха и оздоровления детей, предусмотренные пунктом 4 части 1 статьи 13.2 Областного закона от 22.10.2004 N 165-ЗС "О социальной поддержке детства в Ростовской области" (Социальные выплаты гражданам, кроме публичных нормативных социальных выплат)</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0340372550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320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10 441,7</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12 245,6</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12 735,5</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 "Модернизация и развитие социального обслуживания населения, повышение качества жизни граждан старшего поколения"</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0340400000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228 762,7</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237 495,3</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237 654,2</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деятельности (оказание услуг) муниципальных учреждений города Шахты (Субсидии бюджетным учреждениям)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0340400590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1 670,9</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1 669,6</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1 668,0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Осуществление государственных полномочий в сфере социального обслуживания, предусмотренных пунктами 2, 3, 4 и 5 части 1 и частями 1.1, 1.2 статьи 6 Областного закона от 03.09.2014 N 222-ЗС "О социальном обслуживании граждан в Ростовской области" (Субсидии бюджетным учреждениям)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0340472260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227 091,8</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235 825,7</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235 986,2</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Муниципальная программа города Шахты "Доступная среда"</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0400000000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85,3</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85,3</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85,3</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0440000000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85,3</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85,3</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85,3</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 "Адаптация приоритетных объектов социальной, транспортной и инженерной инфраструктуры для беспрепятственного доступа и получения услуг инвалидами и другими маломобильными группами населения"</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0440100000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85,3</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85,3</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85,3</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деятельности (оказание услуг) муниципальных учреждений города Шахты (Субсидии бюджетным учреждениям)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0440100590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85,3</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85,3</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85,3</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Муниципальная программа города Шахты "Оказание мер по улучшению жилищных</w:t>
            </w:r>
            <w:r w:rsidRPr="00C77C2C">
              <w:rPr>
                <w:sz w:val="20"/>
                <w:szCs w:val="20"/>
              </w:rPr>
              <w:br/>
              <w:t>условий отдельным категориям граждан"</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0500000000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802 532,7</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832 637,5</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601 194,1</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Муниципальный проект</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0520000000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350 793,9</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475 692,5</w:t>
            </w: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Муниципальный проект "Жилье" в рамках регионального проекта "Жилье" по национальному проекту "Инфраструктура для жизни"</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052И200000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350 793,9</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475 692,5</w:t>
            </w: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lastRenderedPageBreak/>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публично-правовой компании "Фонд развития территорий"</w:t>
            </w:r>
            <w:r w:rsidRPr="00C77C2C">
              <w:rPr>
                <w:sz w:val="20"/>
                <w:szCs w:val="20"/>
              </w:rPr>
              <w:br/>
              <w:t xml:space="preserve"> (Бюджетные инвестиции)</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052И267483</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410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133 232,2</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234 752,9</w:t>
            </w: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областного бюджета на софинансирование средств, поступивших от публично-правовой компании «Фонд развития территорий» (Бюджетные инвестиции)</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052И267484</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410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184 492,2</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199 257,0</w:t>
            </w: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областного бюджета на софинансирование средств, поступивших от публично-правовой компании «Фонд развития территорий» (Бюджетные инвестиции)</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052И26748S</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410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33 069,5</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41 682,6</w:t>
            </w: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0540000000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451 738,8</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356 945,0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601 194,1</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 "Обеспечение жильем отдельных категорий граждан"</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0540100000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198 931,2</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145 527,0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113 027,7</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реализацию мероприятий по обеспечению жильем молодых семей (Социальные выплаты гражданам, кроме публичных нормативных социальных выплат)</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05401L4970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320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42 601,5</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44 540,2</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44 500,9</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Дополнительные расходы областного бюджета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в целях превышения значения базового результата, установленного соглашением о предоставлении межбюджетных трансфертов (Бюджетные инвестиции)</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05401Д0820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410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156 329,7</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100 986,8</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68 526,8</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 "Обеспечение безопасных условий проживания граждан путем переселения из непригодного для проживания жилищного фонда"</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0540200000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252 807,6</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211 418,0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488 166,4</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публично-правовой компании "Фонд развития территорий"</w:t>
            </w:r>
            <w:r w:rsidRPr="00C77C2C">
              <w:rPr>
                <w:sz w:val="20"/>
                <w:szCs w:val="20"/>
              </w:rPr>
              <w:br/>
              <w:t xml:space="preserve"> (Бюджетные инвестиции)</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0540267483</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410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14 376,4</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0540299990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1 043,9</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995,7</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995,7</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lastRenderedPageBreak/>
              <w:t>Расходы на переселение семей, проживающих в фонде, признанном аварийным, подлежащим сносу или реконструкции (Бюджетные инвестиции)</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05402S3160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410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237 387,3</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210 422,3</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487 170,7</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Муниципальная программа города Шахты "Обеспечение качественными жилищно-</w:t>
            </w:r>
            <w:r w:rsidRPr="00C77C2C">
              <w:rPr>
                <w:sz w:val="20"/>
                <w:szCs w:val="20"/>
              </w:rPr>
              <w:br/>
              <w:t>коммунальными услугами, благоустройство территории и охрана окружающей среды"</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0600000000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1 218 222,8</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1 131 318,5</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987 284,6</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Муниципальный проект</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0620000000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7 954,2</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5 837,9</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5 893,8</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Муниципальный проект "Развитие и модернизация коммунальной инфраструктуры"</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0620100000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673,2</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содержание муниципального имущества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0620128190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75,0</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Финансовое обеспечение иных расходов бюджета города Шахты</w:t>
            </w:r>
            <w:r w:rsidRPr="00C77C2C">
              <w:rPr>
                <w:sz w:val="20"/>
                <w:szCs w:val="20"/>
              </w:rPr>
              <w:br/>
              <w:t xml:space="preserve">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0620199990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189,1</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строительство и реконструкцию объектов канализационного хозяйства (Бюджетные инвестиции)</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06201S4910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410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409,1</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 xml:space="preserve">Муниципальный проект "Уменьшение количества старого зеленого фонда города" </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0620200000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7 281,0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5 837,9</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5 893,8</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Работы (услуги) по удалению (обрезке) зеленых насаждений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0620228250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7 281,0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5 837,9</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5 893,8</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0640000000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1 210 268,6</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1 125 480,6</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981 390,8</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 "Развитие жилищного хозяйства г.Шахты"</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0640100000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642 745,2</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524 968,8</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467 123,1</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функционирования сетей энергоснабжения наружного освещения города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0640128120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88 695,0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47 000,0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47 000,0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уплату взносов на капитальный ремонт общего имущества многоквартирных домов по помещениям, находящимся в собственности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0640128170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9 393,8</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8 676,6</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8 676,6</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содержание муниципального имущества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0640128190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5 649,5</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2 077,6</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2 077,6</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19"/>
                <w:szCs w:val="19"/>
              </w:rPr>
            </w:pPr>
            <w:r w:rsidRPr="00C77C2C">
              <w:rPr>
                <w:sz w:val="19"/>
                <w:szCs w:val="19"/>
              </w:rPr>
              <w:t>Субсидия некоммерческой организации "Ростовский областной общественно полезный фонд содействия капитальному ремонту" на обеспечение мероприятий по капитальному ремонту многоквартирных домов</w:t>
            </w:r>
            <w:r w:rsidRPr="00C77C2C">
              <w:rPr>
                <w:sz w:val="19"/>
                <w:szCs w:val="19"/>
              </w:rPr>
              <w:br/>
              <w:t xml:space="preserve"> (Субсидии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0640168270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630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597,7</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19"/>
                <w:szCs w:val="19"/>
              </w:rPr>
            </w:pPr>
            <w:r w:rsidRPr="00C77C2C">
              <w:rPr>
                <w:sz w:val="19"/>
                <w:szCs w:val="19"/>
              </w:rPr>
              <w:t xml:space="preserve">Расходы на возмещение предприятиям жилищно-коммунального хозяйства части платы граждан за коммунальные услуги по теплоснабжению и горячему водоснабжению </w:t>
            </w:r>
            <w:r w:rsidRPr="00C77C2C">
              <w:rPr>
                <w:sz w:val="19"/>
                <w:szCs w:val="19"/>
              </w:rP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lastRenderedPageBreak/>
              <w:t>06401SТ100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810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538 409,2</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467 214,6</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409 368,9</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lastRenderedPageBreak/>
              <w:t>Комплекс процессных мероприятий "Охрана окружающей среды, благоустройство территории города"</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0640200000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308 787,1</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345 302,0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259 057,9</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деятельности (оказание услуг) муниципальных учреждений города Шахты (Субсидии бюджетным учреждениям)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0640200590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157 812,7</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157 802,5</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157 792,3</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по поддержанию санитарного, эстетического уровня города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0640228060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25 089,9</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16 359,6</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16 359,6</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Работы (услуги) по озеленению и содержанию зеленых насаждений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0640228070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32 641,0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24 691,0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24 691,0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охраны и защиты лесов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0640228080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975,9</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975,9</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975,9</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содержание гидротехнических сооружений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0640228090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5 239,1</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239,1</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239,1</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экологической безопасности населения и повышение защищенности окружающей среды от антропогенного воздействия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0640228100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6 500,0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3 000,0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3 000,0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компенсационное озеленение на территории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0640228290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7 070,8</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приобретение специализированной коммунальной техники, оборудования и материалов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0640228300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2 750,0</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Ремонт и содержание автомобильных дорог общего пользования и искусственных дорожных сооружений на них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064029Д160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56 000,0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56 000,0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56 000,0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обустройство (создание) мест (площадок) накопления (в том числе раздельного накопления) твердых коммунальных отходов и приобретение контейнеров и/или бункеров для накопления твердых коммунальных отходов и/или крупногабаритных отходов</w:t>
            </w:r>
            <w:r w:rsidRPr="00C77C2C">
              <w:rPr>
                <w:sz w:val="20"/>
                <w:szCs w:val="20"/>
              </w:rPr>
              <w:br/>
              <w:t xml:space="preserve">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06402S4810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12 862,3</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 xml:space="preserve">Расходы на капитальный ремонт водоотливных комплексов шахтных вод в целях защиты территорий от подтопления </w:t>
            </w:r>
            <w:r w:rsidRPr="00C77C2C">
              <w:rPr>
                <w:sz w:val="20"/>
                <w:szCs w:val="20"/>
              </w:rPr>
              <w:lastRenderedPageBreak/>
              <w:t>шахтными водами</w:t>
            </w:r>
            <w:r w:rsidRPr="00C77C2C">
              <w:rPr>
                <w:sz w:val="20"/>
                <w:szCs w:val="20"/>
              </w:rPr>
              <w:br/>
              <w:t xml:space="preserve"> (Субсидии бюджетным учреждениям)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lastRenderedPageBreak/>
              <w:t>06402S5070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610</w:t>
            </w:r>
          </w:p>
        </w:tc>
        <w:tc>
          <w:tcPr>
            <w:tcW w:w="1408" w:type="dxa"/>
            <w:shd w:val="clear" w:color="auto" w:fill="auto"/>
            <w:vAlign w:val="bottom"/>
          </w:tcPr>
          <w:p w:rsidR="00C77C2C" w:rsidRPr="00C77C2C" w:rsidRDefault="00C77C2C" w:rsidP="00C77C2C">
            <w:pPr>
              <w:jc w:val="right"/>
              <w:rPr>
                <w:sz w:val="20"/>
                <w:szCs w:val="20"/>
              </w:rPr>
            </w:pP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86 233,9</w:t>
            </w: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lastRenderedPageBreak/>
              <w:t>Расходы на разработку проектной документации на капитальный ремонт водоотливных комплексов шахтных вод в целях защиты территорий от подтопления шахтными водами</w:t>
            </w:r>
            <w:r w:rsidRPr="00C77C2C">
              <w:rPr>
                <w:sz w:val="20"/>
                <w:szCs w:val="20"/>
              </w:rPr>
              <w:br/>
              <w:t xml:space="preserve"> (Субсидии бюджетным учреждениям)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06402S5080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1 845,4</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 "Обеспечение эффективного управления в сфере городского хозяйства"</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0640300000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258 736,3</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255 209,8</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255 209,8</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деятельности (оказание услуг) муниципальных учреждений города Шахты (Расходы на выплаты персоналу казенных учреждений)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0640300590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110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58 594,2</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58 594,2</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58 594,2</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деятельности (оказание услуг) муниципальных учреждений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0640300590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9 005,8</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5 479,3</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5 479,3</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деятельности (оказание услуг) муниципальных учреждений города Шахты (Уплата налогов, сборов и иных платежей)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0640300590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850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190 986,3</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190 986,3</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190 986,3</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0640399990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150,0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150,0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150,0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Муниципальная программа города Шахты "Экономическое развитие"</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0700000000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1,3</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1,3</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1,3</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0740000000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1,3</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1,3</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1,3</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 "Развитие потребительского рынка"</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0740200000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1,3</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1,3</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1,3</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просвещение и популяризацию вопросов защиты прав потребителей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0740228160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1,3</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1,3</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1,3</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Муниципальная программа города Шахты "Обеспечение общественного порядка и противодействие преступности"</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0800000000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12 406,7</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13 072,5</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13 072,5</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0840000000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12 114,7</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12 780,5</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12 780,5</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 "Поддержка казачества"</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0840100000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12 114,7</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12 780,5</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12 780,5</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Обеспечение исполнения членами казачьих обществ обязательств по оказанию содействия органам местного самоуправления в осуществлении задач и функций (Иные выплаты населению)</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0840128030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360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1 390,8</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1 390,8</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1 390,8</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Обеспечение исполнения членами казачьих обществ обязательств по оказанию содействия органам местного самоуправления в осуществлении задач и функций, предусмотренных договорами (Субсидии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0840171040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630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10 723,9</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11 389,7</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11 389,7</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 "Профилактика экстремизма и терроризма"</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0840200000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292,0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292,0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292,0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мероприятия по снижению правового нигилизма и воспитанию гражданской ответственности (Иные выплаты населению)</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0840228040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360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292,0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292,0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292,0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 xml:space="preserve">Муниципальная программа города Шахты </w:t>
            </w:r>
            <w:r w:rsidRPr="00C77C2C">
              <w:rPr>
                <w:sz w:val="20"/>
                <w:szCs w:val="20"/>
              </w:rPr>
              <w:lastRenderedPageBreak/>
              <w:t>"Защита населения и территории от чрезвычайных ситуаций, обеспечение пожарной безопасности и безопасности людей на водных объектах"</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lastRenderedPageBreak/>
              <w:t>0900000000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57 028,0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52 552,2</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52 550,9</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lastRenderedPageBreak/>
              <w:t>Муниципальный проект</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0920000000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6 744,7</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6 081,2</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6 081,2</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Муниципальный проект "Развитие сегмента видеонаблюдения АПК "Безопасный город"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0920100000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6 744,7</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6 081,2</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6 081,2</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Мероприятия по обеспечению функционирования камер видеонаблюдения и оборудования аппаратно-программного комплекса "Безопасный город" на территории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0920128200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6 744,7</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6 081,2</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6 081,2</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0940000000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50 283,3</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46 471,0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46 469,7</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 "Защита от чрезвычайных ситуаций и пожарная безопасность"</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0940100000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3 728,0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1 152,0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1 152,0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деятельности (оказание услуг) муниципальных учреждений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0940100590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3 728,0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1 152,0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1 152,0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 "Обеспечение реализации муниципальной программы города Шахты "Защита населения и территории от чрезвычайных ситуаций, обеспечение пожарной безопасности и безопасности людей на водных объектах"</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0940200000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46 555,3</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45 319,0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45 317,7</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деятельности (оказание услуг) муниципальных учреждений города Шахты (Расходы на выплаты персоналу казенных учреждений)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0940200590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110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39 830,0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39 307,1</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39 307,1</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деятельности (оказание услуг) муниципальных учреждений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0940200590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6 631,8</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5 924,5</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5 924,5</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деятельности (оказание услуг) муниципальных учреждений города Шахты (Уплата налогов, сборов и иных платежей)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0940200590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850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93,5</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87,4</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86,1</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Муниципальная программа города Шахты "Развитие культуры"</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1000000000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445 406,4</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424 844,8</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424 855,8</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Муниципальный проект</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1020000000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11 405,8</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Муниципальный проект "Семейные ценности и инфраструктура культуры" в рамках регионального проекта "Семейные ценности и инфраструктура культуры" по национальному проекту "Семья"</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102Я500000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11 405,8</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модернизацию региональных и (или) муниципальных учреждений культуры (Субсидии бюджетным учреждениям)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102Я555130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11 405,8</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1040000000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434 000,6</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424 844,8</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424 855,8</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 "Развитие сферы культуры"</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1040100000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419 067,6</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409 914,4</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409 928,2</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деятельности (оказание услуг) муниципальных учреждений города Шахты (Субсидии бюджетным учреждениям)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1040100590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342 409,4</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340 502,0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340 497,2</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 xml:space="preserve">Расходы на обеспечение деятельности (оказание услуг) муниципальных </w:t>
            </w:r>
            <w:r w:rsidRPr="00C77C2C">
              <w:rPr>
                <w:sz w:val="20"/>
                <w:szCs w:val="20"/>
              </w:rPr>
              <w:lastRenderedPageBreak/>
              <w:t>учреждений города Шахты (Субсидии автономным учреждениям)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lastRenderedPageBreak/>
              <w:t>1040100590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68 534,2</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68 535,9</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68 536,9</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lastRenderedPageBreak/>
              <w:t>Расходы на поддержку творческой деятельности и (или) укрепление материально-технической базы детских и кукольных театров, а также театров, расположенных в населенных пунктах с численностью населения до 300 тысяч человек (Субсидии автономным учреждениям)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10401L5170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3 542,1</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государственную поддержку отрасли культуры (Субсидии бюджетным учреждениям)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10401L5190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854,2</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876,5</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894,1</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реализацию инициативных проектов (текущий ремонт кровли здания клуба им. Л.Красина-структурного подразделения МБУК г. Шахты "ГДК и К", расположенного по адресу: г. Шахты, ул. Красинская, 42-а) (Субсидии бюджетным учреждениям)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10401S464J</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3 727,7</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 "Обеспечение деятельности системы управления в сфере культуры"</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1040200000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14 933,0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14 930,4</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14 927,6</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выплаты по оплате труда работников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1040200110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120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9 239,8</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9 223,0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9 223,0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функций органов местного самоуправления, отраслевых (функциональных) органов Администрации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1040200190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424,4</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441,2</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441,2</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функций органов местного самоуправления, отраслевых (функциональных) органов Администрации города Шахты (Уплата налогов, сборов и иных платежей)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1040200190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850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552,5</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549,9</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547,1</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деятельности (оказание услуг) муниципальных учреждений города Шахты (Расходы на выплаты персоналу государственных (муниципальных) органов)</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1040200590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120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4 153,5</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4 153,5</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4 153,5</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деятельности (оказание услуг) муниципальных учреждений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1040200590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76,8</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76,8</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76,8</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организацию и проведение праздничных мероприятий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1040228010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486,0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486,0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486,0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Муниципальная программа города Шахты "Развитие физической культуры и спорта"</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1100000000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266 436,4</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447 382,8</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205 151,6</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Муниципальный проект</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1120000000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53 745,8</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242 107,2</w:t>
            </w: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Муниципальный проект "Шахты – город Олимпийских чемпионов"</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1120100000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3 101,1</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Оснащение объектов спортивной инфраструктуры спортивно-технологическим оборудованием</w:t>
            </w:r>
            <w:r w:rsidRPr="00C77C2C">
              <w:rPr>
                <w:sz w:val="20"/>
                <w:szCs w:val="20"/>
              </w:rPr>
              <w:br/>
              <w:t xml:space="preserve"> (Субсидии бюджетным учреждениям)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11201L2280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3 101,1</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 xml:space="preserve">Муниципальный проект "Реконструкция стадиона "Шахтер" МОУ ДОД ДЮСШ №5 </w:t>
            </w:r>
            <w:r w:rsidRPr="00C77C2C">
              <w:rPr>
                <w:sz w:val="20"/>
                <w:szCs w:val="20"/>
              </w:rPr>
              <w:lastRenderedPageBreak/>
              <w:t>в г.Шахты Ростовской области (корректировка проектной документации по объекту: "Реконструкция стадиона "Шахтер" МОУ ДОД ДЮСШ №5 в г.Шахты Ростовской области")"</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lastRenderedPageBreak/>
              <w:t>1120200000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50 644,7</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242 107,2</w:t>
            </w: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lastRenderedPageBreak/>
              <w:t>Расходы на проведение капитального ремонта, строительства, реконструкции муниципальных объектов (Бюджетные инвестиции)</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1120228180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410</w:t>
            </w:r>
          </w:p>
        </w:tc>
        <w:tc>
          <w:tcPr>
            <w:tcW w:w="1408" w:type="dxa"/>
            <w:shd w:val="clear" w:color="auto" w:fill="auto"/>
            <w:vAlign w:val="bottom"/>
          </w:tcPr>
          <w:p w:rsidR="00C77C2C" w:rsidRPr="00C77C2C" w:rsidRDefault="00C77C2C" w:rsidP="00C77C2C">
            <w:pPr>
              <w:jc w:val="right"/>
              <w:rPr>
                <w:sz w:val="20"/>
                <w:szCs w:val="20"/>
              </w:rPr>
            </w:pP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10,0</w:t>
            </w: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Строительство (реконструкция) спортивных объектов (Бюджетные инвестиции)</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11202S5010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410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50 644,7</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242 097,2</w:t>
            </w: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1140000000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212 690,6</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205 275,6</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205 151,6</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 "Развитие физической культуры и массового спорта в городе Шахты"</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1140100000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770,3</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599,7</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599,7</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проведение официальных физкультурно-оздоровительных и спортивных мероприятий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1140128140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770,3</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599,7</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599,7</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19"/>
                <w:szCs w:val="19"/>
              </w:rPr>
            </w:pPr>
            <w:r w:rsidRPr="00C77C2C">
              <w:rPr>
                <w:sz w:val="19"/>
                <w:szCs w:val="19"/>
              </w:rPr>
              <w:t>Комплекс процессных мероприятий "Совершенствование системы спортивной подготовки в муниципальных учреждениях, реализующих дополнительные образовательные программы спортивной подготовки в соответствии с федеральными стандартами спортивной подготовки"</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1140200000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201 773,4</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194 573,3</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194 449,3</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19"/>
                <w:szCs w:val="19"/>
              </w:rPr>
            </w:pPr>
            <w:r w:rsidRPr="00C77C2C">
              <w:rPr>
                <w:sz w:val="19"/>
                <w:szCs w:val="19"/>
              </w:rPr>
              <w:t>Расходы на обеспечение деятельности (оказание услуг) муниципальных учреждений города Шахты (Субсидии бюджетным учреждениям)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1140200590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194 307,1</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194 573,3</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194 449,3</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19"/>
                <w:szCs w:val="19"/>
              </w:rPr>
            </w:pPr>
            <w:r w:rsidRPr="00C77C2C">
              <w:rPr>
                <w:sz w:val="19"/>
                <w:szCs w:val="19"/>
              </w:rPr>
              <w:t>Расходы на реализацию инициативных проектов (капитальный ремонт фасада Дворца спорта муниципального бюджетного учреждения дополнительного образования "Спортивная школа № 5", расположенного по адресу: г. Шахты, ул. Садовая, 12) (Субсидии бюджетным учреждениям)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11402S464K</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4 183,8</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19"/>
                <w:szCs w:val="19"/>
              </w:rPr>
            </w:pPr>
            <w:r w:rsidRPr="00C77C2C">
              <w:rPr>
                <w:sz w:val="19"/>
                <w:szCs w:val="19"/>
              </w:rPr>
              <w:t>Расходы на реализацию инициативных проектов (поставка  комплекта модульных сооружений для стадиона "Артемовец" муниципального бюджетного учреждения дополнительного образования "Спортивная школа № 1" г. Шахты, расположенного по адресу г. Шахты, ул. Административная, 2 в) (Субсидии бюджетным учреждениям)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11402S464L</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3 282,5</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19"/>
                <w:szCs w:val="19"/>
              </w:rPr>
            </w:pPr>
            <w:r w:rsidRPr="00C77C2C">
              <w:rPr>
                <w:sz w:val="19"/>
                <w:szCs w:val="19"/>
              </w:rPr>
              <w:t>Комплекс процессных мероприятий "Обеспечение эффективного управления реализацией муниципальной программы"</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1140300000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10 146,9</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10 102,6</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10 102,6</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19"/>
                <w:szCs w:val="19"/>
              </w:rPr>
            </w:pPr>
            <w:r w:rsidRPr="00C77C2C">
              <w:rPr>
                <w:sz w:val="19"/>
                <w:szCs w:val="19"/>
              </w:rPr>
              <w:t>Расходы на выплаты по оплате труда работников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1140300110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120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9 593,6</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9 593,6</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9 593,6</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функций органов местного самоуправления, отраслевых (функциональных) органов Администрации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1140300190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551,7</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507,4</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507,4</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функций органов местного самоуправления, отраслевых (функциональных) органов Администрации города Шахты (Уплата налогов, сборов и иных платежей)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1140300190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850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1,6</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1,6</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1,6</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lastRenderedPageBreak/>
              <w:t>Муниципальная программа города Шахты "Развитие транспортной системы"</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1200000000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525 728,3</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334 518,0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338 269,2</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Муниципальный проект</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1220000000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4 768,1</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3 500,0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3 500,0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19"/>
                <w:szCs w:val="19"/>
              </w:rPr>
            </w:pPr>
            <w:r w:rsidRPr="00C77C2C">
              <w:rPr>
                <w:sz w:val="19"/>
                <w:szCs w:val="19"/>
              </w:rPr>
              <w:t>Муниципальный проект "Региональная и местная дорожная сеть» в рамках регионального проекта "Региональная и местная дорожная сеть (Ростовская область)" по национальному проекту "Инфраструктура для жизни"</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122И800000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268,1</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19"/>
                <w:szCs w:val="19"/>
              </w:rPr>
            </w:pPr>
            <w:r w:rsidRPr="00C77C2C">
              <w:rPr>
                <w:sz w:val="19"/>
                <w:szCs w:val="19"/>
              </w:rPr>
              <w:t>Дополнительные расходы областного бюджета на развитие и приведение в нормативное состояние автомобильных дорог регионального или межмуниципального, местного значения, включающих искусственные дорожные сооружения, в целях достижения значения базового результата, установленного соглашением о предоставлении межбюджетных трансфертов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122И8А4470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268,1</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19"/>
                <w:szCs w:val="19"/>
              </w:rPr>
            </w:pPr>
            <w:r w:rsidRPr="00C77C2C">
              <w:rPr>
                <w:sz w:val="19"/>
                <w:szCs w:val="19"/>
              </w:rPr>
              <w:t>Муниципальный проект "Реконструкция остановочных комплексов городского пассажирского транспорта"</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1220100000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4 500,0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3 500,0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3 500,0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19"/>
                <w:szCs w:val="19"/>
              </w:rPr>
            </w:pPr>
            <w:r w:rsidRPr="00C77C2C">
              <w:rPr>
                <w:sz w:val="19"/>
                <w:szCs w:val="19"/>
              </w:rPr>
              <w:t>Расходы на реконструкцию остановочных комплексов городского пассажирского транспорта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122019Д140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4 500,0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3 500,0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3 500,0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1240000000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520 960,2</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331 018,0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334 769,2</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 мероприятий "Развитие улично-дорожной сети"</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1240100000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504 360,1</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319 158,0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322 909,2</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Ремонт и содержание автомобильных дорог общего пользования и искусственных дорожных сооружений на них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124019Д160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197 111,1</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198 934,4</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202 685,4</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Ремонт и содержание автомобильных дорог общего пользования и искусственных дорожных сооружений на них (Бюджетные инвестиции)</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124019Д160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410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599,5</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Ремонт и содержание автомобильных дорог общего пользования и искусственных дорожных сооружений на них (субсидии на ремонт и содержание автомобильных дорог общего пользования местного значения)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12401SД061</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306 649,5</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120 223,6</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120 223,8</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 "Повышение безопасности дорожного движения"</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1240200000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16 600,0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11 860,0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11 860,0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Проектирование автомобильных дорог общего пользования и искусственных дорожных сооружений на них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124029Д150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600,0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600,0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600,0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Ремонт и содержание автомобильных дорог общего пользования и искусственных дорожных сооружений на них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124029Д160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16 000,0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11 260,0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11 260,0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 xml:space="preserve">Комплекс процессных мероприятий "Развитие городского регулярного </w:t>
            </w:r>
            <w:r w:rsidRPr="00C77C2C">
              <w:rPr>
                <w:sz w:val="20"/>
                <w:szCs w:val="20"/>
              </w:rPr>
              <w:lastRenderedPageBreak/>
              <w:t>пассажирского транспорта"</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lastRenderedPageBreak/>
              <w:t>1240300000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0,1</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lastRenderedPageBreak/>
              <w:t>Финансовое обеспечение иных расходов бюджета города Шахты</w:t>
            </w:r>
            <w:r w:rsidRPr="00C77C2C">
              <w:rPr>
                <w:sz w:val="20"/>
                <w:szCs w:val="20"/>
              </w:rPr>
              <w:br/>
              <w:t xml:space="preserve">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1240399990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0,1</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Муниципальная программа города Шахты "Управление муниципальными финансами"</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1300000000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57 047,7</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56 411,2</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56 410,2</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1340000000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57 047,7</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56 411,2</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56 410,2</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 "Информационное обеспечение и организация бюджетного процесса"</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1340200000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57 047,7</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56 411,2</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56 410,2</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выплаты по оплате труда работников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1340200110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120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53 360,9</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53 360,9</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53 360,9</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функций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1340200190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120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371,3</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функций органов местного самоуправления, отраслевых (функциональных) органов Администрации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1340200190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3 237,1</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2 976,0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2 976,0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функций органов местного самоуправления, отраслевых (функциональных) органов Администрации города Шахты (Уплата налогов, сборов и иных платежей)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1340200190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850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78,4</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74,3</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73,3</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Муниципальная программа города Шахты "Повышение эффективности использования и распоряжения муниципальным имуществом и земельными участками"</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1400000000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70 735,0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67 418,4</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67 417,5</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1440000000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70 735,0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67 418,4</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67 417,5</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 "Управление и распоряжение земельными участками, расположенными на территории муниципального образования "Город Шахты""</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1440200000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99,0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99,0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99,0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1440299990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99,0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99,0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99,0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 "Управление и распоряжение имуществом, находящимся в муниципальной собственности"</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1440300000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337,2</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337,2</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337,2</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1440399990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337,2</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337,2</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337,2</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 "Обеспечение деятельности Комитета по управлению имуществом Администрации г.Шахты"</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1440400000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70 298,8</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66 982,2</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66 981,3</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 xml:space="preserve">Расходы на выплаты по оплате труда работников органов местного самоуправления, отраслевых </w:t>
            </w:r>
            <w:r w:rsidRPr="00C77C2C">
              <w:rPr>
                <w:sz w:val="20"/>
                <w:szCs w:val="20"/>
              </w:rPr>
              <w:lastRenderedPageBreak/>
              <w:t>(функциональных) органов Администрации города Шахты (Расходы на выплаты персоналу государственных (муниципальных) органов)</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lastRenderedPageBreak/>
              <w:t>1440400110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120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58 979,1</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60 205,0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60 205,0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lastRenderedPageBreak/>
              <w:t>Расходы на обеспечение функций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1440400190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120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1 419,1</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17,2</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17,2</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функций органов местного самоуправления, отраслевых (функциональных) органов Администрации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1440400190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9 216,3</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6 301,7</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6 301,7</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функций органов местного самоуправления, отраслевых (функциональных) органов Администрации города Шахты (Уплата налогов, сборов и иных платежей)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1440400190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850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17,1</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8,9</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8,0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1440499990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667,2</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449,4</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449,4</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Муниципальная программа города Шахты "Градостроительство и территориальное развитие"</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1500000000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30 218,6</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28 312,3</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28 311,9</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1540000000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30 218,6</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28 312,3</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28 311,9</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 "Обеспечение территории города актуальной градостроительной документацией"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1540100000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510,0</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Финансовое обеспечение иных расходов бюджета города Шахты</w:t>
            </w:r>
            <w:r w:rsidRPr="00C77C2C">
              <w:rPr>
                <w:sz w:val="20"/>
                <w:szCs w:val="20"/>
              </w:rPr>
              <w:br/>
              <w:t xml:space="preserve">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1540199990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510,0</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 "Обеспечение реализации проектов строительства, реконструкции и капитального ремонта объектов муниципальной собственности"</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1540200000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29 708,6</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28 312,3</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28 311,9</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деятельности (оказание услуг) муниципальных учреждений города Шахты (Расходы на выплаты персоналу казенных учреждений)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1540200590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110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24 926,7</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24 968,7</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24 968,7</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деятельности (оказание услуг) муниципальных учреждений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1540200590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2 440,1</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2 182,7</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2 182,7</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деятельности (оказание услуг) муниципальных учреждений города Шахты (Уплата налогов, сборов и иных платежей)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1540200590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850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2 341,8</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1 160,9</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1 160,5</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Муниципальная программа города Шахты "Развитие органов местного самоуправления"</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1600000000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320 594,5</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310 280,8</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310 283,7</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1640000000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320 594,5</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310 280,8</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310 283,7</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 "Формирование профессионального кадрового состава"</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1640100000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101,0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66,0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66,0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 xml:space="preserve">Расходы по совершенствованию и организации муниципальной службы в городе Шахты (Иные закупки товаров, </w:t>
            </w:r>
            <w:r w:rsidRPr="00C77C2C">
              <w:rPr>
                <w:sz w:val="20"/>
                <w:szCs w:val="20"/>
              </w:rPr>
              <w:lastRenderedPageBreak/>
              <w:t>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lastRenderedPageBreak/>
              <w:t>1640128240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31,0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31,0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31,0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lastRenderedPageBreak/>
              <w:t>Расходы по совершенствованию и организации муниципальной службы в городе Шахты (Иные выплаты населению)</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1640128240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360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35,0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35,0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35,0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Резервный фонд Администрации города Шахты на финансовое обеспечение непредвиденных расходов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1640193020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35,0</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 "Обеспечение реализации муниципальной программы города Шахты "Развитие органов местного самоуправления"</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1640200000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315 156,4</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307 959,3</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307 962,2</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выплаты по оплате труда работников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1640200110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120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282 192,4</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280 966,5</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280 966,5</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функций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1640200190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120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2 646,6</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функций органов местного самоуправления, отраслевых (функциональных) органов Администрации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1640200190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22 880,5</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20 405,7</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20 405,7</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функций органов местного самоуправления, отраслевых (функциональных) органов Администрации города Шахты (Социальные выплаты гражданам, кроме публичных нормативных социальных выплат)</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1640200190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320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505,0</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функций органов местного самоуправления, отраслевых (функциональных) органов Администрации города Шахты (Уплата налогов, сборов и иных платежей)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1640200190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850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462,2</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452,9</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452,7</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1640251200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495,5</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34,0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37,1</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Осуществление полномочий по созданию и обеспечению деятельности административных комиссий (Расходы на выплаты персоналу государственных (муниципальных) органов)</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1640272360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120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955,4</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955,4</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955,4</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Осуществление полномочий по созданию и обеспечению деятельности комиссий по делам несовершеннолетних и защите их прав (Расходы на выплаты персоналу государственных (муниципальных) органов)</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1640272370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120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3 100,7</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3 226,7</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3 226,7</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 xml:space="preserve">Осуществление полномочий по определению в соответствии с частью 1 статьи 11.2 Областного закона от 25.10.2002 № 273-ЗС "Об </w:t>
            </w:r>
            <w:r w:rsidRPr="00C77C2C">
              <w:rPr>
                <w:sz w:val="20"/>
                <w:szCs w:val="20"/>
              </w:rPr>
              <w:lastRenderedPageBreak/>
              <w:t>административных правонарушениях" перечня должностных лиц, уполномоченных составлять протоколы об административных правонарушениях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lastRenderedPageBreak/>
              <w:t>1640272390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0,4</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0,4</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0,4</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lastRenderedPageBreak/>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1640299990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941,7</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941,7</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941,7</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Финансовое обеспечение иных расходов бюджета города Шахты (Иные выплаты населению)</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1640299990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360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976,0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976,0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976,0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 "Обеспечение внедрения и использования информационных технологий, обеспечение информационной безопасности"</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1640300000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5 337,1</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2 255,5</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2 255,5</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функций органов местного самоуправления, отраслевых (функциональных) органов Администрации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1640300190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5 337,1</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2 255,5</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2 255,5</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Муниципальная программа города Шахты "Развитие информационного и гражданского общества"</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1700000000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2 425,6</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2 425,6</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2 425,6</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1740000000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2 425,6</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2 425,6</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2 425,6</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 "Развитие муниципальной информационной политики"</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1740100000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2 407,6</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2 407,6</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2 407,6</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предоставление субсидий редакциям городских газет, учредителем которых является Администрация города Шахты, на компенсацию части затрат по освещению деятельности органов местного самоуправления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1740198701</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810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2 407,6</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2 407,6</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2 407,6</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 "Содействие развитию институтов и инициатив гражданского общества"</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1740200000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9,0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9,0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9,0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социально ориентированным некоммерческим организациям, осуществляющим деятельность в городе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1740228260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9,0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9,0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9,0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 "Укрепление единства российской нации и гармонизации межэтнических отношений"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1740300000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9,0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9,0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9,0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укрепление межнационального согласия на территории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1740328270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9,0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9,0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9,0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Муниципальная программа города Шахты "Повышение качества предоставления</w:t>
            </w:r>
            <w:r w:rsidRPr="00C77C2C">
              <w:rPr>
                <w:sz w:val="20"/>
                <w:szCs w:val="20"/>
              </w:rPr>
              <w:br/>
              <w:t>государственных и муниципальных услуг на базе муниципального автономного учреждения "Многофункциональный центр предоставления государственных и муниципальных услуг г.Шахты""</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1800000000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62 156,0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61 458,5</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61 458,5</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1840000000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62 156,0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61 458,5</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61 458,5</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lastRenderedPageBreak/>
              <w:t>Комплекс процессных мероприятий «Обеспечение реализации полномочий и функций МАУ "МФЦ г. Шахты"</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1840100000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62 156,0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61 458,5</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61 458,5</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деятельности (оказание услуг) муниципальных учреждений города Шахты (Субсидии автономным учреждениям)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1840100590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61 458,5</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61 458,5</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61 458,5</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реализацию принципа экстерриториальности при предоставлении государственных и муниципальных услуг (Субсидии автономным учреждениям)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18401S3600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212,7</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организацию предоставления областных услуг на базе многофункциональных центров предоставления государственных и муниципальных услуг (Субсидии автономным учреждениям)</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18401S4020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620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484,8</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Муниципальная программа города Шахты "Формирование современной городской среды на территории города Шахты"</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1900000000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70 277,1</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95 349,4</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95 349,4</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Муниципальный проект</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1920000000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48 714,2</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71 165,6</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71 165,6</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Муниципальный проект "Формирование комфортной городской среды" в рамках регионального проекта "Формирование комфортной городской среды" по национальному проекту "Инфраструктура для жизни"</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192И400000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48 714,2</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71 165,6</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71 165,6</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Реализация программ формирования современной городской среды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192И455550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71 165,6</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71 165,6</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Дополнительные расходы областного бюджета на реализацию программ формирования современной городской среды в целях достижения значения базового результата, установленного соглашением о предоставлении межбюджетных трансфертов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192И4А5550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48 714,2</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1940000000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21 562,9</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24 183,8</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24 183,8</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 "Благоустройство общественных территорий (пространств)"</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1940100000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21 562,9</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24 183,8</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24 183,8</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Резервный фонд Администрации города Шахты на финансовое обеспечение непредвиденных расходов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1940193020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1 200,0</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1940199990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362,9</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приобретение детского игрового оборудования, спортивного оборудования, малых архитектурных форм для последующей установки, а также на приобретение материалов резинового покрытия для дальнейшей укладки на детских площадках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19401S5350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20 000,0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24 183,8</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24 183,8</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 xml:space="preserve">Муниципальная программа города Шахты "Формирование законопослушного </w:t>
            </w:r>
            <w:r w:rsidRPr="00C77C2C">
              <w:rPr>
                <w:sz w:val="20"/>
                <w:szCs w:val="20"/>
              </w:rPr>
              <w:lastRenderedPageBreak/>
              <w:t>поведения участников дорожного движения в городе Шахты"</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lastRenderedPageBreak/>
              <w:t>2000000000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60,5</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60,5</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60,5</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lastRenderedPageBreak/>
              <w:t>Комплекс процессных мероприятий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2040000000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60,5</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60,5</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60,5</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 "Организация и проведение мероприятий, направленных на предупреждение опасного поведения участников дорожного движения"</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2040100000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48,8</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38,3</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38,3</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2040199990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48,8</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38,3</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38,3</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Комплекс процессных мероприятий "Информационное обеспечение работы по предупреждению дорожно-транспортных происшествий"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2040200000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11,7</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22,2</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22,2</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Финансовое обеспечение иных расходов бюджета города Шахты</w:t>
            </w:r>
            <w:r w:rsidRPr="00C77C2C">
              <w:rPr>
                <w:sz w:val="20"/>
                <w:szCs w:val="20"/>
              </w:rPr>
              <w:br/>
              <w:t xml:space="preserve">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2040299990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11,7</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22,2</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22,2</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Обеспечение деятельности городской Думы города Шахты</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9000000000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37 647,5</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37 343,4</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37 343,0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Председатель городской Думы</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9010000000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4 954,7</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5 101,8</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5 101,8</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выплаты по оплате труда работников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9010000110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120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4 954,7</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5 101,8</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5 101,8</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Депутаты городской Думы города Шахты</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9020000000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1 534,3</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1 534,3</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1 534,3</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функций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9020000190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120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1 534,3</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1 534,3</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1 534,3</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Обеспечение функций городской Думы города Шахты</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9030000000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31 158,5</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30 707,3</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30 706,9</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выплаты по оплате труда работников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9030000110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120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27 705,7</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27 558,6</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27 558,6</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функций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9030000190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120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24,5</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функций органов местного самоуправления, отраслевых (функциональных) органов Администрации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9030000190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2 822,9</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2 605,8</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2 605,8</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функций органов местного самоуправления, отраслевых (функциональных) органов Администрации города Шахты (Уплата налогов, сборов и иных платежей)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9030000190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850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41,4</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39,9</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39,5</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 xml:space="preserve">Финансовое обеспечение иных расходов бюджета города Шахты (Иные закупки </w:t>
            </w:r>
            <w:r w:rsidRPr="00C77C2C">
              <w:rPr>
                <w:sz w:val="20"/>
                <w:szCs w:val="20"/>
              </w:rPr>
              <w:lastRenderedPageBreak/>
              <w:t>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lastRenderedPageBreak/>
              <w:t>9030099990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252,5</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191,5</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191,5</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lastRenderedPageBreak/>
              <w:t>Финансовое обеспечение иных расходов бюджета города Шахты (Иные выплаты населению)</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9030099990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360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311,5</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311,5</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311,5</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Обеспечение деятельности Контрольно-счетной палаты города Шахты</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9100000000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30 790,2</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30 734,0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30 733,9</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Председатель Контрольно-счетной палаты города Шахты и его заместитель</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9110000000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6 574,6</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6 775,9</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6 777,8</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выплаты по оплате труда работников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9110000110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120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6 574,6</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6 775,9</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6 777,8</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Обеспечение функций Контрольной-счетной палаты города Шахты</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9130000000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24 215,6</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23 958,1</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23 956,1</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выплаты по оплате труда работников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9130000110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120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22 165,2</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21 963,9</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21 962,0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функций органов местного самоуправления, отраслевых (функциональных) органов Администрации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9130000190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2 004,1</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1 949,5</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1 949,5</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на обеспечение функций органов местного самоуправления, отраслевых (функциональных) органов Администрации города Шахты (Уплата налогов, сборов и иных платежей)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9130000190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850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46,3</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44,7</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44,6</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 xml:space="preserve">Непрограммные расходы города Шахты </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9900000000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271 971,1</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468 663,0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913 714,5</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Финансовое обеспечение непредвиденных расходов</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9910000000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103 216,9</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145 759,5</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145 759,5</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за счет средств резервного фонда Правительства Ростовской области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9910071180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35 200,1</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Резервный фонд Администрации города Шахты на финансовое обеспечение непредвиденных расходов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9910093020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418,0</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Резервный фонд Администрации города Шахты на финансовое обеспечение непредвиденных расходов (Социальные выплаты гражданам, кроме публичных нормативных социальных выплат)</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9910093020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320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234,7</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Резервный фонд Администрации города Шахты на финансовое обеспечение непредвиденных расходов (Резервные средства)</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9910093020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870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67 364,1</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145 759,5</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145 759,5</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Обслуживание муниципального долга города Шахты</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9920000000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21 896,9</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216,4</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216,4</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Процентные платежи по обслуживанию муниципального долга города Шахты (Обслуживание муниципального долга)</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9920091000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730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21 896,9</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216,4</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216,4</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Иные непрограммные мероприятия</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9990000000</w:t>
            </w: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146 857,3</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322 687,1</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767 738,6</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 xml:space="preserve">Расходы на реализацию мероприятий по созданию условий для оказания </w:t>
            </w:r>
            <w:r w:rsidRPr="00C77C2C">
              <w:rPr>
                <w:sz w:val="20"/>
                <w:szCs w:val="20"/>
              </w:rPr>
              <w:lastRenderedPageBreak/>
              <w:t>медицинской помощи населению на территории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lastRenderedPageBreak/>
              <w:t>9990028230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2 487,2</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1 755,2</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1 755,2</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lastRenderedPageBreak/>
              <w:t>Расходы на реализацию мероприятий по созданию условий для оказания медицинской помощи населению на территории города Шахты (Социальные выплаты гражданам, кроме публичных нормативных социальных выплат)</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9990028230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320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648,0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648,0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648,0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Государственная регистрация актов гражданского состояния (Расходы на выплаты персоналу государственных (муниципальных) органов)</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9990059310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120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13 821,0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15 541,0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16 363,7</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19"/>
                <w:szCs w:val="19"/>
              </w:rPr>
            </w:pPr>
            <w:r w:rsidRPr="00C77C2C">
              <w:rPr>
                <w:sz w:val="19"/>
                <w:szCs w:val="19"/>
              </w:rPr>
              <w:t>Государственная регистрация актов гражданского состояния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9990059310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1 863,4</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1 192,7</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1 127,4</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19"/>
                <w:szCs w:val="19"/>
              </w:rPr>
            </w:pPr>
            <w:r w:rsidRPr="00C77C2C">
              <w:rPr>
                <w:sz w:val="19"/>
                <w:szCs w:val="19"/>
              </w:rPr>
              <w:t>Расходы на предоставление субсидий юридическим лицам (индивидуальным предпринимателям), осуществляющим регулярные перевозки по муниципальным, межмуниципальным маршрутам автомобильным транспортом в городе Шахты, в целях возмещения недополученных доходов в связи с предоставлением права льготного проезда учащимся, осваивающим образовательные программы начального общего, основного общего или среднего общего образования в образовательных организациях города Шахты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9990069990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810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26 634,7</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20 237,2</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20 237,2</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Государственная регистрация актов гражданского состояния (Расходы на выплаты персоналу государственных (муниципальных) органов)</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9990072290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120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4 207,9</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Условно утвержденные расходы (Специальные расходы)</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9990092000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880</w:t>
            </w:r>
          </w:p>
        </w:tc>
        <w:tc>
          <w:tcPr>
            <w:tcW w:w="1408" w:type="dxa"/>
            <w:shd w:val="clear" w:color="auto" w:fill="auto"/>
            <w:vAlign w:val="bottom"/>
          </w:tcPr>
          <w:p w:rsidR="00C77C2C" w:rsidRPr="00C77C2C" w:rsidRDefault="00C77C2C" w:rsidP="00C77C2C">
            <w:pPr>
              <w:jc w:val="right"/>
              <w:rPr>
                <w:sz w:val="20"/>
                <w:szCs w:val="20"/>
              </w:rPr>
            </w:pP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100 000,0</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210 000,0</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Расходы, зарезервированные на финансовое обеспечение приоритетных расходов бюджета города Шахты (Резервные средства)</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9990093000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870</w:t>
            </w:r>
          </w:p>
        </w:tc>
        <w:tc>
          <w:tcPr>
            <w:tcW w:w="1408" w:type="dxa"/>
            <w:shd w:val="clear" w:color="auto" w:fill="auto"/>
            <w:vAlign w:val="bottom"/>
          </w:tcPr>
          <w:p w:rsidR="00C77C2C" w:rsidRPr="00C77C2C" w:rsidRDefault="00C77C2C" w:rsidP="00C77C2C">
            <w:pPr>
              <w:jc w:val="right"/>
              <w:rPr>
                <w:sz w:val="20"/>
                <w:szCs w:val="20"/>
              </w:rPr>
            </w:pP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183 278,5</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517 572,8</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9990099990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240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52 683,5</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Финансовое обеспечение иных расходов бюджета города Шахты (Бюджетные инвестиции)</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9990099990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410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4 101,4</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Финансовое обеспечение иных расходов бюджета города Шахты (Исполнение судебных актов)</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9990099990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830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40 209,2</w:t>
            </w:r>
          </w:p>
        </w:tc>
        <w:tc>
          <w:tcPr>
            <w:tcW w:w="1412" w:type="dxa"/>
            <w:shd w:val="clear" w:color="auto" w:fill="auto"/>
            <w:vAlign w:val="bottom"/>
          </w:tcPr>
          <w:p w:rsidR="00C77C2C" w:rsidRPr="00C77C2C" w:rsidRDefault="00C77C2C" w:rsidP="00C77C2C">
            <w:pPr>
              <w:jc w:val="right"/>
              <w:rPr>
                <w:sz w:val="20"/>
                <w:szCs w:val="20"/>
              </w:rPr>
            </w:pPr>
          </w:p>
        </w:tc>
        <w:tc>
          <w:tcPr>
            <w:tcW w:w="1374" w:type="dxa"/>
            <w:shd w:val="clear" w:color="auto" w:fill="auto"/>
            <w:vAlign w:val="bottom"/>
          </w:tcPr>
          <w:p w:rsidR="00C77C2C" w:rsidRPr="00C77C2C" w:rsidRDefault="00C77C2C" w:rsidP="00C77C2C">
            <w:pPr>
              <w:jc w:val="right"/>
              <w:rPr>
                <w:sz w:val="20"/>
                <w:szCs w:val="20"/>
              </w:rPr>
            </w:pP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Финансовое обеспечение иных расходов бюджета города Шахты (Уплата налогов, сборов и иных платежей)</w:t>
            </w:r>
          </w:p>
        </w:tc>
        <w:tc>
          <w:tcPr>
            <w:tcW w:w="1483" w:type="dxa"/>
            <w:shd w:val="clear" w:color="auto" w:fill="auto"/>
            <w:noWrap/>
            <w:vAlign w:val="bottom"/>
          </w:tcPr>
          <w:p w:rsidR="00C77C2C" w:rsidRPr="00C77C2C" w:rsidRDefault="00C77C2C" w:rsidP="00C77C2C">
            <w:pPr>
              <w:jc w:val="center"/>
              <w:rPr>
                <w:sz w:val="20"/>
                <w:szCs w:val="20"/>
              </w:rPr>
            </w:pPr>
            <w:r w:rsidRPr="00C77C2C">
              <w:rPr>
                <w:sz w:val="20"/>
                <w:szCs w:val="20"/>
              </w:rPr>
              <w:t>9990099990</w:t>
            </w:r>
          </w:p>
        </w:tc>
        <w:tc>
          <w:tcPr>
            <w:tcW w:w="735" w:type="dxa"/>
            <w:shd w:val="clear" w:color="auto" w:fill="auto"/>
            <w:noWrap/>
            <w:vAlign w:val="bottom"/>
          </w:tcPr>
          <w:p w:rsidR="00C77C2C" w:rsidRPr="00C77C2C" w:rsidRDefault="00C77C2C" w:rsidP="00C77C2C">
            <w:pPr>
              <w:jc w:val="center"/>
              <w:rPr>
                <w:sz w:val="20"/>
                <w:szCs w:val="20"/>
              </w:rPr>
            </w:pPr>
            <w:r w:rsidRPr="00C77C2C">
              <w:rPr>
                <w:sz w:val="20"/>
                <w:szCs w:val="20"/>
              </w:rPr>
              <w:t>850</w:t>
            </w: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201,0</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34,5</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34,3</w:t>
            </w:r>
          </w:p>
        </w:tc>
      </w:tr>
      <w:tr w:rsidR="00C77C2C" w:rsidRPr="00C77C2C" w:rsidTr="00C77C2C">
        <w:trPr>
          <w:trHeight w:val="20"/>
        </w:trPr>
        <w:tc>
          <w:tcPr>
            <w:tcW w:w="3984" w:type="dxa"/>
            <w:shd w:val="clear" w:color="auto" w:fill="auto"/>
            <w:vAlign w:val="center"/>
          </w:tcPr>
          <w:p w:rsidR="00C77C2C" w:rsidRPr="00C77C2C" w:rsidRDefault="00C77C2C" w:rsidP="00C77C2C">
            <w:pPr>
              <w:jc w:val="both"/>
              <w:rPr>
                <w:sz w:val="20"/>
                <w:szCs w:val="20"/>
              </w:rPr>
            </w:pPr>
            <w:r w:rsidRPr="00C77C2C">
              <w:rPr>
                <w:sz w:val="20"/>
                <w:szCs w:val="20"/>
              </w:rPr>
              <w:t>Всего</w:t>
            </w:r>
          </w:p>
        </w:tc>
        <w:tc>
          <w:tcPr>
            <w:tcW w:w="1483" w:type="dxa"/>
            <w:shd w:val="clear" w:color="auto" w:fill="auto"/>
            <w:noWrap/>
            <w:vAlign w:val="bottom"/>
          </w:tcPr>
          <w:p w:rsidR="00C77C2C" w:rsidRPr="00C77C2C" w:rsidRDefault="00C77C2C" w:rsidP="00C77C2C">
            <w:pPr>
              <w:jc w:val="center"/>
              <w:rPr>
                <w:sz w:val="20"/>
                <w:szCs w:val="20"/>
              </w:rPr>
            </w:pPr>
          </w:p>
        </w:tc>
        <w:tc>
          <w:tcPr>
            <w:tcW w:w="735" w:type="dxa"/>
            <w:shd w:val="clear" w:color="auto" w:fill="auto"/>
            <w:noWrap/>
            <w:vAlign w:val="bottom"/>
          </w:tcPr>
          <w:p w:rsidR="00C77C2C" w:rsidRPr="00C77C2C" w:rsidRDefault="00C77C2C" w:rsidP="00C77C2C">
            <w:pPr>
              <w:jc w:val="center"/>
              <w:rPr>
                <w:sz w:val="20"/>
                <w:szCs w:val="20"/>
              </w:rPr>
            </w:pPr>
          </w:p>
        </w:tc>
        <w:tc>
          <w:tcPr>
            <w:tcW w:w="1408" w:type="dxa"/>
            <w:shd w:val="clear" w:color="auto" w:fill="auto"/>
            <w:vAlign w:val="bottom"/>
          </w:tcPr>
          <w:p w:rsidR="00C77C2C" w:rsidRPr="00C77C2C" w:rsidRDefault="00C77C2C" w:rsidP="00C77C2C">
            <w:pPr>
              <w:jc w:val="right"/>
              <w:rPr>
                <w:sz w:val="20"/>
                <w:szCs w:val="20"/>
              </w:rPr>
            </w:pPr>
            <w:r w:rsidRPr="00C77C2C">
              <w:rPr>
                <w:sz w:val="20"/>
                <w:szCs w:val="20"/>
              </w:rPr>
              <w:t>9 406 376,2</w:t>
            </w:r>
          </w:p>
        </w:tc>
        <w:tc>
          <w:tcPr>
            <w:tcW w:w="1412" w:type="dxa"/>
            <w:shd w:val="clear" w:color="auto" w:fill="auto"/>
            <w:vAlign w:val="bottom"/>
          </w:tcPr>
          <w:p w:rsidR="00C77C2C" w:rsidRPr="00C77C2C" w:rsidRDefault="00C77C2C" w:rsidP="00C77C2C">
            <w:pPr>
              <w:jc w:val="right"/>
              <w:rPr>
                <w:sz w:val="20"/>
                <w:szCs w:val="20"/>
              </w:rPr>
            </w:pPr>
            <w:r w:rsidRPr="00C77C2C">
              <w:rPr>
                <w:sz w:val="20"/>
                <w:szCs w:val="20"/>
              </w:rPr>
              <w:t>10 083 561,8</w:t>
            </w:r>
          </w:p>
        </w:tc>
        <w:tc>
          <w:tcPr>
            <w:tcW w:w="1374" w:type="dxa"/>
            <w:shd w:val="clear" w:color="auto" w:fill="auto"/>
            <w:vAlign w:val="bottom"/>
          </w:tcPr>
          <w:p w:rsidR="00C77C2C" w:rsidRPr="00C77C2C" w:rsidRDefault="00C77C2C" w:rsidP="00C77C2C">
            <w:pPr>
              <w:jc w:val="right"/>
              <w:rPr>
                <w:sz w:val="20"/>
                <w:szCs w:val="20"/>
              </w:rPr>
            </w:pPr>
            <w:r w:rsidRPr="00C77C2C">
              <w:rPr>
                <w:sz w:val="20"/>
                <w:szCs w:val="20"/>
              </w:rPr>
              <w:t>9 404 140,0</w:t>
            </w:r>
            <w:r>
              <w:rPr>
                <w:sz w:val="20"/>
                <w:szCs w:val="20"/>
              </w:rPr>
              <w:t>»;</w:t>
            </w:r>
          </w:p>
        </w:tc>
      </w:tr>
    </w:tbl>
    <w:p w:rsidR="0009253E" w:rsidRPr="00527749" w:rsidRDefault="0009253E" w:rsidP="00B670E9">
      <w:pPr>
        <w:tabs>
          <w:tab w:val="left" w:pos="284"/>
          <w:tab w:val="left" w:pos="993"/>
        </w:tabs>
        <w:jc w:val="both"/>
        <w:rPr>
          <w:sz w:val="20"/>
          <w:szCs w:val="20"/>
        </w:rPr>
      </w:pPr>
    </w:p>
    <w:p w:rsidR="00151A2E" w:rsidRPr="009600F7" w:rsidRDefault="00F925FD" w:rsidP="00E968C2">
      <w:pPr>
        <w:numPr>
          <w:ilvl w:val="0"/>
          <w:numId w:val="1"/>
        </w:numPr>
        <w:tabs>
          <w:tab w:val="clear" w:pos="786"/>
          <w:tab w:val="left" w:pos="284"/>
          <w:tab w:val="left" w:pos="993"/>
          <w:tab w:val="num" w:pos="1637"/>
        </w:tabs>
        <w:ind w:left="0" w:firstLine="426"/>
        <w:jc w:val="both"/>
        <w:rPr>
          <w:sz w:val="28"/>
          <w:szCs w:val="28"/>
        </w:rPr>
      </w:pPr>
      <w:r w:rsidRPr="00B670E9">
        <w:rPr>
          <w:sz w:val="28"/>
          <w:szCs w:val="28"/>
        </w:rPr>
        <w:t>приложение 6 «Распределение бюджетных ассигнований на осуществление бюджетных инвестиций бюджета города Шахты на 2026 год</w:t>
      </w:r>
      <w:r w:rsidR="008052EF" w:rsidRPr="00B670E9">
        <w:rPr>
          <w:sz w:val="28"/>
          <w:szCs w:val="28"/>
        </w:rPr>
        <w:t>»</w:t>
      </w:r>
      <w:r w:rsidRPr="00B670E9">
        <w:rPr>
          <w:sz w:val="28"/>
          <w:szCs w:val="28"/>
        </w:rPr>
        <w:t xml:space="preserve"> изложить в следующей редакции:</w:t>
      </w:r>
    </w:p>
    <w:p w:rsidR="00F925FD" w:rsidRPr="00B670E9" w:rsidRDefault="00F925FD" w:rsidP="00B670E9">
      <w:pPr>
        <w:jc w:val="right"/>
        <w:rPr>
          <w:sz w:val="28"/>
          <w:szCs w:val="28"/>
        </w:rPr>
      </w:pPr>
      <w:r w:rsidRPr="00B670E9">
        <w:rPr>
          <w:sz w:val="28"/>
          <w:szCs w:val="28"/>
        </w:rPr>
        <w:t>«Приложение 6</w:t>
      </w:r>
    </w:p>
    <w:p w:rsidR="00F925FD" w:rsidRPr="00B670E9" w:rsidRDefault="00F925FD" w:rsidP="00B670E9">
      <w:pPr>
        <w:ind w:left="720"/>
        <w:jc w:val="right"/>
        <w:rPr>
          <w:sz w:val="28"/>
          <w:szCs w:val="28"/>
        </w:rPr>
      </w:pPr>
      <w:r w:rsidRPr="00B670E9">
        <w:rPr>
          <w:sz w:val="28"/>
          <w:szCs w:val="28"/>
        </w:rPr>
        <w:t xml:space="preserve">к решению городской Думы города Шахты </w:t>
      </w:r>
    </w:p>
    <w:p w:rsidR="00F925FD" w:rsidRPr="00B670E9" w:rsidRDefault="00F925FD" w:rsidP="00B670E9">
      <w:pPr>
        <w:ind w:left="720"/>
        <w:jc w:val="right"/>
        <w:rPr>
          <w:sz w:val="28"/>
          <w:szCs w:val="28"/>
        </w:rPr>
      </w:pPr>
      <w:r w:rsidRPr="00B670E9">
        <w:rPr>
          <w:sz w:val="28"/>
          <w:szCs w:val="28"/>
        </w:rPr>
        <w:lastRenderedPageBreak/>
        <w:t xml:space="preserve"> «О бюджете города Шахты на 2026 год </w:t>
      </w:r>
    </w:p>
    <w:p w:rsidR="00F925FD" w:rsidRPr="00B670E9" w:rsidRDefault="00F925FD" w:rsidP="00B670E9">
      <w:pPr>
        <w:ind w:left="720"/>
        <w:jc w:val="right"/>
        <w:rPr>
          <w:sz w:val="28"/>
          <w:szCs w:val="28"/>
        </w:rPr>
      </w:pPr>
      <w:r w:rsidRPr="00B670E9">
        <w:rPr>
          <w:sz w:val="28"/>
          <w:szCs w:val="28"/>
        </w:rPr>
        <w:t xml:space="preserve">и на плановый период 2027 и 2028 годов» </w:t>
      </w:r>
    </w:p>
    <w:p w:rsidR="00F925FD" w:rsidRPr="00B670E9" w:rsidRDefault="00F925FD" w:rsidP="00B670E9">
      <w:pPr>
        <w:jc w:val="center"/>
        <w:rPr>
          <w:sz w:val="28"/>
          <w:szCs w:val="28"/>
        </w:rPr>
      </w:pPr>
      <w:r w:rsidRPr="00B670E9">
        <w:rPr>
          <w:sz w:val="28"/>
          <w:szCs w:val="28"/>
        </w:rPr>
        <w:t xml:space="preserve">Распределение бюджетных ассигнований на осуществление бюджетных инвестиций </w:t>
      </w:r>
    </w:p>
    <w:p w:rsidR="00F925FD" w:rsidRPr="00B670E9" w:rsidRDefault="00F925FD" w:rsidP="00B670E9">
      <w:pPr>
        <w:jc w:val="center"/>
        <w:rPr>
          <w:sz w:val="28"/>
          <w:szCs w:val="28"/>
        </w:rPr>
      </w:pPr>
      <w:r w:rsidRPr="00B670E9">
        <w:rPr>
          <w:bCs/>
          <w:sz w:val="28"/>
          <w:szCs w:val="28"/>
        </w:rPr>
        <w:t>бюджета города Шахты на 2026 год</w:t>
      </w:r>
    </w:p>
    <w:p w:rsidR="00F925FD" w:rsidRPr="00B670E9" w:rsidRDefault="00F925FD" w:rsidP="00B670E9">
      <w:pPr>
        <w:rPr>
          <w:sz w:val="2"/>
          <w:szCs w:val="2"/>
        </w:rPr>
      </w:pPr>
    </w:p>
    <w:p w:rsidR="00F925FD" w:rsidRPr="00B670E9" w:rsidRDefault="00F925FD" w:rsidP="00B670E9">
      <w:pPr>
        <w:ind w:left="720"/>
        <w:jc w:val="right"/>
        <w:rPr>
          <w:sz w:val="28"/>
          <w:szCs w:val="28"/>
        </w:rPr>
      </w:pPr>
      <w:r w:rsidRPr="00B670E9">
        <w:rPr>
          <w:sz w:val="28"/>
          <w:szCs w:val="28"/>
        </w:rPr>
        <w:t>(тыс. рублей)</w:t>
      </w:r>
    </w:p>
    <w:p w:rsidR="00F925FD" w:rsidRPr="00B670E9" w:rsidRDefault="00F925FD" w:rsidP="00B670E9">
      <w:pPr>
        <w:rPr>
          <w:sz w:val="2"/>
          <w:szCs w:val="2"/>
        </w:rPr>
      </w:pPr>
    </w:p>
    <w:p w:rsidR="00F925FD" w:rsidRPr="00B670E9" w:rsidRDefault="00F925FD" w:rsidP="00B670E9">
      <w:pPr>
        <w:rPr>
          <w:sz w:val="2"/>
          <w:szCs w:val="2"/>
        </w:rPr>
      </w:pPr>
    </w:p>
    <w:tbl>
      <w:tblPr>
        <w:tblW w:w="10374" w:type="dxa"/>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8"/>
        <w:gridCol w:w="4822"/>
        <w:gridCol w:w="1561"/>
        <w:gridCol w:w="1559"/>
        <w:gridCol w:w="1704"/>
      </w:tblGrid>
      <w:tr w:rsidR="00F925FD" w:rsidRPr="00B670E9" w:rsidTr="00D368A0">
        <w:trPr>
          <w:trHeight w:val="20"/>
          <w:tblHeader/>
        </w:trPr>
        <w:tc>
          <w:tcPr>
            <w:tcW w:w="728" w:type="dxa"/>
            <w:vMerge w:val="restart"/>
            <w:shd w:val="clear" w:color="auto" w:fill="auto"/>
            <w:vAlign w:val="center"/>
            <w:hideMark/>
          </w:tcPr>
          <w:p w:rsidR="00F925FD" w:rsidRPr="00B670E9" w:rsidRDefault="00F925FD" w:rsidP="00B670E9">
            <w:pPr>
              <w:jc w:val="center"/>
            </w:pPr>
            <w:r w:rsidRPr="00B670E9">
              <w:t>№п/п</w:t>
            </w:r>
          </w:p>
        </w:tc>
        <w:tc>
          <w:tcPr>
            <w:tcW w:w="4822" w:type="dxa"/>
            <w:vMerge w:val="restart"/>
            <w:shd w:val="clear" w:color="auto" w:fill="auto"/>
            <w:vAlign w:val="center"/>
            <w:hideMark/>
          </w:tcPr>
          <w:p w:rsidR="00F925FD" w:rsidRPr="00B670E9" w:rsidRDefault="00F925FD" w:rsidP="00B670E9">
            <w:pPr>
              <w:jc w:val="center"/>
            </w:pPr>
            <w:r w:rsidRPr="00B670E9">
              <w:t>Наименование</w:t>
            </w:r>
          </w:p>
        </w:tc>
        <w:tc>
          <w:tcPr>
            <w:tcW w:w="1561" w:type="dxa"/>
            <w:vMerge w:val="restart"/>
            <w:shd w:val="clear" w:color="auto" w:fill="auto"/>
            <w:vAlign w:val="center"/>
            <w:hideMark/>
          </w:tcPr>
          <w:p w:rsidR="00F925FD" w:rsidRPr="00B670E9" w:rsidRDefault="00F925FD" w:rsidP="00B670E9">
            <w:pPr>
              <w:jc w:val="center"/>
            </w:pPr>
            <w:r w:rsidRPr="00B670E9">
              <w:t>Всего расходов</w:t>
            </w:r>
          </w:p>
        </w:tc>
        <w:tc>
          <w:tcPr>
            <w:tcW w:w="3263" w:type="dxa"/>
            <w:gridSpan w:val="2"/>
            <w:shd w:val="clear" w:color="auto" w:fill="auto"/>
            <w:vAlign w:val="center"/>
            <w:hideMark/>
          </w:tcPr>
          <w:p w:rsidR="00F925FD" w:rsidRPr="00B670E9" w:rsidRDefault="00F925FD" w:rsidP="00B670E9">
            <w:pPr>
              <w:jc w:val="center"/>
            </w:pPr>
            <w:r w:rsidRPr="00B670E9">
              <w:t>в том числе</w:t>
            </w:r>
          </w:p>
        </w:tc>
      </w:tr>
      <w:tr w:rsidR="00F925FD" w:rsidRPr="00B670E9" w:rsidTr="00D368A0">
        <w:trPr>
          <w:trHeight w:val="20"/>
          <w:tblHeader/>
        </w:trPr>
        <w:tc>
          <w:tcPr>
            <w:tcW w:w="728" w:type="dxa"/>
            <w:vMerge/>
            <w:tcBorders>
              <w:bottom w:val="single" w:sz="4" w:space="0" w:color="auto"/>
            </w:tcBorders>
            <w:vAlign w:val="center"/>
            <w:hideMark/>
          </w:tcPr>
          <w:p w:rsidR="00F925FD" w:rsidRPr="00B670E9" w:rsidRDefault="00F925FD" w:rsidP="00B670E9">
            <w:pPr>
              <w:jc w:val="center"/>
            </w:pPr>
          </w:p>
        </w:tc>
        <w:tc>
          <w:tcPr>
            <w:tcW w:w="4822" w:type="dxa"/>
            <w:vMerge/>
            <w:tcBorders>
              <w:bottom w:val="single" w:sz="4" w:space="0" w:color="auto"/>
            </w:tcBorders>
            <w:vAlign w:val="center"/>
            <w:hideMark/>
          </w:tcPr>
          <w:p w:rsidR="00F925FD" w:rsidRPr="00B670E9" w:rsidRDefault="00F925FD" w:rsidP="00B670E9">
            <w:pPr>
              <w:jc w:val="center"/>
            </w:pPr>
          </w:p>
        </w:tc>
        <w:tc>
          <w:tcPr>
            <w:tcW w:w="1561" w:type="dxa"/>
            <w:vMerge/>
            <w:tcBorders>
              <w:bottom w:val="single" w:sz="4" w:space="0" w:color="auto"/>
            </w:tcBorders>
            <w:vAlign w:val="center"/>
            <w:hideMark/>
          </w:tcPr>
          <w:p w:rsidR="00F925FD" w:rsidRPr="00B670E9" w:rsidRDefault="00F925FD" w:rsidP="00B670E9">
            <w:pPr>
              <w:jc w:val="center"/>
            </w:pPr>
          </w:p>
        </w:tc>
        <w:tc>
          <w:tcPr>
            <w:tcW w:w="1559" w:type="dxa"/>
            <w:tcBorders>
              <w:bottom w:val="single" w:sz="4" w:space="0" w:color="auto"/>
            </w:tcBorders>
            <w:shd w:val="clear" w:color="auto" w:fill="auto"/>
            <w:vAlign w:val="center"/>
            <w:hideMark/>
          </w:tcPr>
          <w:p w:rsidR="00F925FD" w:rsidRPr="00B670E9" w:rsidRDefault="00F925FD" w:rsidP="00B670E9">
            <w:pPr>
              <w:jc w:val="center"/>
            </w:pPr>
            <w:r w:rsidRPr="00B670E9">
              <w:t>средства областного бюджета</w:t>
            </w:r>
          </w:p>
        </w:tc>
        <w:tc>
          <w:tcPr>
            <w:tcW w:w="1704" w:type="dxa"/>
            <w:tcBorders>
              <w:bottom w:val="single" w:sz="4" w:space="0" w:color="auto"/>
            </w:tcBorders>
            <w:shd w:val="clear" w:color="auto" w:fill="auto"/>
            <w:vAlign w:val="center"/>
            <w:hideMark/>
          </w:tcPr>
          <w:p w:rsidR="00F925FD" w:rsidRPr="00B670E9" w:rsidRDefault="00F925FD" w:rsidP="00B670E9">
            <w:pPr>
              <w:jc w:val="center"/>
            </w:pPr>
            <w:r w:rsidRPr="00B670E9">
              <w:t>средства местного бюджета</w:t>
            </w:r>
          </w:p>
        </w:tc>
      </w:tr>
    </w:tbl>
    <w:p w:rsidR="00F925FD" w:rsidRPr="00B670E9" w:rsidRDefault="00F925FD" w:rsidP="00B670E9">
      <w:pPr>
        <w:rPr>
          <w:sz w:val="2"/>
          <w:szCs w:val="2"/>
        </w:rPr>
      </w:pPr>
    </w:p>
    <w:tbl>
      <w:tblPr>
        <w:tblW w:w="10374" w:type="dxa"/>
        <w:tblInd w:w="86" w:type="dxa"/>
        <w:tblLayout w:type="fixed"/>
        <w:tblLook w:val="04A0"/>
      </w:tblPr>
      <w:tblGrid>
        <w:gridCol w:w="728"/>
        <w:gridCol w:w="4822"/>
        <w:gridCol w:w="1561"/>
        <w:gridCol w:w="1559"/>
        <w:gridCol w:w="1704"/>
      </w:tblGrid>
      <w:tr w:rsidR="00F925FD" w:rsidRPr="00B670E9" w:rsidTr="00D368A0">
        <w:trPr>
          <w:trHeight w:val="283"/>
          <w:tblHeader/>
        </w:trPr>
        <w:tc>
          <w:tcPr>
            <w:tcW w:w="728" w:type="dxa"/>
            <w:tcBorders>
              <w:top w:val="single" w:sz="4" w:space="0" w:color="auto"/>
              <w:left w:val="single" w:sz="4" w:space="0" w:color="auto"/>
              <w:bottom w:val="single" w:sz="4" w:space="0" w:color="auto"/>
              <w:right w:val="single" w:sz="4" w:space="0" w:color="auto"/>
            </w:tcBorders>
            <w:shd w:val="clear" w:color="auto" w:fill="auto"/>
            <w:noWrap/>
            <w:hideMark/>
          </w:tcPr>
          <w:p w:rsidR="00F925FD" w:rsidRPr="00B670E9" w:rsidRDefault="00F925FD" w:rsidP="00B670E9">
            <w:pPr>
              <w:jc w:val="center"/>
              <w:rPr>
                <w:color w:val="000000"/>
              </w:rPr>
            </w:pPr>
            <w:r w:rsidRPr="00B670E9">
              <w:rPr>
                <w:color w:val="000000"/>
              </w:rPr>
              <w:t>1</w:t>
            </w:r>
          </w:p>
        </w:tc>
        <w:tc>
          <w:tcPr>
            <w:tcW w:w="482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925FD" w:rsidRPr="00B670E9" w:rsidRDefault="00F925FD" w:rsidP="00B670E9">
            <w:pPr>
              <w:ind w:left="318"/>
              <w:jc w:val="center"/>
              <w:rPr>
                <w:color w:val="000000"/>
              </w:rPr>
            </w:pPr>
            <w:r w:rsidRPr="00B670E9">
              <w:rPr>
                <w:color w:val="000000"/>
              </w:rPr>
              <w:t>2</w:t>
            </w:r>
          </w:p>
        </w:tc>
        <w:tc>
          <w:tcPr>
            <w:tcW w:w="15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25FD" w:rsidRPr="00B670E9" w:rsidRDefault="00F925FD" w:rsidP="00B670E9">
            <w:pPr>
              <w:jc w:val="center"/>
              <w:rPr>
                <w:color w:val="000000"/>
              </w:rPr>
            </w:pPr>
            <w:r w:rsidRPr="00B670E9">
              <w:rPr>
                <w:color w:val="000000"/>
              </w:rPr>
              <w:t>3</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25FD" w:rsidRPr="00B670E9" w:rsidRDefault="00F925FD" w:rsidP="00B670E9">
            <w:pPr>
              <w:jc w:val="center"/>
              <w:rPr>
                <w:color w:val="000000"/>
              </w:rPr>
            </w:pPr>
            <w:r w:rsidRPr="00B670E9">
              <w:rPr>
                <w:color w:val="000000"/>
              </w:rPr>
              <w:t>4</w:t>
            </w:r>
          </w:p>
        </w:tc>
        <w:tc>
          <w:tcPr>
            <w:tcW w:w="17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25FD" w:rsidRPr="00B670E9" w:rsidRDefault="00F925FD" w:rsidP="00B670E9">
            <w:pPr>
              <w:jc w:val="center"/>
              <w:rPr>
                <w:color w:val="000000"/>
              </w:rPr>
            </w:pPr>
            <w:r w:rsidRPr="00B670E9">
              <w:rPr>
                <w:color w:val="000000"/>
              </w:rPr>
              <w:t>5</w:t>
            </w:r>
          </w:p>
        </w:tc>
      </w:tr>
      <w:tr w:rsidR="00444C22" w:rsidRPr="007A2B3B" w:rsidTr="00444C22">
        <w:trPr>
          <w:trHeight w:val="283"/>
        </w:trPr>
        <w:tc>
          <w:tcPr>
            <w:tcW w:w="728" w:type="dxa"/>
            <w:shd w:val="clear" w:color="auto" w:fill="auto"/>
            <w:noWrap/>
          </w:tcPr>
          <w:p w:rsidR="00444C22" w:rsidRPr="007A2B3B" w:rsidRDefault="00444C22" w:rsidP="00B670E9">
            <w:pPr>
              <w:jc w:val="center"/>
              <w:rPr>
                <w:color w:val="000000"/>
                <w:sz w:val="21"/>
                <w:szCs w:val="21"/>
              </w:rPr>
            </w:pPr>
            <w:r w:rsidRPr="007A2B3B">
              <w:rPr>
                <w:color w:val="000000"/>
                <w:sz w:val="21"/>
                <w:szCs w:val="21"/>
              </w:rPr>
              <w:t> </w:t>
            </w:r>
          </w:p>
        </w:tc>
        <w:tc>
          <w:tcPr>
            <w:tcW w:w="4822" w:type="dxa"/>
            <w:shd w:val="clear" w:color="auto" w:fill="auto"/>
            <w:vAlign w:val="bottom"/>
          </w:tcPr>
          <w:p w:rsidR="00444C22" w:rsidRPr="009600F7" w:rsidRDefault="00444C22" w:rsidP="00B670E9">
            <w:pPr>
              <w:ind w:left="37"/>
              <w:jc w:val="both"/>
              <w:rPr>
                <w:color w:val="000000"/>
                <w:sz w:val="20"/>
                <w:szCs w:val="20"/>
              </w:rPr>
            </w:pPr>
            <w:r w:rsidRPr="009600F7">
              <w:rPr>
                <w:color w:val="000000"/>
                <w:sz w:val="20"/>
                <w:szCs w:val="20"/>
              </w:rPr>
              <w:t>Всего</w:t>
            </w:r>
          </w:p>
        </w:tc>
        <w:tc>
          <w:tcPr>
            <w:tcW w:w="1561"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55 304,0</w:t>
            </w:r>
          </w:p>
        </w:tc>
        <w:tc>
          <w:tcPr>
            <w:tcW w:w="1559"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43 258,9</w:t>
            </w:r>
          </w:p>
        </w:tc>
        <w:tc>
          <w:tcPr>
            <w:tcW w:w="1704"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12 045,1</w:t>
            </w:r>
          </w:p>
        </w:tc>
      </w:tr>
      <w:tr w:rsidR="00444C22" w:rsidRPr="007A2B3B" w:rsidTr="00444C22">
        <w:trPr>
          <w:trHeight w:val="283"/>
        </w:trPr>
        <w:tc>
          <w:tcPr>
            <w:tcW w:w="728" w:type="dxa"/>
            <w:shd w:val="clear" w:color="auto" w:fill="auto"/>
            <w:noWrap/>
          </w:tcPr>
          <w:p w:rsidR="00444C22" w:rsidRPr="007A2B3B" w:rsidRDefault="00444C22" w:rsidP="00B670E9">
            <w:pPr>
              <w:jc w:val="center"/>
              <w:rPr>
                <w:color w:val="000000"/>
                <w:sz w:val="21"/>
                <w:szCs w:val="21"/>
              </w:rPr>
            </w:pPr>
            <w:r w:rsidRPr="007A2B3B">
              <w:rPr>
                <w:color w:val="000000"/>
                <w:sz w:val="21"/>
                <w:szCs w:val="21"/>
              </w:rPr>
              <w:t> </w:t>
            </w:r>
          </w:p>
        </w:tc>
        <w:tc>
          <w:tcPr>
            <w:tcW w:w="4822" w:type="dxa"/>
            <w:shd w:val="clear" w:color="auto" w:fill="auto"/>
            <w:vAlign w:val="bottom"/>
          </w:tcPr>
          <w:p w:rsidR="00444C22" w:rsidRPr="009600F7" w:rsidRDefault="00444C22" w:rsidP="00B670E9">
            <w:pPr>
              <w:ind w:left="37"/>
              <w:jc w:val="both"/>
              <w:rPr>
                <w:color w:val="000000"/>
                <w:sz w:val="20"/>
                <w:szCs w:val="20"/>
              </w:rPr>
            </w:pPr>
            <w:r w:rsidRPr="009600F7">
              <w:rPr>
                <w:color w:val="000000"/>
                <w:sz w:val="20"/>
                <w:szCs w:val="20"/>
              </w:rPr>
              <w:t>в том числе</w:t>
            </w:r>
          </w:p>
        </w:tc>
        <w:tc>
          <w:tcPr>
            <w:tcW w:w="1561"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 </w:t>
            </w:r>
          </w:p>
        </w:tc>
        <w:tc>
          <w:tcPr>
            <w:tcW w:w="1559"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 </w:t>
            </w:r>
          </w:p>
        </w:tc>
        <w:tc>
          <w:tcPr>
            <w:tcW w:w="1704"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 </w:t>
            </w:r>
          </w:p>
        </w:tc>
      </w:tr>
      <w:tr w:rsidR="00444C22" w:rsidRPr="007A2B3B" w:rsidTr="00444C22">
        <w:trPr>
          <w:trHeight w:val="283"/>
        </w:trPr>
        <w:tc>
          <w:tcPr>
            <w:tcW w:w="728" w:type="dxa"/>
            <w:shd w:val="clear" w:color="auto" w:fill="auto"/>
            <w:noWrap/>
          </w:tcPr>
          <w:p w:rsidR="00444C22" w:rsidRPr="007A2B3B" w:rsidRDefault="00444C22" w:rsidP="00B670E9">
            <w:pPr>
              <w:rPr>
                <w:color w:val="000000"/>
                <w:sz w:val="21"/>
                <w:szCs w:val="21"/>
              </w:rPr>
            </w:pPr>
            <w:r w:rsidRPr="007A2B3B">
              <w:rPr>
                <w:color w:val="000000"/>
                <w:sz w:val="21"/>
                <w:szCs w:val="21"/>
              </w:rPr>
              <w:t>1</w:t>
            </w:r>
          </w:p>
        </w:tc>
        <w:tc>
          <w:tcPr>
            <w:tcW w:w="4822" w:type="dxa"/>
            <w:shd w:val="clear" w:color="auto" w:fill="auto"/>
            <w:vAlign w:val="bottom"/>
          </w:tcPr>
          <w:p w:rsidR="00444C22" w:rsidRPr="009600F7" w:rsidRDefault="00444C22" w:rsidP="00B670E9">
            <w:pPr>
              <w:ind w:left="37"/>
              <w:jc w:val="both"/>
              <w:rPr>
                <w:color w:val="000000"/>
                <w:sz w:val="20"/>
                <w:szCs w:val="20"/>
              </w:rPr>
            </w:pPr>
            <w:r w:rsidRPr="009600F7">
              <w:rPr>
                <w:color w:val="000000"/>
                <w:sz w:val="20"/>
                <w:szCs w:val="20"/>
              </w:rPr>
              <w:t>Расходы на разработку документации на строительство, реконструкцию и капитальный ремонт муниципальных объектов</w:t>
            </w:r>
          </w:p>
        </w:tc>
        <w:tc>
          <w:tcPr>
            <w:tcW w:w="1561"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4 250,2</w:t>
            </w:r>
          </w:p>
        </w:tc>
        <w:tc>
          <w:tcPr>
            <w:tcW w:w="1559"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 </w:t>
            </w:r>
          </w:p>
        </w:tc>
        <w:tc>
          <w:tcPr>
            <w:tcW w:w="1704"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4 250,2</w:t>
            </w:r>
          </w:p>
        </w:tc>
      </w:tr>
      <w:tr w:rsidR="00444C22" w:rsidRPr="007A2B3B" w:rsidTr="00444C22">
        <w:trPr>
          <w:trHeight w:val="283"/>
        </w:trPr>
        <w:tc>
          <w:tcPr>
            <w:tcW w:w="728" w:type="dxa"/>
            <w:shd w:val="clear" w:color="auto" w:fill="auto"/>
            <w:noWrap/>
          </w:tcPr>
          <w:p w:rsidR="00444C22" w:rsidRPr="007A2B3B" w:rsidRDefault="00444C22" w:rsidP="00B670E9">
            <w:pPr>
              <w:rPr>
                <w:color w:val="000000"/>
                <w:sz w:val="21"/>
                <w:szCs w:val="21"/>
              </w:rPr>
            </w:pPr>
            <w:r w:rsidRPr="007A2B3B">
              <w:rPr>
                <w:color w:val="000000"/>
                <w:sz w:val="21"/>
                <w:szCs w:val="21"/>
              </w:rPr>
              <w:t>1.1</w:t>
            </w:r>
          </w:p>
        </w:tc>
        <w:tc>
          <w:tcPr>
            <w:tcW w:w="4822" w:type="dxa"/>
            <w:shd w:val="clear" w:color="auto" w:fill="auto"/>
            <w:vAlign w:val="bottom"/>
          </w:tcPr>
          <w:p w:rsidR="00444C22" w:rsidRPr="009600F7" w:rsidRDefault="00444C22" w:rsidP="00B670E9">
            <w:pPr>
              <w:ind w:left="37"/>
              <w:jc w:val="both"/>
              <w:rPr>
                <w:color w:val="000000"/>
                <w:sz w:val="20"/>
                <w:szCs w:val="20"/>
              </w:rPr>
            </w:pPr>
            <w:r w:rsidRPr="009600F7">
              <w:rPr>
                <w:color w:val="000000"/>
                <w:sz w:val="20"/>
                <w:szCs w:val="20"/>
              </w:rPr>
              <w:t>Пересчет сметной документации с прохождением государственной экспертизы достоверности сметной стоимости сметной документации по объекту: "Строительство школы на 600 мест на территории жилого района "Артем" в г.Шахты Ростовской области".</w:t>
            </w:r>
          </w:p>
        </w:tc>
        <w:tc>
          <w:tcPr>
            <w:tcW w:w="1561"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3 650,7</w:t>
            </w:r>
          </w:p>
        </w:tc>
        <w:tc>
          <w:tcPr>
            <w:tcW w:w="1559"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 </w:t>
            </w:r>
          </w:p>
        </w:tc>
        <w:tc>
          <w:tcPr>
            <w:tcW w:w="1704"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3 650,7</w:t>
            </w:r>
          </w:p>
        </w:tc>
      </w:tr>
      <w:tr w:rsidR="00444C22" w:rsidRPr="007A2B3B" w:rsidTr="00444C22">
        <w:trPr>
          <w:trHeight w:val="283"/>
        </w:trPr>
        <w:tc>
          <w:tcPr>
            <w:tcW w:w="728" w:type="dxa"/>
            <w:shd w:val="clear" w:color="auto" w:fill="auto"/>
            <w:noWrap/>
          </w:tcPr>
          <w:p w:rsidR="00444C22" w:rsidRPr="007A2B3B" w:rsidRDefault="00444C22" w:rsidP="00B670E9">
            <w:pPr>
              <w:rPr>
                <w:color w:val="000000"/>
                <w:sz w:val="21"/>
                <w:szCs w:val="21"/>
              </w:rPr>
            </w:pPr>
            <w:r w:rsidRPr="007A2B3B">
              <w:rPr>
                <w:color w:val="000000"/>
                <w:sz w:val="21"/>
                <w:szCs w:val="21"/>
              </w:rPr>
              <w:t>1.2</w:t>
            </w:r>
          </w:p>
        </w:tc>
        <w:tc>
          <w:tcPr>
            <w:tcW w:w="4822" w:type="dxa"/>
            <w:shd w:val="clear" w:color="auto" w:fill="auto"/>
            <w:vAlign w:val="bottom"/>
          </w:tcPr>
          <w:p w:rsidR="00444C22" w:rsidRPr="009600F7" w:rsidRDefault="00444C22" w:rsidP="00B670E9">
            <w:pPr>
              <w:ind w:left="37"/>
              <w:jc w:val="both"/>
              <w:rPr>
                <w:color w:val="000000"/>
                <w:sz w:val="20"/>
                <w:szCs w:val="20"/>
              </w:rPr>
            </w:pPr>
            <w:r w:rsidRPr="009600F7">
              <w:rPr>
                <w:color w:val="000000"/>
                <w:sz w:val="20"/>
                <w:szCs w:val="20"/>
              </w:rPr>
              <w:t>Корректировка проекта "Строительство инфраструктуры для обеспечения подъездными путями объекта: "Строительство школы на 600 учащихся на территории микрорайона №5 А жран. "Олимпийский" муниципального образования "город Шахты" Ростовской области"</w:t>
            </w:r>
          </w:p>
        </w:tc>
        <w:tc>
          <w:tcPr>
            <w:tcW w:w="1561"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599,5</w:t>
            </w:r>
          </w:p>
        </w:tc>
        <w:tc>
          <w:tcPr>
            <w:tcW w:w="1559"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 </w:t>
            </w:r>
          </w:p>
        </w:tc>
        <w:tc>
          <w:tcPr>
            <w:tcW w:w="1704"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599,5</w:t>
            </w:r>
          </w:p>
        </w:tc>
      </w:tr>
      <w:tr w:rsidR="00444C22" w:rsidRPr="007A2B3B" w:rsidTr="00444C22">
        <w:trPr>
          <w:trHeight w:val="283"/>
        </w:trPr>
        <w:tc>
          <w:tcPr>
            <w:tcW w:w="728" w:type="dxa"/>
            <w:shd w:val="clear" w:color="auto" w:fill="auto"/>
            <w:noWrap/>
          </w:tcPr>
          <w:p w:rsidR="00444C22" w:rsidRPr="007A2B3B" w:rsidRDefault="00444C22" w:rsidP="00B670E9">
            <w:pPr>
              <w:rPr>
                <w:color w:val="000000"/>
                <w:sz w:val="21"/>
                <w:szCs w:val="21"/>
              </w:rPr>
            </w:pPr>
            <w:r w:rsidRPr="007A2B3B">
              <w:rPr>
                <w:color w:val="000000"/>
                <w:sz w:val="21"/>
                <w:szCs w:val="21"/>
              </w:rPr>
              <w:t>2</w:t>
            </w:r>
          </w:p>
        </w:tc>
        <w:tc>
          <w:tcPr>
            <w:tcW w:w="4822" w:type="dxa"/>
            <w:shd w:val="clear" w:color="auto" w:fill="auto"/>
            <w:vAlign w:val="bottom"/>
          </w:tcPr>
          <w:p w:rsidR="00444C22" w:rsidRPr="009600F7" w:rsidRDefault="00444C22" w:rsidP="00B670E9">
            <w:pPr>
              <w:ind w:left="37"/>
              <w:jc w:val="both"/>
              <w:rPr>
                <w:color w:val="000000"/>
                <w:sz w:val="20"/>
                <w:szCs w:val="20"/>
              </w:rPr>
            </w:pPr>
            <w:r w:rsidRPr="009600F7">
              <w:rPr>
                <w:color w:val="000000"/>
                <w:sz w:val="20"/>
                <w:szCs w:val="20"/>
              </w:rPr>
              <w:t>Строительство (реконструкция) спортивных объектов</w:t>
            </w:r>
          </w:p>
        </w:tc>
        <w:tc>
          <w:tcPr>
            <w:tcW w:w="1561"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50 644,7</w:t>
            </w:r>
          </w:p>
        </w:tc>
        <w:tc>
          <w:tcPr>
            <w:tcW w:w="1559"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42 946,7</w:t>
            </w:r>
          </w:p>
        </w:tc>
        <w:tc>
          <w:tcPr>
            <w:tcW w:w="1704"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7 698,0</w:t>
            </w:r>
          </w:p>
        </w:tc>
      </w:tr>
      <w:tr w:rsidR="00444C22" w:rsidRPr="007A2B3B" w:rsidTr="00444C22">
        <w:trPr>
          <w:trHeight w:val="283"/>
        </w:trPr>
        <w:tc>
          <w:tcPr>
            <w:tcW w:w="728" w:type="dxa"/>
            <w:shd w:val="clear" w:color="auto" w:fill="auto"/>
            <w:noWrap/>
          </w:tcPr>
          <w:p w:rsidR="00444C22" w:rsidRPr="007A2B3B" w:rsidRDefault="00444C22" w:rsidP="00B670E9">
            <w:pPr>
              <w:rPr>
                <w:color w:val="000000"/>
                <w:sz w:val="21"/>
                <w:szCs w:val="21"/>
              </w:rPr>
            </w:pPr>
            <w:r w:rsidRPr="007A2B3B">
              <w:rPr>
                <w:color w:val="000000"/>
                <w:sz w:val="21"/>
                <w:szCs w:val="21"/>
              </w:rPr>
              <w:t>2.1</w:t>
            </w:r>
          </w:p>
        </w:tc>
        <w:tc>
          <w:tcPr>
            <w:tcW w:w="4822" w:type="dxa"/>
            <w:shd w:val="clear" w:color="auto" w:fill="auto"/>
            <w:vAlign w:val="bottom"/>
          </w:tcPr>
          <w:p w:rsidR="00444C22" w:rsidRPr="009600F7" w:rsidRDefault="00444C22" w:rsidP="00B670E9">
            <w:pPr>
              <w:ind w:left="37"/>
              <w:jc w:val="both"/>
              <w:rPr>
                <w:color w:val="000000"/>
                <w:sz w:val="20"/>
                <w:szCs w:val="20"/>
              </w:rPr>
            </w:pPr>
            <w:r w:rsidRPr="009600F7">
              <w:rPr>
                <w:color w:val="000000"/>
                <w:sz w:val="20"/>
                <w:szCs w:val="20"/>
              </w:rPr>
              <w:t xml:space="preserve">Реконструкция стадиона "Шахтер" МОУ ДОД ДЮСШ №5 в г.Шахты Ростовской области </w:t>
            </w:r>
          </w:p>
        </w:tc>
        <w:tc>
          <w:tcPr>
            <w:tcW w:w="1561"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50 644,7</w:t>
            </w:r>
          </w:p>
        </w:tc>
        <w:tc>
          <w:tcPr>
            <w:tcW w:w="1559"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42 946,7</w:t>
            </w:r>
          </w:p>
        </w:tc>
        <w:tc>
          <w:tcPr>
            <w:tcW w:w="1704"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7 698,0</w:t>
            </w:r>
          </w:p>
        </w:tc>
      </w:tr>
      <w:tr w:rsidR="00444C22" w:rsidRPr="007A2B3B" w:rsidTr="00444C22">
        <w:trPr>
          <w:trHeight w:val="283"/>
        </w:trPr>
        <w:tc>
          <w:tcPr>
            <w:tcW w:w="728" w:type="dxa"/>
            <w:shd w:val="clear" w:color="auto" w:fill="auto"/>
            <w:noWrap/>
          </w:tcPr>
          <w:p w:rsidR="00444C22" w:rsidRPr="007A2B3B" w:rsidRDefault="00444C22" w:rsidP="00B670E9">
            <w:pPr>
              <w:rPr>
                <w:color w:val="000000"/>
                <w:sz w:val="21"/>
                <w:szCs w:val="21"/>
              </w:rPr>
            </w:pPr>
            <w:r w:rsidRPr="007A2B3B">
              <w:rPr>
                <w:color w:val="000000"/>
                <w:sz w:val="21"/>
                <w:szCs w:val="21"/>
              </w:rPr>
              <w:t>3</w:t>
            </w:r>
          </w:p>
        </w:tc>
        <w:tc>
          <w:tcPr>
            <w:tcW w:w="4822" w:type="dxa"/>
            <w:shd w:val="clear" w:color="auto" w:fill="auto"/>
            <w:vAlign w:val="bottom"/>
          </w:tcPr>
          <w:p w:rsidR="00444C22" w:rsidRPr="009600F7" w:rsidRDefault="00444C22" w:rsidP="00B670E9">
            <w:pPr>
              <w:ind w:left="37"/>
              <w:jc w:val="both"/>
              <w:rPr>
                <w:color w:val="000000"/>
                <w:sz w:val="20"/>
                <w:szCs w:val="20"/>
              </w:rPr>
            </w:pPr>
            <w:r w:rsidRPr="009600F7">
              <w:rPr>
                <w:color w:val="000000"/>
                <w:sz w:val="20"/>
                <w:szCs w:val="20"/>
              </w:rPr>
              <w:t>Строительство и реконструкция объектов канализационного хозяйства</w:t>
            </w:r>
          </w:p>
        </w:tc>
        <w:tc>
          <w:tcPr>
            <w:tcW w:w="1561"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409,1</w:t>
            </w:r>
          </w:p>
        </w:tc>
        <w:tc>
          <w:tcPr>
            <w:tcW w:w="1559"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312,2</w:t>
            </w:r>
          </w:p>
        </w:tc>
        <w:tc>
          <w:tcPr>
            <w:tcW w:w="1704"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96,9</w:t>
            </w:r>
          </w:p>
        </w:tc>
      </w:tr>
      <w:tr w:rsidR="00444C22" w:rsidRPr="007A2B3B" w:rsidTr="00444C22">
        <w:trPr>
          <w:trHeight w:val="283"/>
        </w:trPr>
        <w:tc>
          <w:tcPr>
            <w:tcW w:w="728" w:type="dxa"/>
            <w:shd w:val="clear" w:color="auto" w:fill="auto"/>
            <w:noWrap/>
          </w:tcPr>
          <w:p w:rsidR="00444C22" w:rsidRPr="007A2B3B" w:rsidRDefault="00444C22" w:rsidP="00B670E9">
            <w:pPr>
              <w:rPr>
                <w:color w:val="000000"/>
                <w:sz w:val="21"/>
                <w:szCs w:val="21"/>
              </w:rPr>
            </w:pPr>
            <w:r w:rsidRPr="007A2B3B">
              <w:rPr>
                <w:color w:val="000000"/>
                <w:sz w:val="21"/>
                <w:szCs w:val="21"/>
              </w:rPr>
              <w:t>3.1</w:t>
            </w:r>
          </w:p>
        </w:tc>
        <w:tc>
          <w:tcPr>
            <w:tcW w:w="4822" w:type="dxa"/>
            <w:shd w:val="clear" w:color="auto" w:fill="auto"/>
            <w:vAlign w:val="bottom"/>
          </w:tcPr>
          <w:p w:rsidR="00444C22" w:rsidRPr="009600F7" w:rsidRDefault="00444C22" w:rsidP="00B670E9">
            <w:pPr>
              <w:ind w:left="37"/>
              <w:jc w:val="both"/>
              <w:rPr>
                <w:color w:val="000000"/>
                <w:sz w:val="20"/>
                <w:szCs w:val="20"/>
              </w:rPr>
            </w:pPr>
            <w:r w:rsidRPr="009600F7">
              <w:rPr>
                <w:color w:val="000000"/>
                <w:sz w:val="20"/>
                <w:szCs w:val="20"/>
              </w:rPr>
              <w:t>Осуществление технологического присоединения к централизованной системе холодного водоснабжения по объекту: "Завершение строительно-монтажных работ по объекту незавершенного строительства КНС №1 по ул.Достоевского, в рамках реализации проекта "Реконструкция объектов</w:t>
            </w:r>
            <w:r w:rsidR="007A2B3B" w:rsidRPr="009600F7">
              <w:rPr>
                <w:color w:val="000000"/>
                <w:sz w:val="20"/>
                <w:szCs w:val="20"/>
              </w:rPr>
              <w:t xml:space="preserve"> системы водоотведения г.Шахты"</w:t>
            </w:r>
          </w:p>
        </w:tc>
        <w:tc>
          <w:tcPr>
            <w:tcW w:w="1561"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409,1</w:t>
            </w:r>
          </w:p>
        </w:tc>
        <w:tc>
          <w:tcPr>
            <w:tcW w:w="1559"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312,2</w:t>
            </w:r>
          </w:p>
        </w:tc>
        <w:tc>
          <w:tcPr>
            <w:tcW w:w="1704"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96,9»;</w:t>
            </w:r>
          </w:p>
        </w:tc>
      </w:tr>
    </w:tbl>
    <w:p w:rsidR="00F925FD" w:rsidRDefault="00F925FD" w:rsidP="00B670E9">
      <w:pPr>
        <w:tabs>
          <w:tab w:val="left" w:pos="284"/>
          <w:tab w:val="left" w:pos="993"/>
        </w:tabs>
        <w:jc w:val="both"/>
        <w:rPr>
          <w:sz w:val="21"/>
          <w:szCs w:val="21"/>
        </w:rPr>
      </w:pPr>
    </w:p>
    <w:p w:rsidR="007035EF" w:rsidRDefault="007035EF" w:rsidP="00B670E9">
      <w:pPr>
        <w:tabs>
          <w:tab w:val="left" w:pos="284"/>
          <w:tab w:val="left" w:pos="993"/>
        </w:tabs>
        <w:jc w:val="both"/>
        <w:rPr>
          <w:sz w:val="21"/>
          <w:szCs w:val="21"/>
        </w:rPr>
      </w:pPr>
    </w:p>
    <w:p w:rsidR="007035EF" w:rsidRPr="007A2B3B" w:rsidRDefault="007035EF" w:rsidP="00B670E9">
      <w:pPr>
        <w:tabs>
          <w:tab w:val="left" w:pos="284"/>
          <w:tab w:val="left" w:pos="993"/>
        </w:tabs>
        <w:jc w:val="both"/>
        <w:rPr>
          <w:sz w:val="21"/>
          <w:szCs w:val="21"/>
        </w:rPr>
      </w:pPr>
    </w:p>
    <w:p w:rsidR="008052EF" w:rsidRPr="00B670E9" w:rsidRDefault="008052EF" w:rsidP="00B670E9">
      <w:pPr>
        <w:numPr>
          <w:ilvl w:val="0"/>
          <w:numId w:val="1"/>
        </w:numPr>
        <w:tabs>
          <w:tab w:val="clear" w:pos="786"/>
          <w:tab w:val="left" w:pos="284"/>
          <w:tab w:val="num" w:pos="567"/>
          <w:tab w:val="left" w:pos="993"/>
          <w:tab w:val="num" w:pos="1637"/>
        </w:tabs>
        <w:ind w:left="0" w:firstLine="426"/>
        <w:jc w:val="both"/>
        <w:rPr>
          <w:sz w:val="28"/>
          <w:szCs w:val="28"/>
        </w:rPr>
      </w:pPr>
      <w:r w:rsidRPr="00B670E9">
        <w:rPr>
          <w:sz w:val="28"/>
          <w:szCs w:val="28"/>
        </w:rPr>
        <w:t>дополнить приложением 6.1 «Распределение бюджетных ассигнований на осуществление бюджетных инвестиций бюджета города Шахты на 2027 год»</w:t>
      </w:r>
      <w:r w:rsidR="00DD07C7" w:rsidRPr="00B670E9">
        <w:rPr>
          <w:sz w:val="28"/>
          <w:szCs w:val="28"/>
        </w:rPr>
        <w:t xml:space="preserve"> следующего содержания</w:t>
      </w:r>
      <w:r w:rsidRPr="00B670E9">
        <w:rPr>
          <w:sz w:val="28"/>
          <w:szCs w:val="28"/>
        </w:rPr>
        <w:t>:</w:t>
      </w:r>
    </w:p>
    <w:p w:rsidR="007035EF" w:rsidRDefault="007035EF" w:rsidP="00B670E9">
      <w:pPr>
        <w:ind w:left="720"/>
        <w:jc w:val="right"/>
        <w:rPr>
          <w:sz w:val="28"/>
          <w:szCs w:val="28"/>
        </w:rPr>
      </w:pPr>
    </w:p>
    <w:p w:rsidR="008052EF" w:rsidRPr="00B670E9" w:rsidRDefault="008052EF" w:rsidP="00B670E9">
      <w:pPr>
        <w:ind w:left="720"/>
        <w:jc w:val="right"/>
        <w:rPr>
          <w:sz w:val="28"/>
          <w:szCs w:val="28"/>
        </w:rPr>
      </w:pPr>
      <w:r w:rsidRPr="00B670E9">
        <w:rPr>
          <w:sz w:val="28"/>
          <w:szCs w:val="28"/>
        </w:rPr>
        <w:t>«Приложение 6.1</w:t>
      </w:r>
    </w:p>
    <w:p w:rsidR="008052EF" w:rsidRPr="00B670E9" w:rsidRDefault="008052EF" w:rsidP="00B670E9">
      <w:pPr>
        <w:ind w:left="720"/>
        <w:jc w:val="right"/>
        <w:rPr>
          <w:sz w:val="28"/>
          <w:szCs w:val="28"/>
        </w:rPr>
      </w:pPr>
      <w:r w:rsidRPr="00B670E9">
        <w:rPr>
          <w:sz w:val="28"/>
          <w:szCs w:val="28"/>
        </w:rPr>
        <w:t xml:space="preserve">к решению городской Думы города Шахты </w:t>
      </w:r>
    </w:p>
    <w:p w:rsidR="008052EF" w:rsidRPr="00B670E9" w:rsidRDefault="008052EF" w:rsidP="00B670E9">
      <w:pPr>
        <w:ind w:left="720"/>
        <w:jc w:val="right"/>
        <w:rPr>
          <w:sz w:val="28"/>
          <w:szCs w:val="28"/>
        </w:rPr>
      </w:pPr>
      <w:r w:rsidRPr="00B670E9">
        <w:rPr>
          <w:sz w:val="28"/>
          <w:szCs w:val="28"/>
        </w:rPr>
        <w:t xml:space="preserve"> «О бюджете города Шахты на 2026 год </w:t>
      </w:r>
    </w:p>
    <w:p w:rsidR="008052EF" w:rsidRPr="00B670E9" w:rsidRDefault="008052EF" w:rsidP="00B670E9">
      <w:pPr>
        <w:ind w:left="720"/>
        <w:jc w:val="right"/>
        <w:rPr>
          <w:sz w:val="28"/>
          <w:szCs w:val="28"/>
        </w:rPr>
      </w:pPr>
      <w:r w:rsidRPr="00B670E9">
        <w:rPr>
          <w:sz w:val="28"/>
          <w:szCs w:val="28"/>
        </w:rPr>
        <w:t xml:space="preserve">и на плановый период 2027 и 2028 годов» </w:t>
      </w:r>
    </w:p>
    <w:p w:rsidR="008052EF" w:rsidRPr="00B670E9" w:rsidRDefault="008052EF" w:rsidP="00B670E9">
      <w:pPr>
        <w:jc w:val="center"/>
        <w:rPr>
          <w:sz w:val="16"/>
          <w:szCs w:val="16"/>
        </w:rPr>
      </w:pPr>
    </w:p>
    <w:p w:rsidR="008052EF" w:rsidRPr="00B670E9" w:rsidRDefault="008052EF" w:rsidP="00B670E9">
      <w:pPr>
        <w:jc w:val="center"/>
        <w:rPr>
          <w:sz w:val="16"/>
          <w:szCs w:val="16"/>
        </w:rPr>
      </w:pPr>
    </w:p>
    <w:p w:rsidR="008052EF" w:rsidRPr="00B670E9" w:rsidRDefault="008052EF" w:rsidP="00B670E9">
      <w:pPr>
        <w:jc w:val="center"/>
        <w:rPr>
          <w:sz w:val="28"/>
          <w:szCs w:val="28"/>
        </w:rPr>
      </w:pPr>
      <w:r w:rsidRPr="00B670E9">
        <w:rPr>
          <w:sz w:val="28"/>
          <w:szCs w:val="28"/>
        </w:rPr>
        <w:t xml:space="preserve">Распределение бюджетных ассигнований на осуществление бюджетных инвестиций </w:t>
      </w:r>
    </w:p>
    <w:p w:rsidR="008052EF" w:rsidRPr="00B670E9" w:rsidRDefault="008052EF" w:rsidP="00B670E9">
      <w:pPr>
        <w:jc w:val="center"/>
        <w:rPr>
          <w:sz w:val="28"/>
          <w:szCs w:val="28"/>
        </w:rPr>
      </w:pPr>
      <w:r w:rsidRPr="00B670E9">
        <w:rPr>
          <w:bCs/>
          <w:sz w:val="28"/>
          <w:szCs w:val="28"/>
        </w:rPr>
        <w:t>бюджета города Шахты на 2027 год</w:t>
      </w:r>
    </w:p>
    <w:p w:rsidR="008052EF" w:rsidRPr="00B670E9" w:rsidRDefault="008052EF" w:rsidP="00B670E9">
      <w:pPr>
        <w:rPr>
          <w:sz w:val="2"/>
          <w:szCs w:val="2"/>
        </w:rPr>
      </w:pPr>
    </w:p>
    <w:p w:rsidR="007035EF" w:rsidRDefault="007035EF" w:rsidP="00B670E9">
      <w:pPr>
        <w:ind w:left="720"/>
        <w:jc w:val="right"/>
        <w:rPr>
          <w:sz w:val="28"/>
          <w:szCs w:val="28"/>
        </w:rPr>
      </w:pPr>
    </w:p>
    <w:p w:rsidR="007035EF" w:rsidRDefault="007035EF" w:rsidP="00B670E9">
      <w:pPr>
        <w:ind w:left="720"/>
        <w:jc w:val="right"/>
        <w:rPr>
          <w:sz w:val="28"/>
          <w:szCs w:val="28"/>
        </w:rPr>
      </w:pPr>
    </w:p>
    <w:p w:rsidR="007035EF" w:rsidRDefault="007035EF" w:rsidP="00B670E9">
      <w:pPr>
        <w:ind w:left="720"/>
        <w:jc w:val="right"/>
        <w:rPr>
          <w:sz w:val="28"/>
          <w:szCs w:val="28"/>
        </w:rPr>
      </w:pPr>
    </w:p>
    <w:p w:rsidR="007035EF" w:rsidRDefault="007035EF" w:rsidP="00B670E9">
      <w:pPr>
        <w:ind w:left="720"/>
        <w:jc w:val="right"/>
        <w:rPr>
          <w:sz w:val="28"/>
          <w:szCs w:val="28"/>
        </w:rPr>
      </w:pPr>
    </w:p>
    <w:p w:rsidR="008052EF" w:rsidRPr="00B670E9" w:rsidRDefault="008052EF" w:rsidP="00B670E9">
      <w:pPr>
        <w:ind w:left="720"/>
        <w:jc w:val="right"/>
        <w:rPr>
          <w:sz w:val="28"/>
          <w:szCs w:val="28"/>
        </w:rPr>
      </w:pPr>
      <w:r w:rsidRPr="00B670E9">
        <w:rPr>
          <w:sz w:val="28"/>
          <w:szCs w:val="28"/>
        </w:rPr>
        <w:t>(тыс. рублей)</w:t>
      </w:r>
    </w:p>
    <w:p w:rsidR="008052EF" w:rsidRPr="00B670E9" w:rsidRDefault="008052EF" w:rsidP="00B670E9">
      <w:pPr>
        <w:rPr>
          <w:sz w:val="2"/>
          <w:szCs w:val="2"/>
        </w:rPr>
      </w:pPr>
    </w:p>
    <w:p w:rsidR="008052EF" w:rsidRPr="00B670E9" w:rsidRDefault="008052EF" w:rsidP="00B670E9">
      <w:pPr>
        <w:rPr>
          <w:sz w:val="2"/>
          <w:szCs w:val="2"/>
        </w:rPr>
      </w:pPr>
    </w:p>
    <w:tbl>
      <w:tblPr>
        <w:tblW w:w="10374" w:type="dxa"/>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8"/>
        <w:gridCol w:w="4822"/>
        <w:gridCol w:w="1561"/>
        <w:gridCol w:w="1559"/>
        <w:gridCol w:w="1704"/>
      </w:tblGrid>
      <w:tr w:rsidR="008052EF" w:rsidRPr="00B670E9" w:rsidTr="00D368A0">
        <w:trPr>
          <w:trHeight w:val="20"/>
          <w:tblHeader/>
        </w:trPr>
        <w:tc>
          <w:tcPr>
            <w:tcW w:w="728" w:type="dxa"/>
            <w:vMerge w:val="restart"/>
            <w:shd w:val="clear" w:color="auto" w:fill="auto"/>
            <w:vAlign w:val="center"/>
            <w:hideMark/>
          </w:tcPr>
          <w:p w:rsidR="008052EF" w:rsidRPr="00B670E9" w:rsidRDefault="008052EF" w:rsidP="00B670E9">
            <w:pPr>
              <w:jc w:val="center"/>
            </w:pPr>
            <w:r w:rsidRPr="00B670E9">
              <w:t>№п/п</w:t>
            </w:r>
          </w:p>
        </w:tc>
        <w:tc>
          <w:tcPr>
            <w:tcW w:w="4822" w:type="dxa"/>
            <w:vMerge w:val="restart"/>
            <w:shd w:val="clear" w:color="auto" w:fill="auto"/>
            <w:vAlign w:val="center"/>
            <w:hideMark/>
          </w:tcPr>
          <w:p w:rsidR="008052EF" w:rsidRPr="00B670E9" w:rsidRDefault="008052EF" w:rsidP="00B670E9">
            <w:pPr>
              <w:jc w:val="center"/>
            </w:pPr>
            <w:r w:rsidRPr="00B670E9">
              <w:t>Наименование</w:t>
            </w:r>
          </w:p>
        </w:tc>
        <w:tc>
          <w:tcPr>
            <w:tcW w:w="1561" w:type="dxa"/>
            <w:vMerge w:val="restart"/>
            <w:shd w:val="clear" w:color="auto" w:fill="auto"/>
            <w:vAlign w:val="center"/>
            <w:hideMark/>
          </w:tcPr>
          <w:p w:rsidR="008052EF" w:rsidRPr="00B670E9" w:rsidRDefault="008052EF" w:rsidP="00B670E9">
            <w:pPr>
              <w:jc w:val="center"/>
            </w:pPr>
            <w:r w:rsidRPr="00B670E9">
              <w:t>Всего расходов</w:t>
            </w:r>
          </w:p>
        </w:tc>
        <w:tc>
          <w:tcPr>
            <w:tcW w:w="3263" w:type="dxa"/>
            <w:gridSpan w:val="2"/>
            <w:shd w:val="clear" w:color="auto" w:fill="auto"/>
            <w:vAlign w:val="center"/>
            <w:hideMark/>
          </w:tcPr>
          <w:p w:rsidR="008052EF" w:rsidRPr="00B670E9" w:rsidRDefault="008052EF" w:rsidP="00B670E9">
            <w:pPr>
              <w:jc w:val="center"/>
            </w:pPr>
            <w:r w:rsidRPr="00B670E9">
              <w:t>в том числе</w:t>
            </w:r>
          </w:p>
        </w:tc>
      </w:tr>
      <w:tr w:rsidR="008052EF" w:rsidRPr="00B670E9" w:rsidTr="00D368A0">
        <w:trPr>
          <w:trHeight w:val="20"/>
          <w:tblHeader/>
        </w:trPr>
        <w:tc>
          <w:tcPr>
            <w:tcW w:w="728" w:type="dxa"/>
            <w:vMerge/>
            <w:tcBorders>
              <w:bottom w:val="single" w:sz="4" w:space="0" w:color="auto"/>
            </w:tcBorders>
            <w:vAlign w:val="center"/>
            <w:hideMark/>
          </w:tcPr>
          <w:p w:rsidR="008052EF" w:rsidRPr="00B670E9" w:rsidRDefault="008052EF" w:rsidP="00B670E9">
            <w:pPr>
              <w:jc w:val="center"/>
            </w:pPr>
          </w:p>
        </w:tc>
        <w:tc>
          <w:tcPr>
            <w:tcW w:w="4822" w:type="dxa"/>
            <w:vMerge/>
            <w:tcBorders>
              <w:bottom w:val="single" w:sz="4" w:space="0" w:color="auto"/>
            </w:tcBorders>
            <w:vAlign w:val="center"/>
            <w:hideMark/>
          </w:tcPr>
          <w:p w:rsidR="008052EF" w:rsidRPr="00B670E9" w:rsidRDefault="008052EF" w:rsidP="00B670E9">
            <w:pPr>
              <w:jc w:val="center"/>
            </w:pPr>
          </w:p>
        </w:tc>
        <w:tc>
          <w:tcPr>
            <w:tcW w:w="1561" w:type="dxa"/>
            <w:vMerge/>
            <w:tcBorders>
              <w:bottom w:val="single" w:sz="4" w:space="0" w:color="auto"/>
            </w:tcBorders>
            <w:vAlign w:val="center"/>
            <w:hideMark/>
          </w:tcPr>
          <w:p w:rsidR="008052EF" w:rsidRPr="00B670E9" w:rsidRDefault="008052EF" w:rsidP="00B670E9">
            <w:pPr>
              <w:jc w:val="center"/>
            </w:pPr>
          </w:p>
        </w:tc>
        <w:tc>
          <w:tcPr>
            <w:tcW w:w="1559" w:type="dxa"/>
            <w:tcBorders>
              <w:bottom w:val="single" w:sz="4" w:space="0" w:color="auto"/>
            </w:tcBorders>
            <w:shd w:val="clear" w:color="auto" w:fill="auto"/>
            <w:vAlign w:val="center"/>
            <w:hideMark/>
          </w:tcPr>
          <w:p w:rsidR="008052EF" w:rsidRPr="00B670E9" w:rsidRDefault="008052EF" w:rsidP="00B670E9">
            <w:pPr>
              <w:jc w:val="center"/>
            </w:pPr>
            <w:r w:rsidRPr="00B670E9">
              <w:t>средства областного бюджета</w:t>
            </w:r>
          </w:p>
        </w:tc>
        <w:tc>
          <w:tcPr>
            <w:tcW w:w="1704" w:type="dxa"/>
            <w:tcBorders>
              <w:bottom w:val="single" w:sz="4" w:space="0" w:color="auto"/>
            </w:tcBorders>
            <w:shd w:val="clear" w:color="auto" w:fill="auto"/>
            <w:vAlign w:val="center"/>
            <w:hideMark/>
          </w:tcPr>
          <w:p w:rsidR="008052EF" w:rsidRPr="00B670E9" w:rsidRDefault="008052EF" w:rsidP="00B670E9">
            <w:pPr>
              <w:jc w:val="center"/>
            </w:pPr>
            <w:r w:rsidRPr="00B670E9">
              <w:t>средства местного бюджета</w:t>
            </w:r>
          </w:p>
        </w:tc>
      </w:tr>
    </w:tbl>
    <w:p w:rsidR="008052EF" w:rsidRPr="00B670E9" w:rsidRDefault="008052EF" w:rsidP="00B670E9">
      <w:pPr>
        <w:rPr>
          <w:sz w:val="2"/>
          <w:szCs w:val="2"/>
        </w:rPr>
      </w:pPr>
    </w:p>
    <w:tbl>
      <w:tblPr>
        <w:tblW w:w="10374" w:type="dxa"/>
        <w:tblInd w:w="86" w:type="dxa"/>
        <w:tblLayout w:type="fixed"/>
        <w:tblLook w:val="04A0"/>
      </w:tblPr>
      <w:tblGrid>
        <w:gridCol w:w="728"/>
        <w:gridCol w:w="4822"/>
        <w:gridCol w:w="1561"/>
        <w:gridCol w:w="1559"/>
        <w:gridCol w:w="1704"/>
      </w:tblGrid>
      <w:tr w:rsidR="008052EF" w:rsidRPr="00B670E9" w:rsidTr="00D368A0">
        <w:trPr>
          <w:trHeight w:val="283"/>
          <w:tblHeader/>
        </w:trPr>
        <w:tc>
          <w:tcPr>
            <w:tcW w:w="728" w:type="dxa"/>
            <w:tcBorders>
              <w:top w:val="single" w:sz="4" w:space="0" w:color="auto"/>
              <w:left w:val="single" w:sz="4" w:space="0" w:color="auto"/>
              <w:bottom w:val="single" w:sz="4" w:space="0" w:color="auto"/>
              <w:right w:val="single" w:sz="4" w:space="0" w:color="auto"/>
            </w:tcBorders>
            <w:shd w:val="clear" w:color="auto" w:fill="auto"/>
            <w:noWrap/>
            <w:hideMark/>
          </w:tcPr>
          <w:p w:rsidR="008052EF" w:rsidRPr="00B670E9" w:rsidRDefault="008052EF" w:rsidP="00B670E9">
            <w:pPr>
              <w:jc w:val="center"/>
              <w:rPr>
                <w:color w:val="000000"/>
              </w:rPr>
            </w:pPr>
            <w:r w:rsidRPr="00B670E9">
              <w:rPr>
                <w:color w:val="000000"/>
              </w:rPr>
              <w:t>1</w:t>
            </w:r>
          </w:p>
        </w:tc>
        <w:tc>
          <w:tcPr>
            <w:tcW w:w="482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052EF" w:rsidRPr="00B670E9" w:rsidRDefault="008052EF" w:rsidP="00B670E9">
            <w:pPr>
              <w:ind w:left="318"/>
              <w:jc w:val="center"/>
              <w:rPr>
                <w:color w:val="000000"/>
              </w:rPr>
            </w:pPr>
            <w:r w:rsidRPr="00B670E9">
              <w:rPr>
                <w:color w:val="000000"/>
              </w:rPr>
              <w:t>2</w:t>
            </w:r>
          </w:p>
        </w:tc>
        <w:tc>
          <w:tcPr>
            <w:tcW w:w="15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52EF" w:rsidRPr="00B670E9" w:rsidRDefault="008052EF" w:rsidP="00B670E9">
            <w:pPr>
              <w:jc w:val="center"/>
              <w:rPr>
                <w:color w:val="000000"/>
              </w:rPr>
            </w:pPr>
            <w:r w:rsidRPr="00B670E9">
              <w:rPr>
                <w:color w:val="000000"/>
              </w:rPr>
              <w:t>3</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52EF" w:rsidRPr="00B670E9" w:rsidRDefault="008052EF" w:rsidP="00B670E9">
            <w:pPr>
              <w:jc w:val="center"/>
              <w:rPr>
                <w:color w:val="000000"/>
              </w:rPr>
            </w:pPr>
            <w:r w:rsidRPr="00B670E9">
              <w:rPr>
                <w:color w:val="000000"/>
              </w:rPr>
              <w:t>4</w:t>
            </w:r>
          </w:p>
        </w:tc>
        <w:tc>
          <w:tcPr>
            <w:tcW w:w="17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52EF" w:rsidRPr="00B670E9" w:rsidRDefault="008052EF" w:rsidP="00B670E9">
            <w:pPr>
              <w:jc w:val="center"/>
              <w:rPr>
                <w:color w:val="000000"/>
              </w:rPr>
            </w:pPr>
            <w:r w:rsidRPr="00B670E9">
              <w:rPr>
                <w:color w:val="000000"/>
              </w:rPr>
              <w:t>5</w:t>
            </w:r>
          </w:p>
        </w:tc>
      </w:tr>
      <w:tr w:rsidR="008052EF" w:rsidRPr="00B670E9" w:rsidTr="008052EF">
        <w:trPr>
          <w:trHeight w:val="283"/>
        </w:trPr>
        <w:tc>
          <w:tcPr>
            <w:tcW w:w="728" w:type="dxa"/>
            <w:shd w:val="clear" w:color="auto" w:fill="auto"/>
            <w:noWrap/>
          </w:tcPr>
          <w:p w:rsidR="008052EF" w:rsidRPr="00B670E9" w:rsidRDefault="008052EF" w:rsidP="00B670E9">
            <w:pPr>
              <w:jc w:val="center"/>
              <w:rPr>
                <w:color w:val="000000"/>
                <w:sz w:val="20"/>
                <w:szCs w:val="20"/>
              </w:rPr>
            </w:pPr>
            <w:r w:rsidRPr="00B670E9">
              <w:rPr>
                <w:color w:val="000000"/>
                <w:sz w:val="20"/>
                <w:szCs w:val="20"/>
              </w:rPr>
              <w:t> </w:t>
            </w:r>
          </w:p>
        </w:tc>
        <w:tc>
          <w:tcPr>
            <w:tcW w:w="4822" w:type="dxa"/>
            <w:shd w:val="clear" w:color="auto" w:fill="auto"/>
            <w:vAlign w:val="bottom"/>
          </w:tcPr>
          <w:p w:rsidR="008052EF" w:rsidRPr="00B670E9" w:rsidRDefault="008052EF" w:rsidP="00B670E9">
            <w:pPr>
              <w:ind w:left="37"/>
              <w:jc w:val="both"/>
              <w:rPr>
                <w:color w:val="000000"/>
                <w:sz w:val="21"/>
                <w:szCs w:val="21"/>
              </w:rPr>
            </w:pPr>
            <w:r w:rsidRPr="00B670E9">
              <w:rPr>
                <w:color w:val="000000"/>
                <w:sz w:val="21"/>
                <w:szCs w:val="21"/>
              </w:rPr>
              <w:t>Всего</w:t>
            </w:r>
          </w:p>
        </w:tc>
        <w:tc>
          <w:tcPr>
            <w:tcW w:w="1561" w:type="dxa"/>
            <w:shd w:val="clear" w:color="auto" w:fill="auto"/>
            <w:noWrap/>
          </w:tcPr>
          <w:p w:rsidR="008052EF" w:rsidRPr="00B670E9" w:rsidRDefault="008052EF" w:rsidP="00B670E9">
            <w:pPr>
              <w:jc w:val="right"/>
              <w:rPr>
                <w:color w:val="000000"/>
                <w:sz w:val="21"/>
                <w:szCs w:val="21"/>
              </w:rPr>
            </w:pPr>
            <w:r w:rsidRPr="00B670E9">
              <w:rPr>
                <w:color w:val="000000"/>
                <w:sz w:val="21"/>
                <w:szCs w:val="21"/>
              </w:rPr>
              <w:t>242 107,2</w:t>
            </w:r>
          </w:p>
        </w:tc>
        <w:tc>
          <w:tcPr>
            <w:tcW w:w="1559" w:type="dxa"/>
            <w:shd w:val="clear" w:color="auto" w:fill="auto"/>
            <w:noWrap/>
          </w:tcPr>
          <w:p w:rsidR="008052EF" w:rsidRPr="00B670E9" w:rsidRDefault="008052EF" w:rsidP="00B670E9">
            <w:pPr>
              <w:jc w:val="right"/>
              <w:rPr>
                <w:color w:val="000000"/>
                <w:sz w:val="21"/>
                <w:szCs w:val="21"/>
              </w:rPr>
            </w:pPr>
            <w:r w:rsidRPr="00B670E9">
              <w:rPr>
                <w:color w:val="000000"/>
                <w:sz w:val="21"/>
                <w:szCs w:val="21"/>
              </w:rPr>
              <w:t>199 177,9</w:t>
            </w:r>
          </w:p>
        </w:tc>
        <w:tc>
          <w:tcPr>
            <w:tcW w:w="1704" w:type="dxa"/>
            <w:shd w:val="clear" w:color="auto" w:fill="auto"/>
            <w:noWrap/>
          </w:tcPr>
          <w:p w:rsidR="008052EF" w:rsidRPr="00B670E9" w:rsidRDefault="008052EF" w:rsidP="00B670E9">
            <w:pPr>
              <w:jc w:val="right"/>
              <w:rPr>
                <w:color w:val="000000"/>
                <w:sz w:val="21"/>
                <w:szCs w:val="21"/>
              </w:rPr>
            </w:pPr>
            <w:r w:rsidRPr="00B670E9">
              <w:rPr>
                <w:color w:val="000000"/>
                <w:sz w:val="21"/>
                <w:szCs w:val="21"/>
              </w:rPr>
              <w:t>42 919,3</w:t>
            </w:r>
          </w:p>
        </w:tc>
      </w:tr>
      <w:tr w:rsidR="008052EF" w:rsidRPr="00B670E9" w:rsidTr="008052EF">
        <w:trPr>
          <w:trHeight w:val="283"/>
        </w:trPr>
        <w:tc>
          <w:tcPr>
            <w:tcW w:w="728" w:type="dxa"/>
            <w:shd w:val="clear" w:color="auto" w:fill="auto"/>
            <w:noWrap/>
          </w:tcPr>
          <w:p w:rsidR="008052EF" w:rsidRPr="00B670E9" w:rsidRDefault="008052EF" w:rsidP="00B670E9">
            <w:pPr>
              <w:jc w:val="center"/>
              <w:rPr>
                <w:color w:val="000000"/>
                <w:sz w:val="20"/>
                <w:szCs w:val="20"/>
              </w:rPr>
            </w:pPr>
            <w:r w:rsidRPr="00B670E9">
              <w:rPr>
                <w:color w:val="000000"/>
                <w:sz w:val="20"/>
                <w:szCs w:val="20"/>
              </w:rPr>
              <w:t> </w:t>
            </w:r>
          </w:p>
        </w:tc>
        <w:tc>
          <w:tcPr>
            <w:tcW w:w="4822" w:type="dxa"/>
            <w:shd w:val="clear" w:color="auto" w:fill="auto"/>
            <w:vAlign w:val="bottom"/>
          </w:tcPr>
          <w:p w:rsidR="008052EF" w:rsidRPr="00B670E9" w:rsidRDefault="008052EF" w:rsidP="00B670E9">
            <w:pPr>
              <w:ind w:left="37"/>
              <w:jc w:val="both"/>
              <w:rPr>
                <w:color w:val="000000"/>
                <w:sz w:val="21"/>
                <w:szCs w:val="21"/>
              </w:rPr>
            </w:pPr>
            <w:r w:rsidRPr="00B670E9">
              <w:rPr>
                <w:color w:val="000000"/>
                <w:sz w:val="21"/>
                <w:szCs w:val="21"/>
              </w:rPr>
              <w:t>в том числе</w:t>
            </w:r>
          </w:p>
        </w:tc>
        <w:tc>
          <w:tcPr>
            <w:tcW w:w="1561" w:type="dxa"/>
            <w:shd w:val="clear" w:color="auto" w:fill="auto"/>
            <w:noWrap/>
          </w:tcPr>
          <w:p w:rsidR="008052EF" w:rsidRPr="00B670E9" w:rsidRDefault="008052EF" w:rsidP="00B670E9">
            <w:pPr>
              <w:jc w:val="right"/>
              <w:rPr>
                <w:color w:val="000000"/>
                <w:sz w:val="21"/>
                <w:szCs w:val="21"/>
              </w:rPr>
            </w:pPr>
            <w:r w:rsidRPr="00B670E9">
              <w:rPr>
                <w:color w:val="000000"/>
                <w:sz w:val="21"/>
                <w:szCs w:val="21"/>
              </w:rPr>
              <w:t> </w:t>
            </w:r>
          </w:p>
        </w:tc>
        <w:tc>
          <w:tcPr>
            <w:tcW w:w="1559" w:type="dxa"/>
            <w:shd w:val="clear" w:color="auto" w:fill="auto"/>
            <w:noWrap/>
          </w:tcPr>
          <w:p w:rsidR="008052EF" w:rsidRPr="00B670E9" w:rsidRDefault="008052EF" w:rsidP="00B670E9">
            <w:pPr>
              <w:jc w:val="right"/>
              <w:rPr>
                <w:color w:val="000000"/>
                <w:sz w:val="21"/>
                <w:szCs w:val="21"/>
              </w:rPr>
            </w:pPr>
            <w:r w:rsidRPr="00B670E9">
              <w:rPr>
                <w:color w:val="000000"/>
                <w:sz w:val="21"/>
                <w:szCs w:val="21"/>
              </w:rPr>
              <w:t> </w:t>
            </w:r>
          </w:p>
        </w:tc>
        <w:tc>
          <w:tcPr>
            <w:tcW w:w="1704" w:type="dxa"/>
            <w:shd w:val="clear" w:color="auto" w:fill="auto"/>
            <w:noWrap/>
          </w:tcPr>
          <w:p w:rsidR="008052EF" w:rsidRPr="00B670E9" w:rsidRDefault="008052EF" w:rsidP="00B670E9">
            <w:pPr>
              <w:jc w:val="right"/>
              <w:rPr>
                <w:color w:val="000000"/>
                <w:sz w:val="21"/>
                <w:szCs w:val="21"/>
              </w:rPr>
            </w:pPr>
            <w:r w:rsidRPr="00B670E9">
              <w:rPr>
                <w:color w:val="000000"/>
                <w:sz w:val="21"/>
                <w:szCs w:val="21"/>
              </w:rPr>
              <w:t> </w:t>
            </w:r>
          </w:p>
        </w:tc>
      </w:tr>
      <w:tr w:rsidR="008052EF" w:rsidRPr="00B670E9" w:rsidTr="008052EF">
        <w:trPr>
          <w:trHeight w:val="283"/>
        </w:trPr>
        <w:tc>
          <w:tcPr>
            <w:tcW w:w="728" w:type="dxa"/>
            <w:shd w:val="clear" w:color="auto" w:fill="auto"/>
            <w:noWrap/>
          </w:tcPr>
          <w:p w:rsidR="008052EF" w:rsidRPr="00B670E9" w:rsidRDefault="008052EF" w:rsidP="00B670E9">
            <w:pPr>
              <w:jc w:val="center"/>
              <w:rPr>
                <w:color w:val="000000"/>
                <w:sz w:val="20"/>
                <w:szCs w:val="20"/>
              </w:rPr>
            </w:pPr>
            <w:r w:rsidRPr="00B670E9">
              <w:rPr>
                <w:color w:val="000000"/>
                <w:sz w:val="20"/>
                <w:szCs w:val="20"/>
              </w:rPr>
              <w:t>1</w:t>
            </w:r>
          </w:p>
        </w:tc>
        <w:tc>
          <w:tcPr>
            <w:tcW w:w="4822" w:type="dxa"/>
            <w:shd w:val="clear" w:color="auto" w:fill="auto"/>
            <w:vAlign w:val="bottom"/>
          </w:tcPr>
          <w:p w:rsidR="008052EF" w:rsidRPr="00B670E9" w:rsidRDefault="008052EF" w:rsidP="00B670E9">
            <w:pPr>
              <w:ind w:left="37"/>
              <w:jc w:val="both"/>
              <w:rPr>
                <w:color w:val="000000"/>
                <w:sz w:val="21"/>
                <w:szCs w:val="21"/>
              </w:rPr>
            </w:pPr>
            <w:r w:rsidRPr="00B670E9">
              <w:rPr>
                <w:color w:val="000000"/>
                <w:sz w:val="21"/>
                <w:szCs w:val="21"/>
              </w:rPr>
              <w:t>Строительство (реконструкция) спортивных объектов</w:t>
            </w:r>
          </w:p>
        </w:tc>
        <w:tc>
          <w:tcPr>
            <w:tcW w:w="1561" w:type="dxa"/>
            <w:shd w:val="clear" w:color="auto" w:fill="auto"/>
            <w:noWrap/>
          </w:tcPr>
          <w:p w:rsidR="008052EF" w:rsidRPr="00B670E9" w:rsidRDefault="008052EF" w:rsidP="00B670E9">
            <w:pPr>
              <w:jc w:val="right"/>
              <w:rPr>
                <w:color w:val="000000"/>
                <w:sz w:val="21"/>
                <w:szCs w:val="21"/>
              </w:rPr>
            </w:pPr>
            <w:r w:rsidRPr="00B670E9">
              <w:rPr>
                <w:color w:val="000000"/>
                <w:sz w:val="21"/>
                <w:szCs w:val="21"/>
              </w:rPr>
              <w:t>242 107,2</w:t>
            </w:r>
          </w:p>
        </w:tc>
        <w:tc>
          <w:tcPr>
            <w:tcW w:w="1559" w:type="dxa"/>
            <w:shd w:val="clear" w:color="auto" w:fill="auto"/>
            <w:noWrap/>
          </w:tcPr>
          <w:p w:rsidR="008052EF" w:rsidRPr="00B670E9" w:rsidRDefault="008052EF" w:rsidP="00B670E9">
            <w:pPr>
              <w:jc w:val="right"/>
              <w:rPr>
                <w:color w:val="000000"/>
                <w:sz w:val="21"/>
                <w:szCs w:val="21"/>
              </w:rPr>
            </w:pPr>
            <w:r w:rsidRPr="00B670E9">
              <w:rPr>
                <w:color w:val="000000"/>
                <w:sz w:val="21"/>
                <w:szCs w:val="21"/>
              </w:rPr>
              <w:t>199 177,9</w:t>
            </w:r>
          </w:p>
        </w:tc>
        <w:tc>
          <w:tcPr>
            <w:tcW w:w="1704" w:type="dxa"/>
            <w:shd w:val="clear" w:color="auto" w:fill="auto"/>
            <w:noWrap/>
          </w:tcPr>
          <w:p w:rsidR="008052EF" w:rsidRPr="00B670E9" w:rsidRDefault="008052EF" w:rsidP="00B670E9">
            <w:pPr>
              <w:jc w:val="right"/>
              <w:rPr>
                <w:color w:val="000000"/>
                <w:sz w:val="21"/>
                <w:szCs w:val="21"/>
              </w:rPr>
            </w:pPr>
            <w:r w:rsidRPr="00B670E9">
              <w:rPr>
                <w:color w:val="000000"/>
                <w:sz w:val="21"/>
                <w:szCs w:val="21"/>
              </w:rPr>
              <w:t>42 919,3</w:t>
            </w:r>
          </w:p>
        </w:tc>
      </w:tr>
      <w:tr w:rsidR="008052EF" w:rsidRPr="00B670E9" w:rsidTr="008052EF">
        <w:trPr>
          <w:trHeight w:val="283"/>
        </w:trPr>
        <w:tc>
          <w:tcPr>
            <w:tcW w:w="728" w:type="dxa"/>
            <w:shd w:val="clear" w:color="auto" w:fill="auto"/>
            <w:noWrap/>
          </w:tcPr>
          <w:p w:rsidR="008052EF" w:rsidRPr="00B670E9" w:rsidRDefault="008052EF" w:rsidP="00B670E9">
            <w:pPr>
              <w:jc w:val="center"/>
              <w:rPr>
                <w:color w:val="000000"/>
                <w:sz w:val="20"/>
                <w:szCs w:val="20"/>
              </w:rPr>
            </w:pPr>
            <w:r w:rsidRPr="00B670E9">
              <w:rPr>
                <w:color w:val="000000"/>
                <w:sz w:val="20"/>
                <w:szCs w:val="20"/>
              </w:rPr>
              <w:t>1.1</w:t>
            </w:r>
          </w:p>
        </w:tc>
        <w:tc>
          <w:tcPr>
            <w:tcW w:w="4822" w:type="dxa"/>
            <w:shd w:val="clear" w:color="auto" w:fill="auto"/>
            <w:vAlign w:val="bottom"/>
          </w:tcPr>
          <w:p w:rsidR="008052EF" w:rsidRPr="00B670E9" w:rsidRDefault="008052EF" w:rsidP="00B670E9">
            <w:pPr>
              <w:ind w:left="37"/>
              <w:jc w:val="both"/>
              <w:rPr>
                <w:color w:val="000000"/>
                <w:sz w:val="21"/>
                <w:szCs w:val="21"/>
              </w:rPr>
            </w:pPr>
            <w:r w:rsidRPr="00B670E9">
              <w:rPr>
                <w:color w:val="000000"/>
                <w:sz w:val="21"/>
                <w:szCs w:val="21"/>
              </w:rPr>
              <w:t xml:space="preserve">Реконструкция стадиона "Шахтер" МОУ ДОД ДЮСШ №5 в г.Шахты Ростовской области </w:t>
            </w:r>
          </w:p>
        </w:tc>
        <w:tc>
          <w:tcPr>
            <w:tcW w:w="1561" w:type="dxa"/>
            <w:shd w:val="clear" w:color="auto" w:fill="auto"/>
            <w:noWrap/>
          </w:tcPr>
          <w:p w:rsidR="008052EF" w:rsidRPr="00B670E9" w:rsidRDefault="008052EF" w:rsidP="00B670E9">
            <w:pPr>
              <w:jc w:val="right"/>
              <w:rPr>
                <w:color w:val="000000"/>
                <w:sz w:val="21"/>
                <w:szCs w:val="21"/>
              </w:rPr>
            </w:pPr>
            <w:r w:rsidRPr="00B670E9">
              <w:rPr>
                <w:color w:val="000000"/>
                <w:sz w:val="21"/>
                <w:szCs w:val="21"/>
              </w:rPr>
              <w:t>231 396,8</w:t>
            </w:r>
          </w:p>
        </w:tc>
        <w:tc>
          <w:tcPr>
            <w:tcW w:w="1559" w:type="dxa"/>
            <w:shd w:val="clear" w:color="auto" w:fill="auto"/>
            <w:noWrap/>
          </w:tcPr>
          <w:p w:rsidR="008052EF" w:rsidRPr="00B670E9" w:rsidRDefault="008052EF" w:rsidP="00B670E9">
            <w:pPr>
              <w:jc w:val="right"/>
              <w:rPr>
                <w:color w:val="000000"/>
                <w:sz w:val="21"/>
                <w:szCs w:val="21"/>
              </w:rPr>
            </w:pPr>
            <w:r w:rsidRPr="00B670E9">
              <w:rPr>
                <w:color w:val="000000"/>
                <w:sz w:val="21"/>
                <w:szCs w:val="21"/>
              </w:rPr>
              <w:t>191 365,1</w:t>
            </w:r>
          </w:p>
        </w:tc>
        <w:tc>
          <w:tcPr>
            <w:tcW w:w="1704" w:type="dxa"/>
            <w:shd w:val="clear" w:color="auto" w:fill="auto"/>
            <w:noWrap/>
          </w:tcPr>
          <w:p w:rsidR="008052EF" w:rsidRPr="00B670E9" w:rsidRDefault="008052EF" w:rsidP="00B670E9">
            <w:pPr>
              <w:jc w:val="right"/>
              <w:rPr>
                <w:color w:val="000000"/>
                <w:sz w:val="21"/>
                <w:szCs w:val="21"/>
              </w:rPr>
            </w:pPr>
            <w:r w:rsidRPr="00B670E9">
              <w:rPr>
                <w:color w:val="000000"/>
                <w:sz w:val="21"/>
                <w:szCs w:val="21"/>
              </w:rPr>
              <w:t>40 031,7</w:t>
            </w:r>
          </w:p>
        </w:tc>
      </w:tr>
      <w:tr w:rsidR="008052EF" w:rsidRPr="00B670E9" w:rsidTr="008052EF">
        <w:trPr>
          <w:trHeight w:val="283"/>
        </w:trPr>
        <w:tc>
          <w:tcPr>
            <w:tcW w:w="728" w:type="dxa"/>
            <w:shd w:val="clear" w:color="auto" w:fill="auto"/>
            <w:noWrap/>
          </w:tcPr>
          <w:p w:rsidR="008052EF" w:rsidRPr="00B670E9" w:rsidRDefault="008052EF" w:rsidP="00B670E9">
            <w:pPr>
              <w:jc w:val="center"/>
              <w:rPr>
                <w:color w:val="000000"/>
                <w:sz w:val="20"/>
                <w:szCs w:val="20"/>
              </w:rPr>
            </w:pPr>
            <w:r w:rsidRPr="00B670E9">
              <w:rPr>
                <w:color w:val="000000"/>
                <w:sz w:val="20"/>
                <w:szCs w:val="20"/>
              </w:rPr>
              <w:t>1.2</w:t>
            </w:r>
          </w:p>
        </w:tc>
        <w:tc>
          <w:tcPr>
            <w:tcW w:w="4822" w:type="dxa"/>
            <w:shd w:val="clear" w:color="auto" w:fill="auto"/>
            <w:vAlign w:val="bottom"/>
          </w:tcPr>
          <w:p w:rsidR="008052EF" w:rsidRPr="00B670E9" w:rsidRDefault="008052EF" w:rsidP="00B670E9">
            <w:pPr>
              <w:ind w:left="37"/>
              <w:jc w:val="both"/>
              <w:rPr>
                <w:color w:val="000000"/>
                <w:sz w:val="21"/>
                <w:szCs w:val="21"/>
              </w:rPr>
            </w:pPr>
            <w:r w:rsidRPr="00B670E9">
              <w:rPr>
                <w:color w:val="000000"/>
                <w:sz w:val="21"/>
                <w:szCs w:val="21"/>
              </w:rPr>
              <w:t>Технологическое присоединение к электрическим сетям по объекту: Реконструкция стадиона "Шахтер" МОУ ДОД ДЮСШ №5 в г.Шахты Ростовской области (корректировка проектной документации по объекту: "Реконструкция стадиона "Шахтер" МОУ ДОД ДЮСШ №5" в г.Шахты Ростовской области).</w:t>
            </w:r>
          </w:p>
        </w:tc>
        <w:tc>
          <w:tcPr>
            <w:tcW w:w="1561" w:type="dxa"/>
            <w:shd w:val="clear" w:color="auto" w:fill="auto"/>
            <w:noWrap/>
          </w:tcPr>
          <w:p w:rsidR="008052EF" w:rsidRPr="00B670E9" w:rsidRDefault="008052EF" w:rsidP="00B670E9">
            <w:pPr>
              <w:jc w:val="right"/>
              <w:rPr>
                <w:color w:val="000000"/>
                <w:sz w:val="21"/>
                <w:szCs w:val="21"/>
              </w:rPr>
            </w:pPr>
            <w:r w:rsidRPr="00B670E9">
              <w:rPr>
                <w:color w:val="000000"/>
                <w:sz w:val="21"/>
                <w:szCs w:val="21"/>
              </w:rPr>
              <w:t>10 700,4</w:t>
            </w:r>
          </w:p>
        </w:tc>
        <w:tc>
          <w:tcPr>
            <w:tcW w:w="1559" w:type="dxa"/>
            <w:shd w:val="clear" w:color="auto" w:fill="auto"/>
            <w:noWrap/>
          </w:tcPr>
          <w:p w:rsidR="008052EF" w:rsidRPr="00B670E9" w:rsidRDefault="008052EF" w:rsidP="00B670E9">
            <w:pPr>
              <w:jc w:val="right"/>
              <w:rPr>
                <w:color w:val="000000"/>
                <w:sz w:val="21"/>
                <w:szCs w:val="21"/>
              </w:rPr>
            </w:pPr>
            <w:r w:rsidRPr="00B670E9">
              <w:rPr>
                <w:color w:val="000000"/>
                <w:sz w:val="21"/>
                <w:szCs w:val="21"/>
              </w:rPr>
              <w:t>7 812,8</w:t>
            </w:r>
          </w:p>
        </w:tc>
        <w:tc>
          <w:tcPr>
            <w:tcW w:w="1704" w:type="dxa"/>
            <w:shd w:val="clear" w:color="auto" w:fill="auto"/>
            <w:noWrap/>
          </w:tcPr>
          <w:p w:rsidR="008052EF" w:rsidRPr="00B670E9" w:rsidRDefault="008052EF" w:rsidP="00B670E9">
            <w:pPr>
              <w:jc w:val="right"/>
              <w:rPr>
                <w:color w:val="000000"/>
                <w:sz w:val="21"/>
                <w:szCs w:val="21"/>
              </w:rPr>
            </w:pPr>
            <w:r w:rsidRPr="00B670E9">
              <w:rPr>
                <w:color w:val="000000"/>
                <w:sz w:val="21"/>
                <w:szCs w:val="21"/>
              </w:rPr>
              <w:t>2 887,6</w:t>
            </w:r>
          </w:p>
        </w:tc>
      </w:tr>
      <w:tr w:rsidR="008052EF" w:rsidRPr="00B670E9" w:rsidTr="008052EF">
        <w:trPr>
          <w:trHeight w:val="283"/>
        </w:trPr>
        <w:tc>
          <w:tcPr>
            <w:tcW w:w="728" w:type="dxa"/>
            <w:shd w:val="clear" w:color="auto" w:fill="auto"/>
            <w:noWrap/>
          </w:tcPr>
          <w:p w:rsidR="008052EF" w:rsidRPr="00B670E9" w:rsidRDefault="008052EF" w:rsidP="00B670E9">
            <w:pPr>
              <w:jc w:val="center"/>
              <w:rPr>
                <w:color w:val="000000"/>
                <w:sz w:val="20"/>
                <w:szCs w:val="20"/>
              </w:rPr>
            </w:pPr>
            <w:r w:rsidRPr="00B670E9">
              <w:rPr>
                <w:color w:val="000000"/>
                <w:sz w:val="20"/>
                <w:szCs w:val="20"/>
              </w:rPr>
              <w:t>1.3</w:t>
            </w:r>
          </w:p>
        </w:tc>
        <w:tc>
          <w:tcPr>
            <w:tcW w:w="4822" w:type="dxa"/>
            <w:shd w:val="clear" w:color="auto" w:fill="auto"/>
            <w:vAlign w:val="bottom"/>
          </w:tcPr>
          <w:p w:rsidR="008052EF" w:rsidRPr="00B670E9" w:rsidRDefault="008052EF" w:rsidP="00B670E9">
            <w:pPr>
              <w:ind w:left="37"/>
              <w:jc w:val="both"/>
              <w:rPr>
                <w:color w:val="000000"/>
                <w:sz w:val="21"/>
                <w:szCs w:val="21"/>
              </w:rPr>
            </w:pPr>
            <w:r w:rsidRPr="00B670E9">
              <w:rPr>
                <w:color w:val="000000"/>
                <w:sz w:val="21"/>
                <w:szCs w:val="21"/>
              </w:rPr>
              <w:t>Подключение (технологическое присоединение) объекта: "Реконструкция стадиона "Шахтер" МОУ ДОД ДЮСШ №5" в г. Шахты Ростовской области (корректировка проектной документации по объекту: "Реконструкция стадиона "Шахтер" МОУ ДОД ДЮСШ №5" в г. Шахты Ростовской области)" к сети газораспределения</w:t>
            </w:r>
          </w:p>
        </w:tc>
        <w:tc>
          <w:tcPr>
            <w:tcW w:w="1561" w:type="dxa"/>
            <w:shd w:val="clear" w:color="auto" w:fill="auto"/>
            <w:noWrap/>
          </w:tcPr>
          <w:p w:rsidR="008052EF" w:rsidRPr="00B670E9" w:rsidRDefault="008052EF" w:rsidP="00B670E9">
            <w:pPr>
              <w:jc w:val="right"/>
              <w:rPr>
                <w:color w:val="000000"/>
                <w:sz w:val="21"/>
                <w:szCs w:val="21"/>
              </w:rPr>
            </w:pPr>
            <w:r w:rsidRPr="00B670E9">
              <w:rPr>
                <w:color w:val="000000"/>
                <w:sz w:val="21"/>
                <w:szCs w:val="21"/>
              </w:rPr>
              <w:t>10,0</w:t>
            </w:r>
          </w:p>
        </w:tc>
        <w:tc>
          <w:tcPr>
            <w:tcW w:w="1559" w:type="dxa"/>
            <w:shd w:val="clear" w:color="auto" w:fill="auto"/>
            <w:noWrap/>
          </w:tcPr>
          <w:p w:rsidR="008052EF" w:rsidRPr="00B670E9" w:rsidRDefault="008052EF" w:rsidP="00B670E9">
            <w:pPr>
              <w:jc w:val="right"/>
              <w:rPr>
                <w:color w:val="000000"/>
                <w:sz w:val="21"/>
                <w:szCs w:val="21"/>
              </w:rPr>
            </w:pPr>
            <w:r w:rsidRPr="00B670E9">
              <w:rPr>
                <w:color w:val="000000"/>
                <w:sz w:val="21"/>
                <w:szCs w:val="21"/>
              </w:rPr>
              <w:t> </w:t>
            </w:r>
          </w:p>
        </w:tc>
        <w:tc>
          <w:tcPr>
            <w:tcW w:w="1704" w:type="dxa"/>
            <w:shd w:val="clear" w:color="auto" w:fill="auto"/>
            <w:noWrap/>
          </w:tcPr>
          <w:p w:rsidR="008052EF" w:rsidRPr="00B670E9" w:rsidRDefault="008052EF" w:rsidP="00B670E9">
            <w:pPr>
              <w:jc w:val="right"/>
              <w:rPr>
                <w:color w:val="000000"/>
                <w:sz w:val="21"/>
                <w:szCs w:val="21"/>
              </w:rPr>
            </w:pPr>
            <w:r w:rsidRPr="00B670E9">
              <w:rPr>
                <w:color w:val="000000"/>
                <w:sz w:val="21"/>
                <w:szCs w:val="21"/>
              </w:rPr>
              <w:t>10,0»;</w:t>
            </w:r>
          </w:p>
        </w:tc>
      </w:tr>
    </w:tbl>
    <w:p w:rsidR="008052EF" w:rsidRPr="00B670E9" w:rsidRDefault="008052EF" w:rsidP="00B670E9">
      <w:pPr>
        <w:tabs>
          <w:tab w:val="left" w:pos="284"/>
          <w:tab w:val="left" w:pos="993"/>
          <w:tab w:val="num" w:pos="1637"/>
        </w:tabs>
        <w:jc w:val="both"/>
        <w:rPr>
          <w:sz w:val="28"/>
          <w:szCs w:val="28"/>
        </w:rPr>
      </w:pPr>
    </w:p>
    <w:p w:rsidR="0011602D" w:rsidRPr="00B670E9" w:rsidRDefault="00F9118B" w:rsidP="00B670E9">
      <w:pPr>
        <w:numPr>
          <w:ilvl w:val="0"/>
          <w:numId w:val="1"/>
        </w:numPr>
        <w:tabs>
          <w:tab w:val="clear" w:pos="786"/>
          <w:tab w:val="left" w:pos="284"/>
          <w:tab w:val="num" w:pos="567"/>
          <w:tab w:val="left" w:pos="993"/>
          <w:tab w:val="num" w:pos="1637"/>
        </w:tabs>
        <w:ind w:left="0" w:firstLine="426"/>
        <w:jc w:val="both"/>
        <w:rPr>
          <w:sz w:val="28"/>
          <w:szCs w:val="28"/>
        </w:rPr>
      </w:pPr>
      <w:r w:rsidRPr="00B670E9">
        <w:rPr>
          <w:sz w:val="28"/>
          <w:szCs w:val="28"/>
        </w:rPr>
        <w:t xml:space="preserve">приложение </w:t>
      </w:r>
      <w:r w:rsidR="00BC746C" w:rsidRPr="00B670E9">
        <w:rPr>
          <w:sz w:val="28"/>
          <w:szCs w:val="28"/>
        </w:rPr>
        <w:t>9</w:t>
      </w:r>
      <w:r w:rsidR="0011602D" w:rsidRPr="00B670E9">
        <w:rPr>
          <w:sz w:val="28"/>
          <w:szCs w:val="28"/>
        </w:rPr>
        <w:t>«Расходы бюджета города Шахты за счет субсидий областного бюджета и софинансирование местного бюджета на 202</w:t>
      </w:r>
      <w:r w:rsidR="0099760D" w:rsidRPr="00B670E9">
        <w:rPr>
          <w:sz w:val="28"/>
          <w:szCs w:val="28"/>
        </w:rPr>
        <w:t>6</w:t>
      </w:r>
      <w:r w:rsidR="0011602D" w:rsidRPr="00B670E9">
        <w:rPr>
          <w:sz w:val="28"/>
          <w:szCs w:val="28"/>
        </w:rPr>
        <w:t xml:space="preserve"> год» изложить в следующей редакции:</w:t>
      </w:r>
    </w:p>
    <w:p w:rsidR="00581B88" w:rsidRPr="00B670E9" w:rsidRDefault="0011602D" w:rsidP="00B670E9">
      <w:pPr>
        <w:ind w:left="720"/>
        <w:jc w:val="right"/>
        <w:rPr>
          <w:sz w:val="28"/>
          <w:szCs w:val="28"/>
        </w:rPr>
      </w:pPr>
      <w:r w:rsidRPr="00B670E9">
        <w:rPr>
          <w:sz w:val="28"/>
          <w:szCs w:val="28"/>
        </w:rPr>
        <w:t>«</w:t>
      </w:r>
      <w:r w:rsidR="00581B88" w:rsidRPr="00B670E9">
        <w:rPr>
          <w:sz w:val="28"/>
          <w:szCs w:val="28"/>
        </w:rPr>
        <w:t>Приложение 9</w:t>
      </w:r>
    </w:p>
    <w:p w:rsidR="00581B88" w:rsidRPr="00B670E9" w:rsidRDefault="00581B88" w:rsidP="00B670E9">
      <w:pPr>
        <w:ind w:left="720"/>
        <w:jc w:val="right"/>
        <w:rPr>
          <w:sz w:val="28"/>
          <w:szCs w:val="28"/>
        </w:rPr>
      </w:pPr>
      <w:r w:rsidRPr="00B670E9">
        <w:rPr>
          <w:sz w:val="28"/>
          <w:szCs w:val="28"/>
        </w:rPr>
        <w:t xml:space="preserve">к решению городской Думы города Шахты </w:t>
      </w:r>
    </w:p>
    <w:p w:rsidR="00581B88" w:rsidRPr="00B670E9" w:rsidRDefault="00581B88" w:rsidP="00B670E9">
      <w:pPr>
        <w:ind w:left="720"/>
        <w:jc w:val="right"/>
        <w:rPr>
          <w:sz w:val="28"/>
          <w:szCs w:val="28"/>
        </w:rPr>
      </w:pPr>
      <w:r w:rsidRPr="00B670E9">
        <w:rPr>
          <w:sz w:val="28"/>
          <w:szCs w:val="28"/>
        </w:rPr>
        <w:t xml:space="preserve">«О бюджете города Шахты на 2026 год </w:t>
      </w:r>
    </w:p>
    <w:p w:rsidR="00581B88" w:rsidRPr="00B670E9" w:rsidRDefault="00581B88" w:rsidP="00B670E9">
      <w:pPr>
        <w:ind w:left="720"/>
        <w:jc w:val="right"/>
        <w:rPr>
          <w:sz w:val="28"/>
          <w:szCs w:val="28"/>
        </w:rPr>
      </w:pPr>
      <w:r w:rsidRPr="00B670E9">
        <w:rPr>
          <w:sz w:val="28"/>
          <w:szCs w:val="28"/>
        </w:rPr>
        <w:t xml:space="preserve">и на плановый период 2027 и 2028 годов» </w:t>
      </w:r>
    </w:p>
    <w:p w:rsidR="00581B88" w:rsidRPr="00B670E9" w:rsidRDefault="00581B88" w:rsidP="00B670E9">
      <w:pPr>
        <w:jc w:val="center"/>
        <w:rPr>
          <w:sz w:val="28"/>
          <w:szCs w:val="28"/>
        </w:rPr>
      </w:pPr>
    </w:p>
    <w:p w:rsidR="00581B88" w:rsidRPr="00B670E9" w:rsidRDefault="00581B88" w:rsidP="00B670E9">
      <w:pPr>
        <w:jc w:val="center"/>
        <w:rPr>
          <w:sz w:val="28"/>
          <w:szCs w:val="28"/>
        </w:rPr>
      </w:pPr>
      <w:r w:rsidRPr="00B670E9">
        <w:rPr>
          <w:sz w:val="28"/>
          <w:szCs w:val="28"/>
        </w:rPr>
        <w:t>Расходы бюджета города Шахты за счет субсидий областного бюджета и софинансирование местного бюджета на 2026 год</w:t>
      </w:r>
    </w:p>
    <w:p w:rsidR="0011602D" w:rsidRPr="00B670E9" w:rsidRDefault="0011602D" w:rsidP="00B670E9">
      <w:pPr>
        <w:ind w:left="720"/>
        <w:jc w:val="right"/>
        <w:rPr>
          <w:sz w:val="28"/>
          <w:szCs w:val="28"/>
        </w:rPr>
      </w:pPr>
      <w:r w:rsidRPr="00B670E9">
        <w:rPr>
          <w:sz w:val="28"/>
          <w:szCs w:val="28"/>
        </w:rPr>
        <w:t>(тыс. рублей)</w:t>
      </w:r>
    </w:p>
    <w:tbl>
      <w:tblPr>
        <w:tblW w:w="10349" w:type="dxa"/>
        <w:tblInd w:w="108" w:type="dxa"/>
        <w:tblLayout w:type="fixed"/>
        <w:tblLook w:val="04A0"/>
      </w:tblPr>
      <w:tblGrid>
        <w:gridCol w:w="567"/>
        <w:gridCol w:w="4959"/>
        <w:gridCol w:w="1558"/>
        <w:gridCol w:w="1562"/>
        <w:gridCol w:w="1703"/>
      </w:tblGrid>
      <w:tr w:rsidR="0011602D" w:rsidRPr="00B670E9" w:rsidTr="00753219">
        <w:trPr>
          <w:trHeight w:val="20"/>
          <w:tblHeader/>
        </w:trPr>
        <w:tc>
          <w:tcPr>
            <w:tcW w:w="567" w:type="dxa"/>
            <w:vMerge w:val="restart"/>
            <w:tcBorders>
              <w:top w:val="single" w:sz="4" w:space="0" w:color="auto"/>
              <w:left w:val="single" w:sz="4" w:space="0" w:color="auto"/>
              <w:bottom w:val="single" w:sz="4" w:space="0" w:color="auto"/>
              <w:right w:val="single" w:sz="4" w:space="0" w:color="auto"/>
            </w:tcBorders>
            <w:hideMark/>
          </w:tcPr>
          <w:p w:rsidR="0011602D" w:rsidRPr="00B670E9" w:rsidRDefault="0011602D" w:rsidP="00B670E9">
            <w:pPr>
              <w:ind w:left="-89" w:right="-108"/>
              <w:jc w:val="center"/>
            </w:pPr>
            <w:r w:rsidRPr="00B670E9">
              <w:t>№</w:t>
            </w:r>
          </w:p>
          <w:p w:rsidR="0011602D" w:rsidRPr="00B670E9" w:rsidRDefault="0011602D" w:rsidP="00B670E9">
            <w:pPr>
              <w:ind w:left="-89" w:right="-108"/>
              <w:jc w:val="center"/>
            </w:pPr>
            <w:r w:rsidRPr="00B670E9">
              <w:t>п/п</w:t>
            </w:r>
          </w:p>
        </w:tc>
        <w:tc>
          <w:tcPr>
            <w:tcW w:w="4959" w:type="dxa"/>
            <w:vMerge w:val="restart"/>
            <w:tcBorders>
              <w:top w:val="single" w:sz="4" w:space="0" w:color="auto"/>
              <w:left w:val="single" w:sz="4" w:space="0" w:color="auto"/>
              <w:bottom w:val="single" w:sz="4" w:space="0" w:color="auto"/>
              <w:right w:val="single" w:sz="4" w:space="0" w:color="auto"/>
            </w:tcBorders>
            <w:hideMark/>
          </w:tcPr>
          <w:p w:rsidR="0011602D" w:rsidRPr="00B670E9" w:rsidRDefault="0011602D" w:rsidP="00B670E9">
            <w:pPr>
              <w:jc w:val="center"/>
            </w:pPr>
            <w:r w:rsidRPr="00B670E9">
              <w:t xml:space="preserve">Направления расходования субсидий </w:t>
            </w:r>
          </w:p>
        </w:tc>
        <w:tc>
          <w:tcPr>
            <w:tcW w:w="1558" w:type="dxa"/>
            <w:vMerge w:val="restart"/>
            <w:tcBorders>
              <w:top w:val="single" w:sz="4" w:space="0" w:color="auto"/>
              <w:left w:val="single" w:sz="4" w:space="0" w:color="auto"/>
              <w:bottom w:val="single" w:sz="4" w:space="0" w:color="auto"/>
              <w:right w:val="single" w:sz="4" w:space="0" w:color="auto"/>
            </w:tcBorders>
            <w:hideMark/>
          </w:tcPr>
          <w:p w:rsidR="0011602D" w:rsidRPr="00B670E9" w:rsidRDefault="0011602D" w:rsidP="00B670E9">
            <w:pPr>
              <w:jc w:val="center"/>
            </w:pPr>
            <w:r w:rsidRPr="00B670E9">
              <w:rPr>
                <w:shd w:val="clear" w:color="auto" w:fill="FFFFFF"/>
              </w:rPr>
              <w:t>В</w:t>
            </w:r>
            <w:r w:rsidRPr="00B670E9">
              <w:t>сего расходов</w:t>
            </w:r>
          </w:p>
          <w:p w:rsidR="0011602D" w:rsidRPr="00B670E9" w:rsidRDefault="0011602D" w:rsidP="00B670E9">
            <w:pPr>
              <w:jc w:val="center"/>
            </w:pPr>
          </w:p>
        </w:tc>
        <w:tc>
          <w:tcPr>
            <w:tcW w:w="3265" w:type="dxa"/>
            <w:gridSpan w:val="2"/>
            <w:tcBorders>
              <w:top w:val="single" w:sz="4" w:space="0" w:color="auto"/>
              <w:left w:val="single" w:sz="4" w:space="0" w:color="auto"/>
              <w:bottom w:val="single" w:sz="4" w:space="0" w:color="auto"/>
              <w:right w:val="single" w:sz="4" w:space="0" w:color="auto"/>
            </w:tcBorders>
            <w:hideMark/>
          </w:tcPr>
          <w:p w:rsidR="0011602D" w:rsidRPr="00B670E9" w:rsidRDefault="0011602D" w:rsidP="00B670E9">
            <w:pPr>
              <w:jc w:val="center"/>
            </w:pPr>
            <w:r w:rsidRPr="00B670E9">
              <w:t>в том числе</w:t>
            </w:r>
          </w:p>
        </w:tc>
      </w:tr>
      <w:tr w:rsidR="0011602D" w:rsidRPr="00B670E9" w:rsidTr="00753219">
        <w:trPr>
          <w:trHeight w:val="20"/>
          <w:tblHead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11602D" w:rsidRPr="00B670E9" w:rsidRDefault="0011602D" w:rsidP="00B670E9"/>
        </w:tc>
        <w:tc>
          <w:tcPr>
            <w:tcW w:w="4959" w:type="dxa"/>
            <w:vMerge/>
            <w:tcBorders>
              <w:top w:val="single" w:sz="4" w:space="0" w:color="auto"/>
              <w:left w:val="single" w:sz="4" w:space="0" w:color="auto"/>
              <w:bottom w:val="single" w:sz="4" w:space="0" w:color="auto"/>
              <w:right w:val="single" w:sz="4" w:space="0" w:color="auto"/>
            </w:tcBorders>
            <w:vAlign w:val="center"/>
            <w:hideMark/>
          </w:tcPr>
          <w:p w:rsidR="0011602D" w:rsidRPr="00B670E9" w:rsidRDefault="0011602D" w:rsidP="00B670E9"/>
        </w:tc>
        <w:tc>
          <w:tcPr>
            <w:tcW w:w="1558" w:type="dxa"/>
            <w:vMerge/>
            <w:tcBorders>
              <w:top w:val="single" w:sz="4" w:space="0" w:color="auto"/>
              <w:left w:val="single" w:sz="4" w:space="0" w:color="auto"/>
              <w:bottom w:val="single" w:sz="4" w:space="0" w:color="auto"/>
              <w:right w:val="single" w:sz="4" w:space="0" w:color="auto"/>
            </w:tcBorders>
            <w:vAlign w:val="center"/>
            <w:hideMark/>
          </w:tcPr>
          <w:p w:rsidR="0011602D" w:rsidRPr="00B670E9" w:rsidRDefault="0011602D" w:rsidP="00B670E9"/>
        </w:tc>
        <w:tc>
          <w:tcPr>
            <w:tcW w:w="1562" w:type="dxa"/>
            <w:tcBorders>
              <w:top w:val="single" w:sz="4" w:space="0" w:color="auto"/>
              <w:left w:val="single" w:sz="4" w:space="0" w:color="auto"/>
              <w:bottom w:val="single" w:sz="4" w:space="0" w:color="auto"/>
              <w:right w:val="single" w:sz="4" w:space="0" w:color="auto"/>
            </w:tcBorders>
            <w:hideMark/>
          </w:tcPr>
          <w:p w:rsidR="0011602D" w:rsidRPr="00B670E9" w:rsidRDefault="0011602D" w:rsidP="00B670E9">
            <w:pPr>
              <w:jc w:val="center"/>
            </w:pPr>
            <w:r w:rsidRPr="00B670E9">
              <w:t>субсидии областного бюджета</w:t>
            </w:r>
          </w:p>
        </w:tc>
        <w:tc>
          <w:tcPr>
            <w:tcW w:w="1703" w:type="dxa"/>
            <w:tcBorders>
              <w:top w:val="single" w:sz="4" w:space="0" w:color="auto"/>
              <w:left w:val="single" w:sz="4" w:space="0" w:color="auto"/>
              <w:bottom w:val="single" w:sz="4" w:space="0" w:color="auto"/>
              <w:right w:val="single" w:sz="4" w:space="0" w:color="auto"/>
            </w:tcBorders>
            <w:hideMark/>
          </w:tcPr>
          <w:p w:rsidR="0011602D" w:rsidRPr="00B670E9" w:rsidRDefault="0011602D" w:rsidP="00B670E9">
            <w:pPr>
              <w:jc w:val="center"/>
            </w:pPr>
            <w:r w:rsidRPr="00B670E9">
              <w:t>софинансирование местного бюджета</w:t>
            </w:r>
          </w:p>
        </w:tc>
      </w:tr>
    </w:tbl>
    <w:p w:rsidR="00753219" w:rsidRPr="00B670E9" w:rsidRDefault="00753219" w:rsidP="00B670E9">
      <w:pPr>
        <w:rPr>
          <w:sz w:val="2"/>
          <w:szCs w:val="2"/>
        </w:rPr>
      </w:pPr>
    </w:p>
    <w:tbl>
      <w:tblPr>
        <w:tblW w:w="10349" w:type="dxa"/>
        <w:tblInd w:w="108" w:type="dxa"/>
        <w:tblLayout w:type="fixed"/>
        <w:tblLook w:val="04A0"/>
      </w:tblPr>
      <w:tblGrid>
        <w:gridCol w:w="567"/>
        <w:gridCol w:w="4948"/>
        <w:gridCol w:w="1569"/>
        <w:gridCol w:w="1562"/>
        <w:gridCol w:w="1703"/>
      </w:tblGrid>
      <w:tr w:rsidR="0011602D" w:rsidRPr="00B670E9" w:rsidTr="00753219">
        <w:trPr>
          <w:trHeight w:val="272"/>
          <w:tblHeader/>
        </w:trPr>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11602D" w:rsidRPr="00B670E9" w:rsidRDefault="0011602D" w:rsidP="00B670E9">
            <w:pPr>
              <w:jc w:val="center"/>
              <w:rPr>
                <w:color w:val="000000"/>
                <w:sz w:val="20"/>
                <w:szCs w:val="20"/>
              </w:rPr>
            </w:pPr>
            <w:r w:rsidRPr="00B670E9">
              <w:rPr>
                <w:color w:val="000000"/>
                <w:sz w:val="20"/>
                <w:szCs w:val="20"/>
              </w:rPr>
              <w:t>1</w:t>
            </w:r>
          </w:p>
        </w:tc>
        <w:tc>
          <w:tcPr>
            <w:tcW w:w="494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602D" w:rsidRPr="00B670E9" w:rsidRDefault="0011602D" w:rsidP="00B670E9">
            <w:pPr>
              <w:jc w:val="center"/>
              <w:rPr>
                <w:color w:val="000000"/>
                <w:sz w:val="20"/>
                <w:szCs w:val="20"/>
              </w:rPr>
            </w:pPr>
            <w:r w:rsidRPr="00B670E9">
              <w:rPr>
                <w:color w:val="000000"/>
                <w:sz w:val="20"/>
                <w:szCs w:val="20"/>
              </w:rPr>
              <w:t>2</w:t>
            </w:r>
          </w:p>
        </w:tc>
        <w:tc>
          <w:tcPr>
            <w:tcW w:w="1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11602D" w:rsidRPr="00B670E9" w:rsidRDefault="0011602D" w:rsidP="00B670E9">
            <w:pPr>
              <w:jc w:val="center"/>
              <w:rPr>
                <w:color w:val="000000"/>
                <w:sz w:val="20"/>
                <w:szCs w:val="20"/>
              </w:rPr>
            </w:pPr>
            <w:r w:rsidRPr="00B670E9">
              <w:rPr>
                <w:color w:val="000000"/>
                <w:sz w:val="20"/>
                <w:szCs w:val="20"/>
              </w:rPr>
              <w:t>3</w:t>
            </w:r>
          </w:p>
        </w:tc>
        <w:tc>
          <w:tcPr>
            <w:tcW w:w="156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11602D" w:rsidRPr="00B670E9" w:rsidRDefault="0011602D" w:rsidP="00B670E9">
            <w:pPr>
              <w:jc w:val="center"/>
              <w:rPr>
                <w:color w:val="000000"/>
                <w:sz w:val="20"/>
                <w:szCs w:val="20"/>
              </w:rPr>
            </w:pPr>
            <w:r w:rsidRPr="00B670E9">
              <w:rPr>
                <w:color w:val="000000"/>
                <w:sz w:val="20"/>
                <w:szCs w:val="20"/>
              </w:rPr>
              <w:t>4</w:t>
            </w:r>
          </w:p>
        </w:tc>
        <w:tc>
          <w:tcPr>
            <w:tcW w:w="170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11602D" w:rsidRPr="00B670E9" w:rsidRDefault="0011602D" w:rsidP="00B670E9">
            <w:pPr>
              <w:jc w:val="center"/>
              <w:rPr>
                <w:color w:val="000000"/>
                <w:sz w:val="20"/>
                <w:szCs w:val="20"/>
              </w:rPr>
            </w:pPr>
            <w:r w:rsidRPr="00B670E9">
              <w:rPr>
                <w:color w:val="000000"/>
                <w:sz w:val="20"/>
                <w:szCs w:val="20"/>
              </w:rPr>
              <w:t>5</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 </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Всего</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1 885 561,6</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1 642 397,1</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243 164,5</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 </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в том числе:</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 </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 </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 </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 </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Администрация города Шахты</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1 187 499,2</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977 423,3</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210 075,9</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1</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Возмещение предприятиям жилищно-коммунального хозяйства части платы граждан за коммунальные услуги по теплоснабжению и горячему водоснабжению</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538 409,2</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444 125,8</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94 283,4</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2</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Переселение семей, проживающих в фонде, признанном аварийным и подлежащим сносу или реконструкции</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237 387,3</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161 761,4</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75 625,9</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3</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 xml:space="preserve">Переселение граждан из аварийного жилищного </w:t>
            </w:r>
            <w:r w:rsidRPr="00B670E9">
              <w:rPr>
                <w:color w:val="000000"/>
                <w:sz w:val="21"/>
                <w:szCs w:val="21"/>
              </w:rPr>
              <w:lastRenderedPageBreak/>
              <w:t>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публично-правовой компании "Фонд развития территорий"</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lastRenderedPageBreak/>
              <w:t>147 608,6</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147 608,6</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 </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lastRenderedPageBreak/>
              <w:t>4</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областного бюджета на софинансирование средств, поступивших от публично–правовой компании "Фонд развития территорий"</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217 561,7</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184 492,2</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33 069,5</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5</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 xml:space="preserve">Обеспечение жильем молодых семей </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42 601,5</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36 102,1</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6 499,4</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6</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Софинансирование муниципальных программ по работе с молодежью</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1 388,0</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1 177,0</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211,0</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7</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Разработка проектной документации на капитальный ремонт водоотливных комплексов шахтных вод в целях защиты территорий от подтопления шахтными водами</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1 845,4</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1 564,8</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280,6</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8</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Реализация принципа экстерриториальности при предоставлении государственных и муниципальных услуг</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212,7</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180,3</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32,4</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9</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Организация предоставления областных услуг на базе многофункциональных центров предоставления государственных и муниципальных услуг</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484,8</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411,1</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73,7</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 </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Департамент культуры города Шахты</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19 529,8</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18 623,7</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906,1</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1</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Государственная поддержка отрасли культуры</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854,2</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827,4</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26,8</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2</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Модернизация региональных и (или) муниципальных учреждений культуры</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11 405,8</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11 365,0</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40,8</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3</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Поддержка творческой деятельности и (или) укрепление материально-технической базы детских и кукольных театров, а также театров, расположенных в населенных пунктах с численностью населения до 300 тысяч человек</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3 542,1</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3 431,3</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110,8</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4</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Расходы на реализацию инициативных проектов</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3 727,7</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3 000,0</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727,7</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 </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Департамент образования г.Шахты</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188 949,9</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179 402,5</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9 547,4</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1</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Организация отдыха детей в каникулярное время</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11 578,1</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9 818,2</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1 759,9</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2</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Организация подвоза обучающихся и аренда плавательных бассейнов для обучения плаванию обучающихся муниципальных общеобразовательных организаций в рамках реализации внеурочной деятельности спортивно-оздоровительного направления основной образовательной программы начального общего образования</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2 355,8</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1 997,7</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358,1</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3</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116 431,4</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116 431,4</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 </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4</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Организация бесплатного горячего питания детей из многодетных семей, обучающихся по очной форме обучения по программам основного общего, среднего общего образования в муниципальных образовательных организациях</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27 010,9</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22 905,2</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4 105,7</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5</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 xml:space="preserve">Организация бесплатного горячего питания детей участников специальной военной операции, а также детей, находящихся под опекой (попечительством) участников специальной военной операции, обучающихся по очной форме обучения по </w:t>
            </w:r>
            <w:r w:rsidRPr="00B670E9">
              <w:rPr>
                <w:color w:val="000000"/>
                <w:sz w:val="21"/>
                <w:szCs w:val="21"/>
              </w:rPr>
              <w:lastRenderedPageBreak/>
              <w:t>программам основного общего, среднего общего образования в муниципальных образовательных организациях</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lastRenderedPageBreak/>
              <w:t>5 250,2</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4 452,1</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798,1</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lastRenderedPageBreak/>
              <w:t>6</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 xml:space="preserve">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12 338,2</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12 338,2</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 </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7</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Проведение мероприятий по замене существующих оконных и дверных блоков в муниципальных образовательных организациях</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2 737,8</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2 321,6</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416,2</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8</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Дополнительные расходы областного бюджета на оснащение предметных кабинетов общеобразовательных организаций средствами обучения и воспитания в целях достижения базового результата, установленного соглашением о предоставлении межбюджетных трансфертов</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7 289,5</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6 138,1</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1 151,4</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9</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Расходы на реализацию инициативных проектов</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3 958,0</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3 000,0</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958,0</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 </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Комитет по управлению имуществом Администрации г.Шахты</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479 015,3</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458 213,8</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20 801,5</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1</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Дополнительные расходы областного бюджета на развитие и приведение в нормативное состояние автомобильных дорог регионального или межмуниципального, местного значения, включающих искусственные дорожные сооружения, в целях достижения значения базового результата, установленного соглашением о предоставлении межбюджетных трансфертов</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268,1</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268,1</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 </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2</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Ремонт и содержание автомобильных дорог общего пользования и искусственных дорожных сооружений на них (субсидии на ремонт и содержание автомобильных дорог общего пользования местного значения)</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306 649,5</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302 547,4</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4 102,1</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3</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Реализация программ формирования современной городской среды в целях достижения значения базового результата, установленного соглашением о предоставлении межбюджетных трансфертов</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48 714,2</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41 309,6</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7 404,6</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1"/>
                <w:szCs w:val="21"/>
              </w:rPr>
            </w:pPr>
            <w:r w:rsidRPr="00B670E9">
              <w:rPr>
                <w:color w:val="000000"/>
                <w:sz w:val="21"/>
                <w:szCs w:val="21"/>
              </w:rPr>
              <w:t>4</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Приобретение детского игрового оборудования, спортивного оборудования, малых архитектурных форм для последующей установки, а также на приобретение материалов резинового покрытия для дальнейшей укладки на детских площадках</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20 000,0</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20 000,0</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 </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1"/>
                <w:szCs w:val="21"/>
              </w:rPr>
            </w:pPr>
            <w:r w:rsidRPr="00B670E9">
              <w:rPr>
                <w:color w:val="000000"/>
                <w:sz w:val="21"/>
                <w:szCs w:val="21"/>
              </w:rPr>
              <w:t>5</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Строительство (реконструкция) спортивных объектов</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50 644,7</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42 946,7</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7 698,0</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1"/>
                <w:szCs w:val="21"/>
              </w:rPr>
            </w:pPr>
            <w:r w:rsidRPr="00B670E9">
              <w:rPr>
                <w:color w:val="000000"/>
                <w:sz w:val="21"/>
                <w:szCs w:val="21"/>
              </w:rPr>
              <w:t>6</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Капитальный ремонт образовательных организаций</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39 467,4</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37 967,5</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1 499,9</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1"/>
                <w:szCs w:val="21"/>
              </w:rPr>
            </w:pPr>
            <w:r w:rsidRPr="00B670E9">
              <w:rPr>
                <w:color w:val="000000"/>
                <w:sz w:val="21"/>
                <w:szCs w:val="21"/>
              </w:rPr>
              <w:t>7</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Строительство и реконструкция объектов канализационного хозяйства</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409,1</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312,2</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96,9</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1"/>
                <w:szCs w:val="21"/>
              </w:rPr>
            </w:pPr>
            <w:r w:rsidRPr="00B670E9">
              <w:rPr>
                <w:color w:val="000000"/>
                <w:sz w:val="21"/>
                <w:szCs w:val="21"/>
              </w:rPr>
              <w:t>8</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Обустройство (создание) мест (площадок) накопления (в том числе раздельного накопления) твердых коммунальных отходов и приобретение контейнеров и/или бункеров для накопления твердых коммунальных отходов и/или крупногабаритных отходов</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12 862,3</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12 862,3</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 </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1"/>
                <w:szCs w:val="21"/>
              </w:rPr>
            </w:pPr>
            <w:r w:rsidRPr="00B670E9">
              <w:rPr>
                <w:color w:val="000000"/>
                <w:sz w:val="21"/>
                <w:szCs w:val="21"/>
              </w:rPr>
              <w:t> </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Департамент по физическому развитию и спорту города Шахты</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10 567,4</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8 733,8</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1 833,6</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1"/>
                <w:szCs w:val="21"/>
              </w:rPr>
            </w:pPr>
            <w:r w:rsidRPr="00B670E9">
              <w:rPr>
                <w:color w:val="000000"/>
                <w:sz w:val="21"/>
                <w:szCs w:val="21"/>
              </w:rPr>
              <w:t>1</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Расходы на реализацию инициативных проектов</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7 466,3</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5 717,6</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1 748,7</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1"/>
                <w:szCs w:val="21"/>
              </w:rPr>
            </w:pPr>
            <w:r w:rsidRPr="00B670E9">
              <w:rPr>
                <w:color w:val="000000"/>
                <w:sz w:val="21"/>
                <w:szCs w:val="21"/>
              </w:rPr>
              <w:t>2</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Оснащение объектов спортивной инфраструктуры спортивно-технологическим оборудованием</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3 101,1</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3 016,2</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84,9»;</w:t>
            </w:r>
          </w:p>
        </w:tc>
      </w:tr>
    </w:tbl>
    <w:p w:rsidR="004F62CA" w:rsidRPr="00B670E9" w:rsidRDefault="004F62CA" w:rsidP="00B670E9">
      <w:pPr>
        <w:jc w:val="both"/>
        <w:rPr>
          <w:b/>
          <w:sz w:val="28"/>
          <w:szCs w:val="28"/>
        </w:rPr>
      </w:pPr>
    </w:p>
    <w:p w:rsidR="004F62CA" w:rsidRPr="00B670E9" w:rsidRDefault="004F62CA" w:rsidP="00B670E9">
      <w:pPr>
        <w:numPr>
          <w:ilvl w:val="0"/>
          <w:numId w:val="1"/>
        </w:numPr>
        <w:tabs>
          <w:tab w:val="clear" w:pos="786"/>
          <w:tab w:val="left" w:pos="284"/>
          <w:tab w:val="num" w:pos="567"/>
          <w:tab w:val="left" w:pos="993"/>
          <w:tab w:val="num" w:pos="1637"/>
        </w:tabs>
        <w:ind w:left="0" w:firstLine="426"/>
        <w:jc w:val="both"/>
        <w:rPr>
          <w:sz w:val="28"/>
          <w:szCs w:val="28"/>
        </w:rPr>
      </w:pPr>
      <w:r w:rsidRPr="00B670E9">
        <w:rPr>
          <w:sz w:val="28"/>
          <w:szCs w:val="28"/>
        </w:rPr>
        <w:lastRenderedPageBreak/>
        <w:t>приложение 10 «Расходы бюджета города Шахты за счет субсидий областного бюджета и софинансирование местного бюджета на 2027 год» изложить в следующей редакции:</w:t>
      </w:r>
    </w:p>
    <w:p w:rsidR="004F62CA" w:rsidRPr="00B670E9" w:rsidRDefault="004F62CA" w:rsidP="00B670E9">
      <w:pPr>
        <w:ind w:left="720"/>
        <w:jc w:val="right"/>
        <w:rPr>
          <w:sz w:val="28"/>
          <w:szCs w:val="28"/>
        </w:rPr>
      </w:pPr>
      <w:r w:rsidRPr="00B670E9">
        <w:rPr>
          <w:sz w:val="28"/>
          <w:szCs w:val="28"/>
        </w:rPr>
        <w:t>«Приложение 10</w:t>
      </w:r>
    </w:p>
    <w:p w:rsidR="004F62CA" w:rsidRPr="00B670E9" w:rsidRDefault="004F62CA" w:rsidP="00B670E9">
      <w:pPr>
        <w:ind w:left="720"/>
        <w:jc w:val="right"/>
        <w:rPr>
          <w:sz w:val="28"/>
          <w:szCs w:val="28"/>
        </w:rPr>
      </w:pPr>
      <w:r w:rsidRPr="00B670E9">
        <w:rPr>
          <w:sz w:val="28"/>
          <w:szCs w:val="28"/>
        </w:rPr>
        <w:t xml:space="preserve">к решению городской Думы города Шахты </w:t>
      </w:r>
    </w:p>
    <w:p w:rsidR="004F62CA" w:rsidRPr="00B670E9" w:rsidRDefault="004F62CA" w:rsidP="00B670E9">
      <w:pPr>
        <w:ind w:left="720"/>
        <w:jc w:val="right"/>
        <w:rPr>
          <w:sz w:val="28"/>
          <w:szCs w:val="28"/>
        </w:rPr>
      </w:pPr>
      <w:r w:rsidRPr="00B670E9">
        <w:rPr>
          <w:sz w:val="28"/>
          <w:szCs w:val="28"/>
        </w:rPr>
        <w:t xml:space="preserve">«О бюджете города Шахты на 2026 год </w:t>
      </w:r>
    </w:p>
    <w:p w:rsidR="004F62CA" w:rsidRPr="00B670E9" w:rsidRDefault="004F62CA" w:rsidP="00B670E9">
      <w:pPr>
        <w:ind w:left="720"/>
        <w:jc w:val="right"/>
        <w:rPr>
          <w:sz w:val="28"/>
          <w:szCs w:val="28"/>
        </w:rPr>
      </w:pPr>
      <w:r w:rsidRPr="00B670E9">
        <w:rPr>
          <w:sz w:val="28"/>
          <w:szCs w:val="28"/>
        </w:rPr>
        <w:t xml:space="preserve">и на плановый период 2027 и 2028 годов» </w:t>
      </w:r>
    </w:p>
    <w:p w:rsidR="004F62CA" w:rsidRPr="00B670E9" w:rsidRDefault="004F62CA" w:rsidP="00B670E9">
      <w:pPr>
        <w:jc w:val="center"/>
        <w:rPr>
          <w:sz w:val="28"/>
          <w:szCs w:val="28"/>
        </w:rPr>
      </w:pPr>
    </w:p>
    <w:p w:rsidR="004F62CA" w:rsidRPr="00B670E9" w:rsidRDefault="004F62CA" w:rsidP="00B670E9">
      <w:pPr>
        <w:jc w:val="center"/>
        <w:rPr>
          <w:sz w:val="28"/>
          <w:szCs w:val="28"/>
        </w:rPr>
      </w:pPr>
      <w:r w:rsidRPr="00B670E9">
        <w:rPr>
          <w:sz w:val="28"/>
          <w:szCs w:val="28"/>
        </w:rPr>
        <w:t>Расходы бюджета города Шахты за счет субсидий областного бюджета и софинансирование местного бюджета на 2027 год</w:t>
      </w:r>
    </w:p>
    <w:p w:rsidR="007035EF" w:rsidRDefault="007035EF" w:rsidP="00B670E9">
      <w:pPr>
        <w:ind w:left="720"/>
        <w:jc w:val="right"/>
        <w:rPr>
          <w:sz w:val="28"/>
          <w:szCs w:val="28"/>
        </w:rPr>
      </w:pPr>
    </w:p>
    <w:p w:rsidR="004F62CA" w:rsidRPr="00B670E9" w:rsidRDefault="004F62CA" w:rsidP="00B670E9">
      <w:pPr>
        <w:ind w:left="720"/>
        <w:jc w:val="right"/>
        <w:rPr>
          <w:sz w:val="28"/>
          <w:szCs w:val="28"/>
        </w:rPr>
      </w:pPr>
      <w:bookmarkStart w:id="2" w:name="_GoBack"/>
      <w:bookmarkEnd w:id="2"/>
      <w:r w:rsidRPr="00B670E9">
        <w:rPr>
          <w:sz w:val="28"/>
          <w:szCs w:val="28"/>
        </w:rPr>
        <w:t xml:space="preserve">  (тыс. рублей)</w:t>
      </w:r>
    </w:p>
    <w:tbl>
      <w:tblPr>
        <w:tblW w:w="10349" w:type="dxa"/>
        <w:tblInd w:w="108" w:type="dxa"/>
        <w:tblLayout w:type="fixed"/>
        <w:tblLook w:val="04A0"/>
      </w:tblPr>
      <w:tblGrid>
        <w:gridCol w:w="567"/>
        <w:gridCol w:w="4959"/>
        <w:gridCol w:w="1558"/>
        <w:gridCol w:w="1562"/>
        <w:gridCol w:w="1703"/>
      </w:tblGrid>
      <w:tr w:rsidR="004F62CA" w:rsidRPr="00B670E9" w:rsidTr="00D368A0">
        <w:trPr>
          <w:trHeight w:val="20"/>
          <w:tblHeader/>
        </w:trPr>
        <w:tc>
          <w:tcPr>
            <w:tcW w:w="567" w:type="dxa"/>
            <w:vMerge w:val="restart"/>
            <w:tcBorders>
              <w:top w:val="single" w:sz="4" w:space="0" w:color="auto"/>
              <w:left w:val="single" w:sz="4" w:space="0" w:color="auto"/>
              <w:bottom w:val="single" w:sz="4" w:space="0" w:color="auto"/>
              <w:right w:val="single" w:sz="4" w:space="0" w:color="auto"/>
            </w:tcBorders>
            <w:hideMark/>
          </w:tcPr>
          <w:p w:rsidR="004F62CA" w:rsidRPr="00B670E9" w:rsidRDefault="004F62CA" w:rsidP="00B670E9">
            <w:pPr>
              <w:ind w:left="-89" w:right="-108"/>
              <w:jc w:val="center"/>
            </w:pPr>
            <w:r w:rsidRPr="00B670E9">
              <w:t>№</w:t>
            </w:r>
          </w:p>
          <w:p w:rsidR="004F62CA" w:rsidRPr="00B670E9" w:rsidRDefault="004F62CA" w:rsidP="00B670E9">
            <w:pPr>
              <w:ind w:left="-89" w:right="-108"/>
              <w:jc w:val="center"/>
            </w:pPr>
            <w:r w:rsidRPr="00B670E9">
              <w:t>п/п</w:t>
            </w:r>
          </w:p>
        </w:tc>
        <w:tc>
          <w:tcPr>
            <w:tcW w:w="4959" w:type="dxa"/>
            <w:vMerge w:val="restart"/>
            <w:tcBorders>
              <w:top w:val="single" w:sz="4" w:space="0" w:color="auto"/>
              <w:left w:val="single" w:sz="4" w:space="0" w:color="auto"/>
              <w:bottom w:val="single" w:sz="4" w:space="0" w:color="auto"/>
              <w:right w:val="single" w:sz="4" w:space="0" w:color="auto"/>
            </w:tcBorders>
            <w:hideMark/>
          </w:tcPr>
          <w:p w:rsidR="004F62CA" w:rsidRPr="00B670E9" w:rsidRDefault="004F62CA" w:rsidP="00B670E9">
            <w:pPr>
              <w:jc w:val="center"/>
            </w:pPr>
            <w:r w:rsidRPr="00B670E9">
              <w:t xml:space="preserve">Направления расходования субсидий </w:t>
            </w:r>
          </w:p>
        </w:tc>
        <w:tc>
          <w:tcPr>
            <w:tcW w:w="1558" w:type="dxa"/>
            <w:vMerge w:val="restart"/>
            <w:tcBorders>
              <w:top w:val="single" w:sz="4" w:space="0" w:color="auto"/>
              <w:left w:val="single" w:sz="4" w:space="0" w:color="auto"/>
              <w:bottom w:val="single" w:sz="4" w:space="0" w:color="auto"/>
              <w:right w:val="single" w:sz="4" w:space="0" w:color="auto"/>
            </w:tcBorders>
            <w:hideMark/>
          </w:tcPr>
          <w:p w:rsidR="004F62CA" w:rsidRPr="00B670E9" w:rsidRDefault="004F62CA" w:rsidP="00B670E9">
            <w:pPr>
              <w:jc w:val="center"/>
            </w:pPr>
            <w:r w:rsidRPr="00B670E9">
              <w:rPr>
                <w:shd w:val="clear" w:color="auto" w:fill="FFFFFF"/>
              </w:rPr>
              <w:t>В</w:t>
            </w:r>
            <w:r w:rsidRPr="00B670E9">
              <w:t>сего расходов</w:t>
            </w:r>
          </w:p>
          <w:p w:rsidR="004F62CA" w:rsidRPr="00B670E9" w:rsidRDefault="004F62CA" w:rsidP="00B670E9">
            <w:pPr>
              <w:jc w:val="center"/>
            </w:pPr>
          </w:p>
        </w:tc>
        <w:tc>
          <w:tcPr>
            <w:tcW w:w="3265" w:type="dxa"/>
            <w:gridSpan w:val="2"/>
            <w:tcBorders>
              <w:top w:val="single" w:sz="4" w:space="0" w:color="auto"/>
              <w:left w:val="single" w:sz="4" w:space="0" w:color="auto"/>
              <w:bottom w:val="single" w:sz="4" w:space="0" w:color="auto"/>
              <w:right w:val="single" w:sz="4" w:space="0" w:color="auto"/>
            </w:tcBorders>
            <w:hideMark/>
          </w:tcPr>
          <w:p w:rsidR="004F62CA" w:rsidRPr="00B670E9" w:rsidRDefault="004F62CA" w:rsidP="00B670E9">
            <w:pPr>
              <w:jc w:val="center"/>
            </w:pPr>
            <w:r w:rsidRPr="00B670E9">
              <w:t>в том числе</w:t>
            </w:r>
          </w:p>
        </w:tc>
      </w:tr>
      <w:tr w:rsidR="004F62CA" w:rsidRPr="00B670E9" w:rsidTr="00D368A0">
        <w:trPr>
          <w:trHeight w:val="20"/>
          <w:tblHead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F62CA" w:rsidRPr="00B670E9" w:rsidRDefault="004F62CA" w:rsidP="00B670E9"/>
        </w:tc>
        <w:tc>
          <w:tcPr>
            <w:tcW w:w="4959" w:type="dxa"/>
            <w:vMerge/>
            <w:tcBorders>
              <w:top w:val="single" w:sz="4" w:space="0" w:color="auto"/>
              <w:left w:val="single" w:sz="4" w:space="0" w:color="auto"/>
              <w:bottom w:val="single" w:sz="4" w:space="0" w:color="auto"/>
              <w:right w:val="single" w:sz="4" w:space="0" w:color="auto"/>
            </w:tcBorders>
            <w:vAlign w:val="center"/>
            <w:hideMark/>
          </w:tcPr>
          <w:p w:rsidR="004F62CA" w:rsidRPr="00B670E9" w:rsidRDefault="004F62CA" w:rsidP="00B670E9"/>
        </w:tc>
        <w:tc>
          <w:tcPr>
            <w:tcW w:w="1558" w:type="dxa"/>
            <w:vMerge/>
            <w:tcBorders>
              <w:top w:val="single" w:sz="4" w:space="0" w:color="auto"/>
              <w:left w:val="single" w:sz="4" w:space="0" w:color="auto"/>
              <w:bottom w:val="single" w:sz="4" w:space="0" w:color="auto"/>
              <w:right w:val="single" w:sz="4" w:space="0" w:color="auto"/>
            </w:tcBorders>
            <w:vAlign w:val="center"/>
            <w:hideMark/>
          </w:tcPr>
          <w:p w:rsidR="004F62CA" w:rsidRPr="00B670E9" w:rsidRDefault="004F62CA" w:rsidP="00B670E9"/>
        </w:tc>
        <w:tc>
          <w:tcPr>
            <w:tcW w:w="1562" w:type="dxa"/>
            <w:tcBorders>
              <w:top w:val="single" w:sz="4" w:space="0" w:color="auto"/>
              <w:left w:val="single" w:sz="4" w:space="0" w:color="auto"/>
              <w:bottom w:val="single" w:sz="4" w:space="0" w:color="auto"/>
              <w:right w:val="single" w:sz="4" w:space="0" w:color="auto"/>
            </w:tcBorders>
            <w:hideMark/>
          </w:tcPr>
          <w:p w:rsidR="004F62CA" w:rsidRPr="00B670E9" w:rsidRDefault="004F62CA" w:rsidP="00B670E9">
            <w:pPr>
              <w:jc w:val="center"/>
            </w:pPr>
            <w:r w:rsidRPr="00B670E9">
              <w:t>субсидии областного бюджета</w:t>
            </w:r>
          </w:p>
        </w:tc>
        <w:tc>
          <w:tcPr>
            <w:tcW w:w="1703" w:type="dxa"/>
            <w:tcBorders>
              <w:top w:val="single" w:sz="4" w:space="0" w:color="auto"/>
              <w:left w:val="single" w:sz="4" w:space="0" w:color="auto"/>
              <w:bottom w:val="single" w:sz="4" w:space="0" w:color="auto"/>
              <w:right w:val="single" w:sz="4" w:space="0" w:color="auto"/>
            </w:tcBorders>
            <w:hideMark/>
          </w:tcPr>
          <w:p w:rsidR="004F62CA" w:rsidRPr="00B670E9" w:rsidRDefault="004F62CA" w:rsidP="00B670E9">
            <w:pPr>
              <w:jc w:val="center"/>
            </w:pPr>
            <w:r w:rsidRPr="00B670E9">
              <w:t>софинансирование местного бюджета</w:t>
            </w:r>
          </w:p>
        </w:tc>
      </w:tr>
    </w:tbl>
    <w:p w:rsidR="004F62CA" w:rsidRPr="00B670E9" w:rsidRDefault="004F62CA" w:rsidP="00B670E9">
      <w:pPr>
        <w:rPr>
          <w:sz w:val="2"/>
          <w:szCs w:val="2"/>
        </w:rPr>
      </w:pPr>
    </w:p>
    <w:tbl>
      <w:tblPr>
        <w:tblW w:w="10349" w:type="dxa"/>
        <w:tblInd w:w="108" w:type="dxa"/>
        <w:tblLayout w:type="fixed"/>
        <w:tblLook w:val="04A0"/>
      </w:tblPr>
      <w:tblGrid>
        <w:gridCol w:w="567"/>
        <w:gridCol w:w="4948"/>
        <w:gridCol w:w="1569"/>
        <w:gridCol w:w="1562"/>
        <w:gridCol w:w="1703"/>
      </w:tblGrid>
      <w:tr w:rsidR="004F62CA" w:rsidRPr="00B670E9" w:rsidTr="00E86CCC">
        <w:trPr>
          <w:trHeight w:val="272"/>
          <w:tblHeader/>
        </w:trPr>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F62CA" w:rsidRPr="00B670E9" w:rsidRDefault="004F62CA" w:rsidP="00B670E9">
            <w:pPr>
              <w:jc w:val="center"/>
              <w:rPr>
                <w:color w:val="000000"/>
                <w:sz w:val="20"/>
                <w:szCs w:val="20"/>
              </w:rPr>
            </w:pPr>
            <w:r w:rsidRPr="00B670E9">
              <w:rPr>
                <w:color w:val="000000"/>
                <w:sz w:val="20"/>
                <w:szCs w:val="20"/>
              </w:rPr>
              <w:t>1</w:t>
            </w:r>
          </w:p>
        </w:tc>
        <w:tc>
          <w:tcPr>
            <w:tcW w:w="494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F62CA" w:rsidRPr="00B670E9" w:rsidRDefault="004F62CA" w:rsidP="00B670E9">
            <w:pPr>
              <w:jc w:val="center"/>
              <w:rPr>
                <w:color w:val="000000"/>
                <w:sz w:val="20"/>
                <w:szCs w:val="20"/>
              </w:rPr>
            </w:pPr>
            <w:r w:rsidRPr="00B670E9">
              <w:rPr>
                <w:color w:val="000000"/>
                <w:sz w:val="20"/>
                <w:szCs w:val="20"/>
              </w:rPr>
              <w:t>2</w:t>
            </w:r>
          </w:p>
        </w:tc>
        <w:tc>
          <w:tcPr>
            <w:tcW w:w="1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F62CA" w:rsidRPr="00B670E9" w:rsidRDefault="004F62CA" w:rsidP="00B670E9">
            <w:pPr>
              <w:jc w:val="center"/>
              <w:rPr>
                <w:color w:val="000000"/>
                <w:sz w:val="20"/>
                <w:szCs w:val="20"/>
              </w:rPr>
            </w:pPr>
            <w:r w:rsidRPr="00B670E9">
              <w:rPr>
                <w:color w:val="000000"/>
                <w:sz w:val="20"/>
                <w:szCs w:val="20"/>
              </w:rPr>
              <w:t>3</w:t>
            </w:r>
          </w:p>
        </w:tc>
        <w:tc>
          <w:tcPr>
            <w:tcW w:w="156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F62CA" w:rsidRPr="00B670E9" w:rsidRDefault="004F62CA" w:rsidP="00B670E9">
            <w:pPr>
              <w:jc w:val="center"/>
              <w:rPr>
                <w:color w:val="000000"/>
                <w:sz w:val="20"/>
                <w:szCs w:val="20"/>
              </w:rPr>
            </w:pPr>
            <w:r w:rsidRPr="00B670E9">
              <w:rPr>
                <w:color w:val="000000"/>
                <w:sz w:val="20"/>
                <w:szCs w:val="20"/>
              </w:rPr>
              <w:t>4</w:t>
            </w:r>
          </w:p>
        </w:tc>
        <w:tc>
          <w:tcPr>
            <w:tcW w:w="170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F62CA" w:rsidRPr="00B670E9" w:rsidRDefault="004F62CA" w:rsidP="00B670E9">
            <w:pPr>
              <w:jc w:val="center"/>
              <w:rPr>
                <w:color w:val="000000"/>
                <w:sz w:val="20"/>
                <w:szCs w:val="20"/>
              </w:rPr>
            </w:pPr>
            <w:r w:rsidRPr="00B670E9">
              <w:rPr>
                <w:color w:val="000000"/>
                <w:sz w:val="20"/>
                <w:szCs w:val="20"/>
              </w:rPr>
              <w:t>5</w:t>
            </w:r>
          </w:p>
        </w:tc>
      </w:tr>
      <w:tr w:rsidR="006828EA" w:rsidRPr="00B670E9" w:rsidTr="006828EA">
        <w:trPr>
          <w:trHeight w:val="272"/>
        </w:trPr>
        <w:tc>
          <w:tcPr>
            <w:tcW w:w="567" w:type="dxa"/>
            <w:shd w:val="clear" w:color="auto" w:fill="FFFFFF"/>
            <w:noWrap/>
            <w:vAlign w:val="center"/>
          </w:tcPr>
          <w:p w:rsidR="006828EA" w:rsidRPr="00B670E9" w:rsidRDefault="006828EA" w:rsidP="00B670E9">
            <w:pPr>
              <w:jc w:val="both"/>
              <w:rPr>
                <w:color w:val="000000"/>
                <w:sz w:val="20"/>
                <w:szCs w:val="20"/>
              </w:rPr>
            </w:pPr>
            <w:r w:rsidRPr="00B670E9">
              <w:rPr>
                <w:color w:val="000000"/>
                <w:sz w:val="20"/>
                <w:szCs w:val="20"/>
              </w:rPr>
              <w:t> </w:t>
            </w:r>
          </w:p>
        </w:tc>
        <w:tc>
          <w:tcPr>
            <w:tcW w:w="4948" w:type="dxa"/>
            <w:shd w:val="clear" w:color="auto" w:fill="FFFFFF"/>
            <w:vAlign w:val="center"/>
          </w:tcPr>
          <w:p w:rsidR="006828EA" w:rsidRPr="00B670E9" w:rsidRDefault="006828EA" w:rsidP="00B670E9">
            <w:pPr>
              <w:jc w:val="both"/>
              <w:rPr>
                <w:color w:val="000000"/>
                <w:sz w:val="20"/>
                <w:szCs w:val="20"/>
              </w:rPr>
            </w:pPr>
            <w:r w:rsidRPr="00B670E9">
              <w:rPr>
                <w:color w:val="000000"/>
                <w:sz w:val="20"/>
                <w:szCs w:val="20"/>
              </w:rPr>
              <w:t>Всего</w:t>
            </w:r>
          </w:p>
        </w:tc>
        <w:tc>
          <w:tcPr>
            <w:tcW w:w="1569"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2 487 997,4</w:t>
            </w:r>
          </w:p>
        </w:tc>
        <w:tc>
          <w:tcPr>
            <w:tcW w:w="1562"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2 134 516,5</w:t>
            </w:r>
          </w:p>
        </w:tc>
        <w:tc>
          <w:tcPr>
            <w:tcW w:w="1703"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353 480,9</w:t>
            </w:r>
          </w:p>
        </w:tc>
      </w:tr>
      <w:tr w:rsidR="006828EA" w:rsidRPr="00B670E9" w:rsidTr="006828EA">
        <w:trPr>
          <w:trHeight w:val="272"/>
        </w:trPr>
        <w:tc>
          <w:tcPr>
            <w:tcW w:w="567" w:type="dxa"/>
            <w:shd w:val="clear" w:color="auto" w:fill="FFFFFF"/>
            <w:noWrap/>
            <w:vAlign w:val="center"/>
          </w:tcPr>
          <w:p w:rsidR="006828EA" w:rsidRPr="00B670E9" w:rsidRDefault="006828EA" w:rsidP="00B670E9">
            <w:pPr>
              <w:jc w:val="both"/>
              <w:rPr>
                <w:color w:val="000000"/>
                <w:sz w:val="20"/>
                <w:szCs w:val="20"/>
              </w:rPr>
            </w:pPr>
            <w:r w:rsidRPr="00B670E9">
              <w:rPr>
                <w:color w:val="000000"/>
                <w:sz w:val="20"/>
                <w:szCs w:val="20"/>
              </w:rPr>
              <w:t> </w:t>
            </w:r>
          </w:p>
        </w:tc>
        <w:tc>
          <w:tcPr>
            <w:tcW w:w="4948" w:type="dxa"/>
            <w:shd w:val="clear" w:color="auto" w:fill="FFFFFF"/>
            <w:vAlign w:val="center"/>
          </w:tcPr>
          <w:p w:rsidR="006828EA" w:rsidRPr="00B670E9" w:rsidRDefault="006828EA" w:rsidP="00B670E9">
            <w:pPr>
              <w:jc w:val="both"/>
              <w:rPr>
                <w:color w:val="000000"/>
                <w:sz w:val="20"/>
                <w:szCs w:val="20"/>
              </w:rPr>
            </w:pPr>
            <w:r w:rsidRPr="00B670E9">
              <w:rPr>
                <w:color w:val="000000"/>
                <w:sz w:val="20"/>
                <w:szCs w:val="20"/>
              </w:rPr>
              <w:t>в том числе:</w:t>
            </w:r>
          </w:p>
        </w:tc>
        <w:tc>
          <w:tcPr>
            <w:tcW w:w="1569"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 </w:t>
            </w:r>
          </w:p>
        </w:tc>
        <w:tc>
          <w:tcPr>
            <w:tcW w:w="1562"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 </w:t>
            </w:r>
          </w:p>
        </w:tc>
        <w:tc>
          <w:tcPr>
            <w:tcW w:w="1703"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 </w:t>
            </w:r>
          </w:p>
        </w:tc>
      </w:tr>
      <w:tr w:rsidR="006828EA" w:rsidRPr="00B670E9" w:rsidTr="006828EA">
        <w:trPr>
          <w:trHeight w:val="272"/>
        </w:trPr>
        <w:tc>
          <w:tcPr>
            <w:tcW w:w="567" w:type="dxa"/>
            <w:shd w:val="clear" w:color="auto" w:fill="FFFFFF"/>
            <w:noWrap/>
            <w:vAlign w:val="center"/>
          </w:tcPr>
          <w:p w:rsidR="006828EA" w:rsidRPr="00B670E9" w:rsidRDefault="006828EA" w:rsidP="00B670E9">
            <w:pPr>
              <w:jc w:val="both"/>
              <w:rPr>
                <w:color w:val="000000"/>
                <w:sz w:val="20"/>
                <w:szCs w:val="20"/>
              </w:rPr>
            </w:pPr>
            <w:r w:rsidRPr="00B670E9">
              <w:rPr>
                <w:color w:val="000000"/>
                <w:sz w:val="20"/>
                <w:szCs w:val="20"/>
              </w:rPr>
              <w:t> </w:t>
            </w:r>
          </w:p>
        </w:tc>
        <w:tc>
          <w:tcPr>
            <w:tcW w:w="4948" w:type="dxa"/>
            <w:shd w:val="clear" w:color="auto" w:fill="FFFFFF"/>
            <w:vAlign w:val="center"/>
          </w:tcPr>
          <w:p w:rsidR="006828EA" w:rsidRPr="00B670E9" w:rsidRDefault="006828EA" w:rsidP="00B670E9">
            <w:pPr>
              <w:jc w:val="both"/>
              <w:rPr>
                <w:color w:val="000000"/>
                <w:sz w:val="20"/>
                <w:szCs w:val="20"/>
              </w:rPr>
            </w:pPr>
            <w:r w:rsidRPr="00B670E9">
              <w:rPr>
                <w:color w:val="000000"/>
                <w:sz w:val="20"/>
                <w:szCs w:val="20"/>
              </w:rPr>
              <w:t>Администрация города Шахты</w:t>
            </w:r>
          </w:p>
        </w:tc>
        <w:tc>
          <w:tcPr>
            <w:tcW w:w="1569"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1 285 494,5</w:t>
            </w:r>
          </w:p>
        </w:tc>
        <w:tc>
          <w:tcPr>
            <w:tcW w:w="1562"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1 032 400,5</w:t>
            </w:r>
          </w:p>
        </w:tc>
        <w:tc>
          <w:tcPr>
            <w:tcW w:w="1703"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253 094,0</w:t>
            </w:r>
          </w:p>
        </w:tc>
      </w:tr>
      <w:tr w:rsidR="006828EA" w:rsidRPr="00B670E9" w:rsidTr="00513F29">
        <w:trPr>
          <w:trHeight w:val="272"/>
        </w:trPr>
        <w:tc>
          <w:tcPr>
            <w:tcW w:w="567" w:type="dxa"/>
            <w:shd w:val="clear" w:color="auto" w:fill="FFFFFF"/>
            <w:noWrap/>
          </w:tcPr>
          <w:p w:rsidR="006828EA" w:rsidRPr="00B670E9" w:rsidRDefault="006828EA" w:rsidP="00B670E9">
            <w:pPr>
              <w:rPr>
                <w:color w:val="000000"/>
                <w:sz w:val="20"/>
                <w:szCs w:val="20"/>
              </w:rPr>
            </w:pPr>
            <w:r w:rsidRPr="00B670E9">
              <w:rPr>
                <w:color w:val="000000"/>
                <w:sz w:val="20"/>
                <w:szCs w:val="20"/>
              </w:rPr>
              <w:t>1</w:t>
            </w:r>
          </w:p>
        </w:tc>
        <w:tc>
          <w:tcPr>
            <w:tcW w:w="4948" w:type="dxa"/>
            <w:shd w:val="clear" w:color="auto" w:fill="FFFFFF"/>
            <w:vAlign w:val="center"/>
          </w:tcPr>
          <w:p w:rsidR="006828EA" w:rsidRPr="00B670E9" w:rsidRDefault="006828EA" w:rsidP="00B670E9">
            <w:pPr>
              <w:jc w:val="both"/>
              <w:rPr>
                <w:color w:val="000000"/>
                <w:sz w:val="20"/>
                <w:szCs w:val="20"/>
              </w:rPr>
            </w:pPr>
            <w:r w:rsidRPr="00B670E9">
              <w:rPr>
                <w:color w:val="000000"/>
                <w:sz w:val="20"/>
                <w:szCs w:val="20"/>
              </w:rPr>
              <w:t>Возмещение предприятиям жилищно-коммунального хозяйства части платы граждан за коммунальные услуги по теплоснабжению и горячему водоснабжению</w:t>
            </w:r>
          </w:p>
        </w:tc>
        <w:tc>
          <w:tcPr>
            <w:tcW w:w="1569"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467 214,6</w:t>
            </w:r>
          </w:p>
        </w:tc>
        <w:tc>
          <w:tcPr>
            <w:tcW w:w="1562"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386 386,4</w:t>
            </w:r>
          </w:p>
        </w:tc>
        <w:tc>
          <w:tcPr>
            <w:tcW w:w="1703"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80 828,2</w:t>
            </w:r>
          </w:p>
        </w:tc>
      </w:tr>
      <w:tr w:rsidR="006828EA" w:rsidRPr="00B670E9" w:rsidTr="00513F29">
        <w:trPr>
          <w:trHeight w:val="272"/>
        </w:trPr>
        <w:tc>
          <w:tcPr>
            <w:tcW w:w="567" w:type="dxa"/>
            <w:shd w:val="clear" w:color="auto" w:fill="FFFFFF"/>
            <w:noWrap/>
          </w:tcPr>
          <w:p w:rsidR="006828EA" w:rsidRPr="00B670E9" w:rsidRDefault="006828EA" w:rsidP="00B670E9">
            <w:pPr>
              <w:rPr>
                <w:color w:val="000000"/>
                <w:sz w:val="20"/>
                <w:szCs w:val="20"/>
              </w:rPr>
            </w:pPr>
            <w:r w:rsidRPr="00B670E9">
              <w:rPr>
                <w:color w:val="000000"/>
                <w:sz w:val="20"/>
                <w:szCs w:val="20"/>
              </w:rPr>
              <w:t>2</w:t>
            </w:r>
          </w:p>
        </w:tc>
        <w:tc>
          <w:tcPr>
            <w:tcW w:w="4948" w:type="dxa"/>
            <w:shd w:val="clear" w:color="auto" w:fill="FFFFFF"/>
            <w:vAlign w:val="center"/>
          </w:tcPr>
          <w:p w:rsidR="006828EA" w:rsidRPr="00B670E9" w:rsidRDefault="006828EA" w:rsidP="00B670E9">
            <w:pPr>
              <w:jc w:val="both"/>
              <w:rPr>
                <w:color w:val="000000"/>
                <w:sz w:val="20"/>
                <w:szCs w:val="20"/>
              </w:rPr>
            </w:pPr>
            <w:r w:rsidRPr="00B670E9">
              <w:rPr>
                <w:color w:val="000000"/>
                <w:sz w:val="20"/>
                <w:szCs w:val="20"/>
              </w:rPr>
              <w:t>Переселение семей, проживающих в фонде, признанном аварийным и подлежащим сносу или реконструкции</w:t>
            </w:r>
          </w:p>
        </w:tc>
        <w:tc>
          <w:tcPr>
            <w:tcW w:w="1569"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210 422,3</w:t>
            </w:r>
          </w:p>
        </w:tc>
        <w:tc>
          <w:tcPr>
            <w:tcW w:w="1562"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174 019,2</w:t>
            </w:r>
          </w:p>
        </w:tc>
        <w:tc>
          <w:tcPr>
            <w:tcW w:w="1703"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36 403,1</w:t>
            </w:r>
          </w:p>
        </w:tc>
      </w:tr>
      <w:tr w:rsidR="006828EA" w:rsidRPr="00B670E9" w:rsidTr="00513F29">
        <w:trPr>
          <w:trHeight w:val="272"/>
        </w:trPr>
        <w:tc>
          <w:tcPr>
            <w:tcW w:w="567" w:type="dxa"/>
            <w:shd w:val="clear" w:color="auto" w:fill="FFFFFF"/>
            <w:noWrap/>
          </w:tcPr>
          <w:p w:rsidR="006828EA" w:rsidRPr="00B670E9" w:rsidRDefault="006828EA" w:rsidP="00B670E9">
            <w:pPr>
              <w:rPr>
                <w:color w:val="000000"/>
                <w:sz w:val="20"/>
                <w:szCs w:val="20"/>
              </w:rPr>
            </w:pPr>
            <w:r w:rsidRPr="00B670E9">
              <w:rPr>
                <w:color w:val="000000"/>
                <w:sz w:val="20"/>
                <w:szCs w:val="20"/>
              </w:rPr>
              <w:t>3</w:t>
            </w:r>
          </w:p>
        </w:tc>
        <w:tc>
          <w:tcPr>
            <w:tcW w:w="4948" w:type="dxa"/>
            <w:shd w:val="clear" w:color="auto" w:fill="FFFFFF"/>
            <w:vAlign w:val="center"/>
          </w:tcPr>
          <w:p w:rsidR="006828EA" w:rsidRPr="00B670E9" w:rsidRDefault="006828EA" w:rsidP="00B670E9">
            <w:pPr>
              <w:jc w:val="both"/>
              <w:rPr>
                <w:color w:val="000000"/>
                <w:sz w:val="20"/>
                <w:szCs w:val="20"/>
              </w:rPr>
            </w:pPr>
            <w:r w:rsidRPr="00B670E9">
              <w:rPr>
                <w:color w:val="000000"/>
                <w:sz w:val="20"/>
                <w:szCs w:val="20"/>
              </w:rPr>
              <w:t>Переселение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публично-правовой компании "Фонд развития территорий"</w:t>
            </w:r>
          </w:p>
        </w:tc>
        <w:tc>
          <w:tcPr>
            <w:tcW w:w="1569"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234 752,9</w:t>
            </w:r>
          </w:p>
        </w:tc>
        <w:tc>
          <w:tcPr>
            <w:tcW w:w="1562"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234 752,9</w:t>
            </w:r>
          </w:p>
        </w:tc>
        <w:tc>
          <w:tcPr>
            <w:tcW w:w="1703"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 </w:t>
            </w:r>
          </w:p>
        </w:tc>
      </w:tr>
      <w:tr w:rsidR="006828EA" w:rsidRPr="00B670E9" w:rsidTr="00513F29">
        <w:trPr>
          <w:trHeight w:val="272"/>
        </w:trPr>
        <w:tc>
          <w:tcPr>
            <w:tcW w:w="567" w:type="dxa"/>
            <w:shd w:val="clear" w:color="auto" w:fill="FFFFFF"/>
            <w:noWrap/>
          </w:tcPr>
          <w:p w:rsidR="006828EA" w:rsidRPr="00B670E9" w:rsidRDefault="006828EA" w:rsidP="00B670E9">
            <w:pPr>
              <w:rPr>
                <w:color w:val="000000"/>
                <w:sz w:val="20"/>
                <w:szCs w:val="20"/>
              </w:rPr>
            </w:pPr>
            <w:r w:rsidRPr="00B670E9">
              <w:rPr>
                <w:color w:val="000000"/>
                <w:sz w:val="20"/>
                <w:szCs w:val="20"/>
              </w:rPr>
              <w:t>4</w:t>
            </w:r>
          </w:p>
        </w:tc>
        <w:tc>
          <w:tcPr>
            <w:tcW w:w="4948" w:type="dxa"/>
            <w:shd w:val="clear" w:color="auto" w:fill="FFFFFF"/>
            <w:vAlign w:val="center"/>
          </w:tcPr>
          <w:p w:rsidR="006828EA" w:rsidRPr="00B670E9" w:rsidRDefault="006828EA" w:rsidP="00B670E9">
            <w:pPr>
              <w:jc w:val="both"/>
              <w:rPr>
                <w:color w:val="000000"/>
                <w:sz w:val="20"/>
                <w:szCs w:val="20"/>
              </w:rPr>
            </w:pPr>
            <w:r w:rsidRPr="00B670E9">
              <w:rPr>
                <w:color w:val="000000"/>
                <w:sz w:val="20"/>
                <w:szCs w:val="20"/>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областного бюджета на софинансирование средств, поступивших от публично–правовой компании "Фонд развития территорий"</w:t>
            </w:r>
          </w:p>
        </w:tc>
        <w:tc>
          <w:tcPr>
            <w:tcW w:w="1569"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240 939,6</w:t>
            </w:r>
          </w:p>
        </w:tc>
        <w:tc>
          <w:tcPr>
            <w:tcW w:w="1562"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199 257,0</w:t>
            </w:r>
          </w:p>
        </w:tc>
        <w:tc>
          <w:tcPr>
            <w:tcW w:w="1703"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41 682,6</w:t>
            </w:r>
          </w:p>
        </w:tc>
      </w:tr>
      <w:tr w:rsidR="006828EA" w:rsidRPr="00B670E9" w:rsidTr="00513F29">
        <w:trPr>
          <w:trHeight w:val="272"/>
        </w:trPr>
        <w:tc>
          <w:tcPr>
            <w:tcW w:w="567" w:type="dxa"/>
            <w:shd w:val="clear" w:color="auto" w:fill="FFFFFF"/>
            <w:noWrap/>
          </w:tcPr>
          <w:p w:rsidR="006828EA" w:rsidRPr="00B670E9" w:rsidRDefault="006828EA" w:rsidP="00B670E9">
            <w:pPr>
              <w:rPr>
                <w:color w:val="000000"/>
                <w:sz w:val="20"/>
                <w:szCs w:val="20"/>
              </w:rPr>
            </w:pPr>
            <w:r w:rsidRPr="00B670E9">
              <w:rPr>
                <w:color w:val="000000"/>
                <w:sz w:val="20"/>
                <w:szCs w:val="20"/>
              </w:rPr>
              <w:t>5</w:t>
            </w:r>
          </w:p>
        </w:tc>
        <w:tc>
          <w:tcPr>
            <w:tcW w:w="4948" w:type="dxa"/>
            <w:shd w:val="clear" w:color="auto" w:fill="FFFFFF"/>
            <w:vAlign w:val="center"/>
          </w:tcPr>
          <w:p w:rsidR="006828EA" w:rsidRPr="00B670E9" w:rsidRDefault="006828EA" w:rsidP="00B670E9">
            <w:pPr>
              <w:jc w:val="both"/>
              <w:rPr>
                <w:color w:val="000000"/>
                <w:sz w:val="20"/>
                <w:szCs w:val="20"/>
              </w:rPr>
            </w:pPr>
            <w:r w:rsidRPr="00B670E9">
              <w:rPr>
                <w:color w:val="000000"/>
                <w:sz w:val="20"/>
                <w:szCs w:val="20"/>
              </w:rPr>
              <w:t xml:space="preserve">Обеспечение жильем молодых семей </w:t>
            </w:r>
          </w:p>
        </w:tc>
        <w:tc>
          <w:tcPr>
            <w:tcW w:w="1569"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44 540,2</w:t>
            </w:r>
          </w:p>
        </w:tc>
        <w:tc>
          <w:tcPr>
            <w:tcW w:w="1562"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36 834,7</w:t>
            </w:r>
          </w:p>
        </w:tc>
        <w:tc>
          <w:tcPr>
            <w:tcW w:w="1703"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7 705,5</w:t>
            </w:r>
          </w:p>
        </w:tc>
      </w:tr>
      <w:tr w:rsidR="006828EA" w:rsidRPr="00B670E9" w:rsidTr="00513F29">
        <w:trPr>
          <w:trHeight w:val="272"/>
        </w:trPr>
        <w:tc>
          <w:tcPr>
            <w:tcW w:w="567" w:type="dxa"/>
            <w:shd w:val="clear" w:color="auto" w:fill="FFFFFF"/>
            <w:noWrap/>
          </w:tcPr>
          <w:p w:rsidR="006828EA" w:rsidRPr="00B670E9" w:rsidRDefault="006828EA" w:rsidP="00B670E9">
            <w:pPr>
              <w:rPr>
                <w:color w:val="000000"/>
                <w:sz w:val="20"/>
                <w:szCs w:val="20"/>
              </w:rPr>
            </w:pPr>
            <w:r w:rsidRPr="00B670E9">
              <w:rPr>
                <w:color w:val="000000"/>
                <w:sz w:val="20"/>
                <w:szCs w:val="20"/>
              </w:rPr>
              <w:t>6</w:t>
            </w:r>
          </w:p>
        </w:tc>
        <w:tc>
          <w:tcPr>
            <w:tcW w:w="4948" w:type="dxa"/>
            <w:shd w:val="clear" w:color="auto" w:fill="FFFFFF"/>
            <w:vAlign w:val="center"/>
          </w:tcPr>
          <w:p w:rsidR="006828EA" w:rsidRPr="00B670E9" w:rsidRDefault="006828EA" w:rsidP="00B670E9">
            <w:pPr>
              <w:jc w:val="both"/>
              <w:rPr>
                <w:color w:val="000000"/>
                <w:sz w:val="20"/>
                <w:szCs w:val="20"/>
              </w:rPr>
            </w:pPr>
            <w:r w:rsidRPr="00B670E9">
              <w:rPr>
                <w:color w:val="000000"/>
                <w:sz w:val="20"/>
                <w:szCs w:val="20"/>
              </w:rPr>
              <w:t>Софинансирование муниципальных программ по работе с молодежью</w:t>
            </w:r>
          </w:p>
        </w:tc>
        <w:tc>
          <w:tcPr>
            <w:tcW w:w="1569"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1 391,0</w:t>
            </w:r>
          </w:p>
        </w:tc>
        <w:tc>
          <w:tcPr>
            <w:tcW w:w="1562"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1 150,3</w:t>
            </w:r>
          </w:p>
        </w:tc>
        <w:tc>
          <w:tcPr>
            <w:tcW w:w="1703"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240,7</w:t>
            </w:r>
          </w:p>
        </w:tc>
      </w:tr>
      <w:tr w:rsidR="006828EA" w:rsidRPr="00B670E9" w:rsidTr="00513F29">
        <w:trPr>
          <w:trHeight w:val="272"/>
        </w:trPr>
        <w:tc>
          <w:tcPr>
            <w:tcW w:w="567" w:type="dxa"/>
            <w:shd w:val="clear" w:color="auto" w:fill="FFFFFF"/>
            <w:noWrap/>
          </w:tcPr>
          <w:p w:rsidR="006828EA" w:rsidRPr="00B670E9" w:rsidRDefault="006828EA" w:rsidP="00B670E9">
            <w:pPr>
              <w:rPr>
                <w:color w:val="000000"/>
                <w:sz w:val="20"/>
                <w:szCs w:val="20"/>
              </w:rPr>
            </w:pPr>
            <w:r w:rsidRPr="00B670E9">
              <w:rPr>
                <w:color w:val="000000"/>
                <w:sz w:val="20"/>
                <w:szCs w:val="20"/>
              </w:rPr>
              <w:t>7</w:t>
            </w:r>
          </w:p>
        </w:tc>
        <w:tc>
          <w:tcPr>
            <w:tcW w:w="4948" w:type="dxa"/>
            <w:shd w:val="clear" w:color="auto" w:fill="FFFFFF"/>
            <w:vAlign w:val="center"/>
          </w:tcPr>
          <w:p w:rsidR="006828EA" w:rsidRPr="00B670E9" w:rsidRDefault="006828EA" w:rsidP="00B670E9">
            <w:pPr>
              <w:jc w:val="both"/>
              <w:rPr>
                <w:color w:val="000000"/>
                <w:sz w:val="20"/>
                <w:szCs w:val="20"/>
              </w:rPr>
            </w:pPr>
            <w:r w:rsidRPr="00B670E9">
              <w:rPr>
                <w:color w:val="000000"/>
                <w:sz w:val="20"/>
                <w:szCs w:val="20"/>
              </w:rPr>
              <w:t>Капитальный ремонт водоотливных комплексов шахтных вод в целях защиты территорий от подтопления шахтными водами</w:t>
            </w:r>
          </w:p>
        </w:tc>
        <w:tc>
          <w:tcPr>
            <w:tcW w:w="1569"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86 233,9</w:t>
            </w:r>
          </w:p>
        </w:tc>
        <w:tc>
          <w:tcPr>
            <w:tcW w:w="1562"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 </w:t>
            </w:r>
          </w:p>
        </w:tc>
        <w:tc>
          <w:tcPr>
            <w:tcW w:w="1703"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86 233,9</w:t>
            </w:r>
          </w:p>
        </w:tc>
      </w:tr>
      <w:tr w:rsidR="006828EA" w:rsidRPr="00B670E9" w:rsidTr="00513F29">
        <w:trPr>
          <w:trHeight w:val="272"/>
        </w:trPr>
        <w:tc>
          <w:tcPr>
            <w:tcW w:w="567" w:type="dxa"/>
            <w:shd w:val="clear" w:color="auto" w:fill="FFFFFF"/>
            <w:noWrap/>
          </w:tcPr>
          <w:p w:rsidR="006828EA" w:rsidRPr="00B670E9" w:rsidRDefault="006828EA" w:rsidP="00B670E9">
            <w:pPr>
              <w:rPr>
                <w:color w:val="000000"/>
                <w:sz w:val="20"/>
                <w:szCs w:val="20"/>
              </w:rPr>
            </w:pPr>
            <w:r w:rsidRPr="00B670E9">
              <w:rPr>
                <w:color w:val="000000"/>
                <w:sz w:val="20"/>
                <w:szCs w:val="20"/>
              </w:rPr>
              <w:t> </w:t>
            </w:r>
          </w:p>
        </w:tc>
        <w:tc>
          <w:tcPr>
            <w:tcW w:w="4948" w:type="dxa"/>
            <w:shd w:val="clear" w:color="auto" w:fill="FFFFFF"/>
            <w:vAlign w:val="center"/>
          </w:tcPr>
          <w:p w:rsidR="006828EA" w:rsidRPr="00B670E9" w:rsidRDefault="006828EA" w:rsidP="00B670E9">
            <w:pPr>
              <w:jc w:val="both"/>
              <w:rPr>
                <w:color w:val="000000"/>
                <w:sz w:val="20"/>
                <w:szCs w:val="20"/>
              </w:rPr>
            </w:pPr>
            <w:r w:rsidRPr="00B670E9">
              <w:rPr>
                <w:color w:val="000000"/>
                <w:sz w:val="20"/>
                <w:szCs w:val="20"/>
              </w:rPr>
              <w:t>Департамент культуры города Шахты</w:t>
            </w:r>
          </w:p>
        </w:tc>
        <w:tc>
          <w:tcPr>
            <w:tcW w:w="1569"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876,5</w:t>
            </w:r>
          </w:p>
        </w:tc>
        <w:tc>
          <w:tcPr>
            <w:tcW w:w="1562"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844,6</w:t>
            </w:r>
          </w:p>
        </w:tc>
        <w:tc>
          <w:tcPr>
            <w:tcW w:w="1703"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31,9</w:t>
            </w:r>
          </w:p>
        </w:tc>
      </w:tr>
      <w:tr w:rsidR="006828EA" w:rsidRPr="00B670E9" w:rsidTr="00513F29">
        <w:trPr>
          <w:trHeight w:val="272"/>
        </w:trPr>
        <w:tc>
          <w:tcPr>
            <w:tcW w:w="567" w:type="dxa"/>
            <w:shd w:val="clear" w:color="auto" w:fill="FFFFFF"/>
            <w:noWrap/>
          </w:tcPr>
          <w:p w:rsidR="006828EA" w:rsidRPr="00B670E9" w:rsidRDefault="006828EA" w:rsidP="00B670E9">
            <w:pPr>
              <w:rPr>
                <w:color w:val="000000"/>
                <w:sz w:val="20"/>
                <w:szCs w:val="20"/>
              </w:rPr>
            </w:pPr>
            <w:r w:rsidRPr="00B670E9">
              <w:rPr>
                <w:color w:val="000000"/>
                <w:sz w:val="20"/>
                <w:szCs w:val="20"/>
              </w:rPr>
              <w:t>1</w:t>
            </w:r>
          </w:p>
        </w:tc>
        <w:tc>
          <w:tcPr>
            <w:tcW w:w="4948" w:type="dxa"/>
            <w:shd w:val="clear" w:color="auto" w:fill="FFFFFF"/>
            <w:vAlign w:val="center"/>
          </w:tcPr>
          <w:p w:rsidR="006828EA" w:rsidRPr="00B670E9" w:rsidRDefault="006828EA" w:rsidP="00B670E9">
            <w:pPr>
              <w:jc w:val="both"/>
              <w:rPr>
                <w:color w:val="000000"/>
                <w:sz w:val="20"/>
                <w:szCs w:val="20"/>
              </w:rPr>
            </w:pPr>
            <w:r w:rsidRPr="00B670E9">
              <w:rPr>
                <w:color w:val="000000"/>
                <w:sz w:val="20"/>
                <w:szCs w:val="20"/>
              </w:rPr>
              <w:t>Государственная поддержка отрасли культуры</w:t>
            </w:r>
          </w:p>
        </w:tc>
        <w:tc>
          <w:tcPr>
            <w:tcW w:w="1569"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876,5</w:t>
            </w:r>
          </w:p>
        </w:tc>
        <w:tc>
          <w:tcPr>
            <w:tcW w:w="1562"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844,6</w:t>
            </w:r>
          </w:p>
        </w:tc>
        <w:tc>
          <w:tcPr>
            <w:tcW w:w="1703"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31,9</w:t>
            </w:r>
          </w:p>
        </w:tc>
      </w:tr>
      <w:tr w:rsidR="006828EA" w:rsidRPr="00B670E9" w:rsidTr="00513F29">
        <w:trPr>
          <w:trHeight w:val="272"/>
        </w:trPr>
        <w:tc>
          <w:tcPr>
            <w:tcW w:w="567" w:type="dxa"/>
            <w:shd w:val="clear" w:color="auto" w:fill="FFFFFF"/>
            <w:noWrap/>
          </w:tcPr>
          <w:p w:rsidR="006828EA" w:rsidRPr="00B670E9" w:rsidRDefault="006828EA" w:rsidP="00B670E9">
            <w:pPr>
              <w:rPr>
                <w:color w:val="000000"/>
                <w:sz w:val="20"/>
                <w:szCs w:val="20"/>
              </w:rPr>
            </w:pPr>
            <w:r w:rsidRPr="00B670E9">
              <w:rPr>
                <w:color w:val="000000"/>
                <w:sz w:val="20"/>
                <w:szCs w:val="20"/>
              </w:rPr>
              <w:t> </w:t>
            </w:r>
          </w:p>
        </w:tc>
        <w:tc>
          <w:tcPr>
            <w:tcW w:w="4948" w:type="dxa"/>
            <w:shd w:val="clear" w:color="auto" w:fill="FFFFFF"/>
            <w:vAlign w:val="center"/>
          </w:tcPr>
          <w:p w:rsidR="006828EA" w:rsidRPr="00B670E9" w:rsidRDefault="006828EA" w:rsidP="00B670E9">
            <w:pPr>
              <w:jc w:val="both"/>
              <w:rPr>
                <w:color w:val="000000"/>
                <w:sz w:val="20"/>
                <w:szCs w:val="20"/>
              </w:rPr>
            </w:pPr>
            <w:r w:rsidRPr="00B670E9">
              <w:rPr>
                <w:color w:val="000000"/>
                <w:sz w:val="20"/>
                <w:szCs w:val="20"/>
              </w:rPr>
              <w:t>Департамент образования г.Шахты</w:t>
            </w:r>
          </w:p>
        </w:tc>
        <w:tc>
          <w:tcPr>
            <w:tcW w:w="1569"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386 121,1</w:t>
            </w:r>
          </w:p>
        </w:tc>
        <w:tc>
          <w:tcPr>
            <w:tcW w:w="1562"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369 732,1</w:t>
            </w:r>
          </w:p>
        </w:tc>
        <w:tc>
          <w:tcPr>
            <w:tcW w:w="1703"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16 389,0</w:t>
            </w:r>
          </w:p>
        </w:tc>
      </w:tr>
      <w:tr w:rsidR="006828EA" w:rsidRPr="00B670E9" w:rsidTr="00513F29">
        <w:trPr>
          <w:trHeight w:val="272"/>
        </w:trPr>
        <w:tc>
          <w:tcPr>
            <w:tcW w:w="567" w:type="dxa"/>
            <w:shd w:val="clear" w:color="auto" w:fill="FFFFFF"/>
            <w:noWrap/>
          </w:tcPr>
          <w:p w:rsidR="006828EA" w:rsidRPr="00B670E9" w:rsidRDefault="006828EA" w:rsidP="00B670E9">
            <w:pPr>
              <w:rPr>
                <w:color w:val="000000"/>
                <w:sz w:val="20"/>
                <w:szCs w:val="20"/>
              </w:rPr>
            </w:pPr>
            <w:r w:rsidRPr="00B670E9">
              <w:rPr>
                <w:color w:val="000000"/>
                <w:sz w:val="20"/>
                <w:szCs w:val="20"/>
              </w:rPr>
              <w:t>1</w:t>
            </w:r>
          </w:p>
        </w:tc>
        <w:tc>
          <w:tcPr>
            <w:tcW w:w="4948" w:type="dxa"/>
            <w:shd w:val="clear" w:color="auto" w:fill="FFFFFF"/>
            <w:vAlign w:val="center"/>
          </w:tcPr>
          <w:p w:rsidR="006828EA" w:rsidRPr="00B670E9" w:rsidRDefault="006828EA" w:rsidP="00B670E9">
            <w:pPr>
              <w:jc w:val="both"/>
              <w:rPr>
                <w:color w:val="000000"/>
                <w:sz w:val="20"/>
                <w:szCs w:val="20"/>
              </w:rPr>
            </w:pPr>
            <w:r w:rsidRPr="00B670E9">
              <w:rPr>
                <w:color w:val="000000"/>
                <w:sz w:val="20"/>
                <w:szCs w:val="20"/>
              </w:rPr>
              <w:t>Организация отдыха детей в каникулярное время</w:t>
            </w:r>
          </w:p>
        </w:tc>
        <w:tc>
          <w:tcPr>
            <w:tcW w:w="1569"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12 041,3</w:t>
            </w:r>
          </w:p>
        </w:tc>
        <w:tc>
          <w:tcPr>
            <w:tcW w:w="1562"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9 958,1</w:t>
            </w:r>
          </w:p>
        </w:tc>
        <w:tc>
          <w:tcPr>
            <w:tcW w:w="1703"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2 083,2</w:t>
            </w:r>
          </w:p>
        </w:tc>
      </w:tr>
      <w:tr w:rsidR="006828EA" w:rsidRPr="00B670E9" w:rsidTr="00513F29">
        <w:trPr>
          <w:trHeight w:val="272"/>
        </w:trPr>
        <w:tc>
          <w:tcPr>
            <w:tcW w:w="567" w:type="dxa"/>
            <w:shd w:val="clear" w:color="auto" w:fill="FFFFFF"/>
            <w:noWrap/>
          </w:tcPr>
          <w:p w:rsidR="006828EA" w:rsidRPr="00B670E9" w:rsidRDefault="006828EA" w:rsidP="00B670E9">
            <w:pPr>
              <w:rPr>
                <w:color w:val="000000"/>
                <w:sz w:val="20"/>
                <w:szCs w:val="20"/>
              </w:rPr>
            </w:pPr>
            <w:r w:rsidRPr="00B670E9">
              <w:rPr>
                <w:color w:val="000000"/>
                <w:sz w:val="20"/>
                <w:szCs w:val="20"/>
              </w:rPr>
              <w:t>2</w:t>
            </w:r>
          </w:p>
        </w:tc>
        <w:tc>
          <w:tcPr>
            <w:tcW w:w="4948" w:type="dxa"/>
            <w:shd w:val="clear" w:color="auto" w:fill="FFFFFF"/>
            <w:vAlign w:val="center"/>
          </w:tcPr>
          <w:p w:rsidR="006828EA" w:rsidRPr="00B670E9" w:rsidRDefault="006828EA" w:rsidP="00B670E9">
            <w:pPr>
              <w:jc w:val="both"/>
              <w:rPr>
                <w:color w:val="000000"/>
                <w:sz w:val="20"/>
                <w:szCs w:val="20"/>
              </w:rPr>
            </w:pPr>
            <w:r w:rsidRPr="00B670E9">
              <w:rPr>
                <w:color w:val="000000"/>
                <w:sz w:val="20"/>
                <w:szCs w:val="20"/>
              </w:rPr>
              <w:t>Организация подвоза обучающихся и аренда плавательных бассейнов для обучения плаванию обучающихся муниципальных общеобразовательных организаций в рамках реализации внеурочной деятельности спортивно-оздоровительного направления основной образовательной программы начального общего образования</w:t>
            </w:r>
          </w:p>
        </w:tc>
        <w:tc>
          <w:tcPr>
            <w:tcW w:w="1569"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2 355,8</w:t>
            </w:r>
          </w:p>
        </w:tc>
        <w:tc>
          <w:tcPr>
            <w:tcW w:w="1562"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1 948,2</w:t>
            </w:r>
          </w:p>
        </w:tc>
        <w:tc>
          <w:tcPr>
            <w:tcW w:w="1703"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407,6</w:t>
            </w:r>
          </w:p>
        </w:tc>
      </w:tr>
      <w:tr w:rsidR="006828EA" w:rsidRPr="00527749" w:rsidTr="00513F29">
        <w:trPr>
          <w:trHeight w:val="272"/>
        </w:trPr>
        <w:tc>
          <w:tcPr>
            <w:tcW w:w="567" w:type="dxa"/>
            <w:shd w:val="clear" w:color="auto" w:fill="FFFFFF"/>
            <w:noWrap/>
          </w:tcPr>
          <w:p w:rsidR="006828EA" w:rsidRPr="00B670E9" w:rsidRDefault="006828EA" w:rsidP="00B670E9">
            <w:pPr>
              <w:rPr>
                <w:color w:val="000000"/>
                <w:sz w:val="20"/>
                <w:szCs w:val="20"/>
              </w:rPr>
            </w:pPr>
            <w:r w:rsidRPr="00B670E9">
              <w:rPr>
                <w:color w:val="000000"/>
                <w:sz w:val="20"/>
                <w:szCs w:val="20"/>
              </w:rPr>
              <w:lastRenderedPageBreak/>
              <w:t>3</w:t>
            </w:r>
          </w:p>
        </w:tc>
        <w:tc>
          <w:tcPr>
            <w:tcW w:w="4948" w:type="dxa"/>
            <w:shd w:val="clear" w:color="auto" w:fill="FFFFFF"/>
            <w:vAlign w:val="center"/>
          </w:tcPr>
          <w:p w:rsidR="006828EA" w:rsidRPr="00527749" w:rsidRDefault="006828EA" w:rsidP="00B670E9">
            <w:pPr>
              <w:jc w:val="both"/>
              <w:rPr>
                <w:color w:val="000000"/>
                <w:sz w:val="20"/>
                <w:szCs w:val="20"/>
              </w:rPr>
            </w:pPr>
            <w:r w:rsidRPr="00527749">
              <w:rPr>
                <w:color w:val="000000"/>
                <w:sz w:val="20"/>
                <w:szCs w:val="20"/>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569"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112 550,0</w:t>
            </w:r>
          </w:p>
        </w:tc>
        <w:tc>
          <w:tcPr>
            <w:tcW w:w="1562"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112 550,0</w:t>
            </w:r>
          </w:p>
        </w:tc>
        <w:tc>
          <w:tcPr>
            <w:tcW w:w="1703"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 </w:t>
            </w:r>
          </w:p>
        </w:tc>
      </w:tr>
      <w:tr w:rsidR="006828EA" w:rsidRPr="00527749" w:rsidTr="00513F29">
        <w:trPr>
          <w:trHeight w:val="272"/>
        </w:trPr>
        <w:tc>
          <w:tcPr>
            <w:tcW w:w="567" w:type="dxa"/>
            <w:shd w:val="clear" w:color="auto" w:fill="FFFFFF"/>
            <w:noWrap/>
          </w:tcPr>
          <w:p w:rsidR="006828EA" w:rsidRPr="00B670E9" w:rsidRDefault="006828EA" w:rsidP="00B670E9">
            <w:pPr>
              <w:rPr>
                <w:color w:val="000000"/>
                <w:sz w:val="20"/>
                <w:szCs w:val="20"/>
              </w:rPr>
            </w:pPr>
            <w:r w:rsidRPr="00B670E9">
              <w:rPr>
                <w:color w:val="000000"/>
                <w:sz w:val="20"/>
                <w:szCs w:val="20"/>
              </w:rPr>
              <w:t>4</w:t>
            </w:r>
          </w:p>
        </w:tc>
        <w:tc>
          <w:tcPr>
            <w:tcW w:w="4948" w:type="dxa"/>
            <w:shd w:val="clear" w:color="auto" w:fill="FFFFFF"/>
            <w:vAlign w:val="center"/>
          </w:tcPr>
          <w:p w:rsidR="006828EA" w:rsidRPr="00527749" w:rsidRDefault="006828EA" w:rsidP="00B670E9">
            <w:pPr>
              <w:jc w:val="both"/>
              <w:rPr>
                <w:color w:val="000000"/>
                <w:sz w:val="20"/>
                <w:szCs w:val="20"/>
              </w:rPr>
            </w:pPr>
            <w:r w:rsidRPr="00527749">
              <w:rPr>
                <w:color w:val="000000"/>
                <w:sz w:val="20"/>
                <w:szCs w:val="20"/>
              </w:rPr>
              <w:t>Организация бесплатного горячего питания детей из многодетных семей, обучающихся по очной форме обучения по программам основного общего, среднего общего образования в муниципальных образовательных организациях</w:t>
            </w:r>
          </w:p>
        </w:tc>
        <w:tc>
          <w:tcPr>
            <w:tcW w:w="1569"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28 089,7</w:t>
            </w:r>
          </w:p>
        </w:tc>
        <w:tc>
          <w:tcPr>
            <w:tcW w:w="1562"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23 230,1</w:t>
            </w:r>
          </w:p>
        </w:tc>
        <w:tc>
          <w:tcPr>
            <w:tcW w:w="1703"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4 859,6</w:t>
            </w:r>
          </w:p>
        </w:tc>
      </w:tr>
      <w:tr w:rsidR="006828EA" w:rsidRPr="00527749" w:rsidTr="00513F29">
        <w:trPr>
          <w:trHeight w:val="272"/>
        </w:trPr>
        <w:tc>
          <w:tcPr>
            <w:tcW w:w="567" w:type="dxa"/>
            <w:shd w:val="clear" w:color="auto" w:fill="FFFFFF"/>
            <w:noWrap/>
          </w:tcPr>
          <w:p w:rsidR="006828EA" w:rsidRPr="00B670E9" w:rsidRDefault="006828EA" w:rsidP="00B670E9">
            <w:pPr>
              <w:rPr>
                <w:color w:val="000000"/>
                <w:sz w:val="20"/>
                <w:szCs w:val="20"/>
              </w:rPr>
            </w:pPr>
            <w:r w:rsidRPr="00B670E9">
              <w:rPr>
                <w:color w:val="000000"/>
                <w:sz w:val="20"/>
                <w:szCs w:val="20"/>
              </w:rPr>
              <w:t>5</w:t>
            </w:r>
          </w:p>
        </w:tc>
        <w:tc>
          <w:tcPr>
            <w:tcW w:w="4948" w:type="dxa"/>
            <w:shd w:val="clear" w:color="auto" w:fill="FFFFFF"/>
            <w:vAlign w:val="center"/>
          </w:tcPr>
          <w:p w:rsidR="006828EA" w:rsidRPr="00527749" w:rsidRDefault="006828EA" w:rsidP="00B670E9">
            <w:pPr>
              <w:jc w:val="both"/>
              <w:rPr>
                <w:color w:val="000000"/>
                <w:sz w:val="20"/>
                <w:szCs w:val="20"/>
              </w:rPr>
            </w:pPr>
            <w:r w:rsidRPr="00527749">
              <w:rPr>
                <w:color w:val="000000"/>
                <w:sz w:val="20"/>
                <w:szCs w:val="20"/>
              </w:rPr>
              <w:t>Организация бесплатного горячего питания детей участников специальной военной операции, а также детей, находящихся под опекой (попечительством) участников специальной военной операции, обучающихся по очной форме обучения по программам основного общего, среднего общего образования в муниципальных образовательных организациях</w:t>
            </w:r>
          </w:p>
        </w:tc>
        <w:tc>
          <w:tcPr>
            <w:tcW w:w="1569"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5 459,9</w:t>
            </w:r>
          </w:p>
        </w:tc>
        <w:tc>
          <w:tcPr>
            <w:tcW w:w="1562"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4 515,3</w:t>
            </w:r>
          </w:p>
        </w:tc>
        <w:tc>
          <w:tcPr>
            <w:tcW w:w="1703"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944,6</w:t>
            </w:r>
          </w:p>
        </w:tc>
      </w:tr>
      <w:tr w:rsidR="006828EA" w:rsidRPr="00527749" w:rsidTr="00513F29">
        <w:trPr>
          <w:trHeight w:val="272"/>
        </w:trPr>
        <w:tc>
          <w:tcPr>
            <w:tcW w:w="567" w:type="dxa"/>
            <w:shd w:val="clear" w:color="auto" w:fill="FFFFFF"/>
            <w:noWrap/>
          </w:tcPr>
          <w:p w:rsidR="006828EA" w:rsidRPr="00B670E9" w:rsidRDefault="006828EA" w:rsidP="00B670E9">
            <w:pPr>
              <w:rPr>
                <w:color w:val="000000"/>
                <w:sz w:val="20"/>
                <w:szCs w:val="20"/>
              </w:rPr>
            </w:pPr>
            <w:r w:rsidRPr="00B670E9">
              <w:rPr>
                <w:color w:val="000000"/>
                <w:sz w:val="20"/>
                <w:szCs w:val="20"/>
              </w:rPr>
              <w:t>6</w:t>
            </w:r>
          </w:p>
        </w:tc>
        <w:tc>
          <w:tcPr>
            <w:tcW w:w="4948" w:type="dxa"/>
            <w:shd w:val="clear" w:color="auto" w:fill="FFFFFF"/>
            <w:vAlign w:val="center"/>
          </w:tcPr>
          <w:p w:rsidR="006828EA" w:rsidRPr="00527749" w:rsidRDefault="006828EA" w:rsidP="00B670E9">
            <w:pPr>
              <w:jc w:val="both"/>
              <w:rPr>
                <w:color w:val="000000"/>
                <w:sz w:val="20"/>
                <w:szCs w:val="20"/>
              </w:rPr>
            </w:pPr>
            <w:r w:rsidRPr="00527749">
              <w:rPr>
                <w:color w:val="000000"/>
                <w:sz w:val="20"/>
                <w:szCs w:val="20"/>
              </w:rPr>
              <w:t xml:space="preserve">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w:t>
            </w:r>
          </w:p>
        </w:tc>
        <w:tc>
          <w:tcPr>
            <w:tcW w:w="1569"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12 624,4</w:t>
            </w:r>
          </w:p>
        </w:tc>
        <w:tc>
          <w:tcPr>
            <w:tcW w:w="1562"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12 624,4</w:t>
            </w:r>
          </w:p>
        </w:tc>
        <w:tc>
          <w:tcPr>
            <w:tcW w:w="1703"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 </w:t>
            </w:r>
          </w:p>
        </w:tc>
      </w:tr>
      <w:tr w:rsidR="006828EA" w:rsidRPr="00527749" w:rsidTr="00513F29">
        <w:trPr>
          <w:trHeight w:val="272"/>
        </w:trPr>
        <w:tc>
          <w:tcPr>
            <w:tcW w:w="567" w:type="dxa"/>
            <w:shd w:val="clear" w:color="auto" w:fill="FFFFFF"/>
            <w:noWrap/>
          </w:tcPr>
          <w:p w:rsidR="006828EA" w:rsidRPr="00B670E9" w:rsidRDefault="006828EA" w:rsidP="00B670E9">
            <w:pPr>
              <w:rPr>
                <w:color w:val="000000"/>
                <w:sz w:val="20"/>
                <w:szCs w:val="20"/>
              </w:rPr>
            </w:pPr>
            <w:r w:rsidRPr="00B670E9">
              <w:rPr>
                <w:color w:val="000000"/>
                <w:sz w:val="20"/>
                <w:szCs w:val="20"/>
              </w:rPr>
              <w:t>7</w:t>
            </w:r>
          </w:p>
        </w:tc>
        <w:tc>
          <w:tcPr>
            <w:tcW w:w="4948" w:type="dxa"/>
            <w:shd w:val="clear" w:color="auto" w:fill="FFFFFF"/>
            <w:vAlign w:val="center"/>
          </w:tcPr>
          <w:p w:rsidR="006828EA" w:rsidRPr="00527749" w:rsidRDefault="006828EA" w:rsidP="00B670E9">
            <w:pPr>
              <w:jc w:val="both"/>
              <w:rPr>
                <w:color w:val="000000"/>
                <w:sz w:val="20"/>
                <w:szCs w:val="20"/>
              </w:rPr>
            </w:pPr>
            <w:r w:rsidRPr="00527749">
              <w:rPr>
                <w:color w:val="000000"/>
                <w:sz w:val="20"/>
                <w:szCs w:val="20"/>
              </w:rPr>
              <w:t>Приобретение и установка модульных зданий для муниципальных образовательных организаций</w:t>
            </w:r>
          </w:p>
        </w:tc>
        <w:tc>
          <w:tcPr>
            <w:tcW w:w="1569"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213 000,0</w:t>
            </w:r>
          </w:p>
        </w:tc>
        <w:tc>
          <w:tcPr>
            <w:tcW w:w="1562"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204 906,0</w:t>
            </w:r>
          </w:p>
        </w:tc>
        <w:tc>
          <w:tcPr>
            <w:tcW w:w="1703"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8 094,0</w:t>
            </w:r>
          </w:p>
        </w:tc>
      </w:tr>
      <w:tr w:rsidR="006828EA" w:rsidRPr="00527749" w:rsidTr="00513F29">
        <w:trPr>
          <w:trHeight w:val="272"/>
        </w:trPr>
        <w:tc>
          <w:tcPr>
            <w:tcW w:w="567" w:type="dxa"/>
            <w:shd w:val="clear" w:color="auto" w:fill="FFFFFF"/>
            <w:noWrap/>
          </w:tcPr>
          <w:p w:rsidR="006828EA" w:rsidRPr="00B670E9" w:rsidRDefault="006828EA" w:rsidP="00B670E9">
            <w:pPr>
              <w:rPr>
                <w:color w:val="000000"/>
                <w:sz w:val="20"/>
                <w:szCs w:val="20"/>
              </w:rPr>
            </w:pPr>
            <w:r w:rsidRPr="00B670E9">
              <w:rPr>
                <w:color w:val="000000"/>
                <w:sz w:val="20"/>
                <w:szCs w:val="20"/>
              </w:rPr>
              <w:t> </w:t>
            </w:r>
          </w:p>
        </w:tc>
        <w:tc>
          <w:tcPr>
            <w:tcW w:w="4948" w:type="dxa"/>
            <w:shd w:val="clear" w:color="auto" w:fill="FFFFFF"/>
            <w:vAlign w:val="center"/>
          </w:tcPr>
          <w:p w:rsidR="006828EA" w:rsidRPr="00527749" w:rsidRDefault="006828EA" w:rsidP="00B670E9">
            <w:pPr>
              <w:jc w:val="both"/>
              <w:rPr>
                <w:color w:val="000000"/>
                <w:sz w:val="20"/>
                <w:szCs w:val="20"/>
              </w:rPr>
            </w:pPr>
            <w:r w:rsidRPr="00527749">
              <w:rPr>
                <w:color w:val="000000"/>
                <w:sz w:val="20"/>
                <w:szCs w:val="20"/>
              </w:rPr>
              <w:t>Комитет по управлению имуществом Администрации г.Шахты</w:t>
            </w:r>
          </w:p>
        </w:tc>
        <w:tc>
          <w:tcPr>
            <w:tcW w:w="1569"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815 505,3</w:t>
            </w:r>
          </w:p>
        </w:tc>
        <w:tc>
          <w:tcPr>
            <w:tcW w:w="1562"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731 539,3</w:t>
            </w:r>
          </w:p>
        </w:tc>
        <w:tc>
          <w:tcPr>
            <w:tcW w:w="1703"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83 966,0</w:t>
            </w:r>
          </w:p>
        </w:tc>
      </w:tr>
      <w:tr w:rsidR="006828EA" w:rsidRPr="00527749" w:rsidTr="00513F29">
        <w:trPr>
          <w:trHeight w:val="272"/>
        </w:trPr>
        <w:tc>
          <w:tcPr>
            <w:tcW w:w="567" w:type="dxa"/>
            <w:shd w:val="clear" w:color="auto" w:fill="FFFFFF"/>
            <w:noWrap/>
          </w:tcPr>
          <w:p w:rsidR="006828EA" w:rsidRPr="00B670E9" w:rsidRDefault="006828EA" w:rsidP="00B670E9">
            <w:pPr>
              <w:rPr>
                <w:color w:val="000000"/>
                <w:sz w:val="20"/>
                <w:szCs w:val="20"/>
              </w:rPr>
            </w:pPr>
            <w:r w:rsidRPr="00B670E9">
              <w:rPr>
                <w:color w:val="000000"/>
                <w:sz w:val="20"/>
                <w:szCs w:val="20"/>
              </w:rPr>
              <w:t>1</w:t>
            </w:r>
          </w:p>
        </w:tc>
        <w:tc>
          <w:tcPr>
            <w:tcW w:w="4948" w:type="dxa"/>
            <w:shd w:val="clear" w:color="auto" w:fill="FFFFFF"/>
            <w:vAlign w:val="center"/>
          </w:tcPr>
          <w:p w:rsidR="006828EA" w:rsidRPr="00527749" w:rsidRDefault="006828EA" w:rsidP="00B670E9">
            <w:pPr>
              <w:jc w:val="both"/>
              <w:rPr>
                <w:color w:val="000000"/>
                <w:sz w:val="20"/>
                <w:szCs w:val="20"/>
              </w:rPr>
            </w:pPr>
            <w:r w:rsidRPr="00527749">
              <w:rPr>
                <w:color w:val="000000"/>
                <w:sz w:val="20"/>
                <w:szCs w:val="20"/>
              </w:rPr>
              <w:t>Ремонт и содержание автомобильных дорог общего пользования и искусственных дорожных сооружений на них (субсидии на ремонт и содержание автомобильных дорог общего пользования местного значения)</w:t>
            </w:r>
          </w:p>
        </w:tc>
        <w:tc>
          <w:tcPr>
            <w:tcW w:w="1569"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120 223,6</w:t>
            </w:r>
          </w:p>
        </w:tc>
        <w:tc>
          <w:tcPr>
            <w:tcW w:w="1562"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119 021,2</w:t>
            </w:r>
          </w:p>
        </w:tc>
        <w:tc>
          <w:tcPr>
            <w:tcW w:w="1703"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1 202,4</w:t>
            </w:r>
          </w:p>
        </w:tc>
      </w:tr>
      <w:tr w:rsidR="006828EA" w:rsidRPr="00527749" w:rsidTr="00513F29">
        <w:trPr>
          <w:trHeight w:val="272"/>
        </w:trPr>
        <w:tc>
          <w:tcPr>
            <w:tcW w:w="567" w:type="dxa"/>
            <w:shd w:val="clear" w:color="auto" w:fill="FFFFFF"/>
            <w:noWrap/>
          </w:tcPr>
          <w:p w:rsidR="006828EA" w:rsidRPr="00B670E9" w:rsidRDefault="006828EA" w:rsidP="00B670E9">
            <w:pPr>
              <w:rPr>
                <w:color w:val="000000"/>
                <w:sz w:val="20"/>
                <w:szCs w:val="20"/>
              </w:rPr>
            </w:pPr>
            <w:r w:rsidRPr="00B670E9">
              <w:rPr>
                <w:color w:val="000000"/>
                <w:sz w:val="20"/>
                <w:szCs w:val="20"/>
              </w:rPr>
              <w:t>2</w:t>
            </w:r>
          </w:p>
        </w:tc>
        <w:tc>
          <w:tcPr>
            <w:tcW w:w="4948" w:type="dxa"/>
            <w:shd w:val="clear" w:color="auto" w:fill="FFFFFF"/>
            <w:vAlign w:val="center"/>
          </w:tcPr>
          <w:p w:rsidR="006828EA" w:rsidRPr="00527749" w:rsidRDefault="006828EA" w:rsidP="00B670E9">
            <w:pPr>
              <w:jc w:val="both"/>
              <w:rPr>
                <w:color w:val="000000"/>
                <w:sz w:val="20"/>
                <w:szCs w:val="20"/>
              </w:rPr>
            </w:pPr>
            <w:r w:rsidRPr="00527749">
              <w:rPr>
                <w:color w:val="000000"/>
                <w:sz w:val="20"/>
                <w:szCs w:val="20"/>
              </w:rPr>
              <w:t>Реализация программ формирования современной городской среды</w:t>
            </w:r>
          </w:p>
        </w:tc>
        <w:tc>
          <w:tcPr>
            <w:tcW w:w="1569"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71 165,6</w:t>
            </w:r>
          </w:p>
        </w:tc>
        <w:tc>
          <w:tcPr>
            <w:tcW w:w="1562"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70 721,7</w:t>
            </w:r>
          </w:p>
        </w:tc>
        <w:tc>
          <w:tcPr>
            <w:tcW w:w="1703"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443,9</w:t>
            </w:r>
          </w:p>
        </w:tc>
      </w:tr>
      <w:tr w:rsidR="006828EA" w:rsidRPr="00527749" w:rsidTr="00513F29">
        <w:trPr>
          <w:trHeight w:val="272"/>
        </w:trPr>
        <w:tc>
          <w:tcPr>
            <w:tcW w:w="567" w:type="dxa"/>
            <w:shd w:val="clear" w:color="auto" w:fill="FFFFFF"/>
            <w:noWrap/>
          </w:tcPr>
          <w:p w:rsidR="006828EA" w:rsidRPr="00B670E9" w:rsidRDefault="006828EA" w:rsidP="00B670E9">
            <w:pPr>
              <w:rPr>
                <w:color w:val="000000"/>
                <w:sz w:val="20"/>
                <w:szCs w:val="20"/>
              </w:rPr>
            </w:pPr>
            <w:r w:rsidRPr="00B670E9">
              <w:rPr>
                <w:color w:val="000000"/>
                <w:sz w:val="20"/>
                <w:szCs w:val="20"/>
              </w:rPr>
              <w:t>3</w:t>
            </w:r>
          </w:p>
        </w:tc>
        <w:tc>
          <w:tcPr>
            <w:tcW w:w="4948" w:type="dxa"/>
            <w:shd w:val="clear" w:color="auto" w:fill="FFFFFF"/>
            <w:vAlign w:val="center"/>
          </w:tcPr>
          <w:p w:rsidR="006828EA" w:rsidRPr="00527749" w:rsidRDefault="006828EA" w:rsidP="00B670E9">
            <w:pPr>
              <w:jc w:val="both"/>
              <w:rPr>
                <w:color w:val="000000"/>
                <w:sz w:val="20"/>
                <w:szCs w:val="20"/>
              </w:rPr>
            </w:pPr>
            <w:r w:rsidRPr="00527749">
              <w:rPr>
                <w:color w:val="000000"/>
                <w:sz w:val="20"/>
                <w:szCs w:val="20"/>
              </w:rPr>
              <w:t>Приобретение детского игрового оборудования, спортивного оборудования, малых архитектурных форм для последующей установки, а также на приобретение материалов резинового покрытия для дальнейшей укладки на детских площадках</w:t>
            </w:r>
          </w:p>
        </w:tc>
        <w:tc>
          <w:tcPr>
            <w:tcW w:w="1569"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24 183,8</w:t>
            </w:r>
          </w:p>
        </w:tc>
        <w:tc>
          <w:tcPr>
            <w:tcW w:w="1562"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20 000,0</w:t>
            </w:r>
          </w:p>
        </w:tc>
        <w:tc>
          <w:tcPr>
            <w:tcW w:w="1703"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4 183,8</w:t>
            </w:r>
          </w:p>
        </w:tc>
      </w:tr>
      <w:tr w:rsidR="006828EA" w:rsidRPr="00527749" w:rsidTr="00513F29">
        <w:trPr>
          <w:trHeight w:val="272"/>
        </w:trPr>
        <w:tc>
          <w:tcPr>
            <w:tcW w:w="567" w:type="dxa"/>
            <w:shd w:val="clear" w:color="auto" w:fill="FFFFFF"/>
            <w:noWrap/>
          </w:tcPr>
          <w:p w:rsidR="006828EA" w:rsidRPr="00B670E9" w:rsidRDefault="006828EA" w:rsidP="00B670E9">
            <w:pPr>
              <w:rPr>
                <w:color w:val="000000"/>
                <w:sz w:val="20"/>
                <w:szCs w:val="20"/>
              </w:rPr>
            </w:pPr>
            <w:r w:rsidRPr="00B670E9">
              <w:rPr>
                <w:color w:val="000000"/>
                <w:sz w:val="20"/>
                <w:szCs w:val="20"/>
              </w:rPr>
              <w:t>4</w:t>
            </w:r>
          </w:p>
        </w:tc>
        <w:tc>
          <w:tcPr>
            <w:tcW w:w="4948" w:type="dxa"/>
            <w:shd w:val="clear" w:color="auto" w:fill="FFFFFF"/>
            <w:vAlign w:val="center"/>
          </w:tcPr>
          <w:p w:rsidR="006828EA" w:rsidRPr="00527749" w:rsidRDefault="006828EA" w:rsidP="00B670E9">
            <w:pPr>
              <w:jc w:val="both"/>
              <w:rPr>
                <w:color w:val="000000"/>
                <w:sz w:val="20"/>
                <w:szCs w:val="20"/>
              </w:rPr>
            </w:pPr>
            <w:r w:rsidRPr="00527749">
              <w:rPr>
                <w:color w:val="000000"/>
                <w:sz w:val="20"/>
                <w:szCs w:val="20"/>
              </w:rPr>
              <w:t>Капитальный ремонт образовательных организаций</w:t>
            </w:r>
          </w:p>
        </w:tc>
        <w:tc>
          <w:tcPr>
            <w:tcW w:w="1569"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357 835,1</w:t>
            </w:r>
          </w:p>
        </w:tc>
        <w:tc>
          <w:tcPr>
            <w:tcW w:w="1562"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322 618,5</w:t>
            </w:r>
          </w:p>
        </w:tc>
        <w:tc>
          <w:tcPr>
            <w:tcW w:w="1703"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35 216,6</w:t>
            </w:r>
          </w:p>
        </w:tc>
      </w:tr>
      <w:tr w:rsidR="006828EA" w:rsidRPr="00527749" w:rsidTr="00513F29">
        <w:trPr>
          <w:trHeight w:val="272"/>
        </w:trPr>
        <w:tc>
          <w:tcPr>
            <w:tcW w:w="567" w:type="dxa"/>
            <w:shd w:val="clear" w:color="auto" w:fill="FFFFFF"/>
            <w:noWrap/>
          </w:tcPr>
          <w:p w:rsidR="006828EA" w:rsidRPr="00B670E9" w:rsidRDefault="006828EA" w:rsidP="00B670E9">
            <w:pPr>
              <w:rPr>
                <w:color w:val="000000"/>
                <w:sz w:val="20"/>
                <w:szCs w:val="20"/>
              </w:rPr>
            </w:pPr>
            <w:r w:rsidRPr="00B670E9">
              <w:rPr>
                <w:color w:val="000000"/>
                <w:sz w:val="20"/>
                <w:szCs w:val="20"/>
              </w:rPr>
              <w:t>5</w:t>
            </w:r>
          </w:p>
        </w:tc>
        <w:tc>
          <w:tcPr>
            <w:tcW w:w="4948" w:type="dxa"/>
            <w:shd w:val="clear" w:color="auto" w:fill="FFFFFF"/>
            <w:vAlign w:val="center"/>
          </w:tcPr>
          <w:p w:rsidR="006828EA" w:rsidRPr="00527749" w:rsidRDefault="006828EA" w:rsidP="00B670E9">
            <w:pPr>
              <w:jc w:val="both"/>
              <w:rPr>
                <w:color w:val="000000"/>
                <w:sz w:val="20"/>
                <w:szCs w:val="20"/>
              </w:rPr>
            </w:pPr>
            <w:r w:rsidRPr="00527749">
              <w:rPr>
                <w:color w:val="000000"/>
                <w:sz w:val="20"/>
                <w:szCs w:val="20"/>
              </w:rPr>
              <w:t>Строительство (реконструкция) спортивных объектов</w:t>
            </w:r>
          </w:p>
        </w:tc>
        <w:tc>
          <w:tcPr>
            <w:tcW w:w="1569"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242 097,2</w:t>
            </w:r>
          </w:p>
        </w:tc>
        <w:tc>
          <w:tcPr>
            <w:tcW w:w="1562"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199 177,9</w:t>
            </w:r>
          </w:p>
        </w:tc>
        <w:tc>
          <w:tcPr>
            <w:tcW w:w="1703"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42 919,3»;</w:t>
            </w:r>
          </w:p>
        </w:tc>
      </w:tr>
    </w:tbl>
    <w:p w:rsidR="004F62CA" w:rsidRPr="00B670E9" w:rsidRDefault="004F62CA" w:rsidP="00B670E9">
      <w:pPr>
        <w:jc w:val="both"/>
        <w:rPr>
          <w:b/>
          <w:sz w:val="28"/>
          <w:szCs w:val="28"/>
        </w:rPr>
      </w:pPr>
    </w:p>
    <w:p w:rsidR="00936C67" w:rsidRPr="00B670E9" w:rsidRDefault="00936C67" w:rsidP="00B670E9">
      <w:pPr>
        <w:numPr>
          <w:ilvl w:val="0"/>
          <w:numId w:val="1"/>
        </w:numPr>
        <w:tabs>
          <w:tab w:val="clear" w:pos="786"/>
          <w:tab w:val="left" w:pos="284"/>
          <w:tab w:val="num" w:pos="426"/>
          <w:tab w:val="left" w:pos="993"/>
          <w:tab w:val="num" w:pos="1637"/>
        </w:tabs>
        <w:ind w:left="0" w:firstLine="426"/>
        <w:jc w:val="both"/>
        <w:rPr>
          <w:sz w:val="28"/>
          <w:szCs w:val="28"/>
        </w:rPr>
      </w:pPr>
      <w:r w:rsidRPr="00B670E9">
        <w:rPr>
          <w:sz w:val="28"/>
          <w:szCs w:val="28"/>
        </w:rPr>
        <w:t>приложение 11 «Расходы бюджета города Шахты за счет субсидий областного бюджета и софинансирование местного бюджета на 2028 год» изложить в следующей редакции:</w:t>
      </w:r>
    </w:p>
    <w:p w:rsidR="00E86CCC" w:rsidRPr="00B670E9" w:rsidRDefault="00E86CCC" w:rsidP="00B670E9">
      <w:pPr>
        <w:ind w:left="720"/>
        <w:jc w:val="right"/>
        <w:rPr>
          <w:sz w:val="28"/>
          <w:szCs w:val="28"/>
        </w:rPr>
      </w:pPr>
    </w:p>
    <w:p w:rsidR="00936C67" w:rsidRPr="00B670E9" w:rsidRDefault="00936C67" w:rsidP="00B670E9">
      <w:pPr>
        <w:ind w:left="720"/>
        <w:jc w:val="right"/>
        <w:rPr>
          <w:sz w:val="28"/>
          <w:szCs w:val="28"/>
        </w:rPr>
      </w:pPr>
      <w:r w:rsidRPr="00B670E9">
        <w:rPr>
          <w:sz w:val="28"/>
          <w:szCs w:val="28"/>
        </w:rPr>
        <w:t>«Приложение 11</w:t>
      </w:r>
    </w:p>
    <w:p w:rsidR="00936C67" w:rsidRPr="00B670E9" w:rsidRDefault="00936C67" w:rsidP="00B670E9">
      <w:pPr>
        <w:ind w:left="720"/>
        <w:jc w:val="right"/>
        <w:rPr>
          <w:sz w:val="28"/>
          <w:szCs w:val="28"/>
        </w:rPr>
      </w:pPr>
      <w:r w:rsidRPr="00B670E9">
        <w:rPr>
          <w:sz w:val="28"/>
          <w:szCs w:val="28"/>
        </w:rPr>
        <w:t xml:space="preserve">к решению городской Думы города Шахты </w:t>
      </w:r>
    </w:p>
    <w:p w:rsidR="00936C67" w:rsidRPr="00B670E9" w:rsidRDefault="00936C67" w:rsidP="00B670E9">
      <w:pPr>
        <w:ind w:left="720"/>
        <w:jc w:val="right"/>
        <w:rPr>
          <w:sz w:val="28"/>
          <w:szCs w:val="28"/>
        </w:rPr>
      </w:pPr>
      <w:r w:rsidRPr="00B670E9">
        <w:rPr>
          <w:sz w:val="28"/>
          <w:szCs w:val="28"/>
        </w:rPr>
        <w:t xml:space="preserve">«О бюджете города Шахты на 2026 год </w:t>
      </w:r>
    </w:p>
    <w:p w:rsidR="00936C67" w:rsidRPr="00B670E9" w:rsidRDefault="00936C67" w:rsidP="00B670E9">
      <w:pPr>
        <w:ind w:left="720"/>
        <w:jc w:val="right"/>
        <w:rPr>
          <w:sz w:val="28"/>
          <w:szCs w:val="28"/>
        </w:rPr>
      </w:pPr>
      <w:r w:rsidRPr="00B670E9">
        <w:rPr>
          <w:sz w:val="28"/>
          <w:szCs w:val="28"/>
        </w:rPr>
        <w:t xml:space="preserve">и на плановый период 2027 и 2028 годов» </w:t>
      </w:r>
    </w:p>
    <w:p w:rsidR="00936C67" w:rsidRPr="00B670E9" w:rsidRDefault="00936C67" w:rsidP="00B670E9">
      <w:pPr>
        <w:jc w:val="center"/>
        <w:rPr>
          <w:sz w:val="28"/>
          <w:szCs w:val="28"/>
        </w:rPr>
      </w:pPr>
    </w:p>
    <w:p w:rsidR="00936C67" w:rsidRPr="00B670E9" w:rsidRDefault="00936C67" w:rsidP="00B670E9">
      <w:pPr>
        <w:jc w:val="center"/>
        <w:rPr>
          <w:sz w:val="28"/>
          <w:szCs w:val="28"/>
        </w:rPr>
      </w:pPr>
      <w:r w:rsidRPr="00B670E9">
        <w:rPr>
          <w:sz w:val="28"/>
          <w:szCs w:val="28"/>
        </w:rPr>
        <w:t>Расходы бюджета города Шахты за счет субсидий областного бюджета и софинансирование местного бюджета на 2028 год</w:t>
      </w:r>
    </w:p>
    <w:p w:rsidR="00936C67" w:rsidRPr="00B670E9" w:rsidRDefault="00936C67" w:rsidP="00B670E9">
      <w:pPr>
        <w:ind w:left="720"/>
        <w:jc w:val="right"/>
        <w:rPr>
          <w:sz w:val="28"/>
          <w:szCs w:val="28"/>
        </w:rPr>
      </w:pPr>
      <w:r w:rsidRPr="00B670E9">
        <w:rPr>
          <w:sz w:val="28"/>
          <w:szCs w:val="28"/>
        </w:rPr>
        <w:t xml:space="preserve">  (тыс. рублей)</w:t>
      </w:r>
    </w:p>
    <w:tbl>
      <w:tblPr>
        <w:tblW w:w="10349" w:type="dxa"/>
        <w:tblInd w:w="108" w:type="dxa"/>
        <w:tblLayout w:type="fixed"/>
        <w:tblLook w:val="04A0"/>
      </w:tblPr>
      <w:tblGrid>
        <w:gridCol w:w="567"/>
        <w:gridCol w:w="4959"/>
        <w:gridCol w:w="1558"/>
        <w:gridCol w:w="1562"/>
        <w:gridCol w:w="1703"/>
      </w:tblGrid>
      <w:tr w:rsidR="00936C67" w:rsidRPr="00B670E9" w:rsidTr="00D368A0">
        <w:trPr>
          <w:trHeight w:val="20"/>
          <w:tblHeader/>
        </w:trPr>
        <w:tc>
          <w:tcPr>
            <w:tcW w:w="567" w:type="dxa"/>
            <w:vMerge w:val="restart"/>
            <w:tcBorders>
              <w:top w:val="single" w:sz="4" w:space="0" w:color="auto"/>
              <w:left w:val="single" w:sz="4" w:space="0" w:color="auto"/>
              <w:bottom w:val="single" w:sz="4" w:space="0" w:color="auto"/>
              <w:right w:val="single" w:sz="4" w:space="0" w:color="auto"/>
            </w:tcBorders>
            <w:hideMark/>
          </w:tcPr>
          <w:p w:rsidR="00936C67" w:rsidRPr="00B670E9" w:rsidRDefault="00936C67" w:rsidP="00B670E9">
            <w:pPr>
              <w:ind w:left="-89" w:right="-108"/>
              <w:jc w:val="center"/>
            </w:pPr>
            <w:r w:rsidRPr="00B670E9">
              <w:t>№</w:t>
            </w:r>
          </w:p>
          <w:p w:rsidR="00936C67" w:rsidRPr="00B670E9" w:rsidRDefault="00936C67" w:rsidP="00B670E9">
            <w:pPr>
              <w:ind w:left="-89" w:right="-108"/>
              <w:jc w:val="center"/>
            </w:pPr>
            <w:r w:rsidRPr="00B670E9">
              <w:t>п/п</w:t>
            </w:r>
          </w:p>
        </w:tc>
        <w:tc>
          <w:tcPr>
            <w:tcW w:w="4959" w:type="dxa"/>
            <w:vMerge w:val="restart"/>
            <w:tcBorders>
              <w:top w:val="single" w:sz="4" w:space="0" w:color="auto"/>
              <w:left w:val="single" w:sz="4" w:space="0" w:color="auto"/>
              <w:bottom w:val="single" w:sz="4" w:space="0" w:color="auto"/>
              <w:right w:val="single" w:sz="4" w:space="0" w:color="auto"/>
            </w:tcBorders>
            <w:hideMark/>
          </w:tcPr>
          <w:p w:rsidR="00936C67" w:rsidRPr="00B670E9" w:rsidRDefault="00936C67" w:rsidP="00B670E9">
            <w:pPr>
              <w:jc w:val="center"/>
            </w:pPr>
            <w:r w:rsidRPr="00B670E9">
              <w:t xml:space="preserve">Направления расходования субсидий </w:t>
            </w:r>
          </w:p>
        </w:tc>
        <w:tc>
          <w:tcPr>
            <w:tcW w:w="1558" w:type="dxa"/>
            <w:vMerge w:val="restart"/>
            <w:tcBorders>
              <w:top w:val="single" w:sz="4" w:space="0" w:color="auto"/>
              <w:left w:val="single" w:sz="4" w:space="0" w:color="auto"/>
              <w:bottom w:val="single" w:sz="4" w:space="0" w:color="auto"/>
              <w:right w:val="single" w:sz="4" w:space="0" w:color="auto"/>
            </w:tcBorders>
            <w:hideMark/>
          </w:tcPr>
          <w:p w:rsidR="00936C67" w:rsidRPr="00B670E9" w:rsidRDefault="00936C67" w:rsidP="00B670E9">
            <w:pPr>
              <w:jc w:val="center"/>
            </w:pPr>
            <w:r w:rsidRPr="00B670E9">
              <w:rPr>
                <w:shd w:val="clear" w:color="auto" w:fill="FFFFFF"/>
              </w:rPr>
              <w:t>В</w:t>
            </w:r>
            <w:r w:rsidRPr="00B670E9">
              <w:t>сего расходов</w:t>
            </w:r>
          </w:p>
          <w:p w:rsidR="00936C67" w:rsidRPr="00B670E9" w:rsidRDefault="00936C67" w:rsidP="00B670E9">
            <w:pPr>
              <w:jc w:val="center"/>
            </w:pPr>
          </w:p>
        </w:tc>
        <w:tc>
          <w:tcPr>
            <w:tcW w:w="3265" w:type="dxa"/>
            <w:gridSpan w:val="2"/>
            <w:tcBorders>
              <w:top w:val="single" w:sz="4" w:space="0" w:color="auto"/>
              <w:left w:val="single" w:sz="4" w:space="0" w:color="auto"/>
              <w:bottom w:val="single" w:sz="4" w:space="0" w:color="auto"/>
              <w:right w:val="single" w:sz="4" w:space="0" w:color="auto"/>
            </w:tcBorders>
            <w:hideMark/>
          </w:tcPr>
          <w:p w:rsidR="00936C67" w:rsidRPr="00B670E9" w:rsidRDefault="00936C67" w:rsidP="00B670E9">
            <w:pPr>
              <w:jc w:val="center"/>
            </w:pPr>
            <w:r w:rsidRPr="00B670E9">
              <w:t>в том числе</w:t>
            </w:r>
          </w:p>
        </w:tc>
      </w:tr>
      <w:tr w:rsidR="00936C67" w:rsidRPr="00B670E9" w:rsidTr="00D368A0">
        <w:trPr>
          <w:trHeight w:val="20"/>
          <w:tblHead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936C67" w:rsidRPr="00B670E9" w:rsidRDefault="00936C67" w:rsidP="00B670E9"/>
        </w:tc>
        <w:tc>
          <w:tcPr>
            <w:tcW w:w="4959" w:type="dxa"/>
            <w:vMerge/>
            <w:tcBorders>
              <w:top w:val="single" w:sz="4" w:space="0" w:color="auto"/>
              <w:left w:val="single" w:sz="4" w:space="0" w:color="auto"/>
              <w:bottom w:val="single" w:sz="4" w:space="0" w:color="auto"/>
              <w:right w:val="single" w:sz="4" w:space="0" w:color="auto"/>
            </w:tcBorders>
            <w:vAlign w:val="center"/>
            <w:hideMark/>
          </w:tcPr>
          <w:p w:rsidR="00936C67" w:rsidRPr="00B670E9" w:rsidRDefault="00936C67" w:rsidP="00B670E9"/>
        </w:tc>
        <w:tc>
          <w:tcPr>
            <w:tcW w:w="1558" w:type="dxa"/>
            <w:vMerge/>
            <w:tcBorders>
              <w:top w:val="single" w:sz="4" w:space="0" w:color="auto"/>
              <w:left w:val="single" w:sz="4" w:space="0" w:color="auto"/>
              <w:bottom w:val="single" w:sz="4" w:space="0" w:color="auto"/>
              <w:right w:val="single" w:sz="4" w:space="0" w:color="auto"/>
            </w:tcBorders>
            <w:vAlign w:val="center"/>
            <w:hideMark/>
          </w:tcPr>
          <w:p w:rsidR="00936C67" w:rsidRPr="00B670E9" w:rsidRDefault="00936C67" w:rsidP="00B670E9"/>
        </w:tc>
        <w:tc>
          <w:tcPr>
            <w:tcW w:w="1562" w:type="dxa"/>
            <w:tcBorders>
              <w:top w:val="single" w:sz="4" w:space="0" w:color="auto"/>
              <w:left w:val="single" w:sz="4" w:space="0" w:color="auto"/>
              <w:bottom w:val="single" w:sz="4" w:space="0" w:color="auto"/>
              <w:right w:val="single" w:sz="4" w:space="0" w:color="auto"/>
            </w:tcBorders>
            <w:hideMark/>
          </w:tcPr>
          <w:p w:rsidR="00936C67" w:rsidRPr="00B670E9" w:rsidRDefault="00936C67" w:rsidP="00B670E9">
            <w:pPr>
              <w:jc w:val="center"/>
            </w:pPr>
            <w:r w:rsidRPr="00B670E9">
              <w:t>субсидии областного бюджета</w:t>
            </w:r>
          </w:p>
        </w:tc>
        <w:tc>
          <w:tcPr>
            <w:tcW w:w="1703" w:type="dxa"/>
            <w:tcBorders>
              <w:top w:val="single" w:sz="4" w:space="0" w:color="auto"/>
              <w:left w:val="single" w:sz="4" w:space="0" w:color="auto"/>
              <w:bottom w:val="single" w:sz="4" w:space="0" w:color="auto"/>
              <w:right w:val="single" w:sz="4" w:space="0" w:color="auto"/>
            </w:tcBorders>
            <w:hideMark/>
          </w:tcPr>
          <w:p w:rsidR="00936C67" w:rsidRPr="00B670E9" w:rsidRDefault="00936C67" w:rsidP="00B670E9">
            <w:pPr>
              <w:jc w:val="center"/>
            </w:pPr>
            <w:r w:rsidRPr="00B670E9">
              <w:t>софинансирование местного бюджета</w:t>
            </w:r>
          </w:p>
        </w:tc>
      </w:tr>
    </w:tbl>
    <w:p w:rsidR="00936C67" w:rsidRPr="00B670E9" w:rsidRDefault="00936C67" w:rsidP="00B670E9">
      <w:pPr>
        <w:rPr>
          <w:sz w:val="2"/>
          <w:szCs w:val="2"/>
        </w:rPr>
      </w:pPr>
    </w:p>
    <w:tbl>
      <w:tblPr>
        <w:tblW w:w="10349" w:type="dxa"/>
        <w:tblInd w:w="108" w:type="dxa"/>
        <w:tblLayout w:type="fixed"/>
        <w:tblLook w:val="04A0"/>
      </w:tblPr>
      <w:tblGrid>
        <w:gridCol w:w="567"/>
        <w:gridCol w:w="4948"/>
        <w:gridCol w:w="1569"/>
        <w:gridCol w:w="1562"/>
        <w:gridCol w:w="1703"/>
      </w:tblGrid>
      <w:tr w:rsidR="00936C67" w:rsidRPr="00B670E9" w:rsidTr="00D810F4">
        <w:trPr>
          <w:trHeight w:val="272"/>
          <w:tblHeader/>
        </w:trPr>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36C67" w:rsidRPr="00B670E9" w:rsidRDefault="00936C67" w:rsidP="00B670E9">
            <w:pPr>
              <w:jc w:val="center"/>
              <w:rPr>
                <w:color w:val="000000"/>
                <w:sz w:val="20"/>
                <w:szCs w:val="20"/>
              </w:rPr>
            </w:pPr>
            <w:r w:rsidRPr="00B670E9">
              <w:rPr>
                <w:color w:val="000000"/>
                <w:sz w:val="20"/>
                <w:szCs w:val="20"/>
              </w:rPr>
              <w:t>1</w:t>
            </w:r>
          </w:p>
        </w:tc>
        <w:tc>
          <w:tcPr>
            <w:tcW w:w="494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6C67" w:rsidRPr="00B670E9" w:rsidRDefault="00936C67" w:rsidP="00B670E9">
            <w:pPr>
              <w:jc w:val="center"/>
              <w:rPr>
                <w:color w:val="000000"/>
                <w:sz w:val="20"/>
                <w:szCs w:val="20"/>
              </w:rPr>
            </w:pPr>
            <w:r w:rsidRPr="00B670E9">
              <w:rPr>
                <w:color w:val="000000"/>
                <w:sz w:val="20"/>
                <w:szCs w:val="20"/>
              </w:rPr>
              <w:t>2</w:t>
            </w:r>
          </w:p>
        </w:tc>
        <w:tc>
          <w:tcPr>
            <w:tcW w:w="1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36C67" w:rsidRPr="00B670E9" w:rsidRDefault="00936C67" w:rsidP="00B670E9">
            <w:pPr>
              <w:jc w:val="center"/>
              <w:rPr>
                <w:color w:val="000000"/>
                <w:sz w:val="20"/>
                <w:szCs w:val="20"/>
              </w:rPr>
            </w:pPr>
            <w:r w:rsidRPr="00B670E9">
              <w:rPr>
                <w:color w:val="000000"/>
                <w:sz w:val="20"/>
                <w:szCs w:val="20"/>
              </w:rPr>
              <w:t>3</w:t>
            </w:r>
          </w:p>
        </w:tc>
        <w:tc>
          <w:tcPr>
            <w:tcW w:w="156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36C67" w:rsidRPr="00B670E9" w:rsidRDefault="00936C67" w:rsidP="00B670E9">
            <w:pPr>
              <w:jc w:val="center"/>
              <w:rPr>
                <w:color w:val="000000"/>
                <w:sz w:val="20"/>
                <w:szCs w:val="20"/>
              </w:rPr>
            </w:pPr>
            <w:r w:rsidRPr="00B670E9">
              <w:rPr>
                <w:color w:val="000000"/>
                <w:sz w:val="20"/>
                <w:szCs w:val="20"/>
              </w:rPr>
              <w:t>4</w:t>
            </w:r>
          </w:p>
        </w:tc>
        <w:tc>
          <w:tcPr>
            <w:tcW w:w="170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36C67" w:rsidRPr="00B670E9" w:rsidRDefault="00936C67" w:rsidP="00B670E9">
            <w:pPr>
              <w:jc w:val="center"/>
              <w:rPr>
                <w:color w:val="000000"/>
                <w:sz w:val="20"/>
                <w:szCs w:val="20"/>
              </w:rPr>
            </w:pPr>
            <w:r w:rsidRPr="00B670E9">
              <w:rPr>
                <w:color w:val="000000"/>
                <w:sz w:val="20"/>
                <w:szCs w:val="20"/>
              </w:rPr>
              <w:t>5</w:t>
            </w:r>
          </w:p>
        </w:tc>
      </w:tr>
      <w:tr w:rsidR="00157023" w:rsidRPr="00B670E9" w:rsidTr="00D810F4">
        <w:trPr>
          <w:trHeight w:val="272"/>
        </w:trPr>
        <w:tc>
          <w:tcPr>
            <w:tcW w:w="567" w:type="dxa"/>
            <w:tcBorders>
              <w:top w:val="single" w:sz="4" w:space="0" w:color="auto"/>
            </w:tcBorders>
            <w:shd w:val="clear" w:color="auto" w:fill="FFFFFF"/>
            <w:noWrap/>
            <w:vAlign w:val="center"/>
            <w:hideMark/>
          </w:tcPr>
          <w:p w:rsidR="00157023" w:rsidRPr="00B670E9" w:rsidRDefault="00157023" w:rsidP="00B670E9">
            <w:pPr>
              <w:jc w:val="right"/>
              <w:rPr>
                <w:color w:val="000000"/>
                <w:sz w:val="20"/>
                <w:szCs w:val="20"/>
              </w:rPr>
            </w:pPr>
            <w:r w:rsidRPr="00B670E9">
              <w:rPr>
                <w:color w:val="000000"/>
                <w:sz w:val="20"/>
                <w:szCs w:val="20"/>
              </w:rPr>
              <w:t> </w:t>
            </w:r>
          </w:p>
        </w:tc>
        <w:tc>
          <w:tcPr>
            <w:tcW w:w="4948" w:type="dxa"/>
            <w:tcBorders>
              <w:top w:val="single" w:sz="4" w:space="0" w:color="auto"/>
            </w:tcBorders>
            <w:shd w:val="clear" w:color="auto" w:fill="FFFFFF"/>
            <w:vAlign w:val="center"/>
            <w:hideMark/>
          </w:tcPr>
          <w:p w:rsidR="00157023" w:rsidRPr="000126BD" w:rsidRDefault="00157023" w:rsidP="00B670E9">
            <w:pPr>
              <w:jc w:val="both"/>
              <w:rPr>
                <w:color w:val="000000"/>
                <w:sz w:val="21"/>
                <w:szCs w:val="21"/>
              </w:rPr>
            </w:pPr>
            <w:r w:rsidRPr="000126BD">
              <w:rPr>
                <w:color w:val="000000"/>
                <w:sz w:val="21"/>
                <w:szCs w:val="21"/>
              </w:rPr>
              <w:t>Всего</w:t>
            </w:r>
          </w:p>
        </w:tc>
        <w:tc>
          <w:tcPr>
            <w:tcW w:w="1569" w:type="dxa"/>
            <w:tcBorders>
              <w:top w:val="single" w:sz="4" w:space="0" w:color="auto"/>
            </w:tcBorders>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1 388 946,6</w:t>
            </w:r>
          </w:p>
        </w:tc>
        <w:tc>
          <w:tcPr>
            <w:tcW w:w="1562" w:type="dxa"/>
            <w:tcBorders>
              <w:top w:val="single" w:sz="4" w:space="0" w:color="auto"/>
            </w:tcBorders>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1 200 580,2</w:t>
            </w:r>
          </w:p>
        </w:tc>
        <w:tc>
          <w:tcPr>
            <w:tcW w:w="1703" w:type="dxa"/>
            <w:tcBorders>
              <w:top w:val="single" w:sz="4" w:space="0" w:color="auto"/>
            </w:tcBorders>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188 366,4</w:t>
            </w:r>
          </w:p>
        </w:tc>
      </w:tr>
      <w:tr w:rsidR="00157023" w:rsidRPr="00B670E9" w:rsidTr="00D810F4">
        <w:trPr>
          <w:trHeight w:val="272"/>
        </w:trPr>
        <w:tc>
          <w:tcPr>
            <w:tcW w:w="567" w:type="dxa"/>
            <w:shd w:val="clear" w:color="auto" w:fill="FFFFFF"/>
            <w:noWrap/>
            <w:vAlign w:val="center"/>
            <w:hideMark/>
          </w:tcPr>
          <w:p w:rsidR="00157023" w:rsidRPr="00B670E9" w:rsidRDefault="00157023" w:rsidP="00B670E9">
            <w:pPr>
              <w:jc w:val="right"/>
              <w:rPr>
                <w:color w:val="000000"/>
                <w:sz w:val="20"/>
                <w:szCs w:val="20"/>
              </w:rPr>
            </w:pPr>
            <w:r w:rsidRPr="00B670E9">
              <w:rPr>
                <w:color w:val="000000"/>
                <w:sz w:val="20"/>
                <w:szCs w:val="20"/>
              </w:rPr>
              <w:lastRenderedPageBreak/>
              <w:t> </w:t>
            </w:r>
          </w:p>
        </w:tc>
        <w:tc>
          <w:tcPr>
            <w:tcW w:w="4948" w:type="dxa"/>
            <w:shd w:val="clear" w:color="auto" w:fill="FFFFFF"/>
            <w:vAlign w:val="center"/>
            <w:hideMark/>
          </w:tcPr>
          <w:p w:rsidR="00157023" w:rsidRPr="000126BD" w:rsidRDefault="00157023" w:rsidP="00B670E9">
            <w:pPr>
              <w:jc w:val="both"/>
              <w:rPr>
                <w:color w:val="000000"/>
                <w:sz w:val="21"/>
                <w:szCs w:val="21"/>
              </w:rPr>
            </w:pPr>
            <w:r w:rsidRPr="000126BD">
              <w:rPr>
                <w:color w:val="000000"/>
                <w:sz w:val="21"/>
                <w:szCs w:val="21"/>
              </w:rPr>
              <w:t>в том числе:</w:t>
            </w:r>
          </w:p>
        </w:tc>
        <w:tc>
          <w:tcPr>
            <w:tcW w:w="1569" w:type="dxa"/>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 </w:t>
            </w:r>
          </w:p>
        </w:tc>
        <w:tc>
          <w:tcPr>
            <w:tcW w:w="1562" w:type="dxa"/>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 </w:t>
            </w:r>
          </w:p>
        </w:tc>
        <w:tc>
          <w:tcPr>
            <w:tcW w:w="1703" w:type="dxa"/>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 </w:t>
            </w:r>
          </w:p>
        </w:tc>
      </w:tr>
      <w:tr w:rsidR="00157023" w:rsidRPr="00B670E9" w:rsidTr="00D810F4">
        <w:trPr>
          <w:trHeight w:val="272"/>
        </w:trPr>
        <w:tc>
          <w:tcPr>
            <w:tcW w:w="567" w:type="dxa"/>
            <w:shd w:val="clear" w:color="auto" w:fill="FFFFFF"/>
            <w:noWrap/>
            <w:vAlign w:val="center"/>
            <w:hideMark/>
          </w:tcPr>
          <w:p w:rsidR="00157023" w:rsidRPr="00B670E9" w:rsidRDefault="00157023" w:rsidP="00B670E9">
            <w:pPr>
              <w:jc w:val="right"/>
              <w:rPr>
                <w:color w:val="000000"/>
                <w:sz w:val="20"/>
                <w:szCs w:val="20"/>
              </w:rPr>
            </w:pPr>
            <w:r w:rsidRPr="00B670E9">
              <w:rPr>
                <w:color w:val="000000"/>
                <w:sz w:val="20"/>
                <w:szCs w:val="20"/>
              </w:rPr>
              <w:t> </w:t>
            </w:r>
          </w:p>
        </w:tc>
        <w:tc>
          <w:tcPr>
            <w:tcW w:w="4948" w:type="dxa"/>
            <w:shd w:val="clear" w:color="auto" w:fill="FFFFFF"/>
            <w:vAlign w:val="center"/>
            <w:hideMark/>
          </w:tcPr>
          <w:p w:rsidR="00157023" w:rsidRPr="000126BD" w:rsidRDefault="00157023" w:rsidP="00B670E9">
            <w:pPr>
              <w:jc w:val="both"/>
              <w:rPr>
                <w:color w:val="000000"/>
                <w:sz w:val="21"/>
                <w:szCs w:val="21"/>
              </w:rPr>
            </w:pPr>
            <w:r w:rsidRPr="000126BD">
              <w:rPr>
                <w:color w:val="000000"/>
                <w:sz w:val="21"/>
                <w:szCs w:val="21"/>
              </w:rPr>
              <w:t>Администрация города Шахты</w:t>
            </w:r>
          </w:p>
        </w:tc>
        <w:tc>
          <w:tcPr>
            <w:tcW w:w="1569" w:type="dxa"/>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942 601,5</w:t>
            </w:r>
          </w:p>
        </w:tc>
        <w:tc>
          <w:tcPr>
            <w:tcW w:w="1562" w:type="dxa"/>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779 531,2</w:t>
            </w:r>
          </w:p>
        </w:tc>
        <w:tc>
          <w:tcPr>
            <w:tcW w:w="1703" w:type="dxa"/>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163 070,3</w:t>
            </w:r>
          </w:p>
        </w:tc>
      </w:tr>
      <w:tr w:rsidR="00157023" w:rsidRPr="000126BD" w:rsidTr="00997CEC">
        <w:trPr>
          <w:trHeight w:val="272"/>
        </w:trPr>
        <w:tc>
          <w:tcPr>
            <w:tcW w:w="567" w:type="dxa"/>
            <w:shd w:val="clear" w:color="auto" w:fill="FFFFFF"/>
            <w:noWrap/>
            <w:hideMark/>
          </w:tcPr>
          <w:p w:rsidR="00157023" w:rsidRPr="000126BD" w:rsidRDefault="00157023" w:rsidP="00B670E9">
            <w:pPr>
              <w:rPr>
                <w:color w:val="000000"/>
                <w:sz w:val="21"/>
                <w:szCs w:val="21"/>
              </w:rPr>
            </w:pPr>
            <w:r w:rsidRPr="000126BD">
              <w:rPr>
                <w:color w:val="000000"/>
                <w:sz w:val="21"/>
                <w:szCs w:val="21"/>
              </w:rPr>
              <w:t>1</w:t>
            </w:r>
          </w:p>
        </w:tc>
        <w:tc>
          <w:tcPr>
            <w:tcW w:w="4948" w:type="dxa"/>
            <w:shd w:val="clear" w:color="auto" w:fill="FFFFFF"/>
            <w:vAlign w:val="center"/>
            <w:hideMark/>
          </w:tcPr>
          <w:p w:rsidR="00157023" w:rsidRPr="000126BD" w:rsidRDefault="00157023" w:rsidP="00B670E9">
            <w:pPr>
              <w:jc w:val="both"/>
              <w:rPr>
                <w:color w:val="000000"/>
                <w:sz w:val="21"/>
                <w:szCs w:val="21"/>
              </w:rPr>
            </w:pPr>
            <w:r w:rsidRPr="000126BD">
              <w:rPr>
                <w:color w:val="000000"/>
                <w:sz w:val="21"/>
                <w:szCs w:val="21"/>
              </w:rPr>
              <w:t>Возмещение предприятиям жилищно-коммунального хозяйства части платы граждан за коммунальные услуги по теплоснабжению и горячему водоснабжению</w:t>
            </w:r>
          </w:p>
        </w:tc>
        <w:tc>
          <w:tcPr>
            <w:tcW w:w="1569"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409 368,9</w:t>
            </w:r>
          </w:p>
        </w:tc>
        <w:tc>
          <w:tcPr>
            <w:tcW w:w="1562"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338 548,0</w:t>
            </w:r>
          </w:p>
        </w:tc>
        <w:tc>
          <w:tcPr>
            <w:tcW w:w="1703"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70 820,9</w:t>
            </w:r>
          </w:p>
        </w:tc>
      </w:tr>
      <w:tr w:rsidR="00157023" w:rsidRPr="000126BD" w:rsidTr="00997CEC">
        <w:trPr>
          <w:trHeight w:val="272"/>
        </w:trPr>
        <w:tc>
          <w:tcPr>
            <w:tcW w:w="567" w:type="dxa"/>
            <w:shd w:val="clear" w:color="auto" w:fill="FFFFFF"/>
            <w:noWrap/>
            <w:hideMark/>
          </w:tcPr>
          <w:p w:rsidR="00157023" w:rsidRPr="000126BD" w:rsidRDefault="00157023" w:rsidP="00B670E9">
            <w:pPr>
              <w:rPr>
                <w:color w:val="000000"/>
                <w:sz w:val="21"/>
                <w:szCs w:val="21"/>
              </w:rPr>
            </w:pPr>
            <w:r w:rsidRPr="000126BD">
              <w:rPr>
                <w:color w:val="000000"/>
                <w:sz w:val="21"/>
                <w:szCs w:val="21"/>
              </w:rPr>
              <w:t>2</w:t>
            </w:r>
          </w:p>
        </w:tc>
        <w:tc>
          <w:tcPr>
            <w:tcW w:w="4948" w:type="dxa"/>
            <w:shd w:val="clear" w:color="auto" w:fill="FFFFFF"/>
            <w:vAlign w:val="center"/>
            <w:hideMark/>
          </w:tcPr>
          <w:p w:rsidR="00157023" w:rsidRPr="000126BD" w:rsidRDefault="00157023" w:rsidP="00B670E9">
            <w:pPr>
              <w:jc w:val="both"/>
              <w:rPr>
                <w:color w:val="000000"/>
                <w:sz w:val="21"/>
                <w:szCs w:val="21"/>
              </w:rPr>
            </w:pPr>
            <w:r w:rsidRPr="000126BD">
              <w:rPr>
                <w:color w:val="000000"/>
                <w:sz w:val="21"/>
                <w:szCs w:val="21"/>
              </w:rPr>
              <w:t>Переселение семей, проживающих в фонде, признанном аварийным и подлежащим сносу или реконструкции</w:t>
            </w:r>
          </w:p>
        </w:tc>
        <w:tc>
          <w:tcPr>
            <w:tcW w:w="1569"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487 170,7</w:t>
            </w:r>
          </w:p>
        </w:tc>
        <w:tc>
          <w:tcPr>
            <w:tcW w:w="1562"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402 890,1</w:t>
            </w:r>
          </w:p>
        </w:tc>
        <w:tc>
          <w:tcPr>
            <w:tcW w:w="1703"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84 280,6</w:t>
            </w:r>
          </w:p>
        </w:tc>
      </w:tr>
      <w:tr w:rsidR="00157023" w:rsidRPr="000126BD" w:rsidTr="00997CEC">
        <w:trPr>
          <w:trHeight w:val="272"/>
        </w:trPr>
        <w:tc>
          <w:tcPr>
            <w:tcW w:w="567" w:type="dxa"/>
            <w:shd w:val="clear" w:color="auto" w:fill="FFFFFF"/>
            <w:noWrap/>
            <w:hideMark/>
          </w:tcPr>
          <w:p w:rsidR="00157023" w:rsidRPr="000126BD" w:rsidRDefault="00157023" w:rsidP="00B670E9">
            <w:pPr>
              <w:rPr>
                <w:color w:val="000000"/>
                <w:sz w:val="21"/>
                <w:szCs w:val="21"/>
              </w:rPr>
            </w:pPr>
            <w:r w:rsidRPr="000126BD">
              <w:rPr>
                <w:color w:val="000000"/>
                <w:sz w:val="21"/>
                <w:szCs w:val="21"/>
              </w:rPr>
              <w:t>3</w:t>
            </w:r>
          </w:p>
        </w:tc>
        <w:tc>
          <w:tcPr>
            <w:tcW w:w="4948" w:type="dxa"/>
            <w:shd w:val="clear" w:color="auto" w:fill="FFFFFF"/>
            <w:vAlign w:val="center"/>
            <w:hideMark/>
          </w:tcPr>
          <w:p w:rsidR="00157023" w:rsidRPr="000126BD" w:rsidRDefault="00157023" w:rsidP="00B670E9">
            <w:pPr>
              <w:jc w:val="both"/>
              <w:rPr>
                <w:color w:val="000000"/>
                <w:sz w:val="21"/>
                <w:szCs w:val="21"/>
              </w:rPr>
            </w:pPr>
            <w:r w:rsidRPr="000126BD">
              <w:rPr>
                <w:color w:val="000000"/>
                <w:sz w:val="21"/>
                <w:szCs w:val="21"/>
              </w:rPr>
              <w:t xml:space="preserve">Обеспечение жильем молодых семей </w:t>
            </w:r>
          </w:p>
        </w:tc>
        <w:tc>
          <w:tcPr>
            <w:tcW w:w="1569"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44 500,9</w:t>
            </w:r>
          </w:p>
        </w:tc>
        <w:tc>
          <w:tcPr>
            <w:tcW w:w="1562"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36 802,2</w:t>
            </w:r>
          </w:p>
        </w:tc>
        <w:tc>
          <w:tcPr>
            <w:tcW w:w="1703"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7 698,7</w:t>
            </w:r>
          </w:p>
        </w:tc>
      </w:tr>
      <w:tr w:rsidR="00157023" w:rsidRPr="000126BD" w:rsidTr="00997CEC">
        <w:trPr>
          <w:trHeight w:val="272"/>
        </w:trPr>
        <w:tc>
          <w:tcPr>
            <w:tcW w:w="567" w:type="dxa"/>
            <w:shd w:val="clear" w:color="auto" w:fill="FFFFFF"/>
            <w:noWrap/>
            <w:hideMark/>
          </w:tcPr>
          <w:p w:rsidR="00157023" w:rsidRPr="000126BD" w:rsidRDefault="00157023" w:rsidP="00B670E9">
            <w:pPr>
              <w:rPr>
                <w:color w:val="000000"/>
                <w:sz w:val="21"/>
                <w:szCs w:val="21"/>
              </w:rPr>
            </w:pPr>
            <w:r w:rsidRPr="000126BD">
              <w:rPr>
                <w:color w:val="000000"/>
                <w:sz w:val="21"/>
                <w:szCs w:val="21"/>
              </w:rPr>
              <w:t>4</w:t>
            </w:r>
          </w:p>
        </w:tc>
        <w:tc>
          <w:tcPr>
            <w:tcW w:w="4948" w:type="dxa"/>
            <w:shd w:val="clear" w:color="auto" w:fill="FFFFFF"/>
            <w:vAlign w:val="center"/>
            <w:hideMark/>
          </w:tcPr>
          <w:p w:rsidR="00157023" w:rsidRPr="000126BD" w:rsidRDefault="00157023" w:rsidP="00B670E9">
            <w:pPr>
              <w:jc w:val="both"/>
              <w:rPr>
                <w:color w:val="000000"/>
                <w:sz w:val="21"/>
                <w:szCs w:val="21"/>
              </w:rPr>
            </w:pPr>
            <w:r w:rsidRPr="000126BD">
              <w:rPr>
                <w:color w:val="000000"/>
                <w:sz w:val="21"/>
                <w:szCs w:val="21"/>
              </w:rPr>
              <w:t>Софинансирование муниципальных программ по работе с молодежью</w:t>
            </w:r>
          </w:p>
        </w:tc>
        <w:tc>
          <w:tcPr>
            <w:tcW w:w="1569"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1 561,0</w:t>
            </w:r>
          </w:p>
        </w:tc>
        <w:tc>
          <w:tcPr>
            <w:tcW w:w="1562"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1 290,9</w:t>
            </w:r>
          </w:p>
        </w:tc>
        <w:tc>
          <w:tcPr>
            <w:tcW w:w="1703"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270,1</w:t>
            </w:r>
          </w:p>
        </w:tc>
      </w:tr>
      <w:tr w:rsidR="00157023" w:rsidRPr="000126BD" w:rsidTr="00997CEC">
        <w:trPr>
          <w:trHeight w:val="272"/>
        </w:trPr>
        <w:tc>
          <w:tcPr>
            <w:tcW w:w="567" w:type="dxa"/>
            <w:shd w:val="clear" w:color="auto" w:fill="FFFFFF"/>
            <w:noWrap/>
            <w:hideMark/>
          </w:tcPr>
          <w:p w:rsidR="00157023" w:rsidRPr="000126BD" w:rsidRDefault="00157023" w:rsidP="00B670E9">
            <w:pPr>
              <w:rPr>
                <w:color w:val="000000"/>
                <w:sz w:val="21"/>
                <w:szCs w:val="21"/>
              </w:rPr>
            </w:pPr>
            <w:r w:rsidRPr="000126BD">
              <w:rPr>
                <w:color w:val="000000"/>
                <w:sz w:val="21"/>
                <w:szCs w:val="21"/>
              </w:rPr>
              <w:t> </w:t>
            </w:r>
          </w:p>
        </w:tc>
        <w:tc>
          <w:tcPr>
            <w:tcW w:w="4948" w:type="dxa"/>
            <w:shd w:val="clear" w:color="auto" w:fill="FFFFFF"/>
            <w:vAlign w:val="center"/>
            <w:hideMark/>
          </w:tcPr>
          <w:p w:rsidR="00157023" w:rsidRPr="000126BD" w:rsidRDefault="00157023" w:rsidP="00B670E9">
            <w:pPr>
              <w:jc w:val="both"/>
              <w:rPr>
                <w:color w:val="000000"/>
                <w:sz w:val="21"/>
                <w:szCs w:val="21"/>
              </w:rPr>
            </w:pPr>
            <w:r w:rsidRPr="000126BD">
              <w:rPr>
                <w:color w:val="000000"/>
                <w:sz w:val="21"/>
                <w:szCs w:val="21"/>
              </w:rPr>
              <w:t>Департамент культуры города Шахты</w:t>
            </w:r>
          </w:p>
        </w:tc>
        <w:tc>
          <w:tcPr>
            <w:tcW w:w="1569"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894,1</w:t>
            </w:r>
          </w:p>
        </w:tc>
        <w:tc>
          <w:tcPr>
            <w:tcW w:w="1562"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859,9</w:t>
            </w:r>
          </w:p>
        </w:tc>
        <w:tc>
          <w:tcPr>
            <w:tcW w:w="1703"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34,2</w:t>
            </w:r>
          </w:p>
        </w:tc>
      </w:tr>
      <w:tr w:rsidR="00157023" w:rsidRPr="000126BD" w:rsidTr="00997CEC">
        <w:trPr>
          <w:trHeight w:val="272"/>
        </w:trPr>
        <w:tc>
          <w:tcPr>
            <w:tcW w:w="567" w:type="dxa"/>
            <w:shd w:val="clear" w:color="auto" w:fill="FFFFFF"/>
            <w:noWrap/>
            <w:hideMark/>
          </w:tcPr>
          <w:p w:rsidR="00157023" w:rsidRPr="000126BD" w:rsidRDefault="00157023" w:rsidP="00B670E9">
            <w:pPr>
              <w:rPr>
                <w:color w:val="000000"/>
                <w:sz w:val="21"/>
                <w:szCs w:val="21"/>
              </w:rPr>
            </w:pPr>
            <w:r w:rsidRPr="000126BD">
              <w:rPr>
                <w:color w:val="000000"/>
                <w:sz w:val="21"/>
                <w:szCs w:val="21"/>
              </w:rPr>
              <w:t>1</w:t>
            </w:r>
          </w:p>
        </w:tc>
        <w:tc>
          <w:tcPr>
            <w:tcW w:w="4948" w:type="dxa"/>
            <w:shd w:val="clear" w:color="auto" w:fill="FFFFFF"/>
            <w:vAlign w:val="center"/>
            <w:hideMark/>
          </w:tcPr>
          <w:p w:rsidR="00157023" w:rsidRPr="000126BD" w:rsidRDefault="00157023" w:rsidP="00B670E9">
            <w:pPr>
              <w:jc w:val="both"/>
              <w:rPr>
                <w:color w:val="000000"/>
                <w:sz w:val="21"/>
                <w:szCs w:val="21"/>
              </w:rPr>
            </w:pPr>
            <w:r w:rsidRPr="000126BD">
              <w:rPr>
                <w:color w:val="000000"/>
                <w:sz w:val="21"/>
                <w:szCs w:val="21"/>
              </w:rPr>
              <w:t>Государственная поддержка отрасли культуры</w:t>
            </w:r>
          </w:p>
        </w:tc>
        <w:tc>
          <w:tcPr>
            <w:tcW w:w="1569"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894,1</w:t>
            </w:r>
          </w:p>
        </w:tc>
        <w:tc>
          <w:tcPr>
            <w:tcW w:w="1562"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859,9</w:t>
            </w:r>
          </w:p>
        </w:tc>
        <w:tc>
          <w:tcPr>
            <w:tcW w:w="1703"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34,2</w:t>
            </w:r>
          </w:p>
        </w:tc>
      </w:tr>
      <w:tr w:rsidR="00157023" w:rsidRPr="000126BD" w:rsidTr="00997CEC">
        <w:trPr>
          <w:trHeight w:val="272"/>
        </w:trPr>
        <w:tc>
          <w:tcPr>
            <w:tcW w:w="567" w:type="dxa"/>
            <w:shd w:val="clear" w:color="auto" w:fill="FFFFFF"/>
            <w:noWrap/>
            <w:hideMark/>
          </w:tcPr>
          <w:p w:rsidR="00157023" w:rsidRPr="000126BD" w:rsidRDefault="00157023" w:rsidP="00B670E9">
            <w:pPr>
              <w:rPr>
                <w:color w:val="000000"/>
                <w:sz w:val="21"/>
                <w:szCs w:val="21"/>
              </w:rPr>
            </w:pPr>
            <w:r w:rsidRPr="000126BD">
              <w:rPr>
                <w:color w:val="000000"/>
                <w:sz w:val="21"/>
                <w:szCs w:val="21"/>
              </w:rPr>
              <w:t> </w:t>
            </w:r>
          </w:p>
        </w:tc>
        <w:tc>
          <w:tcPr>
            <w:tcW w:w="4948" w:type="dxa"/>
            <w:shd w:val="clear" w:color="auto" w:fill="FFFFFF"/>
            <w:vAlign w:val="center"/>
            <w:hideMark/>
          </w:tcPr>
          <w:p w:rsidR="00157023" w:rsidRPr="000126BD" w:rsidRDefault="00157023" w:rsidP="00B670E9">
            <w:pPr>
              <w:jc w:val="both"/>
              <w:rPr>
                <w:color w:val="000000"/>
                <w:sz w:val="21"/>
                <w:szCs w:val="21"/>
              </w:rPr>
            </w:pPr>
            <w:r w:rsidRPr="000126BD">
              <w:rPr>
                <w:color w:val="000000"/>
                <w:sz w:val="21"/>
                <w:szCs w:val="21"/>
              </w:rPr>
              <w:t>Департамент образования г.Шахты</w:t>
            </w:r>
          </w:p>
        </w:tc>
        <w:tc>
          <w:tcPr>
            <w:tcW w:w="1569"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176 071,2</w:t>
            </w:r>
          </w:p>
        </w:tc>
        <w:tc>
          <w:tcPr>
            <w:tcW w:w="1562"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167 462,8</w:t>
            </w:r>
          </w:p>
        </w:tc>
        <w:tc>
          <w:tcPr>
            <w:tcW w:w="1703"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8 608,4</w:t>
            </w:r>
          </w:p>
        </w:tc>
      </w:tr>
      <w:tr w:rsidR="00157023" w:rsidRPr="000126BD" w:rsidTr="00997CEC">
        <w:trPr>
          <w:trHeight w:val="272"/>
        </w:trPr>
        <w:tc>
          <w:tcPr>
            <w:tcW w:w="567" w:type="dxa"/>
            <w:shd w:val="clear" w:color="auto" w:fill="FFFFFF"/>
            <w:noWrap/>
            <w:hideMark/>
          </w:tcPr>
          <w:p w:rsidR="00157023" w:rsidRPr="000126BD" w:rsidRDefault="00157023" w:rsidP="00B670E9">
            <w:pPr>
              <w:rPr>
                <w:color w:val="000000"/>
                <w:sz w:val="21"/>
                <w:szCs w:val="21"/>
              </w:rPr>
            </w:pPr>
            <w:r w:rsidRPr="000126BD">
              <w:rPr>
                <w:color w:val="000000"/>
                <w:sz w:val="21"/>
                <w:szCs w:val="21"/>
              </w:rPr>
              <w:t>1</w:t>
            </w:r>
          </w:p>
        </w:tc>
        <w:tc>
          <w:tcPr>
            <w:tcW w:w="4948" w:type="dxa"/>
            <w:shd w:val="clear" w:color="auto" w:fill="FFFFFF"/>
            <w:vAlign w:val="center"/>
            <w:hideMark/>
          </w:tcPr>
          <w:p w:rsidR="00157023" w:rsidRPr="000126BD" w:rsidRDefault="00157023" w:rsidP="00B670E9">
            <w:pPr>
              <w:jc w:val="both"/>
              <w:rPr>
                <w:color w:val="000000"/>
                <w:sz w:val="21"/>
                <w:szCs w:val="21"/>
              </w:rPr>
            </w:pPr>
            <w:r w:rsidRPr="000126BD">
              <w:rPr>
                <w:color w:val="000000"/>
                <w:sz w:val="21"/>
                <w:szCs w:val="21"/>
              </w:rPr>
              <w:t>Организация отдыха детей в каникулярное время</w:t>
            </w:r>
          </w:p>
        </w:tc>
        <w:tc>
          <w:tcPr>
            <w:tcW w:w="1569"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12 522,9</w:t>
            </w:r>
          </w:p>
        </w:tc>
        <w:tc>
          <w:tcPr>
            <w:tcW w:w="1562"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10 356,4</w:t>
            </w:r>
          </w:p>
        </w:tc>
        <w:tc>
          <w:tcPr>
            <w:tcW w:w="1703"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2 166,5</w:t>
            </w:r>
          </w:p>
        </w:tc>
      </w:tr>
      <w:tr w:rsidR="00157023" w:rsidRPr="000126BD" w:rsidTr="00997CEC">
        <w:trPr>
          <w:trHeight w:val="272"/>
        </w:trPr>
        <w:tc>
          <w:tcPr>
            <w:tcW w:w="567" w:type="dxa"/>
            <w:shd w:val="clear" w:color="auto" w:fill="FFFFFF"/>
            <w:noWrap/>
            <w:hideMark/>
          </w:tcPr>
          <w:p w:rsidR="00157023" w:rsidRPr="000126BD" w:rsidRDefault="00157023" w:rsidP="00B670E9">
            <w:pPr>
              <w:rPr>
                <w:color w:val="000000"/>
                <w:sz w:val="21"/>
                <w:szCs w:val="21"/>
              </w:rPr>
            </w:pPr>
            <w:r w:rsidRPr="000126BD">
              <w:rPr>
                <w:color w:val="000000"/>
                <w:sz w:val="21"/>
                <w:szCs w:val="21"/>
              </w:rPr>
              <w:t>2</w:t>
            </w:r>
          </w:p>
        </w:tc>
        <w:tc>
          <w:tcPr>
            <w:tcW w:w="4948" w:type="dxa"/>
            <w:shd w:val="clear" w:color="auto" w:fill="FFFFFF"/>
            <w:vAlign w:val="center"/>
            <w:hideMark/>
          </w:tcPr>
          <w:p w:rsidR="00157023" w:rsidRPr="000126BD" w:rsidRDefault="00157023" w:rsidP="00B670E9">
            <w:pPr>
              <w:jc w:val="both"/>
              <w:rPr>
                <w:color w:val="000000"/>
                <w:sz w:val="21"/>
                <w:szCs w:val="21"/>
              </w:rPr>
            </w:pPr>
            <w:r w:rsidRPr="000126BD">
              <w:rPr>
                <w:color w:val="000000"/>
                <w:sz w:val="21"/>
                <w:szCs w:val="21"/>
              </w:rPr>
              <w:t>Организация подвоза обучающихся и аренда плавательных бассейнов для обучения плаванию обучающихся муниципальных общеобразовательных организаций в рамках реализации внеурочной деятельности спортивно-оздоровительного направления основной образовательной программы начального общего образования</w:t>
            </w:r>
          </w:p>
        </w:tc>
        <w:tc>
          <w:tcPr>
            <w:tcW w:w="1569"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2 355,8</w:t>
            </w:r>
          </w:p>
        </w:tc>
        <w:tc>
          <w:tcPr>
            <w:tcW w:w="1562"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1 948,2</w:t>
            </w:r>
          </w:p>
        </w:tc>
        <w:tc>
          <w:tcPr>
            <w:tcW w:w="1703"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407,6</w:t>
            </w:r>
          </w:p>
        </w:tc>
      </w:tr>
      <w:tr w:rsidR="00157023" w:rsidRPr="000126BD" w:rsidTr="00997CEC">
        <w:trPr>
          <w:trHeight w:val="272"/>
        </w:trPr>
        <w:tc>
          <w:tcPr>
            <w:tcW w:w="567" w:type="dxa"/>
            <w:shd w:val="clear" w:color="auto" w:fill="FFFFFF"/>
            <w:noWrap/>
            <w:hideMark/>
          </w:tcPr>
          <w:p w:rsidR="00157023" w:rsidRPr="000126BD" w:rsidRDefault="00157023" w:rsidP="00B670E9">
            <w:pPr>
              <w:rPr>
                <w:color w:val="000000"/>
                <w:sz w:val="21"/>
                <w:szCs w:val="21"/>
              </w:rPr>
            </w:pPr>
            <w:r w:rsidRPr="000126BD">
              <w:rPr>
                <w:color w:val="000000"/>
                <w:sz w:val="21"/>
                <w:szCs w:val="21"/>
              </w:rPr>
              <w:t>3</w:t>
            </w:r>
          </w:p>
        </w:tc>
        <w:tc>
          <w:tcPr>
            <w:tcW w:w="4948" w:type="dxa"/>
            <w:shd w:val="clear" w:color="auto" w:fill="FFFFFF"/>
            <w:vAlign w:val="center"/>
            <w:hideMark/>
          </w:tcPr>
          <w:p w:rsidR="00157023" w:rsidRPr="000126BD" w:rsidRDefault="00157023" w:rsidP="00B670E9">
            <w:pPr>
              <w:jc w:val="both"/>
              <w:rPr>
                <w:color w:val="000000"/>
                <w:sz w:val="21"/>
                <w:szCs w:val="21"/>
              </w:rPr>
            </w:pPr>
            <w:r w:rsidRPr="000126BD">
              <w:rPr>
                <w:color w:val="000000"/>
                <w:sz w:val="21"/>
                <w:szCs w:val="21"/>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569"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113 531,7</w:t>
            </w:r>
          </w:p>
        </w:tc>
        <w:tc>
          <w:tcPr>
            <w:tcW w:w="1562"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113 531,7</w:t>
            </w:r>
          </w:p>
        </w:tc>
        <w:tc>
          <w:tcPr>
            <w:tcW w:w="1703"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 </w:t>
            </w:r>
          </w:p>
        </w:tc>
      </w:tr>
      <w:tr w:rsidR="00157023" w:rsidRPr="000126BD" w:rsidTr="00997CEC">
        <w:trPr>
          <w:trHeight w:val="272"/>
        </w:trPr>
        <w:tc>
          <w:tcPr>
            <w:tcW w:w="567" w:type="dxa"/>
            <w:shd w:val="clear" w:color="auto" w:fill="FFFFFF"/>
            <w:noWrap/>
            <w:hideMark/>
          </w:tcPr>
          <w:p w:rsidR="00157023" w:rsidRPr="000126BD" w:rsidRDefault="00157023" w:rsidP="00B670E9">
            <w:pPr>
              <w:rPr>
                <w:color w:val="000000"/>
                <w:sz w:val="21"/>
                <w:szCs w:val="21"/>
              </w:rPr>
            </w:pPr>
            <w:r w:rsidRPr="000126BD">
              <w:rPr>
                <w:color w:val="000000"/>
                <w:sz w:val="21"/>
                <w:szCs w:val="21"/>
              </w:rPr>
              <w:t>4</w:t>
            </w:r>
          </w:p>
        </w:tc>
        <w:tc>
          <w:tcPr>
            <w:tcW w:w="4948" w:type="dxa"/>
            <w:shd w:val="clear" w:color="auto" w:fill="FFFFFF"/>
            <w:vAlign w:val="center"/>
            <w:hideMark/>
          </w:tcPr>
          <w:p w:rsidR="00157023" w:rsidRPr="000126BD" w:rsidRDefault="00157023" w:rsidP="00B670E9">
            <w:pPr>
              <w:jc w:val="both"/>
              <w:rPr>
                <w:color w:val="000000"/>
                <w:sz w:val="21"/>
                <w:szCs w:val="21"/>
              </w:rPr>
            </w:pPr>
            <w:r w:rsidRPr="000126BD">
              <w:rPr>
                <w:color w:val="000000"/>
                <w:sz w:val="21"/>
                <w:szCs w:val="21"/>
              </w:rPr>
              <w:t>Организация бесплатного горячего питания детей из многодетных семей, обучающихся по очной форме обучения по программам основного общего, среднего общего образования в муниципальных образовательных организациях</w:t>
            </w:r>
          </w:p>
        </w:tc>
        <w:tc>
          <w:tcPr>
            <w:tcW w:w="1569"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29 216,5</w:t>
            </w:r>
          </w:p>
        </w:tc>
        <w:tc>
          <w:tcPr>
            <w:tcW w:w="1562"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24 162,0</w:t>
            </w:r>
          </w:p>
        </w:tc>
        <w:tc>
          <w:tcPr>
            <w:tcW w:w="1703"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5 054,5</w:t>
            </w:r>
          </w:p>
        </w:tc>
      </w:tr>
      <w:tr w:rsidR="00157023" w:rsidRPr="000126BD" w:rsidTr="00997CEC">
        <w:trPr>
          <w:trHeight w:val="272"/>
        </w:trPr>
        <w:tc>
          <w:tcPr>
            <w:tcW w:w="567" w:type="dxa"/>
            <w:shd w:val="clear" w:color="auto" w:fill="FFFFFF"/>
            <w:noWrap/>
            <w:hideMark/>
          </w:tcPr>
          <w:p w:rsidR="00157023" w:rsidRPr="000126BD" w:rsidRDefault="00157023" w:rsidP="00B670E9">
            <w:pPr>
              <w:rPr>
                <w:color w:val="000000"/>
                <w:sz w:val="21"/>
                <w:szCs w:val="21"/>
              </w:rPr>
            </w:pPr>
            <w:r w:rsidRPr="000126BD">
              <w:rPr>
                <w:color w:val="000000"/>
                <w:sz w:val="21"/>
                <w:szCs w:val="21"/>
              </w:rPr>
              <w:t>5</w:t>
            </w:r>
          </w:p>
        </w:tc>
        <w:tc>
          <w:tcPr>
            <w:tcW w:w="4948" w:type="dxa"/>
            <w:shd w:val="clear" w:color="auto" w:fill="FFFFFF"/>
            <w:vAlign w:val="center"/>
            <w:hideMark/>
          </w:tcPr>
          <w:p w:rsidR="00157023" w:rsidRPr="000126BD" w:rsidRDefault="00157023" w:rsidP="00B670E9">
            <w:pPr>
              <w:jc w:val="both"/>
              <w:rPr>
                <w:color w:val="000000"/>
                <w:sz w:val="21"/>
                <w:szCs w:val="21"/>
              </w:rPr>
            </w:pPr>
            <w:r w:rsidRPr="000126BD">
              <w:rPr>
                <w:color w:val="000000"/>
                <w:sz w:val="21"/>
                <w:szCs w:val="21"/>
              </w:rPr>
              <w:t>Организация бесплатного горячего питания детей участников специальной военной операции, а также детей, находящихся под опекой (попечительством) участников специальной военной операции, обучающихся по очной форме обучения по программам основного общего, среднего общего образования в муниципальных образовательных организациях</w:t>
            </w:r>
          </w:p>
        </w:tc>
        <w:tc>
          <w:tcPr>
            <w:tcW w:w="1569"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5 663,3</w:t>
            </w:r>
          </w:p>
        </w:tc>
        <w:tc>
          <w:tcPr>
            <w:tcW w:w="1562"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4 683,5</w:t>
            </w:r>
          </w:p>
        </w:tc>
        <w:tc>
          <w:tcPr>
            <w:tcW w:w="1703"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979,8</w:t>
            </w:r>
          </w:p>
        </w:tc>
      </w:tr>
      <w:tr w:rsidR="00157023" w:rsidRPr="000126BD" w:rsidTr="00997CEC">
        <w:trPr>
          <w:trHeight w:val="272"/>
        </w:trPr>
        <w:tc>
          <w:tcPr>
            <w:tcW w:w="567" w:type="dxa"/>
            <w:shd w:val="clear" w:color="auto" w:fill="FFFFFF"/>
            <w:noWrap/>
            <w:hideMark/>
          </w:tcPr>
          <w:p w:rsidR="00157023" w:rsidRPr="000126BD" w:rsidRDefault="00157023" w:rsidP="00B670E9">
            <w:pPr>
              <w:rPr>
                <w:color w:val="000000"/>
                <w:sz w:val="21"/>
                <w:szCs w:val="21"/>
              </w:rPr>
            </w:pPr>
            <w:r w:rsidRPr="000126BD">
              <w:rPr>
                <w:color w:val="000000"/>
                <w:sz w:val="21"/>
                <w:szCs w:val="21"/>
              </w:rPr>
              <w:t>6</w:t>
            </w:r>
          </w:p>
        </w:tc>
        <w:tc>
          <w:tcPr>
            <w:tcW w:w="4948" w:type="dxa"/>
            <w:shd w:val="clear" w:color="auto" w:fill="FFFFFF"/>
            <w:vAlign w:val="center"/>
            <w:hideMark/>
          </w:tcPr>
          <w:p w:rsidR="00157023" w:rsidRPr="000126BD" w:rsidRDefault="00157023" w:rsidP="00B670E9">
            <w:pPr>
              <w:jc w:val="both"/>
              <w:rPr>
                <w:color w:val="000000"/>
                <w:sz w:val="21"/>
                <w:szCs w:val="21"/>
              </w:rPr>
            </w:pPr>
            <w:r w:rsidRPr="000126BD">
              <w:rPr>
                <w:color w:val="000000"/>
                <w:sz w:val="21"/>
                <w:szCs w:val="21"/>
              </w:rPr>
              <w:t xml:space="preserve">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w:t>
            </w:r>
          </w:p>
        </w:tc>
        <w:tc>
          <w:tcPr>
            <w:tcW w:w="1569"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12 781,0</w:t>
            </w:r>
          </w:p>
        </w:tc>
        <w:tc>
          <w:tcPr>
            <w:tcW w:w="1562"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12 781,0</w:t>
            </w:r>
          </w:p>
        </w:tc>
        <w:tc>
          <w:tcPr>
            <w:tcW w:w="1703"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 </w:t>
            </w:r>
          </w:p>
        </w:tc>
      </w:tr>
      <w:tr w:rsidR="00157023" w:rsidRPr="000126BD" w:rsidTr="00997CEC">
        <w:trPr>
          <w:trHeight w:val="272"/>
        </w:trPr>
        <w:tc>
          <w:tcPr>
            <w:tcW w:w="567" w:type="dxa"/>
            <w:shd w:val="clear" w:color="auto" w:fill="FFFFFF"/>
            <w:noWrap/>
            <w:hideMark/>
          </w:tcPr>
          <w:p w:rsidR="00157023" w:rsidRPr="000126BD" w:rsidRDefault="00157023" w:rsidP="00B670E9">
            <w:pPr>
              <w:rPr>
                <w:color w:val="000000"/>
                <w:sz w:val="21"/>
                <w:szCs w:val="21"/>
              </w:rPr>
            </w:pPr>
            <w:r w:rsidRPr="000126BD">
              <w:rPr>
                <w:color w:val="000000"/>
                <w:sz w:val="21"/>
                <w:szCs w:val="21"/>
              </w:rPr>
              <w:t> </w:t>
            </w:r>
          </w:p>
        </w:tc>
        <w:tc>
          <w:tcPr>
            <w:tcW w:w="4948" w:type="dxa"/>
            <w:shd w:val="clear" w:color="auto" w:fill="FFFFFF"/>
            <w:vAlign w:val="center"/>
            <w:hideMark/>
          </w:tcPr>
          <w:p w:rsidR="00157023" w:rsidRPr="000126BD" w:rsidRDefault="00157023" w:rsidP="00B670E9">
            <w:pPr>
              <w:jc w:val="both"/>
              <w:rPr>
                <w:color w:val="000000"/>
                <w:sz w:val="21"/>
                <w:szCs w:val="21"/>
              </w:rPr>
            </w:pPr>
            <w:r w:rsidRPr="000126BD">
              <w:rPr>
                <w:color w:val="000000"/>
                <w:sz w:val="21"/>
                <w:szCs w:val="21"/>
              </w:rPr>
              <w:t>Комитет по управлению имуществом Администрации г.Шахты</w:t>
            </w:r>
          </w:p>
        </w:tc>
        <w:tc>
          <w:tcPr>
            <w:tcW w:w="1569"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269 379,8</w:t>
            </w:r>
          </w:p>
        </w:tc>
        <w:tc>
          <w:tcPr>
            <w:tcW w:w="1562"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252 726,3</w:t>
            </w:r>
          </w:p>
        </w:tc>
        <w:tc>
          <w:tcPr>
            <w:tcW w:w="1703"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16 653,5</w:t>
            </w:r>
          </w:p>
        </w:tc>
      </w:tr>
      <w:tr w:rsidR="00157023" w:rsidRPr="000126BD" w:rsidTr="00997CEC">
        <w:trPr>
          <w:trHeight w:val="272"/>
        </w:trPr>
        <w:tc>
          <w:tcPr>
            <w:tcW w:w="567" w:type="dxa"/>
            <w:shd w:val="clear" w:color="auto" w:fill="FFFFFF"/>
            <w:noWrap/>
            <w:hideMark/>
          </w:tcPr>
          <w:p w:rsidR="00157023" w:rsidRPr="000126BD" w:rsidRDefault="00157023" w:rsidP="00B670E9">
            <w:pPr>
              <w:rPr>
                <w:color w:val="000000"/>
                <w:sz w:val="21"/>
                <w:szCs w:val="21"/>
              </w:rPr>
            </w:pPr>
            <w:r w:rsidRPr="000126BD">
              <w:rPr>
                <w:color w:val="000000"/>
                <w:sz w:val="21"/>
                <w:szCs w:val="21"/>
              </w:rPr>
              <w:t>1</w:t>
            </w:r>
          </w:p>
        </w:tc>
        <w:tc>
          <w:tcPr>
            <w:tcW w:w="4948" w:type="dxa"/>
            <w:shd w:val="clear" w:color="auto" w:fill="FFFFFF"/>
            <w:vAlign w:val="center"/>
            <w:hideMark/>
          </w:tcPr>
          <w:p w:rsidR="00157023" w:rsidRPr="000126BD" w:rsidRDefault="00157023" w:rsidP="00B670E9">
            <w:pPr>
              <w:jc w:val="both"/>
              <w:rPr>
                <w:color w:val="000000"/>
                <w:sz w:val="21"/>
                <w:szCs w:val="21"/>
              </w:rPr>
            </w:pPr>
            <w:r w:rsidRPr="000126BD">
              <w:rPr>
                <w:color w:val="000000"/>
                <w:sz w:val="21"/>
                <w:szCs w:val="21"/>
              </w:rPr>
              <w:t>Ремонт и содержание автомобильных дорог общего пользования и искусственных дорожных сооружений на них (субсидии на ремонт и содержание автомобильных дорог общего пользования местного значения)</w:t>
            </w:r>
          </w:p>
        </w:tc>
        <w:tc>
          <w:tcPr>
            <w:tcW w:w="1569"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120 223,8</w:t>
            </w:r>
          </w:p>
        </w:tc>
        <w:tc>
          <w:tcPr>
            <w:tcW w:w="1562"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119 021,2</w:t>
            </w:r>
          </w:p>
        </w:tc>
        <w:tc>
          <w:tcPr>
            <w:tcW w:w="1703"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1 202,6</w:t>
            </w:r>
          </w:p>
        </w:tc>
      </w:tr>
      <w:tr w:rsidR="00157023" w:rsidRPr="000126BD" w:rsidTr="00997CEC">
        <w:trPr>
          <w:trHeight w:val="272"/>
        </w:trPr>
        <w:tc>
          <w:tcPr>
            <w:tcW w:w="567" w:type="dxa"/>
            <w:shd w:val="clear" w:color="auto" w:fill="FFFFFF"/>
            <w:noWrap/>
            <w:hideMark/>
          </w:tcPr>
          <w:p w:rsidR="00157023" w:rsidRPr="000126BD" w:rsidRDefault="00157023" w:rsidP="00B670E9">
            <w:pPr>
              <w:rPr>
                <w:color w:val="000000"/>
                <w:sz w:val="21"/>
                <w:szCs w:val="21"/>
              </w:rPr>
            </w:pPr>
            <w:r w:rsidRPr="000126BD">
              <w:rPr>
                <w:color w:val="000000"/>
                <w:sz w:val="21"/>
                <w:szCs w:val="21"/>
              </w:rPr>
              <w:t>2</w:t>
            </w:r>
          </w:p>
        </w:tc>
        <w:tc>
          <w:tcPr>
            <w:tcW w:w="4948" w:type="dxa"/>
            <w:shd w:val="clear" w:color="auto" w:fill="FFFFFF"/>
            <w:vAlign w:val="center"/>
            <w:hideMark/>
          </w:tcPr>
          <w:p w:rsidR="00157023" w:rsidRPr="000126BD" w:rsidRDefault="00157023" w:rsidP="00B670E9">
            <w:pPr>
              <w:jc w:val="both"/>
              <w:rPr>
                <w:color w:val="000000"/>
                <w:sz w:val="21"/>
                <w:szCs w:val="21"/>
              </w:rPr>
            </w:pPr>
            <w:r w:rsidRPr="000126BD">
              <w:rPr>
                <w:color w:val="000000"/>
                <w:sz w:val="21"/>
                <w:szCs w:val="21"/>
              </w:rPr>
              <w:t>Реализация программ формирования современной городской среды</w:t>
            </w:r>
          </w:p>
        </w:tc>
        <w:tc>
          <w:tcPr>
            <w:tcW w:w="1569"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71 165,6</w:t>
            </w:r>
          </w:p>
        </w:tc>
        <w:tc>
          <w:tcPr>
            <w:tcW w:w="1562"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70 721,7</w:t>
            </w:r>
          </w:p>
        </w:tc>
        <w:tc>
          <w:tcPr>
            <w:tcW w:w="1703"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443,9</w:t>
            </w:r>
          </w:p>
        </w:tc>
      </w:tr>
      <w:tr w:rsidR="00157023" w:rsidRPr="000126BD" w:rsidTr="00997CEC">
        <w:trPr>
          <w:trHeight w:val="272"/>
        </w:trPr>
        <w:tc>
          <w:tcPr>
            <w:tcW w:w="567" w:type="dxa"/>
            <w:shd w:val="clear" w:color="auto" w:fill="FFFFFF"/>
            <w:noWrap/>
            <w:hideMark/>
          </w:tcPr>
          <w:p w:rsidR="00157023" w:rsidRPr="000126BD" w:rsidRDefault="00157023" w:rsidP="00B670E9">
            <w:pPr>
              <w:rPr>
                <w:color w:val="000000"/>
                <w:sz w:val="21"/>
                <w:szCs w:val="21"/>
              </w:rPr>
            </w:pPr>
            <w:r w:rsidRPr="000126BD">
              <w:rPr>
                <w:color w:val="000000"/>
                <w:sz w:val="21"/>
                <w:szCs w:val="21"/>
              </w:rPr>
              <w:t>3</w:t>
            </w:r>
          </w:p>
        </w:tc>
        <w:tc>
          <w:tcPr>
            <w:tcW w:w="4948" w:type="dxa"/>
            <w:shd w:val="clear" w:color="auto" w:fill="FFFFFF"/>
            <w:vAlign w:val="center"/>
            <w:hideMark/>
          </w:tcPr>
          <w:p w:rsidR="00157023" w:rsidRPr="000126BD" w:rsidRDefault="00157023" w:rsidP="00B670E9">
            <w:pPr>
              <w:jc w:val="both"/>
              <w:rPr>
                <w:color w:val="000000"/>
                <w:sz w:val="21"/>
                <w:szCs w:val="21"/>
              </w:rPr>
            </w:pPr>
            <w:r w:rsidRPr="000126BD">
              <w:rPr>
                <w:color w:val="000000"/>
                <w:sz w:val="21"/>
                <w:szCs w:val="21"/>
              </w:rPr>
              <w:t>Приобретение детского игрового оборудования, спортивного оборудования, малых архитектурных форм для последующей установки, а также на приобретение материалов резинового покрытия для дальнейшей укладки на детских площадках</w:t>
            </w:r>
          </w:p>
        </w:tc>
        <w:tc>
          <w:tcPr>
            <w:tcW w:w="1569"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24 183,8</w:t>
            </w:r>
          </w:p>
        </w:tc>
        <w:tc>
          <w:tcPr>
            <w:tcW w:w="1562"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20 000,0</w:t>
            </w:r>
          </w:p>
        </w:tc>
        <w:tc>
          <w:tcPr>
            <w:tcW w:w="1703"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4 183,8</w:t>
            </w:r>
          </w:p>
        </w:tc>
      </w:tr>
      <w:tr w:rsidR="00157023" w:rsidRPr="000126BD" w:rsidTr="00997CEC">
        <w:trPr>
          <w:trHeight w:val="272"/>
        </w:trPr>
        <w:tc>
          <w:tcPr>
            <w:tcW w:w="567" w:type="dxa"/>
            <w:shd w:val="clear" w:color="auto" w:fill="FFFFFF"/>
            <w:noWrap/>
            <w:hideMark/>
          </w:tcPr>
          <w:p w:rsidR="00157023" w:rsidRPr="000126BD" w:rsidRDefault="00157023" w:rsidP="00B670E9">
            <w:pPr>
              <w:rPr>
                <w:color w:val="000000"/>
                <w:sz w:val="21"/>
                <w:szCs w:val="21"/>
              </w:rPr>
            </w:pPr>
            <w:r w:rsidRPr="000126BD">
              <w:rPr>
                <w:color w:val="000000"/>
                <w:sz w:val="21"/>
                <w:szCs w:val="21"/>
              </w:rPr>
              <w:t>4</w:t>
            </w:r>
          </w:p>
        </w:tc>
        <w:tc>
          <w:tcPr>
            <w:tcW w:w="4948" w:type="dxa"/>
            <w:shd w:val="clear" w:color="auto" w:fill="FFFFFF"/>
            <w:vAlign w:val="center"/>
            <w:hideMark/>
          </w:tcPr>
          <w:p w:rsidR="00157023" w:rsidRPr="000126BD" w:rsidRDefault="00157023" w:rsidP="00B670E9">
            <w:pPr>
              <w:jc w:val="both"/>
              <w:rPr>
                <w:color w:val="000000"/>
                <w:sz w:val="21"/>
                <w:szCs w:val="21"/>
              </w:rPr>
            </w:pPr>
            <w:r w:rsidRPr="000126BD">
              <w:rPr>
                <w:color w:val="000000"/>
                <w:sz w:val="21"/>
                <w:szCs w:val="21"/>
              </w:rPr>
              <w:t>Капитальный ремонт образовательных организаций</w:t>
            </w:r>
          </w:p>
        </w:tc>
        <w:tc>
          <w:tcPr>
            <w:tcW w:w="1569"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53 806,6</w:t>
            </w:r>
          </w:p>
        </w:tc>
        <w:tc>
          <w:tcPr>
            <w:tcW w:w="1562"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42 983,4</w:t>
            </w:r>
          </w:p>
        </w:tc>
        <w:tc>
          <w:tcPr>
            <w:tcW w:w="1703" w:type="dxa"/>
            <w:shd w:val="clear" w:color="auto" w:fill="FFFFFF"/>
            <w:noWrap/>
            <w:hideMark/>
          </w:tcPr>
          <w:p w:rsidR="00157023" w:rsidRPr="000126BD" w:rsidRDefault="00157023" w:rsidP="00997CEC">
            <w:pPr>
              <w:jc w:val="right"/>
              <w:rPr>
                <w:color w:val="000000"/>
                <w:sz w:val="21"/>
                <w:szCs w:val="21"/>
              </w:rPr>
            </w:pPr>
            <w:r w:rsidRPr="000126BD">
              <w:rPr>
                <w:color w:val="000000"/>
                <w:sz w:val="21"/>
                <w:szCs w:val="21"/>
              </w:rPr>
              <w:t>10 823,2</w:t>
            </w:r>
            <w:r w:rsidR="006828EA" w:rsidRPr="000126BD">
              <w:rPr>
                <w:color w:val="000000"/>
                <w:sz w:val="21"/>
                <w:szCs w:val="21"/>
              </w:rPr>
              <w:t>».</w:t>
            </w:r>
          </w:p>
        </w:tc>
      </w:tr>
    </w:tbl>
    <w:p w:rsidR="00936C67" w:rsidRPr="000126BD" w:rsidRDefault="00936C67" w:rsidP="00B670E9">
      <w:pPr>
        <w:jc w:val="both"/>
        <w:rPr>
          <w:b/>
          <w:sz w:val="21"/>
          <w:szCs w:val="21"/>
        </w:rPr>
      </w:pPr>
    </w:p>
    <w:p w:rsidR="00936C67" w:rsidRPr="00B670E9" w:rsidRDefault="00936C67" w:rsidP="00B670E9">
      <w:pPr>
        <w:ind w:left="720"/>
        <w:jc w:val="both"/>
        <w:rPr>
          <w:b/>
          <w:sz w:val="28"/>
          <w:szCs w:val="28"/>
        </w:rPr>
      </w:pPr>
    </w:p>
    <w:p w:rsidR="004F62CA" w:rsidRPr="00B670E9" w:rsidRDefault="004F62CA" w:rsidP="00B670E9">
      <w:pPr>
        <w:ind w:left="720"/>
        <w:jc w:val="both"/>
        <w:rPr>
          <w:b/>
          <w:sz w:val="28"/>
          <w:szCs w:val="28"/>
        </w:rPr>
      </w:pPr>
    </w:p>
    <w:p w:rsidR="00C113A4" w:rsidRPr="00B670E9" w:rsidRDefault="0094505D" w:rsidP="00B670E9">
      <w:pPr>
        <w:ind w:left="720"/>
        <w:jc w:val="both"/>
        <w:rPr>
          <w:b/>
          <w:sz w:val="28"/>
          <w:szCs w:val="28"/>
        </w:rPr>
      </w:pPr>
      <w:r w:rsidRPr="00B670E9">
        <w:rPr>
          <w:b/>
          <w:sz w:val="28"/>
          <w:szCs w:val="28"/>
        </w:rPr>
        <w:t>С</w:t>
      </w:r>
      <w:r w:rsidR="00C113A4" w:rsidRPr="00B670E9">
        <w:rPr>
          <w:b/>
          <w:sz w:val="28"/>
          <w:szCs w:val="28"/>
        </w:rPr>
        <w:t>татья 2</w:t>
      </w:r>
    </w:p>
    <w:p w:rsidR="00C113A4" w:rsidRPr="00B670E9" w:rsidRDefault="00C113A4" w:rsidP="00B670E9">
      <w:pPr>
        <w:ind w:firstLine="709"/>
        <w:jc w:val="both"/>
        <w:rPr>
          <w:sz w:val="28"/>
          <w:szCs w:val="28"/>
        </w:rPr>
      </w:pPr>
      <w:r w:rsidRPr="00B670E9">
        <w:rPr>
          <w:sz w:val="28"/>
          <w:szCs w:val="28"/>
        </w:rPr>
        <w:t xml:space="preserve">Настоящее решение вступает в силу со дня его официального </w:t>
      </w:r>
      <w:r w:rsidR="008E25D1" w:rsidRPr="00B670E9">
        <w:rPr>
          <w:sz w:val="28"/>
          <w:szCs w:val="28"/>
        </w:rPr>
        <w:t>опубликования</w:t>
      </w:r>
      <w:r w:rsidR="00A555BB" w:rsidRPr="00B670E9">
        <w:rPr>
          <w:sz w:val="28"/>
          <w:szCs w:val="28"/>
        </w:rPr>
        <w:t>.</w:t>
      </w:r>
    </w:p>
    <w:p w:rsidR="00C628FB" w:rsidRPr="00B670E9" w:rsidRDefault="00C628FB" w:rsidP="00B670E9">
      <w:pPr>
        <w:ind w:left="360"/>
        <w:jc w:val="both"/>
        <w:rPr>
          <w:sz w:val="28"/>
          <w:szCs w:val="28"/>
        </w:rPr>
      </w:pPr>
    </w:p>
    <w:p w:rsidR="00C113A4" w:rsidRDefault="00C113A4" w:rsidP="00B670E9">
      <w:pPr>
        <w:ind w:left="360"/>
        <w:jc w:val="both"/>
        <w:rPr>
          <w:sz w:val="28"/>
          <w:szCs w:val="28"/>
        </w:rPr>
      </w:pPr>
    </w:p>
    <w:p w:rsidR="00DC7C7A" w:rsidRDefault="00DC7C7A" w:rsidP="00DC7C7A">
      <w:pPr>
        <w:tabs>
          <w:tab w:val="right" w:pos="10205"/>
        </w:tabs>
        <w:rPr>
          <w:b/>
          <w:sz w:val="28"/>
          <w:szCs w:val="28"/>
        </w:rPr>
      </w:pPr>
      <w:r>
        <w:rPr>
          <w:b/>
          <w:sz w:val="28"/>
          <w:szCs w:val="28"/>
        </w:rPr>
        <w:t>Глава города Шахты</w:t>
      </w:r>
      <w:r>
        <w:rPr>
          <w:b/>
          <w:sz w:val="28"/>
          <w:szCs w:val="28"/>
        </w:rPr>
        <w:tab/>
        <w:t>Л. Овчиева</w:t>
      </w:r>
    </w:p>
    <w:p w:rsidR="00DC7C7A" w:rsidRDefault="00DC7C7A" w:rsidP="00DC7C7A">
      <w:pPr>
        <w:tabs>
          <w:tab w:val="right" w:pos="10205"/>
        </w:tabs>
        <w:rPr>
          <w:b/>
          <w:sz w:val="28"/>
          <w:szCs w:val="28"/>
          <w:highlight w:val="yellow"/>
        </w:rPr>
      </w:pPr>
    </w:p>
    <w:p w:rsidR="00DC7C7A" w:rsidRDefault="00DC7C7A" w:rsidP="00DC7C7A">
      <w:pPr>
        <w:tabs>
          <w:tab w:val="right" w:pos="10205"/>
        </w:tabs>
        <w:rPr>
          <w:b/>
          <w:sz w:val="28"/>
          <w:szCs w:val="28"/>
        </w:rPr>
      </w:pPr>
      <w:r w:rsidRPr="002064F8">
        <w:rPr>
          <w:b/>
          <w:sz w:val="28"/>
          <w:szCs w:val="28"/>
        </w:rPr>
        <w:t xml:space="preserve">Председатель </w:t>
      </w:r>
    </w:p>
    <w:p w:rsidR="00DC7C7A" w:rsidRPr="00B91060" w:rsidRDefault="00DC7C7A" w:rsidP="00DC7C7A">
      <w:pPr>
        <w:tabs>
          <w:tab w:val="right" w:pos="10205"/>
        </w:tabs>
        <w:rPr>
          <w:b/>
          <w:sz w:val="28"/>
          <w:szCs w:val="28"/>
        </w:rPr>
      </w:pPr>
      <w:r w:rsidRPr="002064F8">
        <w:rPr>
          <w:b/>
          <w:sz w:val="28"/>
          <w:szCs w:val="28"/>
        </w:rPr>
        <w:t>городской Думы города Шахты</w:t>
      </w:r>
      <w:r w:rsidRPr="002064F8">
        <w:rPr>
          <w:b/>
          <w:sz w:val="28"/>
          <w:szCs w:val="28"/>
        </w:rPr>
        <w:tab/>
      </w:r>
      <w:r>
        <w:rPr>
          <w:b/>
          <w:sz w:val="28"/>
          <w:szCs w:val="28"/>
        </w:rPr>
        <w:t>М. Голодов</w:t>
      </w:r>
    </w:p>
    <w:p w:rsidR="00DC7C7A" w:rsidRDefault="00DC7C7A" w:rsidP="00DC7C7A">
      <w:pPr>
        <w:tabs>
          <w:tab w:val="right" w:pos="10205"/>
        </w:tabs>
        <w:jc w:val="both"/>
        <w:rPr>
          <w:b/>
          <w:sz w:val="28"/>
          <w:szCs w:val="28"/>
        </w:rPr>
      </w:pPr>
    </w:p>
    <w:p w:rsidR="00DC7C7A" w:rsidRDefault="00DC7C7A" w:rsidP="00DC7C7A">
      <w:pPr>
        <w:autoSpaceDE w:val="0"/>
        <w:autoSpaceDN w:val="0"/>
        <w:adjustRightInd w:val="0"/>
        <w:jc w:val="both"/>
        <w:rPr>
          <w:b/>
          <w:sz w:val="18"/>
          <w:szCs w:val="18"/>
        </w:rPr>
      </w:pPr>
      <w:r>
        <w:rPr>
          <w:b/>
          <w:sz w:val="28"/>
          <w:szCs w:val="28"/>
        </w:rPr>
        <w:t>09 июля 2026 года</w:t>
      </w:r>
    </w:p>
    <w:p w:rsidR="00DC7C7A" w:rsidRPr="008A1D9A" w:rsidRDefault="00DC7C7A" w:rsidP="00DC7C7A">
      <w:pPr>
        <w:jc w:val="both"/>
        <w:rPr>
          <w:b/>
          <w:sz w:val="28"/>
          <w:szCs w:val="28"/>
        </w:rPr>
      </w:pPr>
    </w:p>
    <w:p w:rsidR="00DC7C7A" w:rsidRPr="00F2719A" w:rsidRDefault="00DC7C7A" w:rsidP="00DC7C7A">
      <w:pPr>
        <w:pStyle w:val="af0"/>
        <w:jc w:val="both"/>
        <w:rPr>
          <w:rFonts w:ascii="Times New Roman" w:hAnsi="Times New Roman"/>
          <w:sz w:val="28"/>
          <w:szCs w:val="28"/>
        </w:rPr>
      </w:pPr>
      <w:r w:rsidRPr="00F2719A">
        <w:rPr>
          <w:rFonts w:ascii="Times New Roman" w:hAnsi="Times New Roman"/>
          <w:sz w:val="28"/>
          <w:szCs w:val="28"/>
        </w:rPr>
        <w:t>Разослано</w:t>
      </w:r>
      <w:r w:rsidRPr="00EA772B">
        <w:rPr>
          <w:rFonts w:ascii="Times New Roman" w:hAnsi="Times New Roman"/>
          <w:sz w:val="28"/>
          <w:szCs w:val="28"/>
        </w:rPr>
        <w:t xml:space="preserve">: </w:t>
      </w:r>
      <w:hyperlink r:id="rId9" w:history="1">
        <w:r>
          <w:rPr>
            <w:rStyle w:val="a7"/>
            <w:rFonts w:ascii="Times New Roman" w:hAnsi="Times New Roman"/>
            <w:color w:val="auto"/>
            <w:sz w:val="28"/>
            <w:szCs w:val="28"/>
            <w:u w:val="none"/>
            <w:shd w:val="clear" w:color="auto" w:fill="FFFFFF"/>
          </w:rPr>
          <w:t>м</w:t>
        </w:r>
        <w:r w:rsidRPr="003033B8">
          <w:rPr>
            <w:rStyle w:val="a7"/>
            <w:rFonts w:ascii="Times New Roman" w:hAnsi="Times New Roman"/>
            <w:color w:val="auto"/>
            <w:sz w:val="28"/>
            <w:szCs w:val="28"/>
            <w:u w:val="none"/>
            <w:shd w:val="clear" w:color="auto" w:fill="FFFFFF"/>
          </w:rPr>
          <w:t>инистерству региональной политики Р</w:t>
        </w:r>
        <w:r>
          <w:rPr>
            <w:rStyle w:val="a7"/>
            <w:rFonts w:ascii="Times New Roman" w:hAnsi="Times New Roman"/>
            <w:color w:val="auto"/>
            <w:sz w:val="28"/>
            <w:szCs w:val="28"/>
            <w:u w:val="none"/>
            <w:shd w:val="clear" w:color="auto" w:fill="FFFFFF"/>
          </w:rPr>
          <w:t>О</w:t>
        </w:r>
      </w:hyperlink>
      <w:r w:rsidRPr="006A7F05">
        <w:rPr>
          <w:rFonts w:ascii="Times New Roman" w:hAnsi="Times New Roman"/>
          <w:sz w:val="28"/>
          <w:szCs w:val="28"/>
        </w:rPr>
        <w:t xml:space="preserve">, </w:t>
      </w:r>
      <w:r w:rsidRPr="00F2719A">
        <w:rPr>
          <w:rFonts w:ascii="Times New Roman" w:hAnsi="Times New Roman"/>
          <w:sz w:val="28"/>
          <w:szCs w:val="28"/>
        </w:rPr>
        <w:t xml:space="preserve">Администрации города Шахты, </w:t>
      </w:r>
      <w:r>
        <w:rPr>
          <w:rFonts w:ascii="Times New Roman" w:hAnsi="Times New Roman"/>
          <w:sz w:val="28"/>
          <w:szCs w:val="28"/>
        </w:rPr>
        <w:t xml:space="preserve">КСП г. Шахты, департаменту экономики и финансов, </w:t>
      </w:r>
      <w:r w:rsidRPr="00F2719A">
        <w:rPr>
          <w:rFonts w:ascii="Times New Roman" w:hAnsi="Times New Roman"/>
          <w:sz w:val="28"/>
          <w:szCs w:val="28"/>
        </w:rPr>
        <w:t>прокуратуре, СМИ, дело.</w:t>
      </w:r>
    </w:p>
    <w:p w:rsidR="00DC7C7A" w:rsidRPr="00B91060" w:rsidRDefault="00DC7C7A" w:rsidP="00DC7C7A">
      <w:pPr>
        <w:ind w:left="360"/>
        <w:jc w:val="both"/>
        <w:rPr>
          <w:sz w:val="28"/>
          <w:szCs w:val="28"/>
        </w:rPr>
      </w:pPr>
    </w:p>
    <w:p w:rsidR="00DC7C7A" w:rsidRPr="00B91060" w:rsidRDefault="00DC7C7A" w:rsidP="00DC7C7A">
      <w:pPr>
        <w:ind w:left="360"/>
        <w:jc w:val="both"/>
        <w:rPr>
          <w:sz w:val="28"/>
          <w:szCs w:val="28"/>
        </w:rPr>
      </w:pPr>
    </w:p>
    <w:p w:rsidR="00DC7C7A" w:rsidRPr="00B670E9" w:rsidRDefault="00DC7C7A" w:rsidP="00B670E9">
      <w:pPr>
        <w:ind w:left="360"/>
        <w:jc w:val="both"/>
        <w:rPr>
          <w:sz w:val="28"/>
          <w:szCs w:val="28"/>
        </w:rPr>
      </w:pPr>
    </w:p>
    <w:sectPr w:rsidR="00DC7C7A" w:rsidRPr="00B670E9" w:rsidSect="00384EDA">
      <w:footerReference w:type="default" r:id="rId10"/>
      <w:footerReference w:type="first" r:id="rId11"/>
      <w:pgSz w:w="11906" w:h="16838" w:code="9"/>
      <w:pgMar w:top="567" w:right="425" w:bottom="567" w:left="1134" w:header="284" w:footer="22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601F" w:rsidRDefault="00B6601F" w:rsidP="00C12009">
      <w:r>
        <w:separator/>
      </w:r>
    </w:p>
  </w:endnote>
  <w:endnote w:type="continuationSeparator" w:id="1">
    <w:p w:rsidR="00B6601F" w:rsidRDefault="00B6601F" w:rsidP="00C1200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00F7" w:rsidRDefault="00760D8F">
    <w:pPr>
      <w:pStyle w:val="ab"/>
      <w:jc w:val="right"/>
    </w:pPr>
    <w:r>
      <w:rPr>
        <w:noProof/>
      </w:rPr>
      <w:fldChar w:fldCharType="begin"/>
    </w:r>
    <w:r w:rsidR="009600F7">
      <w:rPr>
        <w:noProof/>
      </w:rPr>
      <w:instrText xml:space="preserve"> PAGE   \* MERGEFORMAT </w:instrText>
    </w:r>
    <w:r>
      <w:rPr>
        <w:noProof/>
      </w:rPr>
      <w:fldChar w:fldCharType="separate"/>
    </w:r>
    <w:r w:rsidR="0056066D">
      <w:rPr>
        <w:noProof/>
      </w:rPr>
      <w:t>1</w:t>
    </w:r>
    <w:r>
      <w:rPr>
        <w:noProof/>
      </w:rPr>
      <w:fldChar w:fldCharType="end"/>
    </w:r>
  </w:p>
  <w:p w:rsidR="009600F7" w:rsidRDefault="009600F7">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00F7" w:rsidRDefault="00760D8F">
    <w:pPr>
      <w:pStyle w:val="ab"/>
      <w:jc w:val="right"/>
    </w:pPr>
    <w:r>
      <w:rPr>
        <w:noProof/>
      </w:rPr>
      <w:fldChar w:fldCharType="begin"/>
    </w:r>
    <w:r w:rsidR="009600F7">
      <w:rPr>
        <w:noProof/>
      </w:rPr>
      <w:instrText>PAGE   \* MERGEFORMAT</w:instrText>
    </w:r>
    <w:r>
      <w:rPr>
        <w:noProof/>
      </w:rPr>
      <w:fldChar w:fldCharType="separate"/>
    </w:r>
    <w:r w:rsidR="009600F7" w:rsidRPr="00863493">
      <w:rPr>
        <w:noProof/>
      </w:rPr>
      <w:t>1</w:t>
    </w:r>
    <w:r>
      <w:rPr>
        <w:noProof/>
      </w:rPr>
      <w:fldChar w:fldCharType="end"/>
    </w:r>
  </w:p>
  <w:p w:rsidR="009600F7" w:rsidRDefault="009600F7">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601F" w:rsidRDefault="00B6601F" w:rsidP="00C12009">
      <w:r>
        <w:separator/>
      </w:r>
    </w:p>
  </w:footnote>
  <w:footnote w:type="continuationSeparator" w:id="1">
    <w:p w:rsidR="00B6601F" w:rsidRDefault="00B6601F" w:rsidP="00C1200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A43AB"/>
    <w:multiLevelType w:val="hybridMultilevel"/>
    <w:tmpl w:val="24DC778A"/>
    <w:lvl w:ilvl="0" w:tplc="5C06E540">
      <w:start w:val="1"/>
      <w:numFmt w:val="decimal"/>
      <w:lvlText w:val="%1)"/>
      <w:lvlJc w:val="left"/>
      <w:pPr>
        <w:tabs>
          <w:tab w:val="num" w:pos="786"/>
        </w:tabs>
        <w:ind w:left="786" w:hanging="360"/>
      </w:pPr>
      <w:rPr>
        <w:rFonts w:hint="default"/>
        <w:b w:val="0"/>
        <w:sz w:val="28"/>
        <w:szCs w:val="28"/>
      </w:rPr>
    </w:lvl>
    <w:lvl w:ilvl="1" w:tplc="BD422292">
      <w:start w:val="1"/>
      <w:numFmt w:val="russianLower"/>
      <w:lvlText w:val="%2)"/>
      <w:lvlJc w:val="left"/>
      <w:pPr>
        <w:tabs>
          <w:tab w:val="num" w:pos="3774"/>
        </w:tabs>
        <w:ind w:left="3774" w:hanging="360"/>
      </w:pPr>
      <w:rPr>
        <w:rFonts w:hint="default"/>
      </w:rPr>
    </w:lvl>
    <w:lvl w:ilvl="2" w:tplc="0419001B" w:tentative="1">
      <w:start w:val="1"/>
      <w:numFmt w:val="lowerRoman"/>
      <w:lvlText w:val="%3."/>
      <w:lvlJc w:val="right"/>
      <w:pPr>
        <w:tabs>
          <w:tab w:val="num" w:pos="4494"/>
        </w:tabs>
        <w:ind w:left="4494" w:hanging="180"/>
      </w:pPr>
    </w:lvl>
    <w:lvl w:ilvl="3" w:tplc="0419000F" w:tentative="1">
      <w:start w:val="1"/>
      <w:numFmt w:val="decimal"/>
      <w:lvlText w:val="%4."/>
      <w:lvlJc w:val="left"/>
      <w:pPr>
        <w:tabs>
          <w:tab w:val="num" w:pos="5214"/>
        </w:tabs>
        <w:ind w:left="5214" w:hanging="360"/>
      </w:pPr>
    </w:lvl>
    <w:lvl w:ilvl="4" w:tplc="04190019" w:tentative="1">
      <w:start w:val="1"/>
      <w:numFmt w:val="lowerLetter"/>
      <w:lvlText w:val="%5."/>
      <w:lvlJc w:val="left"/>
      <w:pPr>
        <w:tabs>
          <w:tab w:val="num" w:pos="5934"/>
        </w:tabs>
        <w:ind w:left="5934" w:hanging="360"/>
      </w:pPr>
    </w:lvl>
    <w:lvl w:ilvl="5" w:tplc="0419001B" w:tentative="1">
      <w:start w:val="1"/>
      <w:numFmt w:val="lowerRoman"/>
      <w:lvlText w:val="%6."/>
      <w:lvlJc w:val="right"/>
      <w:pPr>
        <w:tabs>
          <w:tab w:val="num" w:pos="6654"/>
        </w:tabs>
        <w:ind w:left="6654" w:hanging="180"/>
      </w:pPr>
    </w:lvl>
    <w:lvl w:ilvl="6" w:tplc="0419000F" w:tentative="1">
      <w:start w:val="1"/>
      <w:numFmt w:val="decimal"/>
      <w:lvlText w:val="%7."/>
      <w:lvlJc w:val="left"/>
      <w:pPr>
        <w:tabs>
          <w:tab w:val="num" w:pos="7374"/>
        </w:tabs>
        <w:ind w:left="7374" w:hanging="360"/>
      </w:pPr>
    </w:lvl>
    <w:lvl w:ilvl="7" w:tplc="04190019" w:tentative="1">
      <w:start w:val="1"/>
      <w:numFmt w:val="lowerLetter"/>
      <w:lvlText w:val="%8."/>
      <w:lvlJc w:val="left"/>
      <w:pPr>
        <w:tabs>
          <w:tab w:val="num" w:pos="8094"/>
        </w:tabs>
        <w:ind w:left="8094" w:hanging="360"/>
      </w:pPr>
    </w:lvl>
    <w:lvl w:ilvl="8" w:tplc="0419001B" w:tentative="1">
      <w:start w:val="1"/>
      <w:numFmt w:val="lowerRoman"/>
      <w:lvlText w:val="%9."/>
      <w:lvlJc w:val="right"/>
      <w:pPr>
        <w:tabs>
          <w:tab w:val="num" w:pos="8814"/>
        </w:tabs>
        <w:ind w:left="8814" w:hanging="180"/>
      </w:pPr>
    </w:lvl>
  </w:abstractNum>
  <w:abstractNum w:abstractNumId="1">
    <w:nsid w:val="1A585D08"/>
    <w:multiLevelType w:val="hybridMultilevel"/>
    <w:tmpl w:val="13B0A6FE"/>
    <w:lvl w:ilvl="0" w:tplc="5C06E540">
      <w:start w:val="1"/>
      <w:numFmt w:val="decimal"/>
      <w:lvlText w:val="%1)"/>
      <w:lvlJc w:val="left"/>
      <w:pPr>
        <w:tabs>
          <w:tab w:val="num" w:pos="786"/>
        </w:tabs>
        <w:ind w:left="786" w:hanging="360"/>
      </w:pPr>
      <w:rPr>
        <w:rFonts w:hint="default"/>
        <w:b w:val="0"/>
        <w:sz w:val="28"/>
        <w:szCs w:val="28"/>
      </w:rPr>
    </w:lvl>
    <w:lvl w:ilvl="1" w:tplc="BD422292">
      <w:start w:val="1"/>
      <w:numFmt w:val="russianLower"/>
      <w:lvlText w:val="%2)"/>
      <w:lvlJc w:val="left"/>
      <w:pPr>
        <w:tabs>
          <w:tab w:val="num" w:pos="3774"/>
        </w:tabs>
        <w:ind w:left="3774" w:hanging="360"/>
      </w:pPr>
      <w:rPr>
        <w:rFonts w:hint="default"/>
      </w:rPr>
    </w:lvl>
    <w:lvl w:ilvl="2" w:tplc="0419001B" w:tentative="1">
      <w:start w:val="1"/>
      <w:numFmt w:val="lowerRoman"/>
      <w:lvlText w:val="%3."/>
      <w:lvlJc w:val="right"/>
      <w:pPr>
        <w:tabs>
          <w:tab w:val="num" w:pos="4494"/>
        </w:tabs>
        <w:ind w:left="4494" w:hanging="180"/>
      </w:pPr>
    </w:lvl>
    <w:lvl w:ilvl="3" w:tplc="0419000F" w:tentative="1">
      <w:start w:val="1"/>
      <w:numFmt w:val="decimal"/>
      <w:lvlText w:val="%4."/>
      <w:lvlJc w:val="left"/>
      <w:pPr>
        <w:tabs>
          <w:tab w:val="num" w:pos="5214"/>
        </w:tabs>
        <w:ind w:left="5214" w:hanging="360"/>
      </w:pPr>
    </w:lvl>
    <w:lvl w:ilvl="4" w:tplc="04190019" w:tentative="1">
      <w:start w:val="1"/>
      <w:numFmt w:val="lowerLetter"/>
      <w:lvlText w:val="%5."/>
      <w:lvlJc w:val="left"/>
      <w:pPr>
        <w:tabs>
          <w:tab w:val="num" w:pos="5934"/>
        </w:tabs>
        <w:ind w:left="5934" w:hanging="360"/>
      </w:pPr>
    </w:lvl>
    <w:lvl w:ilvl="5" w:tplc="0419001B" w:tentative="1">
      <w:start w:val="1"/>
      <w:numFmt w:val="lowerRoman"/>
      <w:lvlText w:val="%6."/>
      <w:lvlJc w:val="right"/>
      <w:pPr>
        <w:tabs>
          <w:tab w:val="num" w:pos="6654"/>
        </w:tabs>
        <w:ind w:left="6654" w:hanging="180"/>
      </w:pPr>
    </w:lvl>
    <w:lvl w:ilvl="6" w:tplc="0419000F" w:tentative="1">
      <w:start w:val="1"/>
      <w:numFmt w:val="decimal"/>
      <w:lvlText w:val="%7."/>
      <w:lvlJc w:val="left"/>
      <w:pPr>
        <w:tabs>
          <w:tab w:val="num" w:pos="7374"/>
        </w:tabs>
        <w:ind w:left="7374" w:hanging="360"/>
      </w:pPr>
    </w:lvl>
    <w:lvl w:ilvl="7" w:tplc="04190019" w:tentative="1">
      <w:start w:val="1"/>
      <w:numFmt w:val="lowerLetter"/>
      <w:lvlText w:val="%8."/>
      <w:lvlJc w:val="left"/>
      <w:pPr>
        <w:tabs>
          <w:tab w:val="num" w:pos="8094"/>
        </w:tabs>
        <w:ind w:left="8094" w:hanging="360"/>
      </w:pPr>
    </w:lvl>
    <w:lvl w:ilvl="8" w:tplc="0419001B" w:tentative="1">
      <w:start w:val="1"/>
      <w:numFmt w:val="lowerRoman"/>
      <w:lvlText w:val="%9."/>
      <w:lvlJc w:val="right"/>
      <w:pPr>
        <w:tabs>
          <w:tab w:val="num" w:pos="8814"/>
        </w:tabs>
        <w:ind w:left="8814" w:hanging="180"/>
      </w:pPr>
    </w:lvl>
  </w:abstractNum>
  <w:abstractNum w:abstractNumId="2">
    <w:nsid w:val="1B0F4010"/>
    <w:multiLevelType w:val="hybridMultilevel"/>
    <w:tmpl w:val="9950218E"/>
    <w:lvl w:ilvl="0" w:tplc="5C06E540">
      <w:start w:val="1"/>
      <w:numFmt w:val="decimal"/>
      <w:lvlText w:val="%1)"/>
      <w:lvlJc w:val="left"/>
      <w:pPr>
        <w:tabs>
          <w:tab w:val="num" w:pos="786"/>
        </w:tabs>
        <w:ind w:left="786" w:hanging="360"/>
      </w:pPr>
      <w:rPr>
        <w:rFonts w:hint="default"/>
        <w:b w:val="0"/>
        <w:sz w:val="28"/>
        <w:szCs w:val="28"/>
      </w:rPr>
    </w:lvl>
    <w:lvl w:ilvl="1" w:tplc="BD422292">
      <w:start w:val="1"/>
      <w:numFmt w:val="russianLower"/>
      <w:lvlText w:val="%2)"/>
      <w:lvlJc w:val="left"/>
      <w:pPr>
        <w:tabs>
          <w:tab w:val="num" w:pos="3774"/>
        </w:tabs>
        <w:ind w:left="3774" w:hanging="360"/>
      </w:pPr>
      <w:rPr>
        <w:rFonts w:hint="default"/>
      </w:rPr>
    </w:lvl>
    <w:lvl w:ilvl="2" w:tplc="0419001B" w:tentative="1">
      <w:start w:val="1"/>
      <w:numFmt w:val="lowerRoman"/>
      <w:lvlText w:val="%3."/>
      <w:lvlJc w:val="right"/>
      <w:pPr>
        <w:tabs>
          <w:tab w:val="num" w:pos="4494"/>
        </w:tabs>
        <w:ind w:left="4494" w:hanging="180"/>
      </w:pPr>
    </w:lvl>
    <w:lvl w:ilvl="3" w:tplc="0419000F" w:tentative="1">
      <w:start w:val="1"/>
      <w:numFmt w:val="decimal"/>
      <w:lvlText w:val="%4."/>
      <w:lvlJc w:val="left"/>
      <w:pPr>
        <w:tabs>
          <w:tab w:val="num" w:pos="5214"/>
        </w:tabs>
        <w:ind w:left="5214" w:hanging="360"/>
      </w:pPr>
    </w:lvl>
    <w:lvl w:ilvl="4" w:tplc="04190019" w:tentative="1">
      <w:start w:val="1"/>
      <w:numFmt w:val="lowerLetter"/>
      <w:lvlText w:val="%5."/>
      <w:lvlJc w:val="left"/>
      <w:pPr>
        <w:tabs>
          <w:tab w:val="num" w:pos="5934"/>
        </w:tabs>
        <w:ind w:left="5934" w:hanging="360"/>
      </w:pPr>
    </w:lvl>
    <w:lvl w:ilvl="5" w:tplc="0419001B" w:tentative="1">
      <w:start w:val="1"/>
      <w:numFmt w:val="lowerRoman"/>
      <w:lvlText w:val="%6."/>
      <w:lvlJc w:val="right"/>
      <w:pPr>
        <w:tabs>
          <w:tab w:val="num" w:pos="6654"/>
        </w:tabs>
        <w:ind w:left="6654" w:hanging="180"/>
      </w:pPr>
    </w:lvl>
    <w:lvl w:ilvl="6" w:tplc="0419000F" w:tentative="1">
      <w:start w:val="1"/>
      <w:numFmt w:val="decimal"/>
      <w:lvlText w:val="%7."/>
      <w:lvlJc w:val="left"/>
      <w:pPr>
        <w:tabs>
          <w:tab w:val="num" w:pos="7374"/>
        </w:tabs>
        <w:ind w:left="7374" w:hanging="360"/>
      </w:pPr>
    </w:lvl>
    <w:lvl w:ilvl="7" w:tplc="04190019" w:tentative="1">
      <w:start w:val="1"/>
      <w:numFmt w:val="lowerLetter"/>
      <w:lvlText w:val="%8."/>
      <w:lvlJc w:val="left"/>
      <w:pPr>
        <w:tabs>
          <w:tab w:val="num" w:pos="8094"/>
        </w:tabs>
        <w:ind w:left="8094" w:hanging="360"/>
      </w:pPr>
    </w:lvl>
    <w:lvl w:ilvl="8" w:tplc="0419001B" w:tentative="1">
      <w:start w:val="1"/>
      <w:numFmt w:val="lowerRoman"/>
      <w:lvlText w:val="%9."/>
      <w:lvlJc w:val="right"/>
      <w:pPr>
        <w:tabs>
          <w:tab w:val="num" w:pos="8814"/>
        </w:tabs>
        <w:ind w:left="8814" w:hanging="180"/>
      </w:pPr>
    </w:lvl>
  </w:abstractNum>
  <w:abstractNum w:abstractNumId="3">
    <w:nsid w:val="1E0A0EF9"/>
    <w:multiLevelType w:val="hybridMultilevel"/>
    <w:tmpl w:val="77242968"/>
    <w:lvl w:ilvl="0" w:tplc="5C06E540">
      <w:start w:val="1"/>
      <w:numFmt w:val="decimal"/>
      <w:lvlText w:val="%1)"/>
      <w:lvlJc w:val="left"/>
      <w:pPr>
        <w:tabs>
          <w:tab w:val="num" w:pos="1070"/>
        </w:tabs>
        <w:ind w:left="1070" w:hanging="360"/>
      </w:pPr>
      <w:rPr>
        <w:rFonts w:hint="default"/>
        <w:b w:val="0"/>
        <w:sz w:val="28"/>
        <w:szCs w:val="28"/>
      </w:rPr>
    </w:lvl>
    <w:lvl w:ilvl="1" w:tplc="BD422292">
      <w:start w:val="1"/>
      <w:numFmt w:val="russianLower"/>
      <w:lvlText w:val="%2)"/>
      <w:lvlJc w:val="left"/>
      <w:pPr>
        <w:tabs>
          <w:tab w:val="num" w:pos="3774"/>
        </w:tabs>
        <w:ind w:left="3774" w:hanging="360"/>
      </w:pPr>
      <w:rPr>
        <w:rFonts w:hint="default"/>
      </w:rPr>
    </w:lvl>
    <w:lvl w:ilvl="2" w:tplc="0419001B" w:tentative="1">
      <w:start w:val="1"/>
      <w:numFmt w:val="lowerRoman"/>
      <w:lvlText w:val="%3."/>
      <w:lvlJc w:val="right"/>
      <w:pPr>
        <w:tabs>
          <w:tab w:val="num" w:pos="4494"/>
        </w:tabs>
        <w:ind w:left="4494" w:hanging="180"/>
      </w:pPr>
    </w:lvl>
    <w:lvl w:ilvl="3" w:tplc="0419000F" w:tentative="1">
      <w:start w:val="1"/>
      <w:numFmt w:val="decimal"/>
      <w:lvlText w:val="%4."/>
      <w:lvlJc w:val="left"/>
      <w:pPr>
        <w:tabs>
          <w:tab w:val="num" w:pos="5214"/>
        </w:tabs>
        <w:ind w:left="5214" w:hanging="360"/>
      </w:pPr>
    </w:lvl>
    <w:lvl w:ilvl="4" w:tplc="04190019" w:tentative="1">
      <w:start w:val="1"/>
      <w:numFmt w:val="lowerLetter"/>
      <w:lvlText w:val="%5."/>
      <w:lvlJc w:val="left"/>
      <w:pPr>
        <w:tabs>
          <w:tab w:val="num" w:pos="5934"/>
        </w:tabs>
        <w:ind w:left="5934" w:hanging="360"/>
      </w:pPr>
    </w:lvl>
    <w:lvl w:ilvl="5" w:tplc="0419001B" w:tentative="1">
      <w:start w:val="1"/>
      <w:numFmt w:val="lowerRoman"/>
      <w:lvlText w:val="%6."/>
      <w:lvlJc w:val="right"/>
      <w:pPr>
        <w:tabs>
          <w:tab w:val="num" w:pos="6654"/>
        </w:tabs>
        <w:ind w:left="6654" w:hanging="180"/>
      </w:pPr>
    </w:lvl>
    <w:lvl w:ilvl="6" w:tplc="0419000F" w:tentative="1">
      <w:start w:val="1"/>
      <w:numFmt w:val="decimal"/>
      <w:lvlText w:val="%7."/>
      <w:lvlJc w:val="left"/>
      <w:pPr>
        <w:tabs>
          <w:tab w:val="num" w:pos="7374"/>
        </w:tabs>
        <w:ind w:left="7374" w:hanging="360"/>
      </w:pPr>
    </w:lvl>
    <w:lvl w:ilvl="7" w:tplc="04190019" w:tentative="1">
      <w:start w:val="1"/>
      <w:numFmt w:val="lowerLetter"/>
      <w:lvlText w:val="%8."/>
      <w:lvlJc w:val="left"/>
      <w:pPr>
        <w:tabs>
          <w:tab w:val="num" w:pos="8094"/>
        </w:tabs>
        <w:ind w:left="8094" w:hanging="360"/>
      </w:pPr>
    </w:lvl>
    <w:lvl w:ilvl="8" w:tplc="0419001B" w:tentative="1">
      <w:start w:val="1"/>
      <w:numFmt w:val="lowerRoman"/>
      <w:lvlText w:val="%9."/>
      <w:lvlJc w:val="right"/>
      <w:pPr>
        <w:tabs>
          <w:tab w:val="num" w:pos="8814"/>
        </w:tabs>
        <w:ind w:left="8814" w:hanging="180"/>
      </w:pPr>
    </w:lvl>
  </w:abstractNum>
  <w:abstractNum w:abstractNumId="4">
    <w:nsid w:val="2315238B"/>
    <w:multiLevelType w:val="hybridMultilevel"/>
    <w:tmpl w:val="E06409EC"/>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nsid w:val="47DD3818"/>
    <w:multiLevelType w:val="hybridMultilevel"/>
    <w:tmpl w:val="E06409EC"/>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6">
    <w:nsid w:val="5B337FD3"/>
    <w:multiLevelType w:val="hybridMultilevel"/>
    <w:tmpl w:val="56EE78CC"/>
    <w:lvl w:ilvl="0" w:tplc="5C06E540">
      <w:start w:val="1"/>
      <w:numFmt w:val="decimal"/>
      <w:lvlText w:val="%1)"/>
      <w:lvlJc w:val="left"/>
      <w:pPr>
        <w:tabs>
          <w:tab w:val="num" w:pos="786"/>
        </w:tabs>
        <w:ind w:left="786" w:hanging="360"/>
      </w:pPr>
      <w:rPr>
        <w:rFonts w:hint="default"/>
        <w:b w:val="0"/>
        <w:sz w:val="28"/>
        <w:szCs w:val="28"/>
      </w:rPr>
    </w:lvl>
    <w:lvl w:ilvl="1" w:tplc="BD422292">
      <w:start w:val="1"/>
      <w:numFmt w:val="russianLower"/>
      <w:lvlText w:val="%2)"/>
      <w:lvlJc w:val="left"/>
      <w:pPr>
        <w:tabs>
          <w:tab w:val="num" w:pos="3774"/>
        </w:tabs>
        <w:ind w:left="3774" w:hanging="360"/>
      </w:pPr>
      <w:rPr>
        <w:rFonts w:hint="default"/>
      </w:rPr>
    </w:lvl>
    <w:lvl w:ilvl="2" w:tplc="0419001B" w:tentative="1">
      <w:start w:val="1"/>
      <w:numFmt w:val="lowerRoman"/>
      <w:lvlText w:val="%3."/>
      <w:lvlJc w:val="right"/>
      <w:pPr>
        <w:tabs>
          <w:tab w:val="num" w:pos="4494"/>
        </w:tabs>
        <w:ind w:left="4494" w:hanging="180"/>
      </w:pPr>
    </w:lvl>
    <w:lvl w:ilvl="3" w:tplc="0419000F" w:tentative="1">
      <w:start w:val="1"/>
      <w:numFmt w:val="decimal"/>
      <w:lvlText w:val="%4."/>
      <w:lvlJc w:val="left"/>
      <w:pPr>
        <w:tabs>
          <w:tab w:val="num" w:pos="5214"/>
        </w:tabs>
        <w:ind w:left="5214" w:hanging="360"/>
      </w:pPr>
    </w:lvl>
    <w:lvl w:ilvl="4" w:tplc="04190019" w:tentative="1">
      <w:start w:val="1"/>
      <w:numFmt w:val="lowerLetter"/>
      <w:lvlText w:val="%5."/>
      <w:lvlJc w:val="left"/>
      <w:pPr>
        <w:tabs>
          <w:tab w:val="num" w:pos="5934"/>
        </w:tabs>
        <w:ind w:left="5934" w:hanging="360"/>
      </w:pPr>
    </w:lvl>
    <w:lvl w:ilvl="5" w:tplc="0419001B" w:tentative="1">
      <w:start w:val="1"/>
      <w:numFmt w:val="lowerRoman"/>
      <w:lvlText w:val="%6."/>
      <w:lvlJc w:val="right"/>
      <w:pPr>
        <w:tabs>
          <w:tab w:val="num" w:pos="6654"/>
        </w:tabs>
        <w:ind w:left="6654" w:hanging="180"/>
      </w:pPr>
    </w:lvl>
    <w:lvl w:ilvl="6" w:tplc="0419000F" w:tentative="1">
      <w:start w:val="1"/>
      <w:numFmt w:val="decimal"/>
      <w:lvlText w:val="%7."/>
      <w:lvlJc w:val="left"/>
      <w:pPr>
        <w:tabs>
          <w:tab w:val="num" w:pos="7374"/>
        </w:tabs>
        <w:ind w:left="7374" w:hanging="360"/>
      </w:pPr>
    </w:lvl>
    <w:lvl w:ilvl="7" w:tplc="04190019" w:tentative="1">
      <w:start w:val="1"/>
      <w:numFmt w:val="lowerLetter"/>
      <w:lvlText w:val="%8."/>
      <w:lvlJc w:val="left"/>
      <w:pPr>
        <w:tabs>
          <w:tab w:val="num" w:pos="8094"/>
        </w:tabs>
        <w:ind w:left="8094" w:hanging="360"/>
      </w:pPr>
    </w:lvl>
    <w:lvl w:ilvl="8" w:tplc="0419001B" w:tentative="1">
      <w:start w:val="1"/>
      <w:numFmt w:val="lowerRoman"/>
      <w:lvlText w:val="%9."/>
      <w:lvlJc w:val="right"/>
      <w:pPr>
        <w:tabs>
          <w:tab w:val="num" w:pos="8814"/>
        </w:tabs>
        <w:ind w:left="8814" w:hanging="180"/>
      </w:pPr>
    </w:lvl>
  </w:abstractNum>
  <w:abstractNum w:abstractNumId="7">
    <w:nsid w:val="5F354FCD"/>
    <w:multiLevelType w:val="hybridMultilevel"/>
    <w:tmpl w:val="E06409EC"/>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8">
    <w:nsid w:val="66447F69"/>
    <w:multiLevelType w:val="hybridMultilevel"/>
    <w:tmpl w:val="DEFCE5EA"/>
    <w:lvl w:ilvl="0" w:tplc="5C06E540">
      <w:start w:val="1"/>
      <w:numFmt w:val="decimal"/>
      <w:lvlText w:val="%1)"/>
      <w:lvlJc w:val="left"/>
      <w:pPr>
        <w:tabs>
          <w:tab w:val="num" w:pos="786"/>
        </w:tabs>
        <w:ind w:left="786" w:hanging="360"/>
      </w:pPr>
      <w:rPr>
        <w:rFonts w:hint="default"/>
        <w:b w:val="0"/>
        <w:sz w:val="28"/>
        <w:szCs w:val="28"/>
      </w:rPr>
    </w:lvl>
    <w:lvl w:ilvl="1" w:tplc="BD422292">
      <w:start w:val="1"/>
      <w:numFmt w:val="russianLower"/>
      <w:lvlText w:val="%2)"/>
      <w:lvlJc w:val="left"/>
      <w:pPr>
        <w:tabs>
          <w:tab w:val="num" w:pos="3774"/>
        </w:tabs>
        <w:ind w:left="3774" w:hanging="360"/>
      </w:pPr>
      <w:rPr>
        <w:rFonts w:hint="default"/>
      </w:rPr>
    </w:lvl>
    <w:lvl w:ilvl="2" w:tplc="0419001B" w:tentative="1">
      <w:start w:val="1"/>
      <w:numFmt w:val="lowerRoman"/>
      <w:lvlText w:val="%3."/>
      <w:lvlJc w:val="right"/>
      <w:pPr>
        <w:tabs>
          <w:tab w:val="num" w:pos="4494"/>
        </w:tabs>
        <w:ind w:left="4494" w:hanging="180"/>
      </w:pPr>
    </w:lvl>
    <w:lvl w:ilvl="3" w:tplc="0419000F" w:tentative="1">
      <w:start w:val="1"/>
      <w:numFmt w:val="decimal"/>
      <w:lvlText w:val="%4."/>
      <w:lvlJc w:val="left"/>
      <w:pPr>
        <w:tabs>
          <w:tab w:val="num" w:pos="5214"/>
        </w:tabs>
        <w:ind w:left="5214" w:hanging="360"/>
      </w:pPr>
    </w:lvl>
    <w:lvl w:ilvl="4" w:tplc="04190019" w:tentative="1">
      <w:start w:val="1"/>
      <w:numFmt w:val="lowerLetter"/>
      <w:lvlText w:val="%5."/>
      <w:lvlJc w:val="left"/>
      <w:pPr>
        <w:tabs>
          <w:tab w:val="num" w:pos="5934"/>
        </w:tabs>
        <w:ind w:left="5934" w:hanging="360"/>
      </w:pPr>
    </w:lvl>
    <w:lvl w:ilvl="5" w:tplc="0419001B" w:tentative="1">
      <w:start w:val="1"/>
      <w:numFmt w:val="lowerRoman"/>
      <w:lvlText w:val="%6."/>
      <w:lvlJc w:val="right"/>
      <w:pPr>
        <w:tabs>
          <w:tab w:val="num" w:pos="6654"/>
        </w:tabs>
        <w:ind w:left="6654" w:hanging="180"/>
      </w:pPr>
    </w:lvl>
    <w:lvl w:ilvl="6" w:tplc="0419000F" w:tentative="1">
      <w:start w:val="1"/>
      <w:numFmt w:val="decimal"/>
      <w:lvlText w:val="%7."/>
      <w:lvlJc w:val="left"/>
      <w:pPr>
        <w:tabs>
          <w:tab w:val="num" w:pos="7374"/>
        </w:tabs>
        <w:ind w:left="7374" w:hanging="360"/>
      </w:pPr>
    </w:lvl>
    <w:lvl w:ilvl="7" w:tplc="04190019" w:tentative="1">
      <w:start w:val="1"/>
      <w:numFmt w:val="lowerLetter"/>
      <w:lvlText w:val="%8."/>
      <w:lvlJc w:val="left"/>
      <w:pPr>
        <w:tabs>
          <w:tab w:val="num" w:pos="8094"/>
        </w:tabs>
        <w:ind w:left="8094" w:hanging="360"/>
      </w:pPr>
    </w:lvl>
    <w:lvl w:ilvl="8" w:tplc="0419001B" w:tentative="1">
      <w:start w:val="1"/>
      <w:numFmt w:val="lowerRoman"/>
      <w:lvlText w:val="%9."/>
      <w:lvlJc w:val="right"/>
      <w:pPr>
        <w:tabs>
          <w:tab w:val="num" w:pos="8814"/>
        </w:tabs>
        <w:ind w:left="8814" w:hanging="180"/>
      </w:pPr>
    </w:lvl>
  </w:abstractNum>
  <w:num w:numId="1">
    <w:abstractNumId w:val="0"/>
  </w:num>
  <w:num w:numId="2">
    <w:abstractNumId w:val="4"/>
  </w:num>
  <w:num w:numId="3">
    <w:abstractNumId w:val="7"/>
  </w:num>
  <w:num w:numId="4">
    <w:abstractNumId w:val="3"/>
  </w:num>
  <w:num w:numId="5">
    <w:abstractNumId w:val="5"/>
  </w:num>
  <w:num w:numId="6">
    <w:abstractNumId w:val="1"/>
  </w:num>
  <w:num w:numId="7">
    <w:abstractNumId w:val="2"/>
  </w:num>
  <w:num w:numId="8">
    <w:abstractNumId w:val="8"/>
  </w:num>
  <w:num w:numId="9">
    <w:abstractNumId w:val="6"/>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08"/>
  <w:drawingGridHorizontalSpacing w:val="120"/>
  <w:displayHorizontalDrawingGridEvery w:val="2"/>
  <w:characterSpacingControl w:val="doNotCompress"/>
  <w:hdrShapeDefaults>
    <o:shapedefaults v:ext="edit" spidmax="406530"/>
  </w:hdrShapeDefaults>
  <w:footnotePr>
    <w:footnote w:id="0"/>
    <w:footnote w:id="1"/>
  </w:footnotePr>
  <w:endnotePr>
    <w:endnote w:id="0"/>
    <w:endnote w:id="1"/>
  </w:endnotePr>
  <w:compat/>
  <w:rsids>
    <w:rsidRoot w:val="00017B1D"/>
    <w:rsid w:val="00000650"/>
    <w:rsid w:val="00000F04"/>
    <w:rsid w:val="0000136B"/>
    <w:rsid w:val="000014F3"/>
    <w:rsid w:val="00001763"/>
    <w:rsid w:val="000017CE"/>
    <w:rsid w:val="00001A43"/>
    <w:rsid w:val="00001AA0"/>
    <w:rsid w:val="00002045"/>
    <w:rsid w:val="00002167"/>
    <w:rsid w:val="000021F0"/>
    <w:rsid w:val="000023B3"/>
    <w:rsid w:val="00002427"/>
    <w:rsid w:val="00002465"/>
    <w:rsid w:val="00002B26"/>
    <w:rsid w:val="00002B9D"/>
    <w:rsid w:val="000030E3"/>
    <w:rsid w:val="0000326B"/>
    <w:rsid w:val="000035E2"/>
    <w:rsid w:val="00003827"/>
    <w:rsid w:val="0000383F"/>
    <w:rsid w:val="000038BE"/>
    <w:rsid w:val="00003969"/>
    <w:rsid w:val="00003DF7"/>
    <w:rsid w:val="00003E9D"/>
    <w:rsid w:val="000043CD"/>
    <w:rsid w:val="000043F1"/>
    <w:rsid w:val="00004928"/>
    <w:rsid w:val="000049CE"/>
    <w:rsid w:val="00004CD7"/>
    <w:rsid w:val="00004DE8"/>
    <w:rsid w:val="00004DF9"/>
    <w:rsid w:val="00004FCE"/>
    <w:rsid w:val="00005744"/>
    <w:rsid w:val="00005918"/>
    <w:rsid w:val="0000656D"/>
    <w:rsid w:val="00006907"/>
    <w:rsid w:val="00006945"/>
    <w:rsid w:val="0000694C"/>
    <w:rsid w:val="000069A1"/>
    <w:rsid w:val="00006B3D"/>
    <w:rsid w:val="00007030"/>
    <w:rsid w:val="0000720A"/>
    <w:rsid w:val="0000756C"/>
    <w:rsid w:val="000075D9"/>
    <w:rsid w:val="000075E1"/>
    <w:rsid w:val="00007A4A"/>
    <w:rsid w:val="00007AC4"/>
    <w:rsid w:val="0001001F"/>
    <w:rsid w:val="0001115A"/>
    <w:rsid w:val="0001165E"/>
    <w:rsid w:val="000117ED"/>
    <w:rsid w:val="0001181C"/>
    <w:rsid w:val="000118D7"/>
    <w:rsid w:val="00011BA6"/>
    <w:rsid w:val="00011DBD"/>
    <w:rsid w:val="00012309"/>
    <w:rsid w:val="00012431"/>
    <w:rsid w:val="000126BD"/>
    <w:rsid w:val="00012B98"/>
    <w:rsid w:val="00012D1A"/>
    <w:rsid w:val="00013738"/>
    <w:rsid w:val="00013D0C"/>
    <w:rsid w:val="00013EC8"/>
    <w:rsid w:val="0001408C"/>
    <w:rsid w:val="00014310"/>
    <w:rsid w:val="00014815"/>
    <w:rsid w:val="00014C24"/>
    <w:rsid w:val="000151A2"/>
    <w:rsid w:val="0001544F"/>
    <w:rsid w:val="000158CF"/>
    <w:rsid w:val="00015997"/>
    <w:rsid w:val="00015DB8"/>
    <w:rsid w:val="000161D3"/>
    <w:rsid w:val="0001672F"/>
    <w:rsid w:val="00016840"/>
    <w:rsid w:val="0001692B"/>
    <w:rsid w:val="00016983"/>
    <w:rsid w:val="00016D88"/>
    <w:rsid w:val="00016E7E"/>
    <w:rsid w:val="00016F89"/>
    <w:rsid w:val="0001703B"/>
    <w:rsid w:val="000171A5"/>
    <w:rsid w:val="00017224"/>
    <w:rsid w:val="0001796D"/>
    <w:rsid w:val="000179DB"/>
    <w:rsid w:val="00017A30"/>
    <w:rsid w:val="00017A55"/>
    <w:rsid w:val="00017B1D"/>
    <w:rsid w:val="00017D82"/>
    <w:rsid w:val="0002084B"/>
    <w:rsid w:val="0002091C"/>
    <w:rsid w:val="00020B98"/>
    <w:rsid w:val="00020CFF"/>
    <w:rsid w:val="00020EE8"/>
    <w:rsid w:val="00021211"/>
    <w:rsid w:val="00021B92"/>
    <w:rsid w:val="00021D15"/>
    <w:rsid w:val="0002225A"/>
    <w:rsid w:val="0002228D"/>
    <w:rsid w:val="00022413"/>
    <w:rsid w:val="00022653"/>
    <w:rsid w:val="00022C30"/>
    <w:rsid w:val="00022FA7"/>
    <w:rsid w:val="00023109"/>
    <w:rsid w:val="000231FF"/>
    <w:rsid w:val="0002324B"/>
    <w:rsid w:val="00023615"/>
    <w:rsid w:val="00023D91"/>
    <w:rsid w:val="00024169"/>
    <w:rsid w:val="0002418F"/>
    <w:rsid w:val="00024195"/>
    <w:rsid w:val="000244AD"/>
    <w:rsid w:val="00024EBD"/>
    <w:rsid w:val="00025381"/>
    <w:rsid w:val="0002561B"/>
    <w:rsid w:val="000260A7"/>
    <w:rsid w:val="000261B1"/>
    <w:rsid w:val="000261CC"/>
    <w:rsid w:val="0002636D"/>
    <w:rsid w:val="000268D7"/>
    <w:rsid w:val="00026D4C"/>
    <w:rsid w:val="00026FED"/>
    <w:rsid w:val="0002711B"/>
    <w:rsid w:val="0002719F"/>
    <w:rsid w:val="00027267"/>
    <w:rsid w:val="0002799E"/>
    <w:rsid w:val="00027ACF"/>
    <w:rsid w:val="00030165"/>
    <w:rsid w:val="0003023A"/>
    <w:rsid w:val="0003038C"/>
    <w:rsid w:val="000303B2"/>
    <w:rsid w:val="000305C4"/>
    <w:rsid w:val="000305DD"/>
    <w:rsid w:val="0003063F"/>
    <w:rsid w:val="00030891"/>
    <w:rsid w:val="00030A0D"/>
    <w:rsid w:val="00031296"/>
    <w:rsid w:val="00031543"/>
    <w:rsid w:val="000316C4"/>
    <w:rsid w:val="000317F3"/>
    <w:rsid w:val="0003187B"/>
    <w:rsid w:val="00031ABF"/>
    <w:rsid w:val="00031B88"/>
    <w:rsid w:val="00032032"/>
    <w:rsid w:val="00032286"/>
    <w:rsid w:val="000324EB"/>
    <w:rsid w:val="00032531"/>
    <w:rsid w:val="00032921"/>
    <w:rsid w:val="00032C6B"/>
    <w:rsid w:val="0003330B"/>
    <w:rsid w:val="00033561"/>
    <w:rsid w:val="00033997"/>
    <w:rsid w:val="00033A9E"/>
    <w:rsid w:val="00033B6A"/>
    <w:rsid w:val="00033CFD"/>
    <w:rsid w:val="00033D41"/>
    <w:rsid w:val="00033E48"/>
    <w:rsid w:val="00033FDC"/>
    <w:rsid w:val="00034329"/>
    <w:rsid w:val="0003539C"/>
    <w:rsid w:val="000353BA"/>
    <w:rsid w:val="000357A5"/>
    <w:rsid w:val="00035CD4"/>
    <w:rsid w:val="00035D2A"/>
    <w:rsid w:val="0003624B"/>
    <w:rsid w:val="00036656"/>
    <w:rsid w:val="000372F3"/>
    <w:rsid w:val="0003752E"/>
    <w:rsid w:val="000375AA"/>
    <w:rsid w:val="00037978"/>
    <w:rsid w:val="00037A26"/>
    <w:rsid w:val="00037A76"/>
    <w:rsid w:val="00037B4A"/>
    <w:rsid w:val="00037DA6"/>
    <w:rsid w:val="0004000D"/>
    <w:rsid w:val="00040086"/>
    <w:rsid w:val="0004018E"/>
    <w:rsid w:val="0004035A"/>
    <w:rsid w:val="000405EF"/>
    <w:rsid w:val="0004074A"/>
    <w:rsid w:val="00040866"/>
    <w:rsid w:val="00040921"/>
    <w:rsid w:val="00040A00"/>
    <w:rsid w:val="000411E3"/>
    <w:rsid w:val="00041255"/>
    <w:rsid w:val="00041299"/>
    <w:rsid w:val="0004136A"/>
    <w:rsid w:val="0004144D"/>
    <w:rsid w:val="0004159C"/>
    <w:rsid w:val="00041EE5"/>
    <w:rsid w:val="000425E3"/>
    <w:rsid w:val="0004263E"/>
    <w:rsid w:val="00042710"/>
    <w:rsid w:val="00042A62"/>
    <w:rsid w:val="0004361C"/>
    <w:rsid w:val="0004391E"/>
    <w:rsid w:val="0004476A"/>
    <w:rsid w:val="00044D6A"/>
    <w:rsid w:val="00044E28"/>
    <w:rsid w:val="00044F94"/>
    <w:rsid w:val="000450D1"/>
    <w:rsid w:val="00045249"/>
    <w:rsid w:val="00045372"/>
    <w:rsid w:val="0004555E"/>
    <w:rsid w:val="00045590"/>
    <w:rsid w:val="00045D27"/>
    <w:rsid w:val="00045FEA"/>
    <w:rsid w:val="00046813"/>
    <w:rsid w:val="0004682D"/>
    <w:rsid w:val="000469B0"/>
    <w:rsid w:val="00046AEC"/>
    <w:rsid w:val="00046CD9"/>
    <w:rsid w:val="00046DBB"/>
    <w:rsid w:val="00046E2B"/>
    <w:rsid w:val="00046FFE"/>
    <w:rsid w:val="0004707F"/>
    <w:rsid w:val="000472C2"/>
    <w:rsid w:val="00047E90"/>
    <w:rsid w:val="00047FBE"/>
    <w:rsid w:val="000505A1"/>
    <w:rsid w:val="00050B64"/>
    <w:rsid w:val="00051034"/>
    <w:rsid w:val="000510AD"/>
    <w:rsid w:val="000515FC"/>
    <w:rsid w:val="00051749"/>
    <w:rsid w:val="00051870"/>
    <w:rsid w:val="00051BCA"/>
    <w:rsid w:val="00051C77"/>
    <w:rsid w:val="00051F09"/>
    <w:rsid w:val="0005208B"/>
    <w:rsid w:val="00052620"/>
    <w:rsid w:val="00052739"/>
    <w:rsid w:val="00053938"/>
    <w:rsid w:val="00053996"/>
    <w:rsid w:val="00053C25"/>
    <w:rsid w:val="00053C79"/>
    <w:rsid w:val="00053E18"/>
    <w:rsid w:val="0005425A"/>
    <w:rsid w:val="000549B0"/>
    <w:rsid w:val="00054AF4"/>
    <w:rsid w:val="00054D06"/>
    <w:rsid w:val="00054D0F"/>
    <w:rsid w:val="000551EA"/>
    <w:rsid w:val="000557BB"/>
    <w:rsid w:val="0005580E"/>
    <w:rsid w:val="00055873"/>
    <w:rsid w:val="00055B38"/>
    <w:rsid w:val="00055BB8"/>
    <w:rsid w:val="00055CB3"/>
    <w:rsid w:val="00055CB4"/>
    <w:rsid w:val="000561AB"/>
    <w:rsid w:val="00056686"/>
    <w:rsid w:val="000566B7"/>
    <w:rsid w:val="000566E9"/>
    <w:rsid w:val="00056A19"/>
    <w:rsid w:val="00056B6E"/>
    <w:rsid w:val="00056C70"/>
    <w:rsid w:val="00056ECD"/>
    <w:rsid w:val="000570D9"/>
    <w:rsid w:val="00057486"/>
    <w:rsid w:val="000574C9"/>
    <w:rsid w:val="00057579"/>
    <w:rsid w:val="000576B6"/>
    <w:rsid w:val="00057700"/>
    <w:rsid w:val="000606A0"/>
    <w:rsid w:val="00060A6E"/>
    <w:rsid w:val="00060A96"/>
    <w:rsid w:val="00060E6D"/>
    <w:rsid w:val="000610DD"/>
    <w:rsid w:val="0006116C"/>
    <w:rsid w:val="00061266"/>
    <w:rsid w:val="0006163B"/>
    <w:rsid w:val="000616D4"/>
    <w:rsid w:val="000616D8"/>
    <w:rsid w:val="00061C3C"/>
    <w:rsid w:val="00061F54"/>
    <w:rsid w:val="00062306"/>
    <w:rsid w:val="0006271A"/>
    <w:rsid w:val="00062810"/>
    <w:rsid w:val="00062F4C"/>
    <w:rsid w:val="00063473"/>
    <w:rsid w:val="00063545"/>
    <w:rsid w:val="00063DDA"/>
    <w:rsid w:val="00063E09"/>
    <w:rsid w:val="00064BA6"/>
    <w:rsid w:val="00065018"/>
    <w:rsid w:val="000650E8"/>
    <w:rsid w:val="00065114"/>
    <w:rsid w:val="000651BD"/>
    <w:rsid w:val="00065236"/>
    <w:rsid w:val="00065289"/>
    <w:rsid w:val="0006545B"/>
    <w:rsid w:val="0006552D"/>
    <w:rsid w:val="0006590B"/>
    <w:rsid w:val="00065D19"/>
    <w:rsid w:val="00065DF1"/>
    <w:rsid w:val="00066875"/>
    <w:rsid w:val="00066D93"/>
    <w:rsid w:val="00066FCC"/>
    <w:rsid w:val="0006700F"/>
    <w:rsid w:val="0006790F"/>
    <w:rsid w:val="00067B2B"/>
    <w:rsid w:val="00067D62"/>
    <w:rsid w:val="00067E75"/>
    <w:rsid w:val="00067E88"/>
    <w:rsid w:val="00067EBC"/>
    <w:rsid w:val="00070022"/>
    <w:rsid w:val="000701EF"/>
    <w:rsid w:val="000704C9"/>
    <w:rsid w:val="00070B7D"/>
    <w:rsid w:val="00070B7F"/>
    <w:rsid w:val="0007143D"/>
    <w:rsid w:val="0007183F"/>
    <w:rsid w:val="000718AC"/>
    <w:rsid w:val="00071B06"/>
    <w:rsid w:val="00071E31"/>
    <w:rsid w:val="000720E1"/>
    <w:rsid w:val="00072264"/>
    <w:rsid w:val="000726E9"/>
    <w:rsid w:val="000729C4"/>
    <w:rsid w:val="00072AEB"/>
    <w:rsid w:val="00072DED"/>
    <w:rsid w:val="0007354A"/>
    <w:rsid w:val="0007370D"/>
    <w:rsid w:val="00073A9C"/>
    <w:rsid w:val="00073D55"/>
    <w:rsid w:val="00074243"/>
    <w:rsid w:val="00074467"/>
    <w:rsid w:val="000747BC"/>
    <w:rsid w:val="0007482B"/>
    <w:rsid w:val="000749A4"/>
    <w:rsid w:val="00074C13"/>
    <w:rsid w:val="00074E3A"/>
    <w:rsid w:val="000753F0"/>
    <w:rsid w:val="000757DA"/>
    <w:rsid w:val="00076602"/>
    <w:rsid w:val="00076830"/>
    <w:rsid w:val="00076A1C"/>
    <w:rsid w:val="00076EB0"/>
    <w:rsid w:val="00076ECC"/>
    <w:rsid w:val="00076FA5"/>
    <w:rsid w:val="00077171"/>
    <w:rsid w:val="00077254"/>
    <w:rsid w:val="00077466"/>
    <w:rsid w:val="00077522"/>
    <w:rsid w:val="00077793"/>
    <w:rsid w:val="00077B20"/>
    <w:rsid w:val="00077F7D"/>
    <w:rsid w:val="00080370"/>
    <w:rsid w:val="00080393"/>
    <w:rsid w:val="0008051B"/>
    <w:rsid w:val="00080E44"/>
    <w:rsid w:val="00081964"/>
    <w:rsid w:val="00081996"/>
    <w:rsid w:val="00082281"/>
    <w:rsid w:val="0008246A"/>
    <w:rsid w:val="00082489"/>
    <w:rsid w:val="000826FB"/>
    <w:rsid w:val="00082A08"/>
    <w:rsid w:val="00082A88"/>
    <w:rsid w:val="00082E0C"/>
    <w:rsid w:val="00082F71"/>
    <w:rsid w:val="00083602"/>
    <w:rsid w:val="0008372B"/>
    <w:rsid w:val="00083964"/>
    <w:rsid w:val="00083CB7"/>
    <w:rsid w:val="00083E14"/>
    <w:rsid w:val="00083E4A"/>
    <w:rsid w:val="00084950"/>
    <w:rsid w:val="00084A41"/>
    <w:rsid w:val="00084A98"/>
    <w:rsid w:val="00084E22"/>
    <w:rsid w:val="00084EAE"/>
    <w:rsid w:val="0008504B"/>
    <w:rsid w:val="000852B9"/>
    <w:rsid w:val="00085942"/>
    <w:rsid w:val="00085B13"/>
    <w:rsid w:val="00085F36"/>
    <w:rsid w:val="00085FB5"/>
    <w:rsid w:val="00086060"/>
    <w:rsid w:val="0008627A"/>
    <w:rsid w:val="00086403"/>
    <w:rsid w:val="000865EE"/>
    <w:rsid w:val="00086641"/>
    <w:rsid w:val="0008689F"/>
    <w:rsid w:val="00086968"/>
    <w:rsid w:val="00086DED"/>
    <w:rsid w:val="00087738"/>
    <w:rsid w:val="00087985"/>
    <w:rsid w:val="00087987"/>
    <w:rsid w:val="00087B59"/>
    <w:rsid w:val="00087FFD"/>
    <w:rsid w:val="000900C1"/>
    <w:rsid w:val="00090126"/>
    <w:rsid w:val="00090905"/>
    <w:rsid w:val="00090C50"/>
    <w:rsid w:val="00090EFA"/>
    <w:rsid w:val="00091254"/>
    <w:rsid w:val="00091398"/>
    <w:rsid w:val="00091422"/>
    <w:rsid w:val="00091570"/>
    <w:rsid w:val="0009182A"/>
    <w:rsid w:val="0009253E"/>
    <w:rsid w:val="00092690"/>
    <w:rsid w:val="000926A0"/>
    <w:rsid w:val="000929C6"/>
    <w:rsid w:val="000929F8"/>
    <w:rsid w:val="00092AAB"/>
    <w:rsid w:val="00092C08"/>
    <w:rsid w:val="00092FF6"/>
    <w:rsid w:val="0009336A"/>
    <w:rsid w:val="00093804"/>
    <w:rsid w:val="00093ABB"/>
    <w:rsid w:val="00093CB3"/>
    <w:rsid w:val="0009413E"/>
    <w:rsid w:val="00094642"/>
    <w:rsid w:val="000946CC"/>
    <w:rsid w:val="00094791"/>
    <w:rsid w:val="00094BEA"/>
    <w:rsid w:val="000953A9"/>
    <w:rsid w:val="00095409"/>
    <w:rsid w:val="0009553E"/>
    <w:rsid w:val="0009569D"/>
    <w:rsid w:val="0009585B"/>
    <w:rsid w:val="00095935"/>
    <w:rsid w:val="00095E18"/>
    <w:rsid w:val="00096262"/>
    <w:rsid w:val="000964BB"/>
    <w:rsid w:val="00096592"/>
    <w:rsid w:val="000966B2"/>
    <w:rsid w:val="00096876"/>
    <w:rsid w:val="0009714E"/>
    <w:rsid w:val="0009721D"/>
    <w:rsid w:val="00097322"/>
    <w:rsid w:val="00097EAD"/>
    <w:rsid w:val="000A0047"/>
    <w:rsid w:val="000A01DF"/>
    <w:rsid w:val="000A05C7"/>
    <w:rsid w:val="000A0891"/>
    <w:rsid w:val="000A0A2D"/>
    <w:rsid w:val="000A107A"/>
    <w:rsid w:val="000A1099"/>
    <w:rsid w:val="000A10C4"/>
    <w:rsid w:val="000A14FA"/>
    <w:rsid w:val="000A1AAB"/>
    <w:rsid w:val="000A1B3E"/>
    <w:rsid w:val="000A1CD3"/>
    <w:rsid w:val="000A1D51"/>
    <w:rsid w:val="000A2059"/>
    <w:rsid w:val="000A26DF"/>
    <w:rsid w:val="000A2925"/>
    <w:rsid w:val="000A2AA2"/>
    <w:rsid w:val="000A36DC"/>
    <w:rsid w:val="000A39C6"/>
    <w:rsid w:val="000A3D19"/>
    <w:rsid w:val="000A4365"/>
    <w:rsid w:val="000A4ADC"/>
    <w:rsid w:val="000A4AEC"/>
    <w:rsid w:val="000A4D87"/>
    <w:rsid w:val="000A4F0C"/>
    <w:rsid w:val="000A541E"/>
    <w:rsid w:val="000A5CBB"/>
    <w:rsid w:val="000A5D10"/>
    <w:rsid w:val="000A5D5C"/>
    <w:rsid w:val="000A654B"/>
    <w:rsid w:val="000A67E4"/>
    <w:rsid w:val="000A7033"/>
    <w:rsid w:val="000A716C"/>
    <w:rsid w:val="000A74AF"/>
    <w:rsid w:val="000A74F9"/>
    <w:rsid w:val="000A79A7"/>
    <w:rsid w:val="000A7B01"/>
    <w:rsid w:val="000A7DA1"/>
    <w:rsid w:val="000A7E66"/>
    <w:rsid w:val="000A7E7C"/>
    <w:rsid w:val="000B0038"/>
    <w:rsid w:val="000B083E"/>
    <w:rsid w:val="000B10B5"/>
    <w:rsid w:val="000B140A"/>
    <w:rsid w:val="000B1898"/>
    <w:rsid w:val="000B1E7A"/>
    <w:rsid w:val="000B1F2E"/>
    <w:rsid w:val="000B233C"/>
    <w:rsid w:val="000B2CB8"/>
    <w:rsid w:val="000B2CF1"/>
    <w:rsid w:val="000B320B"/>
    <w:rsid w:val="000B370C"/>
    <w:rsid w:val="000B3898"/>
    <w:rsid w:val="000B3914"/>
    <w:rsid w:val="000B391B"/>
    <w:rsid w:val="000B3EA9"/>
    <w:rsid w:val="000B409D"/>
    <w:rsid w:val="000B4212"/>
    <w:rsid w:val="000B469C"/>
    <w:rsid w:val="000B4B61"/>
    <w:rsid w:val="000B4DCC"/>
    <w:rsid w:val="000B4F70"/>
    <w:rsid w:val="000B5449"/>
    <w:rsid w:val="000B568B"/>
    <w:rsid w:val="000B578C"/>
    <w:rsid w:val="000B59B0"/>
    <w:rsid w:val="000B5A75"/>
    <w:rsid w:val="000B5A83"/>
    <w:rsid w:val="000B5B5C"/>
    <w:rsid w:val="000B5B74"/>
    <w:rsid w:val="000B5D36"/>
    <w:rsid w:val="000B5F2A"/>
    <w:rsid w:val="000B605E"/>
    <w:rsid w:val="000B6242"/>
    <w:rsid w:val="000B659E"/>
    <w:rsid w:val="000B681F"/>
    <w:rsid w:val="000B68E4"/>
    <w:rsid w:val="000B6E58"/>
    <w:rsid w:val="000B6F35"/>
    <w:rsid w:val="000B74EF"/>
    <w:rsid w:val="000B7985"/>
    <w:rsid w:val="000B798A"/>
    <w:rsid w:val="000C048F"/>
    <w:rsid w:val="000C04D1"/>
    <w:rsid w:val="000C0786"/>
    <w:rsid w:val="000C0867"/>
    <w:rsid w:val="000C08C6"/>
    <w:rsid w:val="000C0FA3"/>
    <w:rsid w:val="000C1491"/>
    <w:rsid w:val="000C182C"/>
    <w:rsid w:val="000C1841"/>
    <w:rsid w:val="000C18E4"/>
    <w:rsid w:val="000C1DF3"/>
    <w:rsid w:val="000C2207"/>
    <w:rsid w:val="000C23F2"/>
    <w:rsid w:val="000C258F"/>
    <w:rsid w:val="000C2843"/>
    <w:rsid w:val="000C2984"/>
    <w:rsid w:val="000C2A8D"/>
    <w:rsid w:val="000C3163"/>
    <w:rsid w:val="000C3184"/>
    <w:rsid w:val="000C3403"/>
    <w:rsid w:val="000C394B"/>
    <w:rsid w:val="000C47F5"/>
    <w:rsid w:val="000C4C51"/>
    <w:rsid w:val="000C4E85"/>
    <w:rsid w:val="000C50B1"/>
    <w:rsid w:val="000C526F"/>
    <w:rsid w:val="000C550A"/>
    <w:rsid w:val="000C55A1"/>
    <w:rsid w:val="000C5981"/>
    <w:rsid w:val="000C5D6C"/>
    <w:rsid w:val="000C5F0B"/>
    <w:rsid w:val="000C5FE9"/>
    <w:rsid w:val="000C653A"/>
    <w:rsid w:val="000C6789"/>
    <w:rsid w:val="000C6B22"/>
    <w:rsid w:val="000C6D9C"/>
    <w:rsid w:val="000C77A6"/>
    <w:rsid w:val="000C7873"/>
    <w:rsid w:val="000C7E9E"/>
    <w:rsid w:val="000C7F5E"/>
    <w:rsid w:val="000D02CE"/>
    <w:rsid w:val="000D03C0"/>
    <w:rsid w:val="000D03C1"/>
    <w:rsid w:val="000D0B41"/>
    <w:rsid w:val="000D0BE7"/>
    <w:rsid w:val="000D0D2F"/>
    <w:rsid w:val="000D0D7D"/>
    <w:rsid w:val="000D10E9"/>
    <w:rsid w:val="000D15AA"/>
    <w:rsid w:val="000D1653"/>
    <w:rsid w:val="000D1786"/>
    <w:rsid w:val="000D201E"/>
    <w:rsid w:val="000D29B7"/>
    <w:rsid w:val="000D2B2A"/>
    <w:rsid w:val="000D2B99"/>
    <w:rsid w:val="000D2C54"/>
    <w:rsid w:val="000D2F56"/>
    <w:rsid w:val="000D343C"/>
    <w:rsid w:val="000D3806"/>
    <w:rsid w:val="000D391A"/>
    <w:rsid w:val="000D3AFE"/>
    <w:rsid w:val="000D3C51"/>
    <w:rsid w:val="000D3D8C"/>
    <w:rsid w:val="000D3EF6"/>
    <w:rsid w:val="000D4023"/>
    <w:rsid w:val="000D4235"/>
    <w:rsid w:val="000D428E"/>
    <w:rsid w:val="000D4761"/>
    <w:rsid w:val="000D4F25"/>
    <w:rsid w:val="000D522A"/>
    <w:rsid w:val="000D54B1"/>
    <w:rsid w:val="000D5583"/>
    <w:rsid w:val="000D5783"/>
    <w:rsid w:val="000D593A"/>
    <w:rsid w:val="000D5AE0"/>
    <w:rsid w:val="000D6134"/>
    <w:rsid w:val="000D62CB"/>
    <w:rsid w:val="000D6725"/>
    <w:rsid w:val="000D6782"/>
    <w:rsid w:val="000D6D47"/>
    <w:rsid w:val="000D6ED9"/>
    <w:rsid w:val="000D7466"/>
    <w:rsid w:val="000D762C"/>
    <w:rsid w:val="000D77A1"/>
    <w:rsid w:val="000D7976"/>
    <w:rsid w:val="000D7A0C"/>
    <w:rsid w:val="000D7D04"/>
    <w:rsid w:val="000E02E6"/>
    <w:rsid w:val="000E046B"/>
    <w:rsid w:val="000E071A"/>
    <w:rsid w:val="000E0C77"/>
    <w:rsid w:val="000E0E7B"/>
    <w:rsid w:val="000E1362"/>
    <w:rsid w:val="000E1363"/>
    <w:rsid w:val="000E1596"/>
    <w:rsid w:val="000E1A81"/>
    <w:rsid w:val="000E1CA4"/>
    <w:rsid w:val="000E1D44"/>
    <w:rsid w:val="000E2872"/>
    <w:rsid w:val="000E292B"/>
    <w:rsid w:val="000E2D18"/>
    <w:rsid w:val="000E3018"/>
    <w:rsid w:val="000E325A"/>
    <w:rsid w:val="000E326E"/>
    <w:rsid w:val="000E32E0"/>
    <w:rsid w:val="000E33DF"/>
    <w:rsid w:val="000E3525"/>
    <w:rsid w:val="000E3DAC"/>
    <w:rsid w:val="000E42F4"/>
    <w:rsid w:val="000E46C4"/>
    <w:rsid w:val="000E4A48"/>
    <w:rsid w:val="000E4A7C"/>
    <w:rsid w:val="000E4B17"/>
    <w:rsid w:val="000E4BBE"/>
    <w:rsid w:val="000E5230"/>
    <w:rsid w:val="000E5433"/>
    <w:rsid w:val="000E5608"/>
    <w:rsid w:val="000E56D8"/>
    <w:rsid w:val="000E5CC6"/>
    <w:rsid w:val="000E5D33"/>
    <w:rsid w:val="000E601E"/>
    <w:rsid w:val="000E6829"/>
    <w:rsid w:val="000E6C9D"/>
    <w:rsid w:val="000E6D06"/>
    <w:rsid w:val="000E7068"/>
    <w:rsid w:val="000E71D0"/>
    <w:rsid w:val="000E727A"/>
    <w:rsid w:val="000E77A4"/>
    <w:rsid w:val="000E7C8C"/>
    <w:rsid w:val="000E7D00"/>
    <w:rsid w:val="000E7E0E"/>
    <w:rsid w:val="000E7EE7"/>
    <w:rsid w:val="000E7EFB"/>
    <w:rsid w:val="000F001D"/>
    <w:rsid w:val="000F0068"/>
    <w:rsid w:val="000F07E8"/>
    <w:rsid w:val="000F0811"/>
    <w:rsid w:val="000F0A3E"/>
    <w:rsid w:val="000F0B7A"/>
    <w:rsid w:val="000F0BF3"/>
    <w:rsid w:val="000F0D5E"/>
    <w:rsid w:val="000F180D"/>
    <w:rsid w:val="000F1A1F"/>
    <w:rsid w:val="000F1D54"/>
    <w:rsid w:val="000F1E2E"/>
    <w:rsid w:val="000F1ED7"/>
    <w:rsid w:val="000F1FB2"/>
    <w:rsid w:val="000F20A9"/>
    <w:rsid w:val="000F2193"/>
    <w:rsid w:val="000F2231"/>
    <w:rsid w:val="000F2642"/>
    <w:rsid w:val="000F26EB"/>
    <w:rsid w:val="000F2965"/>
    <w:rsid w:val="000F2A87"/>
    <w:rsid w:val="000F2C88"/>
    <w:rsid w:val="000F3677"/>
    <w:rsid w:val="000F3C6D"/>
    <w:rsid w:val="000F3F8B"/>
    <w:rsid w:val="000F3FD0"/>
    <w:rsid w:val="000F405D"/>
    <w:rsid w:val="000F41B9"/>
    <w:rsid w:val="000F41ED"/>
    <w:rsid w:val="000F46BA"/>
    <w:rsid w:val="000F4A6E"/>
    <w:rsid w:val="000F4F9E"/>
    <w:rsid w:val="000F54FD"/>
    <w:rsid w:val="000F5613"/>
    <w:rsid w:val="000F5987"/>
    <w:rsid w:val="000F5B54"/>
    <w:rsid w:val="000F5CAE"/>
    <w:rsid w:val="000F6070"/>
    <w:rsid w:val="000F61CF"/>
    <w:rsid w:val="000F64B3"/>
    <w:rsid w:val="000F654C"/>
    <w:rsid w:val="000F6916"/>
    <w:rsid w:val="000F6999"/>
    <w:rsid w:val="000F71C8"/>
    <w:rsid w:val="000F7484"/>
    <w:rsid w:val="000F74C2"/>
    <w:rsid w:val="000F76B1"/>
    <w:rsid w:val="000F7729"/>
    <w:rsid w:val="000F7B7D"/>
    <w:rsid w:val="000F7FF9"/>
    <w:rsid w:val="00100509"/>
    <w:rsid w:val="00100770"/>
    <w:rsid w:val="00100889"/>
    <w:rsid w:val="00100976"/>
    <w:rsid w:val="00100ABD"/>
    <w:rsid w:val="00100D0B"/>
    <w:rsid w:val="00101114"/>
    <w:rsid w:val="001011DA"/>
    <w:rsid w:val="00101419"/>
    <w:rsid w:val="001018AD"/>
    <w:rsid w:val="00101929"/>
    <w:rsid w:val="00101ABE"/>
    <w:rsid w:val="00101FE1"/>
    <w:rsid w:val="001020C5"/>
    <w:rsid w:val="0010269C"/>
    <w:rsid w:val="00102BE9"/>
    <w:rsid w:val="00102D11"/>
    <w:rsid w:val="00102F5F"/>
    <w:rsid w:val="0010345A"/>
    <w:rsid w:val="00103792"/>
    <w:rsid w:val="00103DE7"/>
    <w:rsid w:val="00104383"/>
    <w:rsid w:val="00104BF4"/>
    <w:rsid w:val="00105716"/>
    <w:rsid w:val="00105C29"/>
    <w:rsid w:val="00105D02"/>
    <w:rsid w:val="00106363"/>
    <w:rsid w:val="00106391"/>
    <w:rsid w:val="00106A6D"/>
    <w:rsid w:val="00106E08"/>
    <w:rsid w:val="00106F13"/>
    <w:rsid w:val="00107121"/>
    <w:rsid w:val="00107231"/>
    <w:rsid w:val="00107459"/>
    <w:rsid w:val="00107710"/>
    <w:rsid w:val="00107828"/>
    <w:rsid w:val="001078F2"/>
    <w:rsid w:val="00107C85"/>
    <w:rsid w:val="00107C90"/>
    <w:rsid w:val="00107D1E"/>
    <w:rsid w:val="00107F5E"/>
    <w:rsid w:val="0011008B"/>
    <w:rsid w:val="0011015E"/>
    <w:rsid w:val="0011058F"/>
    <w:rsid w:val="001111A2"/>
    <w:rsid w:val="00111662"/>
    <w:rsid w:val="001119EC"/>
    <w:rsid w:val="00111AAF"/>
    <w:rsid w:val="00111C29"/>
    <w:rsid w:val="00113014"/>
    <w:rsid w:val="001132FC"/>
    <w:rsid w:val="00113655"/>
    <w:rsid w:val="0011378F"/>
    <w:rsid w:val="00113CA6"/>
    <w:rsid w:val="00113FB6"/>
    <w:rsid w:val="00114174"/>
    <w:rsid w:val="0011429F"/>
    <w:rsid w:val="001143F7"/>
    <w:rsid w:val="001146C3"/>
    <w:rsid w:val="00114835"/>
    <w:rsid w:val="00114A62"/>
    <w:rsid w:val="00114E93"/>
    <w:rsid w:val="0011516F"/>
    <w:rsid w:val="001153C0"/>
    <w:rsid w:val="001156CB"/>
    <w:rsid w:val="00115779"/>
    <w:rsid w:val="00115B05"/>
    <w:rsid w:val="00115DF5"/>
    <w:rsid w:val="00115EC6"/>
    <w:rsid w:val="0011602D"/>
    <w:rsid w:val="00116829"/>
    <w:rsid w:val="0011695F"/>
    <w:rsid w:val="00116DE6"/>
    <w:rsid w:val="00117083"/>
    <w:rsid w:val="001170C4"/>
    <w:rsid w:val="001172D4"/>
    <w:rsid w:val="00117BD1"/>
    <w:rsid w:val="00117C4A"/>
    <w:rsid w:val="00117D1D"/>
    <w:rsid w:val="00120013"/>
    <w:rsid w:val="001200BD"/>
    <w:rsid w:val="00120413"/>
    <w:rsid w:val="00120D29"/>
    <w:rsid w:val="00120D4D"/>
    <w:rsid w:val="001211A9"/>
    <w:rsid w:val="00121410"/>
    <w:rsid w:val="0012174C"/>
    <w:rsid w:val="00121CAF"/>
    <w:rsid w:val="00121EBF"/>
    <w:rsid w:val="001221AC"/>
    <w:rsid w:val="00122217"/>
    <w:rsid w:val="00122245"/>
    <w:rsid w:val="00122257"/>
    <w:rsid w:val="0012242F"/>
    <w:rsid w:val="0012244F"/>
    <w:rsid w:val="0012253C"/>
    <w:rsid w:val="001225B4"/>
    <w:rsid w:val="00122CC1"/>
    <w:rsid w:val="00122D69"/>
    <w:rsid w:val="00122DD5"/>
    <w:rsid w:val="00122ECA"/>
    <w:rsid w:val="001234F5"/>
    <w:rsid w:val="0012350D"/>
    <w:rsid w:val="0012364B"/>
    <w:rsid w:val="00123802"/>
    <w:rsid w:val="00123A36"/>
    <w:rsid w:val="00123AFF"/>
    <w:rsid w:val="0012461A"/>
    <w:rsid w:val="00124A85"/>
    <w:rsid w:val="00124B2C"/>
    <w:rsid w:val="001250EC"/>
    <w:rsid w:val="001253EC"/>
    <w:rsid w:val="00125455"/>
    <w:rsid w:val="001257C6"/>
    <w:rsid w:val="001258DF"/>
    <w:rsid w:val="00125AF9"/>
    <w:rsid w:val="00125B3A"/>
    <w:rsid w:val="00125D29"/>
    <w:rsid w:val="00126088"/>
    <w:rsid w:val="00126261"/>
    <w:rsid w:val="00126271"/>
    <w:rsid w:val="00126773"/>
    <w:rsid w:val="001268FE"/>
    <w:rsid w:val="00127450"/>
    <w:rsid w:val="00127B7F"/>
    <w:rsid w:val="00127B9F"/>
    <w:rsid w:val="00127D20"/>
    <w:rsid w:val="00127E3D"/>
    <w:rsid w:val="00127EA7"/>
    <w:rsid w:val="00130158"/>
    <w:rsid w:val="0013025C"/>
    <w:rsid w:val="0013034B"/>
    <w:rsid w:val="00130467"/>
    <w:rsid w:val="0013047F"/>
    <w:rsid w:val="001306D9"/>
    <w:rsid w:val="0013076A"/>
    <w:rsid w:val="00130771"/>
    <w:rsid w:val="00130FB4"/>
    <w:rsid w:val="00130FC2"/>
    <w:rsid w:val="00131290"/>
    <w:rsid w:val="001314A4"/>
    <w:rsid w:val="001315DC"/>
    <w:rsid w:val="00131644"/>
    <w:rsid w:val="001317EC"/>
    <w:rsid w:val="00131B6C"/>
    <w:rsid w:val="00131C2D"/>
    <w:rsid w:val="00131E70"/>
    <w:rsid w:val="001320A3"/>
    <w:rsid w:val="00132246"/>
    <w:rsid w:val="00132584"/>
    <w:rsid w:val="00132AC4"/>
    <w:rsid w:val="00132C43"/>
    <w:rsid w:val="0013394F"/>
    <w:rsid w:val="00133B81"/>
    <w:rsid w:val="00133E9D"/>
    <w:rsid w:val="00133F13"/>
    <w:rsid w:val="00134128"/>
    <w:rsid w:val="00134DB4"/>
    <w:rsid w:val="00134E4F"/>
    <w:rsid w:val="001350A8"/>
    <w:rsid w:val="00135262"/>
    <w:rsid w:val="00135BE0"/>
    <w:rsid w:val="00135CDF"/>
    <w:rsid w:val="001360EE"/>
    <w:rsid w:val="0013620E"/>
    <w:rsid w:val="00136A61"/>
    <w:rsid w:val="00136BF0"/>
    <w:rsid w:val="00136E97"/>
    <w:rsid w:val="00136EE4"/>
    <w:rsid w:val="001370E5"/>
    <w:rsid w:val="0013711F"/>
    <w:rsid w:val="00137212"/>
    <w:rsid w:val="00137280"/>
    <w:rsid w:val="00137398"/>
    <w:rsid w:val="001373E8"/>
    <w:rsid w:val="00137739"/>
    <w:rsid w:val="00137BDA"/>
    <w:rsid w:val="00137E6C"/>
    <w:rsid w:val="001408B3"/>
    <w:rsid w:val="001408D3"/>
    <w:rsid w:val="001414B7"/>
    <w:rsid w:val="001415C3"/>
    <w:rsid w:val="00141704"/>
    <w:rsid w:val="00141743"/>
    <w:rsid w:val="001417E3"/>
    <w:rsid w:val="00141C3A"/>
    <w:rsid w:val="00141F6A"/>
    <w:rsid w:val="0014263A"/>
    <w:rsid w:val="001426E5"/>
    <w:rsid w:val="001428EF"/>
    <w:rsid w:val="001429DF"/>
    <w:rsid w:val="001429F1"/>
    <w:rsid w:val="00142AA0"/>
    <w:rsid w:val="00142ACC"/>
    <w:rsid w:val="00142E60"/>
    <w:rsid w:val="00142EC9"/>
    <w:rsid w:val="0014361D"/>
    <w:rsid w:val="00143729"/>
    <w:rsid w:val="001437A1"/>
    <w:rsid w:val="00143978"/>
    <w:rsid w:val="00143BB9"/>
    <w:rsid w:val="00143BCF"/>
    <w:rsid w:val="00143CC6"/>
    <w:rsid w:val="001446EA"/>
    <w:rsid w:val="00144C20"/>
    <w:rsid w:val="0014550C"/>
    <w:rsid w:val="00145610"/>
    <w:rsid w:val="001460B8"/>
    <w:rsid w:val="001460F2"/>
    <w:rsid w:val="001461C9"/>
    <w:rsid w:val="001462F0"/>
    <w:rsid w:val="00146441"/>
    <w:rsid w:val="0014684E"/>
    <w:rsid w:val="00146B77"/>
    <w:rsid w:val="00147005"/>
    <w:rsid w:val="00147205"/>
    <w:rsid w:val="001479D6"/>
    <w:rsid w:val="00147BC9"/>
    <w:rsid w:val="00147DB0"/>
    <w:rsid w:val="00150AFB"/>
    <w:rsid w:val="00150F05"/>
    <w:rsid w:val="00150FB9"/>
    <w:rsid w:val="001513F8"/>
    <w:rsid w:val="001516E1"/>
    <w:rsid w:val="00151A03"/>
    <w:rsid w:val="00151A2E"/>
    <w:rsid w:val="00151AC6"/>
    <w:rsid w:val="00151E01"/>
    <w:rsid w:val="0015205C"/>
    <w:rsid w:val="00152416"/>
    <w:rsid w:val="0015250B"/>
    <w:rsid w:val="00152828"/>
    <w:rsid w:val="00152FD5"/>
    <w:rsid w:val="0015379F"/>
    <w:rsid w:val="00153971"/>
    <w:rsid w:val="00153A1F"/>
    <w:rsid w:val="00153C1D"/>
    <w:rsid w:val="00153E8C"/>
    <w:rsid w:val="00153EB3"/>
    <w:rsid w:val="001543C8"/>
    <w:rsid w:val="00154EAD"/>
    <w:rsid w:val="001550A9"/>
    <w:rsid w:val="001550B2"/>
    <w:rsid w:val="001552B6"/>
    <w:rsid w:val="00155810"/>
    <w:rsid w:val="00155A69"/>
    <w:rsid w:val="001563CB"/>
    <w:rsid w:val="001565AA"/>
    <w:rsid w:val="00156602"/>
    <w:rsid w:val="001566C4"/>
    <w:rsid w:val="001569D2"/>
    <w:rsid w:val="00156D27"/>
    <w:rsid w:val="00156EEE"/>
    <w:rsid w:val="00157023"/>
    <w:rsid w:val="0015734A"/>
    <w:rsid w:val="00157D95"/>
    <w:rsid w:val="001601FB"/>
    <w:rsid w:val="0016029B"/>
    <w:rsid w:val="001602E9"/>
    <w:rsid w:val="001607AC"/>
    <w:rsid w:val="00160BB2"/>
    <w:rsid w:val="0016195A"/>
    <w:rsid w:val="001627B4"/>
    <w:rsid w:val="00162D8A"/>
    <w:rsid w:val="001631F4"/>
    <w:rsid w:val="0016325E"/>
    <w:rsid w:val="001635BC"/>
    <w:rsid w:val="00163766"/>
    <w:rsid w:val="0016376C"/>
    <w:rsid w:val="001637E3"/>
    <w:rsid w:val="00163A65"/>
    <w:rsid w:val="00163CEB"/>
    <w:rsid w:val="00164178"/>
    <w:rsid w:val="00164728"/>
    <w:rsid w:val="00164B7A"/>
    <w:rsid w:val="00164C28"/>
    <w:rsid w:val="0016533E"/>
    <w:rsid w:val="00165905"/>
    <w:rsid w:val="00165C41"/>
    <w:rsid w:val="00165CCA"/>
    <w:rsid w:val="00166134"/>
    <w:rsid w:val="00166BE6"/>
    <w:rsid w:val="0016700E"/>
    <w:rsid w:val="0016709E"/>
    <w:rsid w:val="00167626"/>
    <w:rsid w:val="00167650"/>
    <w:rsid w:val="00167BC4"/>
    <w:rsid w:val="00167C7C"/>
    <w:rsid w:val="00167F4C"/>
    <w:rsid w:val="00170760"/>
    <w:rsid w:val="00170814"/>
    <w:rsid w:val="00170838"/>
    <w:rsid w:val="001708CD"/>
    <w:rsid w:val="00170EA8"/>
    <w:rsid w:val="001713D1"/>
    <w:rsid w:val="001715B5"/>
    <w:rsid w:val="00171EF3"/>
    <w:rsid w:val="00172058"/>
    <w:rsid w:val="0017218F"/>
    <w:rsid w:val="0017219A"/>
    <w:rsid w:val="001723F2"/>
    <w:rsid w:val="00172491"/>
    <w:rsid w:val="0017285E"/>
    <w:rsid w:val="001729EE"/>
    <w:rsid w:val="00172CFD"/>
    <w:rsid w:val="00172DB7"/>
    <w:rsid w:val="0017372D"/>
    <w:rsid w:val="00173762"/>
    <w:rsid w:val="001748B5"/>
    <w:rsid w:val="00174A0C"/>
    <w:rsid w:val="00174C4E"/>
    <w:rsid w:val="00174C8C"/>
    <w:rsid w:val="00175AEE"/>
    <w:rsid w:val="00175BD1"/>
    <w:rsid w:val="00175D3D"/>
    <w:rsid w:val="00175FAF"/>
    <w:rsid w:val="00176535"/>
    <w:rsid w:val="00176618"/>
    <w:rsid w:val="00176BB7"/>
    <w:rsid w:val="001772C5"/>
    <w:rsid w:val="001773D7"/>
    <w:rsid w:val="0017776B"/>
    <w:rsid w:val="001778F2"/>
    <w:rsid w:val="00177967"/>
    <w:rsid w:val="00177A16"/>
    <w:rsid w:val="00177DE9"/>
    <w:rsid w:val="0018078E"/>
    <w:rsid w:val="00180B18"/>
    <w:rsid w:val="00180E0E"/>
    <w:rsid w:val="001814B7"/>
    <w:rsid w:val="001816FC"/>
    <w:rsid w:val="0018180A"/>
    <w:rsid w:val="00181963"/>
    <w:rsid w:val="001819EB"/>
    <w:rsid w:val="00181D0C"/>
    <w:rsid w:val="00181D42"/>
    <w:rsid w:val="00181EFB"/>
    <w:rsid w:val="0018275F"/>
    <w:rsid w:val="00182A3E"/>
    <w:rsid w:val="00182E4C"/>
    <w:rsid w:val="00183149"/>
    <w:rsid w:val="001831EA"/>
    <w:rsid w:val="001833A6"/>
    <w:rsid w:val="001838C8"/>
    <w:rsid w:val="001842D8"/>
    <w:rsid w:val="00184337"/>
    <w:rsid w:val="00184355"/>
    <w:rsid w:val="00184765"/>
    <w:rsid w:val="0018490A"/>
    <w:rsid w:val="00184B77"/>
    <w:rsid w:val="00184FB2"/>
    <w:rsid w:val="0018523D"/>
    <w:rsid w:val="00185459"/>
    <w:rsid w:val="001855F2"/>
    <w:rsid w:val="001859AB"/>
    <w:rsid w:val="00185F39"/>
    <w:rsid w:val="001861BD"/>
    <w:rsid w:val="00186217"/>
    <w:rsid w:val="00186B38"/>
    <w:rsid w:val="00186BF6"/>
    <w:rsid w:val="0018733F"/>
    <w:rsid w:val="0018735A"/>
    <w:rsid w:val="00187850"/>
    <w:rsid w:val="00187F72"/>
    <w:rsid w:val="00190008"/>
    <w:rsid w:val="001906DA"/>
    <w:rsid w:val="00190B51"/>
    <w:rsid w:val="00190CBC"/>
    <w:rsid w:val="001910CE"/>
    <w:rsid w:val="001921E0"/>
    <w:rsid w:val="0019222B"/>
    <w:rsid w:val="00192589"/>
    <w:rsid w:val="001937A0"/>
    <w:rsid w:val="00193ADC"/>
    <w:rsid w:val="00193F83"/>
    <w:rsid w:val="00194003"/>
    <w:rsid w:val="001944A4"/>
    <w:rsid w:val="001946E3"/>
    <w:rsid w:val="00194728"/>
    <w:rsid w:val="0019482A"/>
    <w:rsid w:val="0019488D"/>
    <w:rsid w:val="0019489F"/>
    <w:rsid w:val="00195283"/>
    <w:rsid w:val="00195427"/>
    <w:rsid w:val="00195899"/>
    <w:rsid w:val="00195A20"/>
    <w:rsid w:val="00195BC7"/>
    <w:rsid w:val="00195FEA"/>
    <w:rsid w:val="001960DE"/>
    <w:rsid w:val="001965E7"/>
    <w:rsid w:val="001968A8"/>
    <w:rsid w:val="00196C08"/>
    <w:rsid w:val="0019721F"/>
    <w:rsid w:val="001973C2"/>
    <w:rsid w:val="0019798A"/>
    <w:rsid w:val="001979D8"/>
    <w:rsid w:val="00197F0B"/>
    <w:rsid w:val="001A015B"/>
    <w:rsid w:val="001A0282"/>
    <w:rsid w:val="001A03B0"/>
    <w:rsid w:val="001A04AF"/>
    <w:rsid w:val="001A063F"/>
    <w:rsid w:val="001A065A"/>
    <w:rsid w:val="001A0A0F"/>
    <w:rsid w:val="001A0E18"/>
    <w:rsid w:val="001A1310"/>
    <w:rsid w:val="001A1618"/>
    <w:rsid w:val="001A181C"/>
    <w:rsid w:val="001A1BA4"/>
    <w:rsid w:val="001A2038"/>
    <w:rsid w:val="001A212E"/>
    <w:rsid w:val="001A238A"/>
    <w:rsid w:val="001A23E6"/>
    <w:rsid w:val="001A2421"/>
    <w:rsid w:val="001A288A"/>
    <w:rsid w:val="001A29C8"/>
    <w:rsid w:val="001A29CA"/>
    <w:rsid w:val="001A2A53"/>
    <w:rsid w:val="001A2BCC"/>
    <w:rsid w:val="001A2BD4"/>
    <w:rsid w:val="001A2E8D"/>
    <w:rsid w:val="001A302B"/>
    <w:rsid w:val="001A36E6"/>
    <w:rsid w:val="001A36E8"/>
    <w:rsid w:val="001A37C9"/>
    <w:rsid w:val="001A387C"/>
    <w:rsid w:val="001A3A2E"/>
    <w:rsid w:val="001A3B0B"/>
    <w:rsid w:val="001A3C02"/>
    <w:rsid w:val="001A4249"/>
    <w:rsid w:val="001A4275"/>
    <w:rsid w:val="001A4482"/>
    <w:rsid w:val="001A482F"/>
    <w:rsid w:val="001A4931"/>
    <w:rsid w:val="001A4B90"/>
    <w:rsid w:val="001A4D5B"/>
    <w:rsid w:val="001A4DB2"/>
    <w:rsid w:val="001A557C"/>
    <w:rsid w:val="001A5762"/>
    <w:rsid w:val="001A579C"/>
    <w:rsid w:val="001A58B0"/>
    <w:rsid w:val="001A5B44"/>
    <w:rsid w:val="001A61CC"/>
    <w:rsid w:val="001A6492"/>
    <w:rsid w:val="001A6B5C"/>
    <w:rsid w:val="001A70C9"/>
    <w:rsid w:val="001A7561"/>
    <w:rsid w:val="001A79E4"/>
    <w:rsid w:val="001A7A3B"/>
    <w:rsid w:val="001A7A5B"/>
    <w:rsid w:val="001A7A77"/>
    <w:rsid w:val="001A7B73"/>
    <w:rsid w:val="001A7BE5"/>
    <w:rsid w:val="001A7C9C"/>
    <w:rsid w:val="001A7CBA"/>
    <w:rsid w:val="001A7E8C"/>
    <w:rsid w:val="001B028F"/>
    <w:rsid w:val="001B03E4"/>
    <w:rsid w:val="001B04FF"/>
    <w:rsid w:val="001B0549"/>
    <w:rsid w:val="001B0D8B"/>
    <w:rsid w:val="001B0E24"/>
    <w:rsid w:val="001B13F0"/>
    <w:rsid w:val="001B1434"/>
    <w:rsid w:val="001B17E9"/>
    <w:rsid w:val="001B1CB7"/>
    <w:rsid w:val="001B1D99"/>
    <w:rsid w:val="001B220A"/>
    <w:rsid w:val="001B2310"/>
    <w:rsid w:val="001B23A9"/>
    <w:rsid w:val="001B24F7"/>
    <w:rsid w:val="001B25C0"/>
    <w:rsid w:val="001B2621"/>
    <w:rsid w:val="001B2706"/>
    <w:rsid w:val="001B2884"/>
    <w:rsid w:val="001B2901"/>
    <w:rsid w:val="001B2C2F"/>
    <w:rsid w:val="001B2D8D"/>
    <w:rsid w:val="001B378F"/>
    <w:rsid w:val="001B4288"/>
    <w:rsid w:val="001B4947"/>
    <w:rsid w:val="001B495F"/>
    <w:rsid w:val="001B4B62"/>
    <w:rsid w:val="001B4C6F"/>
    <w:rsid w:val="001B4DEC"/>
    <w:rsid w:val="001B5785"/>
    <w:rsid w:val="001B5961"/>
    <w:rsid w:val="001B5979"/>
    <w:rsid w:val="001B5E1B"/>
    <w:rsid w:val="001B5F32"/>
    <w:rsid w:val="001B62CC"/>
    <w:rsid w:val="001B6370"/>
    <w:rsid w:val="001B6715"/>
    <w:rsid w:val="001B6DB6"/>
    <w:rsid w:val="001B728F"/>
    <w:rsid w:val="001B7836"/>
    <w:rsid w:val="001B7D53"/>
    <w:rsid w:val="001C0686"/>
    <w:rsid w:val="001C0867"/>
    <w:rsid w:val="001C0D59"/>
    <w:rsid w:val="001C156C"/>
    <w:rsid w:val="001C1C7D"/>
    <w:rsid w:val="001C1D12"/>
    <w:rsid w:val="001C1D69"/>
    <w:rsid w:val="001C1DDA"/>
    <w:rsid w:val="001C22A4"/>
    <w:rsid w:val="001C2764"/>
    <w:rsid w:val="001C2BA1"/>
    <w:rsid w:val="001C31CC"/>
    <w:rsid w:val="001C32DF"/>
    <w:rsid w:val="001C3389"/>
    <w:rsid w:val="001C3613"/>
    <w:rsid w:val="001C373C"/>
    <w:rsid w:val="001C382F"/>
    <w:rsid w:val="001C3B10"/>
    <w:rsid w:val="001C3CE5"/>
    <w:rsid w:val="001C3D64"/>
    <w:rsid w:val="001C3E49"/>
    <w:rsid w:val="001C3F0F"/>
    <w:rsid w:val="001C446E"/>
    <w:rsid w:val="001C488E"/>
    <w:rsid w:val="001C48B7"/>
    <w:rsid w:val="001C48CC"/>
    <w:rsid w:val="001C4A36"/>
    <w:rsid w:val="001C4AC1"/>
    <w:rsid w:val="001C4B7B"/>
    <w:rsid w:val="001C4D2B"/>
    <w:rsid w:val="001C4DED"/>
    <w:rsid w:val="001C57D3"/>
    <w:rsid w:val="001C5F81"/>
    <w:rsid w:val="001C5FC7"/>
    <w:rsid w:val="001C6127"/>
    <w:rsid w:val="001C69B8"/>
    <w:rsid w:val="001C6B02"/>
    <w:rsid w:val="001C6EE6"/>
    <w:rsid w:val="001C70B4"/>
    <w:rsid w:val="001C72C3"/>
    <w:rsid w:val="001C730E"/>
    <w:rsid w:val="001C7CC3"/>
    <w:rsid w:val="001C7F29"/>
    <w:rsid w:val="001C7F67"/>
    <w:rsid w:val="001D0787"/>
    <w:rsid w:val="001D0DFB"/>
    <w:rsid w:val="001D13B1"/>
    <w:rsid w:val="001D13E5"/>
    <w:rsid w:val="001D149A"/>
    <w:rsid w:val="001D1737"/>
    <w:rsid w:val="001D1796"/>
    <w:rsid w:val="001D17FA"/>
    <w:rsid w:val="001D1CD7"/>
    <w:rsid w:val="001D1DD0"/>
    <w:rsid w:val="001D1E82"/>
    <w:rsid w:val="001D2069"/>
    <w:rsid w:val="001D2970"/>
    <w:rsid w:val="001D2B3C"/>
    <w:rsid w:val="001D2C6D"/>
    <w:rsid w:val="001D2FBD"/>
    <w:rsid w:val="001D3534"/>
    <w:rsid w:val="001D410D"/>
    <w:rsid w:val="001D49F4"/>
    <w:rsid w:val="001D4A80"/>
    <w:rsid w:val="001D4E77"/>
    <w:rsid w:val="001D50AC"/>
    <w:rsid w:val="001D511F"/>
    <w:rsid w:val="001D515D"/>
    <w:rsid w:val="001D58D7"/>
    <w:rsid w:val="001D5B78"/>
    <w:rsid w:val="001D6217"/>
    <w:rsid w:val="001D6240"/>
    <w:rsid w:val="001D685E"/>
    <w:rsid w:val="001D68EC"/>
    <w:rsid w:val="001D6F11"/>
    <w:rsid w:val="001D6F2C"/>
    <w:rsid w:val="001D6FE8"/>
    <w:rsid w:val="001D6FF0"/>
    <w:rsid w:val="001D7080"/>
    <w:rsid w:val="001D751B"/>
    <w:rsid w:val="001D76B1"/>
    <w:rsid w:val="001D7714"/>
    <w:rsid w:val="001D7835"/>
    <w:rsid w:val="001D796A"/>
    <w:rsid w:val="001D7A05"/>
    <w:rsid w:val="001D7A64"/>
    <w:rsid w:val="001D7AC2"/>
    <w:rsid w:val="001D7C5B"/>
    <w:rsid w:val="001D7CF8"/>
    <w:rsid w:val="001D7D6F"/>
    <w:rsid w:val="001D7FCB"/>
    <w:rsid w:val="001E000E"/>
    <w:rsid w:val="001E02FC"/>
    <w:rsid w:val="001E0859"/>
    <w:rsid w:val="001E08CB"/>
    <w:rsid w:val="001E0BC1"/>
    <w:rsid w:val="001E0C52"/>
    <w:rsid w:val="001E0CD5"/>
    <w:rsid w:val="001E0FA4"/>
    <w:rsid w:val="001E1660"/>
    <w:rsid w:val="001E21C1"/>
    <w:rsid w:val="001E24A4"/>
    <w:rsid w:val="001E24E1"/>
    <w:rsid w:val="001E27A2"/>
    <w:rsid w:val="001E2974"/>
    <w:rsid w:val="001E2F12"/>
    <w:rsid w:val="001E333E"/>
    <w:rsid w:val="001E3349"/>
    <w:rsid w:val="001E378F"/>
    <w:rsid w:val="001E380B"/>
    <w:rsid w:val="001E3B7B"/>
    <w:rsid w:val="001E3DC6"/>
    <w:rsid w:val="001E3F76"/>
    <w:rsid w:val="001E3FE9"/>
    <w:rsid w:val="001E4790"/>
    <w:rsid w:val="001E47E1"/>
    <w:rsid w:val="001E4AD2"/>
    <w:rsid w:val="001E4DF2"/>
    <w:rsid w:val="001E5261"/>
    <w:rsid w:val="001E537B"/>
    <w:rsid w:val="001E5532"/>
    <w:rsid w:val="001E5751"/>
    <w:rsid w:val="001E5757"/>
    <w:rsid w:val="001E5B5C"/>
    <w:rsid w:val="001E5BBA"/>
    <w:rsid w:val="001E5C6D"/>
    <w:rsid w:val="001E5CFB"/>
    <w:rsid w:val="001E60A3"/>
    <w:rsid w:val="001E65DC"/>
    <w:rsid w:val="001E65EB"/>
    <w:rsid w:val="001E6926"/>
    <w:rsid w:val="001E6965"/>
    <w:rsid w:val="001E6BB5"/>
    <w:rsid w:val="001E6BE6"/>
    <w:rsid w:val="001E6DAF"/>
    <w:rsid w:val="001E6FAF"/>
    <w:rsid w:val="001E74A2"/>
    <w:rsid w:val="001E7DD2"/>
    <w:rsid w:val="001F0517"/>
    <w:rsid w:val="001F07CA"/>
    <w:rsid w:val="001F07F0"/>
    <w:rsid w:val="001F08AE"/>
    <w:rsid w:val="001F09D2"/>
    <w:rsid w:val="001F0EB7"/>
    <w:rsid w:val="001F0FE3"/>
    <w:rsid w:val="001F1506"/>
    <w:rsid w:val="001F152F"/>
    <w:rsid w:val="001F15F7"/>
    <w:rsid w:val="001F16BF"/>
    <w:rsid w:val="001F16F2"/>
    <w:rsid w:val="001F1708"/>
    <w:rsid w:val="001F1712"/>
    <w:rsid w:val="001F1A92"/>
    <w:rsid w:val="001F1BEB"/>
    <w:rsid w:val="001F1BF1"/>
    <w:rsid w:val="001F1DDA"/>
    <w:rsid w:val="001F207F"/>
    <w:rsid w:val="001F2618"/>
    <w:rsid w:val="001F27D5"/>
    <w:rsid w:val="001F2AE1"/>
    <w:rsid w:val="001F2FD6"/>
    <w:rsid w:val="001F2FF2"/>
    <w:rsid w:val="001F3364"/>
    <w:rsid w:val="001F336B"/>
    <w:rsid w:val="001F35A7"/>
    <w:rsid w:val="001F3711"/>
    <w:rsid w:val="001F42A4"/>
    <w:rsid w:val="001F447C"/>
    <w:rsid w:val="001F44AC"/>
    <w:rsid w:val="001F4595"/>
    <w:rsid w:val="001F470B"/>
    <w:rsid w:val="001F4813"/>
    <w:rsid w:val="001F4845"/>
    <w:rsid w:val="001F4B67"/>
    <w:rsid w:val="001F501E"/>
    <w:rsid w:val="001F5251"/>
    <w:rsid w:val="001F54E6"/>
    <w:rsid w:val="001F5567"/>
    <w:rsid w:val="001F579C"/>
    <w:rsid w:val="001F5C24"/>
    <w:rsid w:val="001F5E54"/>
    <w:rsid w:val="001F5EFE"/>
    <w:rsid w:val="001F6490"/>
    <w:rsid w:val="001F6516"/>
    <w:rsid w:val="001F6536"/>
    <w:rsid w:val="001F663E"/>
    <w:rsid w:val="001F6A40"/>
    <w:rsid w:val="001F6C3C"/>
    <w:rsid w:val="001F6EA5"/>
    <w:rsid w:val="001F6F84"/>
    <w:rsid w:val="001F7080"/>
    <w:rsid w:val="001F7322"/>
    <w:rsid w:val="001F73AC"/>
    <w:rsid w:val="001F75A6"/>
    <w:rsid w:val="001F7C3D"/>
    <w:rsid w:val="001F7CE3"/>
    <w:rsid w:val="001F7D85"/>
    <w:rsid w:val="00200038"/>
    <w:rsid w:val="00200090"/>
    <w:rsid w:val="00200352"/>
    <w:rsid w:val="00200D74"/>
    <w:rsid w:val="00200E08"/>
    <w:rsid w:val="00200ECC"/>
    <w:rsid w:val="002010CA"/>
    <w:rsid w:val="0020139D"/>
    <w:rsid w:val="002018CE"/>
    <w:rsid w:val="00201E4C"/>
    <w:rsid w:val="002020A3"/>
    <w:rsid w:val="002022CC"/>
    <w:rsid w:val="002024ED"/>
    <w:rsid w:val="002026D1"/>
    <w:rsid w:val="00202830"/>
    <w:rsid w:val="00202DD4"/>
    <w:rsid w:val="0020306A"/>
    <w:rsid w:val="0020319E"/>
    <w:rsid w:val="002035F6"/>
    <w:rsid w:val="00203ACA"/>
    <w:rsid w:val="00203C75"/>
    <w:rsid w:val="00203D34"/>
    <w:rsid w:val="002046EF"/>
    <w:rsid w:val="00204779"/>
    <w:rsid w:val="00204B48"/>
    <w:rsid w:val="00204B5F"/>
    <w:rsid w:val="00204C97"/>
    <w:rsid w:val="00204FF0"/>
    <w:rsid w:val="00205648"/>
    <w:rsid w:val="002056C2"/>
    <w:rsid w:val="0020586C"/>
    <w:rsid w:val="00205C65"/>
    <w:rsid w:val="00205EF7"/>
    <w:rsid w:val="00206274"/>
    <w:rsid w:val="00206414"/>
    <w:rsid w:val="00206451"/>
    <w:rsid w:val="0020647D"/>
    <w:rsid w:val="002064F8"/>
    <w:rsid w:val="00206724"/>
    <w:rsid w:val="00206B20"/>
    <w:rsid w:val="00206E3C"/>
    <w:rsid w:val="00207611"/>
    <w:rsid w:val="0020777E"/>
    <w:rsid w:val="00207824"/>
    <w:rsid w:val="00207BCE"/>
    <w:rsid w:val="00207F89"/>
    <w:rsid w:val="002101DF"/>
    <w:rsid w:val="002103D6"/>
    <w:rsid w:val="002103F8"/>
    <w:rsid w:val="00210596"/>
    <w:rsid w:val="0021074A"/>
    <w:rsid w:val="00210987"/>
    <w:rsid w:val="00211319"/>
    <w:rsid w:val="002114E3"/>
    <w:rsid w:val="0021154E"/>
    <w:rsid w:val="00211661"/>
    <w:rsid w:val="00211BF6"/>
    <w:rsid w:val="00211D3F"/>
    <w:rsid w:val="0021204C"/>
    <w:rsid w:val="00212172"/>
    <w:rsid w:val="00212197"/>
    <w:rsid w:val="002122B4"/>
    <w:rsid w:val="002126C4"/>
    <w:rsid w:val="002126CE"/>
    <w:rsid w:val="00212748"/>
    <w:rsid w:val="00212801"/>
    <w:rsid w:val="00212E38"/>
    <w:rsid w:val="002130A5"/>
    <w:rsid w:val="0021336A"/>
    <w:rsid w:val="002133F8"/>
    <w:rsid w:val="0021390D"/>
    <w:rsid w:val="00213A6C"/>
    <w:rsid w:val="00213ADF"/>
    <w:rsid w:val="00213C57"/>
    <w:rsid w:val="00213E8B"/>
    <w:rsid w:val="00213FC2"/>
    <w:rsid w:val="00214252"/>
    <w:rsid w:val="002144D6"/>
    <w:rsid w:val="002145A3"/>
    <w:rsid w:val="002145C1"/>
    <w:rsid w:val="002146B5"/>
    <w:rsid w:val="00214958"/>
    <w:rsid w:val="00214CD7"/>
    <w:rsid w:val="00215049"/>
    <w:rsid w:val="002152A7"/>
    <w:rsid w:val="0021572A"/>
    <w:rsid w:val="00215E85"/>
    <w:rsid w:val="00216025"/>
    <w:rsid w:val="00216187"/>
    <w:rsid w:val="0021629F"/>
    <w:rsid w:val="0021681A"/>
    <w:rsid w:val="0021696B"/>
    <w:rsid w:val="00216B65"/>
    <w:rsid w:val="00216DAB"/>
    <w:rsid w:val="00216ECA"/>
    <w:rsid w:val="00217614"/>
    <w:rsid w:val="00217ABC"/>
    <w:rsid w:val="00217F0F"/>
    <w:rsid w:val="00220055"/>
    <w:rsid w:val="00220589"/>
    <w:rsid w:val="00220869"/>
    <w:rsid w:val="00220AAB"/>
    <w:rsid w:val="00220ADB"/>
    <w:rsid w:val="00220CB9"/>
    <w:rsid w:val="00220F17"/>
    <w:rsid w:val="00220F2D"/>
    <w:rsid w:val="00221154"/>
    <w:rsid w:val="0022189B"/>
    <w:rsid w:val="002218A9"/>
    <w:rsid w:val="00221B51"/>
    <w:rsid w:val="0022201E"/>
    <w:rsid w:val="002226D3"/>
    <w:rsid w:val="0022291E"/>
    <w:rsid w:val="00222AE6"/>
    <w:rsid w:val="00222EB1"/>
    <w:rsid w:val="002232C6"/>
    <w:rsid w:val="00223734"/>
    <w:rsid w:val="00223A84"/>
    <w:rsid w:val="00223C2F"/>
    <w:rsid w:val="00223F9D"/>
    <w:rsid w:val="00223FAB"/>
    <w:rsid w:val="0022476A"/>
    <w:rsid w:val="002247E8"/>
    <w:rsid w:val="00224D26"/>
    <w:rsid w:val="00224E27"/>
    <w:rsid w:val="00224F4D"/>
    <w:rsid w:val="002256A9"/>
    <w:rsid w:val="00225B41"/>
    <w:rsid w:val="00225D13"/>
    <w:rsid w:val="002262E5"/>
    <w:rsid w:val="0022632D"/>
    <w:rsid w:val="0022645F"/>
    <w:rsid w:val="0022656F"/>
    <w:rsid w:val="00226BB8"/>
    <w:rsid w:val="00226FDC"/>
    <w:rsid w:val="00227178"/>
    <w:rsid w:val="00227652"/>
    <w:rsid w:val="0022793A"/>
    <w:rsid w:val="00227D34"/>
    <w:rsid w:val="00227DD3"/>
    <w:rsid w:val="00227EBA"/>
    <w:rsid w:val="0023022C"/>
    <w:rsid w:val="00230804"/>
    <w:rsid w:val="00230FB2"/>
    <w:rsid w:val="00231065"/>
    <w:rsid w:val="002314A0"/>
    <w:rsid w:val="002319FF"/>
    <w:rsid w:val="00231A76"/>
    <w:rsid w:val="00231FF1"/>
    <w:rsid w:val="00232031"/>
    <w:rsid w:val="00232351"/>
    <w:rsid w:val="002328AC"/>
    <w:rsid w:val="002328F5"/>
    <w:rsid w:val="00232AE5"/>
    <w:rsid w:val="00232DA3"/>
    <w:rsid w:val="00232E91"/>
    <w:rsid w:val="0023305A"/>
    <w:rsid w:val="0023352F"/>
    <w:rsid w:val="0023353D"/>
    <w:rsid w:val="00233939"/>
    <w:rsid w:val="00233C02"/>
    <w:rsid w:val="002340CF"/>
    <w:rsid w:val="002347E5"/>
    <w:rsid w:val="002348A9"/>
    <w:rsid w:val="00234C2A"/>
    <w:rsid w:val="00234FD2"/>
    <w:rsid w:val="00235206"/>
    <w:rsid w:val="002352AC"/>
    <w:rsid w:val="00235428"/>
    <w:rsid w:val="00235828"/>
    <w:rsid w:val="00235D41"/>
    <w:rsid w:val="002364CA"/>
    <w:rsid w:val="002367D9"/>
    <w:rsid w:val="00236B17"/>
    <w:rsid w:val="00236E84"/>
    <w:rsid w:val="0023714F"/>
    <w:rsid w:val="002375A7"/>
    <w:rsid w:val="0023767D"/>
    <w:rsid w:val="00237BDA"/>
    <w:rsid w:val="00237D2E"/>
    <w:rsid w:val="0024001F"/>
    <w:rsid w:val="0024002B"/>
    <w:rsid w:val="00240043"/>
    <w:rsid w:val="00240309"/>
    <w:rsid w:val="00240514"/>
    <w:rsid w:val="0024062C"/>
    <w:rsid w:val="00240706"/>
    <w:rsid w:val="00240784"/>
    <w:rsid w:val="00240ECF"/>
    <w:rsid w:val="002413D1"/>
    <w:rsid w:val="00241410"/>
    <w:rsid w:val="00241881"/>
    <w:rsid w:val="002421D4"/>
    <w:rsid w:val="002421F6"/>
    <w:rsid w:val="00242BBA"/>
    <w:rsid w:val="00242BFC"/>
    <w:rsid w:val="00242C04"/>
    <w:rsid w:val="00242C1F"/>
    <w:rsid w:val="00242EF7"/>
    <w:rsid w:val="00242F2D"/>
    <w:rsid w:val="00242FDC"/>
    <w:rsid w:val="002431AD"/>
    <w:rsid w:val="00243330"/>
    <w:rsid w:val="00243FB2"/>
    <w:rsid w:val="002447D1"/>
    <w:rsid w:val="002447FC"/>
    <w:rsid w:val="00244BB3"/>
    <w:rsid w:val="00245061"/>
    <w:rsid w:val="0024543D"/>
    <w:rsid w:val="0024562B"/>
    <w:rsid w:val="00245708"/>
    <w:rsid w:val="00245878"/>
    <w:rsid w:val="00245A08"/>
    <w:rsid w:val="00245A90"/>
    <w:rsid w:val="00245BE3"/>
    <w:rsid w:val="00245F8F"/>
    <w:rsid w:val="00246536"/>
    <w:rsid w:val="002466C2"/>
    <w:rsid w:val="002469B2"/>
    <w:rsid w:val="00246CF4"/>
    <w:rsid w:val="00246D46"/>
    <w:rsid w:val="00246F1B"/>
    <w:rsid w:val="00246FF1"/>
    <w:rsid w:val="00247025"/>
    <w:rsid w:val="002472F6"/>
    <w:rsid w:val="002477AA"/>
    <w:rsid w:val="002479F9"/>
    <w:rsid w:val="00247EE5"/>
    <w:rsid w:val="002503B8"/>
    <w:rsid w:val="002503CF"/>
    <w:rsid w:val="002506CB"/>
    <w:rsid w:val="00250823"/>
    <w:rsid w:val="002508C0"/>
    <w:rsid w:val="00250AAA"/>
    <w:rsid w:val="00250B90"/>
    <w:rsid w:val="0025155A"/>
    <w:rsid w:val="0025160B"/>
    <w:rsid w:val="00251B41"/>
    <w:rsid w:val="00251F03"/>
    <w:rsid w:val="002520D0"/>
    <w:rsid w:val="00252106"/>
    <w:rsid w:val="00252144"/>
    <w:rsid w:val="002522A5"/>
    <w:rsid w:val="0025282F"/>
    <w:rsid w:val="002528FD"/>
    <w:rsid w:val="00252A75"/>
    <w:rsid w:val="00252B0F"/>
    <w:rsid w:val="00252B72"/>
    <w:rsid w:val="00253396"/>
    <w:rsid w:val="00253774"/>
    <w:rsid w:val="00253ADD"/>
    <w:rsid w:val="00253AE5"/>
    <w:rsid w:val="00253B26"/>
    <w:rsid w:val="00253CC6"/>
    <w:rsid w:val="00253DB7"/>
    <w:rsid w:val="00253E03"/>
    <w:rsid w:val="00254016"/>
    <w:rsid w:val="0025480F"/>
    <w:rsid w:val="00254A34"/>
    <w:rsid w:val="00254A40"/>
    <w:rsid w:val="00254CE2"/>
    <w:rsid w:val="00254DC8"/>
    <w:rsid w:val="00254E16"/>
    <w:rsid w:val="0025504E"/>
    <w:rsid w:val="002550AA"/>
    <w:rsid w:val="002553D8"/>
    <w:rsid w:val="002554D3"/>
    <w:rsid w:val="002555EA"/>
    <w:rsid w:val="00255604"/>
    <w:rsid w:val="00255709"/>
    <w:rsid w:val="00255774"/>
    <w:rsid w:val="002558DA"/>
    <w:rsid w:val="00255B4B"/>
    <w:rsid w:val="00255C5E"/>
    <w:rsid w:val="0025608B"/>
    <w:rsid w:val="002560C6"/>
    <w:rsid w:val="00256336"/>
    <w:rsid w:val="00256338"/>
    <w:rsid w:val="002563E9"/>
    <w:rsid w:val="0025650A"/>
    <w:rsid w:val="002565A0"/>
    <w:rsid w:val="00256630"/>
    <w:rsid w:val="002567D7"/>
    <w:rsid w:val="0025695D"/>
    <w:rsid w:val="002569F3"/>
    <w:rsid w:val="00256A08"/>
    <w:rsid w:val="00256B42"/>
    <w:rsid w:val="00256C69"/>
    <w:rsid w:val="00256E9C"/>
    <w:rsid w:val="002571AB"/>
    <w:rsid w:val="002574E9"/>
    <w:rsid w:val="002576AF"/>
    <w:rsid w:val="00257852"/>
    <w:rsid w:val="00257D40"/>
    <w:rsid w:val="00260266"/>
    <w:rsid w:val="00260457"/>
    <w:rsid w:val="002606E5"/>
    <w:rsid w:val="00260B69"/>
    <w:rsid w:val="00260D9E"/>
    <w:rsid w:val="00260FF9"/>
    <w:rsid w:val="002612A2"/>
    <w:rsid w:val="00261719"/>
    <w:rsid w:val="00261A03"/>
    <w:rsid w:val="00261C7D"/>
    <w:rsid w:val="00261D03"/>
    <w:rsid w:val="002621D7"/>
    <w:rsid w:val="0026223A"/>
    <w:rsid w:val="00262278"/>
    <w:rsid w:val="00262334"/>
    <w:rsid w:val="002626CA"/>
    <w:rsid w:val="00262737"/>
    <w:rsid w:val="00262770"/>
    <w:rsid w:val="00262812"/>
    <w:rsid w:val="00262D07"/>
    <w:rsid w:val="002631D3"/>
    <w:rsid w:val="00263470"/>
    <w:rsid w:val="00263483"/>
    <w:rsid w:val="002636BF"/>
    <w:rsid w:val="00263899"/>
    <w:rsid w:val="00263AAB"/>
    <w:rsid w:val="00263C99"/>
    <w:rsid w:val="00264082"/>
    <w:rsid w:val="00264454"/>
    <w:rsid w:val="002646B6"/>
    <w:rsid w:val="0026573C"/>
    <w:rsid w:val="00266320"/>
    <w:rsid w:val="002666B2"/>
    <w:rsid w:val="00266A13"/>
    <w:rsid w:val="00266CC1"/>
    <w:rsid w:val="00266CC8"/>
    <w:rsid w:val="00266F89"/>
    <w:rsid w:val="002671C3"/>
    <w:rsid w:val="0026742C"/>
    <w:rsid w:val="002674F5"/>
    <w:rsid w:val="002675FB"/>
    <w:rsid w:val="00267D6D"/>
    <w:rsid w:val="00267EEB"/>
    <w:rsid w:val="00267FEC"/>
    <w:rsid w:val="002701BB"/>
    <w:rsid w:val="002705C5"/>
    <w:rsid w:val="002708B3"/>
    <w:rsid w:val="00270E09"/>
    <w:rsid w:val="00270E86"/>
    <w:rsid w:val="00270EB8"/>
    <w:rsid w:val="00271167"/>
    <w:rsid w:val="002717BB"/>
    <w:rsid w:val="00271AFE"/>
    <w:rsid w:val="00271BA7"/>
    <w:rsid w:val="00272001"/>
    <w:rsid w:val="00272255"/>
    <w:rsid w:val="00272514"/>
    <w:rsid w:val="002725DE"/>
    <w:rsid w:val="002727BE"/>
    <w:rsid w:val="00272A8B"/>
    <w:rsid w:val="00272C73"/>
    <w:rsid w:val="00272F6B"/>
    <w:rsid w:val="00272F79"/>
    <w:rsid w:val="002731AE"/>
    <w:rsid w:val="002735EF"/>
    <w:rsid w:val="00273620"/>
    <w:rsid w:val="00273782"/>
    <w:rsid w:val="00273A9A"/>
    <w:rsid w:val="00273C3D"/>
    <w:rsid w:val="00273F20"/>
    <w:rsid w:val="00274199"/>
    <w:rsid w:val="0027421E"/>
    <w:rsid w:val="00274451"/>
    <w:rsid w:val="00274B5F"/>
    <w:rsid w:val="00274C94"/>
    <w:rsid w:val="00274D7E"/>
    <w:rsid w:val="0027502E"/>
    <w:rsid w:val="00275249"/>
    <w:rsid w:val="0027529E"/>
    <w:rsid w:val="0027553F"/>
    <w:rsid w:val="0027564E"/>
    <w:rsid w:val="0027582A"/>
    <w:rsid w:val="002758B1"/>
    <w:rsid w:val="002759EF"/>
    <w:rsid w:val="00275AD6"/>
    <w:rsid w:val="0027603D"/>
    <w:rsid w:val="00276656"/>
    <w:rsid w:val="0027688D"/>
    <w:rsid w:val="00276926"/>
    <w:rsid w:val="00276DF0"/>
    <w:rsid w:val="002772D2"/>
    <w:rsid w:val="0027732E"/>
    <w:rsid w:val="002775B7"/>
    <w:rsid w:val="0027788B"/>
    <w:rsid w:val="00277DA8"/>
    <w:rsid w:val="002800F2"/>
    <w:rsid w:val="00280142"/>
    <w:rsid w:val="002803A0"/>
    <w:rsid w:val="002804F8"/>
    <w:rsid w:val="00280633"/>
    <w:rsid w:val="002806EE"/>
    <w:rsid w:val="00280A83"/>
    <w:rsid w:val="00280AAA"/>
    <w:rsid w:val="00280FB3"/>
    <w:rsid w:val="00281395"/>
    <w:rsid w:val="002815A8"/>
    <w:rsid w:val="0028167B"/>
    <w:rsid w:val="00281CCE"/>
    <w:rsid w:val="00281DB6"/>
    <w:rsid w:val="002820BC"/>
    <w:rsid w:val="00282841"/>
    <w:rsid w:val="002829AF"/>
    <w:rsid w:val="002829FB"/>
    <w:rsid w:val="00283020"/>
    <w:rsid w:val="0028344D"/>
    <w:rsid w:val="00283896"/>
    <w:rsid w:val="0028393F"/>
    <w:rsid w:val="00283FCF"/>
    <w:rsid w:val="0028420A"/>
    <w:rsid w:val="002847F8"/>
    <w:rsid w:val="00284A5B"/>
    <w:rsid w:val="00284AC7"/>
    <w:rsid w:val="00285C41"/>
    <w:rsid w:val="0028603B"/>
    <w:rsid w:val="002860FD"/>
    <w:rsid w:val="0028626B"/>
    <w:rsid w:val="0028653C"/>
    <w:rsid w:val="00286AA7"/>
    <w:rsid w:val="00286AF3"/>
    <w:rsid w:val="00286ED9"/>
    <w:rsid w:val="00287837"/>
    <w:rsid w:val="00287D34"/>
    <w:rsid w:val="00287D90"/>
    <w:rsid w:val="0029034D"/>
    <w:rsid w:val="0029079B"/>
    <w:rsid w:val="00290C8D"/>
    <w:rsid w:val="0029151C"/>
    <w:rsid w:val="0029153F"/>
    <w:rsid w:val="00291957"/>
    <w:rsid w:val="00291B98"/>
    <w:rsid w:val="002924BF"/>
    <w:rsid w:val="00292B7C"/>
    <w:rsid w:val="00292DA5"/>
    <w:rsid w:val="00292F63"/>
    <w:rsid w:val="00292FB5"/>
    <w:rsid w:val="00293644"/>
    <w:rsid w:val="00293675"/>
    <w:rsid w:val="0029370E"/>
    <w:rsid w:val="00293B55"/>
    <w:rsid w:val="00293CC3"/>
    <w:rsid w:val="00293F26"/>
    <w:rsid w:val="002942DF"/>
    <w:rsid w:val="002950E6"/>
    <w:rsid w:val="002954B6"/>
    <w:rsid w:val="00295626"/>
    <w:rsid w:val="0029605D"/>
    <w:rsid w:val="002960A7"/>
    <w:rsid w:val="0029617E"/>
    <w:rsid w:val="0029623C"/>
    <w:rsid w:val="00296562"/>
    <w:rsid w:val="00296616"/>
    <w:rsid w:val="0029678B"/>
    <w:rsid w:val="0029681B"/>
    <w:rsid w:val="00296D6D"/>
    <w:rsid w:val="002970C1"/>
    <w:rsid w:val="00297B1A"/>
    <w:rsid w:val="00297C09"/>
    <w:rsid w:val="00297F80"/>
    <w:rsid w:val="002A000F"/>
    <w:rsid w:val="002A0018"/>
    <w:rsid w:val="002A0040"/>
    <w:rsid w:val="002A00FD"/>
    <w:rsid w:val="002A015E"/>
    <w:rsid w:val="002A0259"/>
    <w:rsid w:val="002A02FC"/>
    <w:rsid w:val="002A0FBB"/>
    <w:rsid w:val="002A1286"/>
    <w:rsid w:val="002A1654"/>
    <w:rsid w:val="002A16DF"/>
    <w:rsid w:val="002A1952"/>
    <w:rsid w:val="002A1A93"/>
    <w:rsid w:val="002A1C63"/>
    <w:rsid w:val="002A1F2B"/>
    <w:rsid w:val="002A2095"/>
    <w:rsid w:val="002A2096"/>
    <w:rsid w:val="002A20A8"/>
    <w:rsid w:val="002A27ED"/>
    <w:rsid w:val="002A283D"/>
    <w:rsid w:val="002A2A34"/>
    <w:rsid w:val="002A2A5B"/>
    <w:rsid w:val="002A2F1F"/>
    <w:rsid w:val="002A3336"/>
    <w:rsid w:val="002A34B5"/>
    <w:rsid w:val="002A3808"/>
    <w:rsid w:val="002A3924"/>
    <w:rsid w:val="002A398C"/>
    <w:rsid w:val="002A3A68"/>
    <w:rsid w:val="002A3BED"/>
    <w:rsid w:val="002A3DF3"/>
    <w:rsid w:val="002A3E26"/>
    <w:rsid w:val="002A3E50"/>
    <w:rsid w:val="002A410A"/>
    <w:rsid w:val="002A4345"/>
    <w:rsid w:val="002A43A0"/>
    <w:rsid w:val="002A4A83"/>
    <w:rsid w:val="002A4D32"/>
    <w:rsid w:val="002A4D54"/>
    <w:rsid w:val="002A4E4B"/>
    <w:rsid w:val="002A4FBB"/>
    <w:rsid w:val="002A54D4"/>
    <w:rsid w:val="002A55A4"/>
    <w:rsid w:val="002A55AE"/>
    <w:rsid w:val="002A571A"/>
    <w:rsid w:val="002A579A"/>
    <w:rsid w:val="002A5D52"/>
    <w:rsid w:val="002A6223"/>
    <w:rsid w:val="002A643D"/>
    <w:rsid w:val="002A665A"/>
    <w:rsid w:val="002A6730"/>
    <w:rsid w:val="002A683D"/>
    <w:rsid w:val="002A6A5F"/>
    <w:rsid w:val="002A6DD4"/>
    <w:rsid w:val="002A7368"/>
    <w:rsid w:val="002A7523"/>
    <w:rsid w:val="002A7CBA"/>
    <w:rsid w:val="002A7E8E"/>
    <w:rsid w:val="002B0493"/>
    <w:rsid w:val="002B0B2D"/>
    <w:rsid w:val="002B0C1D"/>
    <w:rsid w:val="002B0DAD"/>
    <w:rsid w:val="002B144B"/>
    <w:rsid w:val="002B1D15"/>
    <w:rsid w:val="002B1D55"/>
    <w:rsid w:val="002B2033"/>
    <w:rsid w:val="002B23EE"/>
    <w:rsid w:val="002B2B48"/>
    <w:rsid w:val="002B2BE2"/>
    <w:rsid w:val="002B2D1E"/>
    <w:rsid w:val="002B2D40"/>
    <w:rsid w:val="002B2E2D"/>
    <w:rsid w:val="002B35B3"/>
    <w:rsid w:val="002B3C95"/>
    <w:rsid w:val="002B3CB8"/>
    <w:rsid w:val="002B3CD7"/>
    <w:rsid w:val="002B3D5B"/>
    <w:rsid w:val="002B3EC1"/>
    <w:rsid w:val="002B4016"/>
    <w:rsid w:val="002B4047"/>
    <w:rsid w:val="002B458B"/>
    <w:rsid w:val="002B4773"/>
    <w:rsid w:val="002B483C"/>
    <w:rsid w:val="002B4B4A"/>
    <w:rsid w:val="002B4B4E"/>
    <w:rsid w:val="002B4D18"/>
    <w:rsid w:val="002B4D62"/>
    <w:rsid w:val="002B4FBF"/>
    <w:rsid w:val="002B51F7"/>
    <w:rsid w:val="002B52C7"/>
    <w:rsid w:val="002B5AA2"/>
    <w:rsid w:val="002B5E40"/>
    <w:rsid w:val="002B5EB3"/>
    <w:rsid w:val="002B62C2"/>
    <w:rsid w:val="002B6855"/>
    <w:rsid w:val="002B688A"/>
    <w:rsid w:val="002B6ADB"/>
    <w:rsid w:val="002B6B60"/>
    <w:rsid w:val="002B6C73"/>
    <w:rsid w:val="002B6D17"/>
    <w:rsid w:val="002B7191"/>
    <w:rsid w:val="002B7299"/>
    <w:rsid w:val="002B743E"/>
    <w:rsid w:val="002B7554"/>
    <w:rsid w:val="002B7C67"/>
    <w:rsid w:val="002B7CC0"/>
    <w:rsid w:val="002B7E6B"/>
    <w:rsid w:val="002C0118"/>
    <w:rsid w:val="002C054E"/>
    <w:rsid w:val="002C058A"/>
    <w:rsid w:val="002C08CB"/>
    <w:rsid w:val="002C0987"/>
    <w:rsid w:val="002C0BB1"/>
    <w:rsid w:val="002C0DBF"/>
    <w:rsid w:val="002C0FB0"/>
    <w:rsid w:val="002C1005"/>
    <w:rsid w:val="002C10BA"/>
    <w:rsid w:val="002C13FB"/>
    <w:rsid w:val="002C1437"/>
    <w:rsid w:val="002C1664"/>
    <w:rsid w:val="002C1947"/>
    <w:rsid w:val="002C1B4C"/>
    <w:rsid w:val="002C1D6A"/>
    <w:rsid w:val="002C1E74"/>
    <w:rsid w:val="002C25CC"/>
    <w:rsid w:val="002C25CE"/>
    <w:rsid w:val="002C2DC4"/>
    <w:rsid w:val="002C39C4"/>
    <w:rsid w:val="002C3A0C"/>
    <w:rsid w:val="002C3BA0"/>
    <w:rsid w:val="002C3E1F"/>
    <w:rsid w:val="002C3F8F"/>
    <w:rsid w:val="002C406E"/>
    <w:rsid w:val="002C4631"/>
    <w:rsid w:val="002C4706"/>
    <w:rsid w:val="002C4798"/>
    <w:rsid w:val="002C4C20"/>
    <w:rsid w:val="002C5217"/>
    <w:rsid w:val="002C59D6"/>
    <w:rsid w:val="002C5CF5"/>
    <w:rsid w:val="002C6179"/>
    <w:rsid w:val="002C64CD"/>
    <w:rsid w:val="002C659F"/>
    <w:rsid w:val="002C6DBD"/>
    <w:rsid w:val="002C6EA6"/>
    <w:rsid w:val="002C6EAE"/>
    <w:rsid w:val="002C708E"/>
    <w:rsid w:val="002C7440"/>
    <w:rsid w:val="002C74A8"/>
    <w:rsid w:val="002C77F7"/>
    <w:rsid w:val="002D00C2"/>
    <w:rsid w:val="002D031F"/>
    <w:rsid w:val="002D0384"/>
    <w:rsid w:val="002D0666"/>
    <w:rsid w:val="002D087D"/>
    <w:rsid w:val="002D0DCA"/>
    <w:rsid w:val="002D0E19"/>
    <w:rsid w:val="002D0FFD"/>
    <w:rsid w:val="002D147F"/>
    <w:rsid w:val="002D1515"/>
    <w:rsid w:val="002D151E"/>
    <w:rsid w:val="002D1550"/>
    <w:rsid w:val="002D1B0D"/>
    <w:rsid w:val="002D1D4E"/>
    <w:rsid w:val="002D217B"/>
    <w:rsid w:val="002D2A78"/>
    <w:rsid w:val="002D2B6B"/>
    <w:rsid w:val="002D3AA9"/>
    <w:rsid w:val="002D3E8B"/>
    <w:rsid w:val="002D402F"/>
    <w:rsid w:val="002D46F9"/>
    <w:rsid w:val="002D48FE"/>
    <w:rsid w:val="002D4CD4"/>
    <w:rsid w:val="002D4F4D"/>
    <w:rsid w:val="002D5384"/>
    <w:rsid w:val="002D555B"/>
    <w:rsid w:val="002D574C"/>
    <w:rsid w:val="002D57CA"/>
    <w:rsid w:val="002D5AC0"/>
    <w:rsid w:val="002D6465"/>
    <w:rsid w:val="002D6722"/>
    <w:rsid w:val="002D6A26"/>
    <w:rsid w:val="002D6DC9"/>
    <w:rsid w:val="002D6EF5"/>
    <w:rsid w:val="002D71FF"/>
    <w:rsid w:val="002D72E3"/>
    <w:rsid w:val="002D739D"/>
    <w:rsid w:val="002D75DF"/>
    <w:rsid w:val="002D7754"/>
    <w:rsid w:val="002D78E3"/>
    <w:rsid w:val="002D7A43"/>
    <w:rsid w:val="002D7D65"/>
    <w:rsid w:val="002E005C"/>
    <w:rsid w:val="002E00E5"/>
    <w:rsid w:val="002E01CD"/>
    <w:rsid w:val="002E01DE"/>
    <w:rsid w:val="002E02DD"/>
    <w:rsid w:val="002E031A"/>
    <w:rsid w:val="002E0340"/>
    <w:rsid w:val="002E036A"/>
    <w:rsid w:val="002E03D2"/>
    <w:rsid w:val="002E06F8"/>
    <w:rsid w:val="002E0905"/>
    <w:rsid w:val="002E0B41"/>
    <w:rsid w:val="002E0DB6"/>
    <w:rsid w:val="002E10FA"/>
    <w:rsid w:val="002E112D"/>
    <w:rsid w:val="002E13C7"/>
    <w:rsid w:val="002E174F"/>
    <w:rsid w:val="002E1C88"/>
    <w:rsid w:val="002E1E24"/>
    <w:rsid w:val="002E1FDC"/>
    <w:rsid w:val="002E2314"/>
    <w:rsid w:val="002E23A6"/>
    <w:rsid w:val="002E23FD"/>
    <w:rsid w:val="002E244D"/>
    <w:rsid w:val="002E25F6"/>
    <w:rsid w:val="002E2623"/>
    <w:rsid w:val="002E289E"/>
    <w:rsid w:val="002E2CDB"/>
    <w:rsid w:val="002E2F35"/>
    <w:rsid w:val="002E32D5"/>
    <w:rsid w:val="002E32FB"/>
    <w:rsid w:val="002E3360"/>
    <w:rsid w:val="002E33EA"/>
    <w:rsid w:val="002E3403"/>
    <w:rsid w:val="002E34A1"/>
    <w:rsid w:val="002E350F"/>
    <w:rsid w:val="002E3886"/>
    <w:rsid w:val="002E3E7A"/>
    <w:rsid w:val="002E41E4"/>
    <w:rsid w:val="002E44E1"/>
    <w:rsid w:val="002E4679"/>
    <w:rsid w:val="002E46FD"/>
    <w:rsid w:val="002E487F"/>
    <w:rsid w:val="002E4B39"/>
    <w:rsid w:val="002E4BE0"/>
    <w:rsid w:val="002E4D73"/>
    <w:rsid w:val="002E534B"/>
    <w:rsid w:val="002E5620"/>
    <w:rsid w:val="002E56DB"/>
    <w:rsid w:val="002E5B74"/>
    <w:rsid w:val="002E5BB2"/>
    <w:rsid w:val="002E5C4F"/>
    <w:rsid w:val="002E5E44"/>
    <w:rsid w:val="002E5E51"/>
    <w:rsid w:val="002E5EDD"/>
    <w:rsid w:val="002E6045"/>
    <w:rsid w:val="002E697B"/>
    <w:rsid w:val="002E7299"/>
    <w:rsid w:val="002E731D"/>
    <w:rsid w:val="002E737E"/>
    <w:rsid w:val="002E7398"/>
    <w:rsid w:val="002E7406"/>
    <w:rsid w:val="002E7650"/>
    <w:rsid w:val="002E7B8F"/>
    <w:rsid w:val="002E7E60"/>
    <w:rsid w:val="002E7F35"/>
    <w:rsid w:val="002F0377"/>
    <w:rsid w:val="002F084E"/>
    <w:rsid w:val="002F09D2"/>
    <w:rsid w:val="002F1124"/>
    <w:rsid w:val="002F118A"/>
    <w:rsid w:val="002F1258"/>
    <w:rsid w:val="002F12BE"/>
    <w:rsid w:val="002F1647"/>
    <w:rsid w:val="002F17C8"/>
    <w:rsid w:val="002F1D54"/>
    <w:rsid w:val="002F1F6B"/>
    <w:rsid w:val="002F204B"/>
    <w:rsid w:val="002F2922"/>
    <w:rsid w:val="002F2A9C"/>
    <w:rsid w:val="002F2D68"/>
    <w:rsid w:val="002F2F7F"/>
    <w:rsid w:val="002F3004"/>
    <w:rsid w:val="002F30A4"/>
    <w:rsid w:val="002F33EE"/>
    <w:rsid w:val="002F3731"/>
    <w:rsid w:val="002F39CB"/>
    <w:rsid w:val="002F3DD3"/>
    <w:rsid w:val="002F4014"/>
    <w:rsid w:val="002F42EF"/>
    <w:rsid w:val="002F4DCF"/>
    <w:rsid w:val="002F552F"/>
    <w:rsid w:val="002F5A74"/>
    <w:rsid w:val="002F5AC3"/>
    <w:rsid w:val="002F5C97"/>
    <w:rsid w:val="002F5DC6"/>
    <w:rsid w:val="002F5F11"/>
    <w:rsid w:val="002F6267"/>
    <w:rsid w:val="002F666E"/>
    <w:rsid w:val="002F723E"/>
    <w:rsid w:val="002F7F9B"/>
    <w:rsid w:val="003000E3"/>
    <w:rsid w:val="00300832"/>
    <w:rsid w:val="003009D5"/>
    <w:rsid w:val="00300A0A"/>
    <w:rsid w:val="00300A8C"/>
    <w:rsid w:val="003010A8"/>
    <w:rsid w:val="0030110E"/>
    <w:rsid w:val="00301330"/>
    <w:rsid w:val="00301357"/>
    <w:rsid w:val="0030143F"/>
    <w:rsid w:val="00301592"/>
    <w:rsid w:val="00301645"/>
    <w:rsid w:val="00301723"/>
    <w:rsid w:val="003018A3"/>
    <w:rsid w:val="00301C49"/>
    <w:rsid w:val="00301D9A"/>
    <w:rsid w:val="00301E47"/>
    <w:rsid w:val="00301E4D"/>
    <w:rsid w:val="003027B7"/>
    <w:rsid w:val="00302C43"/>
    <w:rsid w:val="00302CD7"/>
    <w:rsid w:val="00303401"/>
    <w:rsid w:val="0030349E"/>
    <w:rsid w:val="003035A4"/>
    <w:rsid w:val="003037FC"/>
    <w:rsid w:val="00303CF2"/>
    <w:rsid w:val="00303E32"/>
    <w:rsid w:val="00304556"/>
    <w:rsid w:val="00304C15"/>
    <w:rsid w:val="00304FA7"/>
    <w:rsid w:val="0030525E"/>
    <w:rsid w:val="00305265"/>
    <w:rsid w:val="00305408"/>
    <w:rsid w:val="00305A6A"/>
    <w:rsid w:val="00305D98"/>
    <w:rsid w:val="00305F8F"/>
    <w:rsid w:val="00306E3A"/>
    <w:rsid w:val="00306F8C"/>
    <w:rsid w:val="003072F1"/>
    <w:rsid w:val="00307621"/>
    <w:rsid w:val="00307E05"/>
    <w:rsid w:val="003101B3"/>
    <w:rsid w:val="00310303"/>
    <w:rsid w:val="00310B07"/>
    <w:rsid w:val="00310D32"/>
    <w:rsid w:val="00310F93"/>
    <w:rsid w:val="003112F1"/>
    <w:rsid w:val="003112F5"/>
    <w:rsid w:val="003113AF"/>
    <w:rsid w:val="00311892"/>
    <w:rsid w:val="00311914"/>
    <w:rsid w:val="00311CF7"/>
    <w:rsid w:val="00311EB6"/>
    <w:rsid w:val="00311F13"/>
    <w:rsid w:val="0031238F"/>
    <w:rsid w:val="00312C38"/>
    <w:rsid w:val="00312DE9"/>
    <w:rsid w:val="00312E75"/>
    <w:rsid w:val="0031352C"/>
    <w:rsid w:val="00313978"/>
    <w:rsid w:val="0031430E"/>
    <w:rsid w:val="003149B9"/>
    <w:rsid w:val="00314AF8"/>
    <w:rsid w:val="003152B6"/>
    <w:rsid w:val="00315321"/>
    <w:rsid w:val="00315357"/>
    <w:rsid w:val="00315451"/>
    <w:rsid w:val="003157D9"/>
    <w:rsid w:val="00315C1E"/>
    <w:rsid w:val="00315CB5"/>
    <w:rsid w:val="00315DE4"/>
    <w:rsid w:val="00315EC3"/>
    <w:rsid w:val="00316043"/>
    <w:rsid w:val="003161A7"/>
    <w:rsid w:val="003162FA"/>
    <w:rsid w:val="00316342"/>
    <w:rsid w:val="0031646B"/>
    <w:rsid w:val="00316491"/>
    <w:rsid w:val="0031652E"/>
    <w:rsid w:val="00316800"/>
    <w:rsid w:val="0031682A"/>
    <w:rsid w:val="003168EB"/>
    <w:rsid w:val="00316D42"/>
    <w:rsid w:val="00317B51"/>
    <w:rsid w:val="00317D18"/>
    <w:rsid w:val="00320325"/>
    <w:rsid w:val="00320768"/>
    <w:rsid w:val="00320AE0"/>
    <w:rsid w:val="00320BF6"/>
    <w:rsid w:val="00320E6B"/>
    <w:rsid w:val="00320FDA"/>
    <w:rsid w:val="00321316"/>
    <w:rsid w:val="00321381"/>
    <w:rsid w:val="00321630"/>
    <w:rsid w:val="00321880"/>
    <w:rsid w:val="00321A58"/>
    <w:rsid w:val="00321A99"/>
    <w:rsid w:val="00321CE5"/>
    <w:rsid w:val="00321DDD"/>
    <w:rsid w:val="0032218A"/>
    <w:rsid w:val="003222CD"/>
    <w:rsid w:val="003224C8"/>
    <w:rsid w:val="003226F8"/>
    <w:rsid w:val="003228D2"/>
    <w:rsid w:val="00322BBF"/>
    <w:rsid w:val="00322BFB"/>
    <w:rsid w:val="00322D78"/>
    <w:rsid w:val="00322EC5"/>
    <w:rsid w:val="003231ED"/>
    <w:rsid w:val="003232E6"/>
    <w:rsid w:val="003233D5"/>
    <w:rsid w:val="0032348C"/>
    <w:rsid w:val="00323682"/>
    <w:rsid w:val="003237AA"/>
    <w:rsid w:val="00323813"/>
    <w:rsid w:val="00323AC7"/>
    <w:rsid w:val="00323AE9"/>
    <w:rsid w:val="00324223"/>
    <w:rsid w:val="003243DF"/>
    <w:rsid w:val="00324470"/>
    <w:rsid w:val="003246D5"/>
    <w:rsid w:val="00324BCA"/>
    <w:rsid w:val="00324BFB"/>
    <w:rsid w:val="00324E91"/>
    <w:rsid w:val="003251BD"/>
    <w:rsid w:val="003253FB"/>
    <w:rsid w:val="0032573B"/>
    <w:rsid w:val="0032583B"/>
    <w:rsid w:val="00325966"/>
    <w:rsid w:val="003259F6"/>
    <w:rsid w:val="00325C65"/>
    <w:rsid w:val="00325E98"/>
    <w:rsid w:val="0032611B"/>
    <w:rsid w:val="003262BE"/>
    <w:rsid w:val="0032631E"/>
    <w:rsid w:val="0032665C"/>
    <w:rsid w:val="003267B0"/>
    <w:rsid w:val="00326BD0"/>
    <w:rsid w:val="00326E8F"/>
    <w:rsid w:val="00327281"/>
    <w:rsid w:val="003272BA"/>
    <w:rsid w:val="003272BC"/>
    <w:rsid w:val="00327B89"/>
    <w:rsid w:val="00327E84"/>
    <w:rsid w:val="003304C3"/>
    <w:rsid w:val="003305E6"/>
    <w:rsid w:val="003307AF"/>
    <w:rsid w:val="00330D83"/>
    <w:rsid w:val="00330DE4"/>
    <w:rsid w:val="0033129E"/>
    <w:rsid w:val="003312DE"/>
    <w:rsid w:val="0033142B"/>
    <w:rsid w:val="003314FA"/>
    <w:rsid w:val="00331567"/>
    <w:rsid w:val="0033158C"/>
    <w:rsid w:val="00331A17"/>
    <w:rsid w:val="00331B60"/>
    <w:rsid w:val="00332046"/>
    <w:rsid w:val="0033274D"/>
    <w:rsid w:val="00332D04"/>
    <w:rsid w:val="00332F15"/>
    <w:rsid w:val="00333077"/>
    <w:rsid w:val="00333521"/>
    <w:rsid w:val="003337F0"/>
    <w:rsid w:val="0033393F"/>
    <w:rsid w:val="0033395C"/>
    <w:rsid w:val="00333CB9"/>
    <w:rsid w:val="00333EB1"/>
    <w:rsid w:val="003340BC"/>
    <w:rsid w:val="003342EC"/>
    <w:rsid w:val="003343FE"/>
    <w:rsid w:val="003345A5"/>
    <w:rsid w:val="00334A29"/>
    <w:rsid w:val="00334E12"/>
    <w:rsid w:val="003354C9"/>
    <w:rsid w:val="00335CC4"/>
    <w:rsid w:val="00335DD0"/>
    <w:rsid w:val="00335EC7"/>
    <w:rsid w:val="00335FFA"/>
    <w:rsid w:val="00336124"/>
    <w:rsid w:val="0033619C"/>
    <w:rsid w:val="00336665"/>
    <w:rsid w:val="003367FC"/>
    <w:rsid w:val="00336BC4"/>
    <w:rsid w:val="003373A0"/>
    <w:rsid w:val="00337538"/>
    <w:rsid w:val="00337AC0"/>
    <w:rsid w:val="00337B07"/>
    <w:rsid w:val="00337EC3"/>
    <w:rsid w:val="00340171"/>
    <w:rsid w:val="003407DA"/>
    <w:rsid w:val="00341159"/>
    <w:rsid w:val="00341207"/>
    <w:rsid w:val="00341309"/>
    <w:rsid w:val="00341513"/>
    <w:rsid w:val="00341D49"/>
    <w:rsid w:val="00341EFB"/>
    <w:rsid w:val="003421F4"/>
    <w:rsid w:val="00342265"/>
    <w:rsid w:val="003423F9"/>
    <w:rsid w:val="003430EC"/>
    <w:rsid w:val="00343184"/>
    <w:rsid w:val="00343534"/>
    <w:rsid w:val="00343E99"/>
    <w:rsid w:val="00343F1E"/>
    <w:rsid w:val="00343F40"/>
    <w:rsid w:val="00344105"/>
    <w:rsid w:val="003441E8"/>
    <w:rsid w:val="00344442"/>
    <w:rsid w:val="003444EA"/>
    <w:rsid w:val="00344525"/>
    <w:rsid w:val="00344A6D"/>
    <w:rsid w:val="00344AB0"/>
    <w:rsid w:val="00345411"/>
    <w:rsid w:val="003457A6"/>
    <w:rsid w:val="00345992"/>
    <w:rsid w:val="0034603C"/>
    <w:rsid w:val="00346491"/>
    <w:rsid w:val="00346B0D"/>
    <w:rsid w:val="00346D6D"/>
    <w:rsid w:val="00346EBA"/>
    <w:rsid w:val="0034780F"/>
    <w:rsid w:val="00347837"/>
    <w:rsid w:val="00347DEF"/>
    <w:rsid w:val="00350167"/>
    <w:rsid w:val="003509DA"/>
    <w:rsid w:val="00350AE5"/>
    <w:rsid w:val="00350DFB"/>
    <w:rsid w:val="00350F7C"/>
    <w:rsid w:val="0035148B"/>
    <w:rsid w:val="00351C17"/>
    <w:rsid w:val="00351FE8"/>
    <w:rsid w:val="003524CA"/>
    <w:rsid w:val="0035289E"/>
    <w:rsid w:val="003529DA"/>
    <w:rsid w:val="00352BA8"/>
    <w:rsid w:val="0035305A"/>
    <w:rsid w:val="003530C6"/>
    <w:rsid w:val="00353375"/>
    <w:rsid w:val="003535E7"/>
    <w:rsid w:val="00353647"/>
    <w:rsid w:val="0035372E"/>
    <w:rsid w:val="00353908"/>
    <w:rsid w:val="00353E24"/>
    <w:rsid w:val="00353FF2"/>
    <w:rsid w:val="0035436C"/>
    <w:rsid w:val="003543BC"/>
    <w:rsid w:val="00354648"/>
    <w:rsid w:val="00354A5C"/>
    <w:rsid w:val="00354B0A"/>
    <w:rsid w:val="00354C4F"/>
    <w:rsid w:val="00354CF8"/>
    <w:rsid w:val="00354E7A"/>
    <w:rsid w:val="00355225"/>
    <w:rsid w:val="00355480"/>
    <w:rsid w:val="0035551F"/>
    <w:rsid w:val="003557A5"/>
    <w:rsid w:val="00355E2C"/>
    <w:rsid w:val="00355FA7"/>
    <w:rsid w:val="003565C1"/>
    <w:rsid w:val="003566EB"/>
    <w:rsid w:val="003568AC"/>
    <w:rsid w:val="00356A75"/>
    <w:rsid w:val="00357066"/>
    <w:rsid w:val="00357130"/>
    <w:rsid w:val="0035733B"/>
    <w:rsid w:val="00357877"/>
    <w:rsid w:val="00357BC7"/>
    <w:rsid w:val="00357C69"/>
    <w:rsid w:val="00360A97"/>
    <w:rsid w:val="00360B3E"/>
    <w:rsid w:val="00360C1C"/>
    <w:rsid w:val="00360CD1"/>
    <w:rsid w:val="00360E01"/>
    <w:rsid w:val="00360F18"/>
    <w:rsid w:val="00360FEB"/>
    <w:rsid w:val="0036108B"/>
    <w:rsid w:val="00361605"/>
    <w:rsid w:val="003619DA"/>
    <w:rsid w:val="00362102"/>
    <w:rsid w:val="003623A6"/>
    <w:rsid w:val="003628EC"/>
    <w:rsid w:val="0036390B"/>
    <w:rsid w:val="00363A7C"/>
    <w:rsid w:val="00363D02"/>
    <w:rsid w:val="00364089"/>
    <w:rsid w:val="00364599"/>
    <w:rsid w:val="003647DF"/>
    <w:rsid w:val="00364A56"/>
    <w:rsid w:val="003650AB"/>
    <w:rsid w:val="00365214"/>
    <w:rsid w:val="0036549E"/>
    <w:rsid w:val="0036576D"/>
    <w:rsid w:val="00365905"/>
    <w:rsid w:val="00365E22"/>
    <w:rsid w:val="00365F8A"/>
    <w:rsid w:val="0036642F"/>
    <w:rsid w:val="003667BF"/>
    <w:rsid w:val="00366C05"/>
    <w:rsid w:val="00367090"/>
    <w:rsid w:val="00367AF0"/>
    <w:rsid w:val="00367D1C"/>
    <w:rsid w:val="00367D68"/>
    <w:rsid w:val="00367D9F"/>
    <w:rsid w:val="0037041D"/>
    <w:rsid w:val="00370B62"/>
    <w:rsid w:val="00370FEF"/>
    <w:rsid w:val="00370FFC"/>
    <w:rsid w:val="0037121C"/>
    <w:rsid w:val="0037196B"/>
    <w:rsid w:val="003720D9"/>
    <w:rsid w:val="00372128"/>
    <w:rsid w:val="00372300"/>
    <w:rsid w:val="00372388"/>
    <w:rsid w:val="003725C5"/>
    <w:rsid w:val="003726FF"/>
    <w:rsid w:val="00372A3C"/>
    <w:rsid w:val="00372AA6"/>
    <w:rsid w:val="00372EFA"/>
    <w:rsid w:val="00372FB1"/>
    <w:rsid w:val="003734AC"/>
    <w:rsid w:val="0037365B"/>
    <w:rsid w:val="0037370C"/>
    <w:rsid w:val="0037381C"/>
    <w:rsid w:val="003739B4"/>
    <w:rsid w:val="0037463C"/>
    <w:rsid w:val="003746A9"/>
    <w:rsid w:val="0037489E"/>
    <w:rsid w:val="00374B60"/>
    <w:rsid w:val="00374BAD"/>
    <w:rsid w:val="0037507A"/>
    <w:rsid w:val="0037509B"/>
    <w:rsid w:val="003753DD"/>
    <w:rsid w:val="00375498"/>
    <w:rsid w:val="00375BF9"/>
    <w:rsid w:val="00375DAE"/>
    <w:rsid w:val="00375EBB"/>
    <w:rsid w:val="00376374"/>
    <w:rsid w:val="003765BA"/>
    <w:rsid w:val="00376623"/>
    <w:rsid w:val="003766F0"/>
    <w:rsid w:val="0037686B"/>
    <w:rsid w:val="00376ED0"/>
    <w:rsid w:val="003771E3"/>
    <w:rsid w:val="0037749A"/>
    <w:rsid w:val="00377552"/>
    <w:rsid w:val="003776BA"/>
    <w:rsid w:val="003776F0"/>
    <w:rsid w:val="00377770"/>
    <w:rsid w:val="00377AC4"/>
    <w:rsid w:val="00377AE0"/>
    <w:rsid w:val="00377BCC"/>
    <w:rsid w:val="00377D89"/>
    <w:rsid w:val="003800D1"/>
    <w:rsid w:val="003801C5"/>
    <w:rsid w:val="00380240"/>
    <w:rsid w:val="0038029E"/>
    <w:rsid w:val="00380713"/>
    <w:rsid w:val="003807AA"/>
    <w:rsid w:val="0038087B"/>
    <w:rsid w:val="0038130A"/>
    <w:rsid w:val="00382033"/>
    <w:rsid w:val="0038267E"/>
    <w:rsid w:val="00382718"/>
    <w:rsid w:val="003827C8"/>
    <w:rsid w:val="00382E12"/>
    <w:rsid w:val="00382E2E"/>
    <w:rsid w:val="00382E44"/>
    <w:rsid w:val="00382ECA"/>
    <w:rsid w:val="003830AE"/>
    <w:rsid w:val="00383267"/>
    <w:rsid w:val="00383317"/>
    <w:rsid w:val="003835CE"/>
    <w:rsid w:val="00383949"/>
    <w:rsid w:val="00383ED7"/>
    <w:rsid w:val="00383FF1"/>
    <w:rsid w:val="0038406F"/>
    <w:rsid w:val="0038410E"/>
    <w:rsid w:val="003846B6"/>
    <w:rsid w:val="00384950"/>
    <w:rsid w:val="00384BB1"/>
    <w:rsid w:val="00384EDA"/>
    <w:rsid w:val="00384EE1"/>
    <w:rsid w:val="00385280"/>
    <w:rsid w:val="0038534B"/>
    <w:rsid w:val="003853A4"/>
    <w:rsid w:val="003855BF"/>
    <w:rsid w:val="00385B48"/>
    <w:rsid w:val="00385C18"/>
    <w:rsid w:val="00385F9C"/>
    <w:rsid w:val="00386309"/>
    <w:rsid w:val="003863D7"/>
    <w:rsid w:val="00386417"/>
    <w:rsid w:val="003864B4"/>
    <w:rsid w:val="00386698"/>
    <w:rsid w:val="003873D8"/>
    <w:rsid w:val="00387630"/>
    <w:rsid w:val="00387AFD"/>
    <w:rsid w:val="00387F61"/>
    <w:rsid w:val="00390248"/>
    <w:rsid w:val="0039033B"/>
    <w:rsid w:val="003906A5"/>
    <w:rsid w:val="00390D84"/>
    <w:rsid w:val="00390D9D"/>
    <w:rsid w:val="00390DF3"/>
    <w:rsid w:val="00390F50"/>
    <w:rsid w:val="003910B2"/>
    <w:rsid w:val="00391332"/>
    <w:rsid w:val="00391898"/>
    <w:rsid w:val="00391C12"/>
    <w:rsid w:val="003924C5"/>
    <w:rsid w:val="00392636"/>
    <w:rsid w:val="00393004"/>
    <w:rsid w:val="00393032"/>
    <w:rsid w:val="003933AD"/>
    <w:rsid w:val="003935D6"/>
    <w:rsid w:val="003935E0"/>
    <w:rsid w:val="00393D48"/>
    <w:rsid w:val="00393E53"/>
    <w:rsid w:val="00394499"/>
    <w:rsid w:val="003944D9"/>
    <w:rsid w:val="00394645"/>
    <w:rsid w:val="00394691"/>
    <w:rsid w:val="00394B21"/>
    <w:rsid w:val="00394CF8"/>
    <w:rsid w:val="00395263"/>
    <w:rsid w:val="003956BE"/>
    <w:rsid w:val="003959C9"/>
    <w:rsid w:val="00395D7D"/>
    <w:rsid w:val="00396259"/>
    <w:rsid w:val="003966C7"/>
    <w:rsid w:val="003966D3"/>
    <w:rsid w:val="00396C87"/>
    <w:rsid w:val="00396CF4"/>
    <w:rsid w:val="00396E33"/>
    <w:rsid w:val="003977E1"/>
    <w:rsid w:val="003978D8"/>
    <w:rsid w:val="00397909"/>
    <w:rsid w:val="0039790B"/>
    <w:rsid w:val="003979C0"/>
    <w:rsid w:val="00397A2A"/>
    <w:rsid w:val="00397BA0"/>
    <w:rsid w:val="00397E00"/>
    <w:rsid w:val="003A00FC"/>
    <w:rsid w:val="003A01D4"/>
    <w:rsid w:val="003A038B"/>
    <w:rsid w:val="003A0AA1"/>
    <w:rsid w:val="003A0B05"/>
    <w:rsid w:val="003A0DDF"/>
    <w:rsid w:val="003A1218"/>
    <w:rsid w:val="003A158F"/>
    <w:rsid w:val="003A1772"/>
    <w:rsid w:val="003A1B69"/>
    <w:rsid w:val="003A1C92"/>
    <w:rsid w:val="003A1EE6"/>
    <w:rsid w:val="003A1EF9"/>
    <w:rsid w:val="003A1FBB"/>
    <w:rsid w:val="003A21E1"/>
    <w:rsid w:val="003A28E8"/>
    <w:rsid w:val="003A2B2B"/>
    <w:rsid w:val="003A2FA7"/>
    <w:rsid w:val="003A3006"/>
    <w:rsid w:val="003A332E"/>
    <w:rsid w:val="003A33CF"/>
    <w:rsid w:val="003A3452"/>
    <w:rsid w:val="003A35E7"/>
    <w:rsid w:val="003A3703"/>
    <w:rsid w:val="003A3755"/>
    <w:rsid w:val="003A3897"/>
    <w:rsid w:val="003A3CEE"/>
    <w:rsid w:val="003A3F52"/>
    <w:rsid w:val="003A42B0"/>
    <w:rsid w:val="003A4819"/>
    <w:rsid w:val="003A4CD1"/>
    <w:rsid w:val="003A4EFA"/>
    <w:rsid w:val="003A5025"/>
    <w:rsid w:val="003A50D4"/>
    <w:rsid w:val="003A5302"/>
    <w:rsid w:val="003A542B"/>
    <w:rsid w:val="003A561D"/>
    <w:rsid w:val="003A58D4"/>
    <w:rsid w:val="003A58FA"/>
    <w:rsid w:val="003A591F"/>
    <w:rsid w:val="003A627F"/>
    <w:rsid w:val="003A635E"/>
    <w:rsid w:val="003A6433"/>
    <w:rsid w:val="003A6CE1"/>
    <w:rsid w:val="003A6D83"/>
    <w:rsid w:val="003A6DC7"/>
    <w:rsid w:val="003A7940"/>
    <w:rsid w:val="003A79BE"/>
    <w:rsid w:val="003A7B6A"/>
    <w:rsid w:val="003A7BFC"/>
    <w:rsid w:val="003A7CDB"/>
    <w:rsid w:val="003B04F9"/>
    <w:rsid w:val="003B06BA"/>
    <w:rsid w:val="003B0DCC"/>
    <w:rsid w:val="003B0FC2"/>
    <w:rsid w:val="003B1009"/>
    <w:rsid w:val="003B14ED"/>
    <w:rsid w:val="003B16FE"/>
    <w:rsid w:val="003B1727"/>
    <w:rsid w:val="003B1CE8"/>
    <w:rsid w:val="003B1DCB"/>
    <w:rsid w:val="003B20C0"/>
    <w:rsid w:val="003B2411"/>
    <w:rsid w:val="003B2604"/>
    <w:rsid w:val="003B2786"/>
    <w:rsid w:val="003B27A6"/>
    <w:rsid w:val="003B2A05"/>
    <w:rsid w:val="003B2BA8"/>
    <w:rsid w:val="003B2BE7"/>
    <w:rsid w:val="003B2CB1"/>
    <w:rsid w:val="003B32D0"/>
    <w:rsid w:val="003B34BA"/>
    <w:rsid w:val="003B35B9"/>
    <w:rsid w:val="003B39AA"/>
    <w:rsid w:val="003B3AE6"/>
    <w:rsid w:val="003B429F"/>
    <w:rsid w:val="003B42A8"/>
    <w:rsid w:val="003B45EE"/>
    <w:rsid w:val="003B4C8A"/>
    <w:rsid w:val="003B4F69"/>
    <w:rsid w:val="003B50D2"/>
    <w:rsid w:val="003B5248"/>
    <w:rsid w:val="003B55D7"/>
    <w:rsid w:val="003B603C"/>
    <w:rsid w:val="003B62AA"/>
    <w:rsid w:val="003B6370"/>
    <w:rsid w:val="003B6EA1"/>
    <w:rsid w:val="003B6F75"/>
    <w:rsid w:val="003B70E6"/>
    <w:rsid w:val="003B713E"/>
    <w:rsid w:val="003B731F"/>
    <w:rsid w:val="003B73A4"/>
    <w:rsid w:val="003B73F2"/>
    <w:rsid w:val="003B744D"/>
    <w:rsid w:val="003B74C9"/>
    <w:rsid w:val="003B777F"/>
    <w:rsid w:val="003B796F"/>
    <w:rsid w:val="003B7AC8"/>
    <w:rsid w:val="003B7D08"/>
    <w:rsid w:val="003C0134"/>
    <w:rsid w:val="003C04D7"/>
    <w:rsid w:val="003C05EC"/>
    <w:rsid w:val="003C0606"/>
    <w:rsid w:val="003C0782"/>
    <w:rsid w:val="003C0936"/>
    <w:rsid w:val="003C0CCE"/>
    <w:rsid w:val="003C0D42"/>
    <w:rsid w:val="003C0F15"/>
    <w:rsid w:val="003C0FDE"/>
    <w:rsid w:val="003C137C"/>
    <w:rsid w:val="003C1394"/>
    <w:rsid w:val="003C1E7E"/>
    <w:rsid w:val="003C2566"/>
    <w:rsid w:val="003C2762"/>
    <w:rsid w:val="003C27ED"/>
    <w:rsid w:val="003C2C5D"/>
    <w:rsid w:val="003C2E3B"/>
    <w:rsid w:val="003C2FAA"/>
    <w:rsid w:val="003C312B"/>
    <w:rsid w:val="003C3410"/>
    <w:rsid w:val="003C37E3"/>
    <w:rsid w:val="003C37EC"/>
    <w:rsid w:val="003C3862"/>
    <w:rsid w:val="003C3AD8"/>
    <w:rsid w:val="003C3DAA"/>
    <w:rsid w:val="003C417A"/>
    <w:rsid w:val="003C425C"/>
    <w:rsid w:val="003C44FE"/>
    <w:rsid w:val="003C45E8"/>
    <w:rsid w:val="003C4766"/>
    <w:rsid w:val="003C48EE"/>
    <w:rsid w:val="003C4A17"/>
    <w:rsid w:val="003C4A7E"/>
    <w:rsid w:val="003C52F4"/>
    <w:rsid w:val="003C5407"/>
    <w:rsid w:val="003C5495"/>
    <w:rsid w:val="003C56EB"/>
    <w:rsid w:val="003C5740"/>
    <w:rsid w:val="003C5801"/>
    <w:rsid w:val="003C58C1"/>
    <w:rsid w:val="003C597C"/>
    <w:rsid w:val="003C5B9E"/>
    <w:rsid w:val="003C5BF7"/>
    <w:rsid w:val="003C5E68"/>
    <w:rsid w:val="003C6046"/>
    <w:rsid w:val="003C67AC"/>
    <w:rsid w:val="003C683C"/>
    <w:rsid w:val="003C6A31"/>
    <w:rsid w:val="003C6D50"/>
    <w:rsid w:val="003C71DD"/>
    <w:rsid w:val="003C73CF"/>
    <w:rsid w:val="003C7533"/>
    <w:rsid w:val="003C75BA"/>
    <w:rsid w:val="003C78CE"/>
    <w:rsid w:val="003C7FA6"/>
    <w:rsid w:val="003D03CD"/>
    <w:rsid w:val="003D053D"/>
    <w:rsid w:val="003D0902"/>
    <w:rsid w:val="003D0CB2"/>
    <w:rsid w:val="003D128B"/>
    <w:rsid w:val="003D1766"/>
    <w:rsid w:val="003D1B47"/>
    <w:rsid w:val="003D1B54"/>
    <w:rsid w:val="003D1F02"/>
    <w:rsid w:val="003D258F"/>
    <w:rsid w:val="003D26E0"/>
    <w:rsid w:val="003D2A28"/>
    <w:rsid w:val="003D2C3A"/>
    <w:rsid w:val="003D2EF8"/>
    <w:rsid w:val="003D2FD0"/>
    <w:rsid w:val="003D32C5"/>
    <w:rsid w:val="003D348B"/>
    <w:rsid w:val="003D3699"/>
    <w:rsid w:val="003D387D"/>
    <w:rsid w:val="003D3884"/>
    <w:rsid w:val="003D398C"/>
    <w:rsid w:val="003D3A30"/>
    <w:rsid w:val="003D3B2F"/>
    <w:rsid w:val="003D3CE1"/>
    <w:rsid w:val="003D445D"/>
    <w:rsid w:val="003D4879"/>
    <w:rsid w:val="003D4922"/>
    <w:rsid w:val="003D49B9"/>
    <w:rsid w:val="003D49C9"/>
    <w:rsid w:val="003D49D0"/>
    <w:rsid w:val="003D49FF"/>
    <w:rsid w:val="003D4A55"/>
    <w:rsid w:val="003D4AA5"/>
    <w:rsid w:val="003D4D94"/>
    <w:rsid w:val="003D52D6"/>
    <w:rsid w:val="003D54E6"/>
    <w:rsid w:val="003D5703"/>
    <w:rsid w:val="003D5C4B"/>
    <w:rsid w:val="003D65E3"/>
    <w:rsid w:val="003D66BD"/>
    <w:rsid w:val="003D683A"/>
    <w:rsid w:val="003D7204"/>
    <w:rsid w:val="003D751A"/>
    <w:rsid w:val="003D778C"/>
    <w:rsid w:val="003D782C"/>
    <w:rsid w:val="003D7BDE"/>
    <w:rsid w:val="003E019C"/>
    <w:rsid w:val="003E0269"/>
    <w:rsid w:val="003E043F"/>
    <w:rsid w:val="003E048A"/>
    <w:rsid w:val="003E06C3"/>
    <w:rsid w:val="003E0869"/>
    <w:rsid w:val="003E0974"/>
    <w:rsid w:val="003E09F3"/>
    <w:rsid w:val="003E0B2E"/>
    <w:rsid w:val="003E143F"/>
    <w:rsid w:val="003E15F4"/>
    <w:rsid w:val="003E1823"/>
    <w:rsid w:val="003E20B6"/>
    <w:rsid w:val="003E2451"/>
    <w:rsid w:val="003E2568"/>
    <w:rsid w:val="003E27F0"/>
    <w:rsid w:val="003E2D14"/>
    <w:rsid w:val="003E2DE8"/>
    <w:rsid w:val="003E3098"/>
    <w:rsid w:val="003E32F6"/>
    <w:rsid w:val="003E374C"/>
    <w:rsid w:val="003E3939"/>
    <w:rsid w:val="003E3959"/>
    <w:rsid w:val="003E39A1"/>
    <w:rsid w:val="003E39B8"/>
    <w:rsid w:val="003E3B70"/>
    <w:rsid w:val="003E3CDC"/>
    <w:rsid w:val="003E43D1"/>
    <w:rsid w:val="003E44AF"/>
    <w:rsid w:val="003E46C1"/>
    <w:rsid w:val="003E4934"/>
    <w:rsid w:val="003E4A6A"/>
    <w:rsid w:val="003E4AAB"/>
    <w:rsid w:val="003E4F6B"/>
    <w:rsid w:val="003E522E"/>
    <w:rsid w:val="003E5310"/>
    <w:rsid w:val="003E5333"/>
    <w:rsid w:val="003E553A"/>
    <w:rsid w:val="003E5697"/>
    <w:rsid w:val="003E58D0"/>
    <w:rsid w:val="003E5DED"/>
    <w:rsid w:val="003E61D6"/>
    <w:rsid w:val="003E6DBE"/>
    <w:rsid w:val="003E6ED6"/>
    <w:rsid w:val="003E7432"/>
    <w:rsid w:val="003E75E2"/>
    <w:rsid w:val="003E7627"/>
    <w:rsid w:val="003E76E0"/>
    <w:rsid w:val="003E7748"/>
    <w:rsid w:val="003E79F6"/>
    <w:rsid w:val="003E7DA4"/>
    <w:rsid w:val="003F013F"/>
    <w:rsid w:val="003F02FC"/>
    <w:rsid w:val="003F04F6"/>
    <w:rsid w:val="003F0513"/>
    <w:rsid w:val="003F0C76"/>
    <w:rsid w:val="003F1132"/>
    <w:rsid w:val="003F159B"/>
    <w:rsid w:val="003F15CA"/>
    <w:rsid w:val="003F1C40"/>
    <w:rsid w:val="003F1E8D"/>
    <w:rsid w:val="003F220A"/>
    <w:rsid w:val="003F2464"/>
    <w:rsid w:val="003F2A54"/>
    <w:rsid w:val="003F314D"/>
    <w:rsid w:val="003F3336"/>
    <w:rsid w:val="003F3374"/>
    <w:rsid w:val="003F34A5"/>
    <w:rsid w:val="003F3584"/>
    <w:rsid w:val="003F3E39"/>
    <w:rsid w:val="003F41DF"/>
    <w:rsid w:val="003F4847"/>
    <w:rsid w:val="003F4AB0"/>
    <w:rsid w:val="003F4B5D"/>
    <w:rsid w:val="003F50A0"/>
    <w:rsid w:val="003F5151"/>
    <w:rsid w:val="003F546C"/>
    <w:rsid w:val="003F5484"/>
    <w:rsid w:val="003F6370"/>
    <w:rsid w:val="003F674C"/>
    <w:rsid w:val="003F6B58"/>
    <w:rsid w:val="003F6CE2"/>
    <w:rsid w:val="003F6E82"/>
    <w:rsid w:val="003F72B5"/>
    <w:rsid w:val="003F7331"/>
    <w:rsid w:val="003F7589"/>
    <w:rsid w:val="00400485"/>
    <w:rsid w:val="0040054F"/>
    <w:rsid w:val="004007DD"/>
    <w:rsid w:val="00400A95"/>
    <w:rsid w:val="00400B13"/>
    <w:rsid w:val="00400D5F"/>
    <w:rsid w:val="00400DB3"/>
    <w:rsid w:val="00400DBD"/>
    <w:rsid w:val="00400F05"/>
    <w:rsid w:val="00401479"/>
    <w:rsid w:val="00401612"/>
    <w:rsid w:val="004016CA"/>
    <w:rsid w:val="00401700"/>
    <w:rsid w:val="00401B12"/>
    <w:rsid w:val="0040204F"/>
    <w:rsid w:val="004021D5"/>
    <w:rsid w:val="00402A12"/>
    <w:rsid w:val="00402A41"/>
    <w:rsid w:val="00402D27"/>
    <w:rsid w:val="00402E2B"/>
    <w:rsid w:val="004030F2"/>
    <w:rsid w:val="0040383D"/>
    <w:rsid w:val="00403916"/>
    <w:rsid w:val="004039D9"/>
    <w:rsid w:val="00403B90"/>
    <w:rsid w:val="004040D2"/>
    <w:rsid w:val="00404272"/>
    <w:rsid w:val="00404496"/>
    <w:rsid w:val="0040506C"/>
    <w:rsid w:val="004050D4"/>
    <w:rsid w:val="00405315"/>
    <w:rsid w:val="004059A8"/>
    <w:rsid w:val="00405A0C"/>
    <w:rsid w:val="00405D94"/>
    <w:rsid w:val="004067F6"/>
    <w:rsid w:val="00406CBE"/>
    <w:rsid w:val="004070B2"/>
    <w:rsid w:val="00407555"/>
    <w:rsid w:val="004077DE"/>
    <w:rsid w:val="00407D5C"/>
    <w:rsid w:val="00407F44"/>
    <w:rsid w:val="00407F7A"/>
    <w:rsid w:val="00410211"/>
    <w:rsid w:val="004103B3"/>
    <w:rsid w:val="004105C7"/>
    <w:rsid w:val="0041085D"/>
    <w:rsid w:val="00410CDA"/>
    <w:rsid w:val="00410F89"/>
    <w:rsid w:val="004112A3"/>
    <w:rsid w:val="00411310"/>
    <w:rsid w:val="0041152A"/>
    <w:rsid w:val="00411676"/>
    <w:rsid w:val="004116A1"/>
    <w:rsid w:val="0041175F"/>
    <w:rsid w:val="00411B4F"/>
    <w:rsid w:val="00411C59"/>
    <w:rsid w:val="00411C83"/>
    <w:rsid w:val="004122A0"/>
    <w:rsid w:val="00412314"/>
    <w:rsid w:val="00412764"/>
    <w:rsid w:val="00412FCD"/>
    <w:rsid w:val="004130DC"/>
    <w:rsid w:val="00413337"/>
    <w:rsid w:val="00413385"/>
    <w:rsid w:val="004137DD"/>
    <w:rsid w:val="00413AE4"/>
    <w:rsid w:val="00414139"/>
    <w:rsid w:val="004147E4"/>
    <w:rsid w:val="00414883"/>
    <w:rsid w:val="00414A66"/>
    <w:rsid w:val="00414A8D"/>
    <w:rsid w:val="00414B85"/>
    <w:rsid w:val="00414BF9"/>
    <w:rsid w:val="004150EA"/>
    <w:rsid w:val="0041548A"/>
    <w:rsid w:val="004154F9"/>
    <w:rsid w:val="004155A1"/>
    <w:rsid w:val="004157C4"/>
    <w:rsid w:val="00415B71"/>
    <w:rsid w:val="00415DDD"/>
    <w:rsid w:val="00415EC5"/>
    <w:rsid w:val="00415F35"/>
    <w:rsid w:val="00416338"/>
    <w:rsid w:val="0041649C"/>
    <w:rsid w:val="0041652D"/>
    <w:rsid w:val="004167B6"/>
    <w:rsid w:val="00417292"/>
    <w:rsid w:val="00417327"/>
    <w:rsid w:val="0041775B"/>
    <w:rsid w:val="0041775D"/>
    <w:rsid w:val="0041781E"/>
    <w:rsid w:val="00417EC5"/>
    <w:rsid w:val="00417ED8"/>
    <w:rsid w:val="0042004B"/>
    <w:rsid w:val="0042030A"/>
    <w:rsid w:val="004204D6"/>
    <w:rsid w:val="00420566"/>
    <w:rsid w:val="004206B8"/>
    <w:rsid w:val="00420C97"/>
    <w:rsid w:val="00420F36"/>
    <w:rsid w:val="00421038"/>
    <w:rsid w:val="00421486"/>
    <w:rsid w:val="004216F3"/>
    <w:rsid w:val="004217AA"/>
    <w:rsid w:val="0042245F"/>
    <w:rsid w:val="0042254E"/>
    <w:rsid w:val="00423561"/>
    <w:rsid w:val="004235EB"/>
    <w:rsid w:val="00423639"/>
    <w:rsid w:val="004236C3"/>
    <w:rsid w:val="0042396B"/>
    <w:rsid w:val="00423A93"/>
    <w:rsid w:val="00423AA6"/>
    <w:rsid w:val="00423CBC"/>
    <w:rsid w:val="00423EA0"/>
    <w:rsid w:val="004245B0"/>
    <w:rsid w:val="00424D19"/>
    <w:rsid w:val="0042502F"/>
    <w:rsid w:val="004252BA"/>
    <w:rsid w:val="0042558A"/>
    <w:rsid w:val="0042562D"/>
    <w:rsid w:val="00425748"/>
    <w:rsid w:val="00425F7E"/>
    <w:rsid w:val="00426486"/>
    <w:rsid w:val="00427170"/>
    <w:rsid w:val="0042726E"/>
    <w:rsid w:val="004272F7"/>
    <w:rsid w:val="00427BC8"/>
    <w:rsid w:val="00427DE6"/>
    <w:rsid w:val="0043006B"/>
    <w:rsid w:val="00430234"/>
    <w:rsid w:val="004315EF"/>
    <w:rsid w:val="00431629"/>
    <w:rsid w:val="00431772"/>
    <w:rsid w:val="004318DA"/>
    <w:rsid w:val="00431BFE"/>
    <w:rsid w:val="00431C10"/>
    <w:rsid w:val="0043219D"/>
    <w:rsid w:val="004323E9"/>
    <w:rsid w:val="0043261E"/>
    <w:rsid w:val="004328D3"/>
    <w:rsid w:val="00432AD1"/>
    <w:rsid w:val="004330E8"/>
    <w:rsid w:val="004331E3"/>
    <w:rsid w:val="0043353A"/>
    <w:rsid w:val="00433661"/>
    <w:rsid w:val="00433791"/>
    <w:rsid w:val="00433C1E"/>
    <w:rsid w:val="00433C5A"/>
    <w:rsid w:val="00433E63"/>
    <w:rsid w:val="00433F45"/>
    <w:rsid w:val="0043407E"/>
    <w:rsid w:val="004342D7"/>
    <w:rsid w:val="00434524"/>
    <w:rsid w:val="0043457E"/>
    <w:rsid w:val="00434630"/>
    <w:rsid w:val="0043479F"/>
    <w:rsid w:val="00434CB8"/>
    <w:rsid w:val="00434D4E"/>
    <w:rsid w:val="00434ED2"/>
    <w:rsid w:val="00435219"/>
    <w:rsid w:val="004353CE"/>
    <w:rsid w:val="00435A32"/>
    <w:rsid w:val="00435CA3"/>
    <w:rsid w:val="004363FB"/>
    <w:rsid w:val="00436499"/>
    <w:rsid w:val="0043689F"/>
    <w:rsid w:val="00436C08"/>
    <w:rsid w:val="00436FA0"/>
    <w:rsid w:val="00437019"/>
    <w:rsid w:val="0043713D"/>
    <w:rsid w:val="004377EA"/>
    <w:rsid w:val="004379AD"/>
    <w:rsid w:val="00437A13"/>
    <w:rsid w:val="00437F29"/>
    <w:rsid w:val="00440281"/>
    <w:rsid w:val="0044031A"/>
    <w:rsid w:val="004403B2"/>
    <w:rsid w:val="004404FF"/>
    <w:rsid w:val="004407E8"/>
    <w:rsid w:val="00440BAD"/>
    <w:rsid w:val="0044107C"/>
    <w:rsid w:val="004411EE"/>
    <w:rsid w:val="004413D8"/>
    <w:rsid w:val="0044145E"/>
    <w:rsid w:val="004416C7"/>
    <w:rsid w:val="004422CB"/>
    <w:rsid w:val="00442469"/>
    <w:rsid w:val="00442509"/>
    <w:rsid w:val="004425F2"/>
    <w:rsid w:val="0044272D"/>
    <w:rsid w:val="004427ED"/>
    <w:rsid w:val="0044287E"/>
    <w:rsid w:val="00442ADB"/>
    <w:rsid w:val="00442B68"/>
    <w:rsid w:val="00442D28"/>
    <w:rsid w:val="00442DBD"/>
    <w:rsid w:val="00442F39"/>
    <w:rsid w:val="00443357"/>
    <w:rsid w:val="00443391"/>
    <w:rsid w:val="004434D5"/>
    <w:rsid w:val="00443A76"/>
    <w:rsid w:val="00443BC2"/>
    <w:rsid w:val="004444CB"/>
    <w:rsid w:val="004449D9"/>
    <w:rsid w:val="00444B2D"/>
    <w:rsid w:val="00444C22"/>
    <w:rsid w:val="00444CF6"/>
    <w:rsid w:val="00445341"/>
    <w:rsid w:val="004454CA"/>
    <w:rsid w:val="004455E9"/>
    <w:rsid w:val="004458EE"/>
    <w:rsid w:val="00445EBB"/>
    <w:rsid w:val="004460B6"/>
    <w:rsid w:val="004464BD"/>
    <w:rsid w:val="0044658A"/>
    <w:rsid w:val="0044660C"/>
    <w:rsid w:val="004466B3"/>
    <w:rsid w:val="00446790"/>
    <w:rsid w:val="00447213"/>
    <w:rsid w:val="004475B6"/>
    <w:rsid w:val="0044765F"/>
    <w:rsid w:val="0044780D"/>
    <w:rsid w:val="00447A02"/>
    <w:rsid w:val="00447C9A"/>
    <w:rsid w:val="00447DFD"/>
    <w:rsid w:val="00447EFB"/>
    <w:rsid w:val="00450216"/>
    <w:rsid w:val="00450314"/>
    <w:rsid w:val="004504A3"/>
    <w:rsid w:val="00450621"/>
    <w:rsid w:val="00450B0B"/>
    <w:rsid w:val="00451294"/>
    <w:rsid w:val="00451339"/>
    <w:rsid w:val="00451C52"/>
    <w:rsid w:val="004526E8"/>
    <w:rsid w:val="00452A67"/>
    <w:rsid w:val="00452FB2"/>
    <w:rsid w:val="004531B1"/>
    <w:rsid w:val="004534A1"/>
    <w:rsid w:val="00453566"/>
    <w:rsid w:val="0045383F"/>
    <w:rsid w:val="00453D3E"/>
    <w:rsid w:val="00453F99"/>
    <w:rsid w:val="004546A5"/>
    <w:rsid w:val="00454A21"/>
    <w:rsid w:val="00454F98"/>
    <w:rsid w:val="0045502C"/>
    <w:rsid w:val="00455089"/>
    <w:rsid w:val="0045512E"/>
    <w:rsid w:val="00455201"/>
    <w:rsid w:val="00455250"/>
    <w:rsid w:val="004553F0"/>
    <w:rsid w:val="00455E04"/>
    <w:rsid w:val="0045675B"/>
    <w:rsid w:val="0045676B"/>
    <w:rsid w:val="00456A38"/>
    <w:rsid w:val="00456D20"/>
    <w:rsid w:val="00457010"/>
    <w:rsid w:val="0045702A"/>
    <w:rsid w:val="004572C3"/>
    <w:rsid w:val="00457C90"/>
    <w:rsid w:val="00460042"/>
    <w:rsid w:val="0046016B"/>
    <w:rsid w:val="00460682"/>
    <w:rsid w:val="00460800"/>
    <w:rsid w:val="00460843"/>
    <w:rsid w:val="0046085F"/>
    <w:rsid w:val="00460D14"/>
    <w:rsid w:val="00461184"/>
    <w:rsid w:val="00461922"/>
    <w:rsid w:val="00461AE0"/>
    <w:rsid w:val="00461AE7"/>
    <w:rsid w:val="00461B2C"/>
    <w:rsid w:val="00461B58"/>
    <w:rsid w:val="00461CDE"/>
    <w:rsid w:val="00461E04"/>
    <w:rsid w:val="00461FA4"/>
    <w:rsid w:val="00462128"/>
    <w:rsid w:val="00462589"/>
    <w:rsid w:val="004626C7"/>
    <w:rsid w:val="00462717"/>
    <w:rsid w:val="00462BCE"/>
    <w:rsid w:val="00462CD2"/>
    <w:rsid w:val="00462E8A"/>
    <w:rsid w:val="00463193"/>
    <w:rsid w:val="00463554"/>
    <w:rsid w:val="00464271"/>
    <w:rsid w:val="0046446C"/>
    <w:rsid w:val="00464658"/>
    <w:rsid w:val="00464B25"/>
    <w:rsid w:val="004656E1"/>
    <w:rsid w:val="004657F0"/>
    <w:rsid w:val="0046583D"/>
    <w:rsid w:val="00465965"/>
    <w:rsid w:val="00465D68"/>
    <w:rsid w:val="0046695F"/>
    <w:rsid w:val="00466B40"/>
    <w:rsid w:val="00466FD4"/>
    <w:rsid w:val="00467161"/>
    <w:rsid w:val="00467191"/>
    <w:rsid w:val="00467D28"/>
    <w:rsid w:val="00467E35"/>
    <w:rsid w:val="00467F7B"/>
    <w:rsid w:val="00470003"/>
    <w:rsid w:val="0047035D"/>
    <w:rsid w:val="004704D4"/>
    <w:rsid w:val="00470BF9"/>
    <w:rsid w:val="00470D2E"/>
    <w:rsid w:val="00470E06"/>
    <w:rsid w:val="00471324"/>
    <w:rsid w:val="0047138D"/>
    <w:rsid w:val="00471453"/>
    <w:rsid w:val="004719ED"/>
    <w:rsid w:val="00471C6A"/>
    <w:rsid w:val="00471DA1"/>
    <w:rsid w:val="004728BB"/>
    <w:rsid w:val="00472A3F"/>
    <w:rsid w:val="00473416"/>
    <w:rsid w:val="0047363F"/>
    <w:rsid w:val="00473701"/>
    <w:rsid w:val="004737E6"/>
    <w:rsid w:val="00473836"/>
    <w:rsid w:val="00473D03"/>
    <w:rsid w:val="00474451"/>
    <w:rsid w:val="004745CB"/>
    <w:rsid w:val="00474887"/>
    <w:rsid w:val="00474943"/>
    <w:rsid w:val="00474C0A"/>
    <w:rsid w:val="00474CD2"/>
    <w:rsid w:val="00474F30"/>
    <w:rsid w:val="0047513E"/>
    <w:rsid w:val="004752B4"/>
    <w:rsid w:val="00476555"/>
    <w:rsid w:val="00476F64"/>
    <w:rsid w:val="00476FBB"/>
    <w:rsid w:val="004774A7"/>
    <w:rsid w:val="00477EC4"/>
    <w:rsid w:val="00477FE1"/>
    <w:rsid w:val="00480571"/>
    <w:rsid w:val="00480956"/>
    <w:rsid w:val="00480A9E"/>
    <w:rsid w:val="00481332"/>
    <w:rsid w:val="004820DD"/>
    <w:rsid w:val="004821EB"/>
    <w:rsid w:val="00482675"/>
    <w:rsid w:val="004827EB"/>
    <w:rsid w:val="00482D2D"/>
    <w:rsid w:val="00483398"/>
    <w:rsid w:val="00483400"/>
    <w:rsid w:val="00483747"/>
    <w:rsid w:val="00483D2E"/>
    <w:rsid w:val="00483F7B"/>
    <w:rsid w:val="0048435D"/>
    <w:rsid w:val="004844CE"/>
    <w:rsid w:val="0048452A"/>
    <w:rsid w:val="00484771"/>
    <w:rsid w:val="004849A8"/>
    <w:rsid w:val="00484A82"/>
    <w:rsid w:val="00484C84"/>
    <w:rsid w:val="00484D5E"/>
    <w:rsid w:val="00484D9C"/>
    <w:rsid w:val="00484E37"/>
    <w:rsid w:val="00484FAC"/>
    <w:rsid w:val="00485201"/>
    <w:rsid w:val="00485306"/>
    <w:rsid w:val="004854B9"/>
    <w:rsid w:val="00485DE0"/>
    <w:rsid w:val="00485E51"/>
    <w:rsid w:val="00485FDD"/>
    <w:rsid w:val="0048617B"/>
    <w:rsid w:val="004862BB"/>
    <w:rsid w:val="0048640A"/>
    <w:rsid w:val="004864E3"/>
    <w:rsid w:val="00486A1A"/>
    <w:rsid w:val="00486DDB"/>
    <w:rsid w:val="00486E19"/>
    <w:rsid w:val="00486FF6"/>
    <w:rsid w:val="00487253"/>
    <w:rsid w:val="00487620"/>
    <w:rsid w:val="00487786"/>
    <w:rsid w:val="00487CE3"/>
    <w:rsid w:val="00490070"/>
    <w:rsid w:val="00491119"/>
    <w:rsid w:val="0049147F"/>
    <w:rsid w:val="004918CA"/>
    <w:rsid w:val="00491CD1"/>
    <w:rsid w:val="00491E26"/>
    <w:rsid w:val="00491E76"/>
    <w:rsid w:val="00492422"/>
    <w:rsid w:val="004928CD"/>
    <w:rsid w:val="00492B6E"/>
    <w:rsid w:val="00492C1C"/>
    <w:rsid w:val="004933B9"/>
    <w:rsid w:val="00493B45"/>
    <w:rsid w:val="00494095"/>
    <w:rsid w:val="004941F1"/>
    <w:rsid w:val="004946BD"/>
    <w:rsid w:val="00494805"/>
    <w:rsid w:val="00494B12"/>
    <w:rsid w:val="004951CE"/>
    <w:rsid w:val="004958A9"/>
    <w:rsid w:val="00495C4A"/>
    <w:rsid w:val="00495EBC"/>
    <w:rsid w:val="00496271"/>
    <w:rsid w:val="004968B0"/>
    <w:rsid w:val="00496CCF"/>
    <w:rsid w:val="00496E83"/>
    <w:rsid w:val="004971FA"/>
    <w:rsid w:val="00497220"/>
    <w:rsid w:val="0049728D"/>
    <w:rsid w:val="00497426"/>
    <w:rsid w:val="0049797A"/>
    <w:rsid w:val="00497A5F"/>
    <w:rsid w:val="004A04BA"/>
    <w:rsid w:val="004A07A6"/>
    <w:rsid w:val="004A0915"/>
    <w:rsid w:val="004A0C9D"/>
    <w:rsid w:val="004A1128"/>
    <w:rsid w:val="004A1160"/>
    <w:rsid w:val="004A122B"/>
    <w:rsid w:val="004A1687"/>
    <w:rsid w:val="004A1A95"/>
    <w:rsid w:val="004A1B6F"/>
    <w:rsid w:val="004A1D17"/>
    <w:rsid w:val="004A1D82"/>
    <w:rsid w:val="004A257A"/>
    <w:rsid w:val="004A279B"/>
    <w:rsid w:val="004A27A0"/>
    <w:rsid w:val="004A2C92"/>
    <w:rsid w:val="004A3095"/>
    <w:rsid w:val="004A324A"/>
    <w:rsid w:val="004A366B"/>
    <w:rsid w:val="004A3C88"/>
    <w:rsid w:val="004A439F"/>
    <w:rsid w:val="004A44B9"/>
    <w:rsid w:val="004A48B9"/>
    <w:rsid w:val="004A4CF2"/>
    <w:rsid w:val="004A4D19"/>
    <w:rsid w:val="004A4E0B"/>
    <w:rsid w:val="004A4E8C"/>
    <w:rsid w:val="004A50CA"/>
    <w:rsid w:val="004A52F4"/>
    <w:rsid w:val="004A5742"/>
    <w:rsid w:val="004A59AE"/>
    <w:rsid w:val="004A5AA6"/>
    <w:rsid w:val="004A5E91"/>
    <w:rsid w:val="004A6082"/>
    <w:rsid w:val="004A6A1E"/>
    <w:rsid w:val="004A6CBF"/>
    <w:rsid w:val="004A6EEC"/>
    <w:rsid w:val="004A7113"/>
    <w:rsid w:val="004A71D9"/>
    <w:rsid w:val="004A71E3"/>
    <w:rsid w:val="004A7267"/>
    <w:rsid w:val="004A72C1"/>
    <w:rsid w:val="004A73B9"/>
    <w:rsid w:val="004A7415"/>
    <w:rsid w:val="004A77F2"/>
    <w:rsid w:val="004A79C9"/>
    <w:rsid w:val="004A7AEC"/>
    <w:rsid w:val="004A7BE3"/>
    <w:rsid w:val="004B01F6"/>
    <w:rsid w:val="004B0477"/>
    <w:rsid w:val="004B08B4"/>
    <w:rsid w:val="004B0B31"/>
    <w:rsid w:val="004B0CBE"/>
    <w:rsid w:val="004B1163"/>
    <w:rsid w:val="004B128F"/>
    <w:rsid w:val="004B185E"/>
    <w:rsid w:val="004B2A48"/>
    <w:rsid w:val="004B2B59"/>
    <w:rsid w:val="004B2E31"/>
    <w:rsid w:val="004B3237"/>
    <w:rsid w:val="004B32AB"/>
    <w:rsid w:val="004B3441"/>
    <w:rsid w:val="004B3575"/>
    <w:rsid w:val="004B35DF"/>
    <w:rsid w:val="004B3642"/>
    <w:rsid w:val="004B371A"/>
    <w:rsid w:val="004B3D98"/>
    <w:rsid w:val="004B3DDC"/>
    <w:rsid w:val="004B3DF5"/>
    <w:rsid w:val="004B3F3C"/>
    <w:rsid w:val="004B3F83"/>
    <w:rsid w:val="004B408F"/>
    <w:rsid w:val="004B415D"/>
    <w:rsid w:val="004B481A"/>
    <w:rsid w:val="004B49B6"/>
    <w:rsid w:val="004B4A6D"/>
    <w:rsid w:val="004B4B0A"/>
    <w:rsid w:val="004B53AF"/>
    <w:rsid w:val="004B55BA"/>
    <w:rsid w:val="004B5BC0"/>
    <w:rsid w:val="004B5DB6"/>
    <w:rsid w:val="004B5F6D"/>
    <w:rsid w:val="004B5F79"/>
    <w:rsid w:val="004B606D"/>
    <w:rsid w:val="004B6142"/>
    <w:rsid w:val="004B6569"/>
    <w:rsid w:val="004B6A38"/>
    <w:rsid w:val="004B6A98"/>
    <w:rsid w:val="004B6BCA"/>
    <w:rsid w:val="004B6D9F"/>
    <w:rsid w:val="004B707F"/>
    <w:rsid w:val="004B710F"/>
    <w:rsid w:val="004B7569"/>
    <w:rsid w:val="004B785E"/>
    <w:rsid w:val="004B794A"/>
    <w:rsid w:val="004B7D25"/>
    <w:rsid w:val="004C03C5"/>
    <w:rsid w:val="004C0558"/>
    <w:rsid w:val="004C0611"/>
    <w:rsid w:val="004C1944"/>
    <w:rsid w:val="004C19B9"/>
    <w:rsid w:val="004C1A01"/>
    <w:rsid w:val="004C1A9C"/>
    <w:rsid w:val="004C1ED7"/>
    <w:rsid w:val="004C244D"/>
    <w:rsid w:val="004C2477"/>
    <w:rsid w:val="004C247C"/>
    <w:rsid w:val="004C256F"/>
    <w:rsid w:val="004C263B"/>
    <w:rsid w:val="004C2987"/>
    <w:rsid w:val="004C2A07"/>
    <w:rsid w:val="004C2D53"/>
    <w:rsid w:val="004C2E71"/>
    <w:rsid w:val="004C2F0B"/>
    <w:rsid w:val="004C30C3"/>
    <w:rsid w:val="004C3258"/>
    <w:rsid w:val="004C3651"/>
    <w:rsid w:val="004C38C4"/>
    <w:rsid w:val="004C3A73"/>
    <w:rsid w:val="004C3C7B"/>
    <w:rsid w:val="004C41E9"/>
    <w:rsid w:val="004C41F7"/>
    <w:rsid w:val="004C4995"/>
    <w:rsid w:val="004C4C06"/>
    <w:rsid w:val="004C4CBD"/>
    <w:rsid w:val="004C4FD0"/>
    <w:rsid w:val="004C5128"/>
    <w:rsid w:val="004C5247"/>
    <w:rsid w:val="004C55F5"/>
    <w:rsid w:val="004C5C25"/>
    <w:rsid w:val="004C5C62"/>
    <w:rsid w:val="004C5D8F"/>
    <w:rsid w:val="004C6101"/>
    <w:rsid w:val="004C6326"/>
    <w:rsid w:val="004C6B15"/>
    <w:rsid w:val="004C6B4E"/>
    <w:rsid w:val="004C6D70"/>
    <w:rsid w:val="004C6FF9"/>
    <w:rsid w:val="004C719B"/>
    <w:rsid w:val="004C733D"/>
    <w:rsid w:val="004C752F"/>
    <w:rsid w:val="004C77EB"/>
    <w:rsid w:val="004C7AE9"/>
    <w:rsid w:val="004C7C20"/>
    <w:rsid w:val="004C7CD9"/>
    <w:rsid w:val="004C7D8D"/>
    <w:rsid w:val="004C7E0A"/>
    <w:rsid w:val="004D00A6"/>
    <w:rsid w:val="004D061E"/>
    <w:rsid w:val="004D07F0"/>
    <w:rsid w:val="004D0D9D"/>
    <w:rsid w:val="004D0E68"/>
    <w:rsid w:val="004D0FBA"/>
    <w:rsid w:val="004D1112"/>
    <w:rsid w:val="004D115F"/>
    <w:rsid w:val="004D11C1"/>
    <w:rsid w:val="004D138E"/>
    <w:rsid w:val="004D1477"/>
    <w:rsid w:val="004D15B2"/>
    <w:rsid w:val="004D1818"/>
    <w:rsid w:val="004D183F"/>
    <w:rsid w:val="004D1A36"/>
    <w:rsid w:val="004D1AD0"/>
    <w:rsid w:val="004D1B15"/>
    <w:rsid w:val="004D1BD6"/>
    <w:rsid w:val="004D1FC6"/>
    <w:rsid w:val="004D209B"/>
    <w:rsid w:val="004D28D1"/>
    <w:rsid w:val="004D2A31"/>
    <w:rsid w:val="004D302E"/>
    <w:rsid w:val="004D3565"/>
    <w:rsid w:val="004D3629"/>
    <w:rsid w:val="004D39DC"/>
    <w:rsid w:val="004D3D7C"/>
    <w:rsid w:val="004D464C"/>
    <w:rsid w:val="004D49EB"/>
    <w:rsid w:val="004D4B38"/>
    <w:rsid w:val="004D4EC7"/>
    <w:rsid w:val="004D5182"/>
    <w:rsid w:val="004D518F"/>
    <w:rsid w:val="004D5980"/>
    <w:rsid w:val="004D672A"/>
    <w:rsid w:val="004D6C2F"/>
    <w:rsid w:val="004D70E5"/>
    <w:rsid w:val="004D7192"/>
    <w:rsid w:val="004D72CA"/>
    <w:rsid w:val="004D75FE"/>
    <w:rsid w:val="004D777C"/>
    <w:rsid w:val="004D7BEF"/>
    <w:rsid w:val="004D7DAA"/>
    <w:rsid w:val="004D7F04"/>
    <w:rsid w:val="004D7F84"/>
    <w:rsid w:val="004E031B"/>
    <w:rsid w:val="004E1385"/>
    <w:rsid w:val="004E13DD"/>
    <w:rsid w:val="004E143D"/>
    <w:rsid w:val="004E14B3"/>
    <w:rsid w:val="004E154B"/>
    <w:rsid w:val="004E1B66"/>
    <w:rsid w:val="004E235D"/>
    <w:rsid w:val="004E250B"/>
    <w:rsid w:val="004E33FF"/>
    <w:rsid w:val="004E36ED"/>
    <w:rsid w:val="004E392B"/>
    <w:rsid w:val="004E454A"/>
    <w:rsid w:val="004E47B0"/>
    <w:rsid w:val="004E499C"/>
    <w:rsid w:val="004E4BD7"/>
    <w:rsid w:val="004E4CDA"/>
    <w:rsid w:val="004E4F86"/>
    <w:rsid w:val="004E5513"/>
    <w:rsid w:val="004E56F0"/>
    <w:rsid w:val="004E5A4D"/>
    <w:rsid w:val="004E5CB8"/>
    <w:rsid w:val="004E6258"/>
    <w:rsid w:val="004E6378"/>
    <w:rsid w:val="004E6756"/>
    <w:rsid w:val="004E6998"/>
    <w:rsid w:val="004E7236"/>
    <w:rsid w:val="004E7837"/>
    <w:rsid w:val="004E7A29"/>
    <w:rsid w:val="004F09B9"/>
    <w:rsid w:val="004F0C22"/>
    <w:rsid w:val="004F0DA8"/>
    <w:rsid w:val="004F11CD"/>
    <w:rsid w:val="004F1324"/>
    <w:rsid w:val="004F145E"/>
    <w:rsid w:val="004F15D3"/>
    <w:rsid w:val="004F1620"/>
    <w:rsid w:val="004F237D"/>
    <w:rsid w:val="004F25CB"/>
    <w:rsid w:val="004F2718"/>
    <w:rsid w:val="004F2C35"/>
    <w:rsid w:val="004F2DEC"/>
    <w:rsid w:val="004F3731"/>
    <w:rsid w:val="004F3ADA"/>
    <w:rsid w:val="004F3B39"/>
    <w:rsid w:val="004F3BC7"/>
    <w:rsid w:val="004F3CA3"/>
    <w:rsid w:val="004F4353"/>
    <w:rsid w:val="004F4666"/>
    <w:rsid w:val="004F498E"/>
    <w:rsid w:val="004F4B93"/>
    <w:rsid w:val="004F4F54"/>
    <w:rsid w:val="004F5094"/>
    <w:rsid w:val="004F5239"/>
    <w:rsid w:val="004F5282"/>
    <w:rsid w:val="004F57C2"/>
    <w:rsid w:val="004F5AB1"/>
    <w:rsid w:val="004F5FD0"/>
    <w:rsid w:val="004F62CA"/>
    <w:rsid w:val="004F66EE"/>
    <w:rsid w:val="004F6982"/>
    <w:rsid w:val="004F6C05"/>
    <w:rsid w:val="004F6EF7"/>
    <w:rsid w:val="004F6F8B"/>
    <w:rsid w:val="004F72A4"/>
    <w:rsid w:val="004F77DD"/>
    <w:rsid w:val="004F7EAB"/>
    <w:rsid w:val="0050012C"/>
    <w:rsid w:val="0050046B"/>
    <w:rsid w:val="00500644"/>
    <w:rsid w:val="00500657"/>
    <w:rsid w:val="00500D62"/>
    <w:rsid w:val="00500D6C"/>
    <w:rsid w:val="00501415"/>
    <w:rsid w:val="005015D6"/>
    <w:rsid w:val="00501633"/>
    <w:rsid w:val="0050198D"/>
    <w:rsid w:val="00501C98"/>
    <w:rsid w:val="00501FCA"/>
    <w:rsid w:val="00502138"/>
    <w:rsid w:val="0050247D"/>
    <w:rsid w:val="005024E0"/>
    <w:rsid w:val="0050261B"/>
    <w:rsid w:val="005026D7"/>
    <w:rsid w:val="00502733"/>
    <w:rsid w:val="00502C36"/>
    <w:rsid w:val="0050345C"/>
    <w:rsid w:val="005037B7"/>
    <w:rsid w:val="00503825"/>
    <w:rsid w:val="00503EF9"/>
    <w:rsid w:val="0050429B"/>
    <w:rsid w:val="00504479"/>
    <w:rsid w:val="005048CE"/>
    <w:rsid w:val="00504A3D"/>
    <w:rsid w:val="00504B7C"/>
    <w:rsid w:val="00504E80"/>
    <w:rsid w:val="00504FE5"/>
    <w:rsid w:val="0050515B"/>
    <w:rsid w:val="00505463"/>
    <w:rsid w:val="005056C3"/>
    <w:rsid w:val="005057E6"/>
    <w:rsid w:val="005058A0"/>
    <w:rsid w:val="00505F08"/>
    <w:rsid w:val="00505F73"/>
    <w:rsid w:val="005063C1"/>
    <w:rsid w:val="0050669B"/>
    <w:rsid w:val="00506850"/>
    <w:rsid w:val="00506EE0"/>
    <w:rsid w:val="00506F62"/>
    <w:rsid w:val="005074C1"/>
    <w:rsid w:val="00507A6A"/>
    <w:rsid w:val="00507BCC"/>
    <w:rsid w:val="00507D44"/>
    <w:rsid w:val="00510412"/>
    <w:rsid w:val="0051070F"/>
    <w:rsid w:val="005107EA"/>
    <w:rsid w:val="00510861"/>
    <w:rsid w:val="00510AFB"/>
    <w:rsid w:val="00510C92"/>
    <w:rsid w:val="00510E0F"/>
    <w:rsid w:val="00510F42"/>
    <w:rsid w:val="005111F8"/>
    <w:rsid w:val="00511BBA"/>
    <w:rsid w:val="005121F7"/>
    <w:rsid w:val="00512333"/>
    <w:rsid w:val="0051236B"/>
    <w:rsid w:val="00512692"/>
    <w:rsid w:val="00512983"/>
    <w:rsid w:val="00512D3F"/>
    <w:rsid w:val="00512DA6"/>
    <w:rsid w:val="0051350E"/>
    <w:rsid w:val="00513B0A"/>
    <w:rsid w:val="00513E1A"/>
    <w:rsid w:val="00513F29"/>
    <w:rsid w:val="005140D8"/>
    <w:rsid w:val="0051424A"/>
    <w:rsid w:val="00514689"/>
    <w:rsid w:val="005147CF"/>
    <w:rsid w:val="00514890"/>
    <w:rsid w:val="00514A20"/>
    <w:rsid w:val="00514B3E"/>
    <w:rsid w:val="00514C4F"/>
    <w:rsid w:val="00514DD9"/>
    <w:rsid w:val="00514EA8"/>
    <w:rsid w:val="005150A5"/>
    <w:rsid w:val="005155C8"/>
    <w:rsid w:val="00515B11"/>
    <w:rsid w:val="00515CC0"/>
    <w:rsid w:val="00515D03"/>
    <w:rsid w:val="00515F0B"/>
    <w:rsid w:val="005161D9"/>
    <w:rsid w:val="00516414"/>
    <w:rsid w:val="00516460"/>
    <w:rsid w:val="00516918"/>
    <w:rsid w:val="00516996"/>
    <w:rsid w:val="00516B2A"/>
    <w:rsid w:val="00516EE6"/>
    <w:rsid w:val="00517088"/>
    <w:rsid w:val="005172E7"/>
    <w:rsid w:val="005172F9"/>
    <w:rsid w:val="0051742B"/>
    <w:rsid w:val="00517798"/>
    <w:rsid w:val="00517D84"/>
    <w:rsid w:val="00517EB2"/>
    <w:rsid w:val="0052015E"/>
    <w:rsid w:val="005201F3"/>
    <w:rsid w:val="00520267"/>
    <w:rsid w:val="005202C3"/>
    <w:rsid w:val="00520835"/>
    <w:rsid w:val="00520A0B"/>
    <w:rsid w:val="00520B3D"/>
    <w:rsid w:val="00521669"/>
    <w:rsid w:val="00521720"/>
    <w:rsid w:val="00521D4F"/>
    <w:rsid w:val="005221D8"/>
    <w:rsid w:val="005221EC"/>
    <w:rsid w:val="0052326D"/>
    <w:rsid w:val="005234A7"/>
    <w:rsid w:val="0052358C"/>
    <w:rsid w:val="005235D5"/>
    <w:rsid w:val="00523AAB"/>
    <w:rsid w:val="00523C19"/>
    <w:rsid w:val="00523CCE"/>
    <w:rsid w:val="00523DCE"/>
    <w:rsid w:val="00523E93"/>
    <w:rsid w:val="0052417C"/>
    <w:rsid w:val="005241B9"/>
    <w:rsid w:val="0052428F"/>
    <w:rsid w:val="00524372"/>
    <w:rsid w:val="00524691"/>
    <w:rsid w:val="00524AB0"/>
    <w:rsid w:val="00524CAC"/>
    <w:rsid w:val="00524DD8"/>
    <w:rsid w:val="0052513B"/>
    <w:rsid w:val="005257B7"/>
    <w:rsid w:val="005259B8"/>
    <w:rsid w:val="00525F2C"/>
    <w:rsid w:val="005260D6"/>
    <w:rsid w:val="0052641C"/>
    <w:rsid w:val="00526503"/>
    <w:rsid w:val="0052651B"/>
    <w:rsid w:val="00526669"/>
    <w:rsid w:val="005268DC"/>
    <w:rsid w:val="00526951"/>
    <w:rsid w:val="00526954"/>
    <w:rsid w:val="00526A07"/>
    <w:rsid w:val="00527079"/>
    <w:rsid w:val="0052731B"/>
    <w:rsid w:val="00527347"/>
    <w:rsid w:val="00527395"/>
    <w:rsid w:val="00527749"/>
    <w:rsid w:val="005300B4"/>
    <w:rsid w:val="00530254"/>
    <w:rsid w:val="00530328"/>
    <w:rsid w:val="0053070D"/>
    <w:rsid w:val="00530A07"/>
    <w:rsid w:val="00530AA5"/>
    <w:rsid w:val="00530F58"/>
    <w:rsid w:val="00531179"/>
    <w:rsid w:val="005316E7"/>
    <w:rsid w:val="005316E8"/>
    <w:rsid w:val="0053173A"/>
    <w:rsid w:val="00531D92"/>
    <w:rsid w:val="0053288A"/>
    <w:rsid w:val="005329F5"/>
    <w:rsid w:val="00532DBA"/>
    <w:rsid w:val="00532ED6"/>
    <w:rsid w:val="00533434"/>
    <w:rsid w:val="005334B9"/>
    <w:rsid w:val="0053356C"/>
    <w:rsid w:val="00533731"/>
    <w:rsid w:val="00533785"/>
    <w:rsid w:val="00533A14"/>
    <w:rsid w:val="00533B61"/>
    <w:rsid w:val="00533E15"/>
    <w:rsid w:val="005340A0"/>
    <w:rsid w:val="005345DD"/>
    <w:rsid w:val="005345F0"/>
    <w:rsid w:val="005347F7"/>
    <w:rsid w:val="00535126"/>
    <w:rsid w:val="00535AA8"/>
    <w:rsid w:val="00535C24"/>
    <w:rsid w:val="00535CF9"/>
    <w:rsid w:val="00535F55"/>
    <w:rsid w:val="00536563"/>
    <w:rsid w:val="005367B8"/>
    <w:rsid w:val="0053686E"/>
    <w:rsid w:val="00536D43"/>
    <w:rsid w:val="005375D3"/>
    <w:rsid w:val="005376B2"/>
    <w:rsid w:val="0053780F"/>
    <w:rsid w:val="00537D33"/>
    <w:rsid w:val="00540279"/>
    <w:rsid w:val="00540972"/>
    <w:rsid w:val="00541067"/>
    <w:rsid w:val="005410F0"/>
    <w:rsid w:val="00541671"/>
    <w:rsid w:val="00541676"/>
    <w:rsid w:val="0054182B"/>
    <w:rsid w:val="005418FA"/>
    <w:rsid w:val="00541BD8"/>
    <w:rsid w:val="00541E1D"/>
    <w:rsid w:val="00541EFC"/>
    <w:rsid w:val="00541F6A"/>
    <w:rsid w:val="00542105"/>
    <w:rsid w:val="0054261F"/>
    <w:rsid w:val="00542629"/>
    <w:rsid w:val="005428B0"/>
    <w:rsid w:val="005428D8"/>
    <w:rsid w:val="00542A31"/>
    <w:rsid w:val="00542A6A"/>
    <w:rsid w:val="00542E6F"/>
    <w:rsid w:val="00543760"/>
    <w:rsid w:val="00543765"/>
    <w:rsid w:val="00543B2A"/>
    <w:rsid w:val="00543B4A"/>
    <w:rsid w:val="00544134"/>
    <w:rsid w:val="00544653"/>
    <w:rsid w:val="00544B41"/>
    <w:rsid w:val="00544B9A"/>
    <w:rsid w:val="00544ECD"/>
    <w:rsid w:val="00544ED6"/>
    <w:rsid w:val="00544F53"/>
    <w:rsid w:val="00544F9A"/>
    <w:rsid w:val="005453D2"/>
    <w:rsid w:val="00545773"/>
    <w:rsid w:val="00545A29"/>
    <w:rsid w:val="00545F46"/>
    <w:rsid w:val="00545F56"/>
    <w:rsid w:val="0054656C"/>
    <w:rsid w:val="005468FA"/>
    <w:rsid w:val="00546CD8"/>
    <w:rsid w:val="00547420"/>
    <w:rsid w:val="00547590"/>
    <w:rsid w:val="00547729"/>
    <w:rsid w:val="00547D22"/>
    <w:rsid w:val="00547D76"/>
    <w:rsid w:val="00547FCB"/>
    <w:rsid w:val="00550205"/>
    <w:rsid w:val="00550265"/>
    <w:rsid w:val="005506D7"/>
    <w:rsid w:val="00550D05"/>
    <w:rsid w:val="00551157"/>
    <w:rsid w:val="00551282"/>
    <w:rsid w:val="005512FE"/>
    <w:rsid w:val="0055166B"/>
    <w:rsid w:val="005518DE"/>
    <w:rsid w:val="00551A10"/>
    <w:rsid w:val="00551D17"/>
    <w:rsid w:val="0055206E"/>
    <w:rsid w:val="00552331"/>
    <w:rsid w:val="0055236E"/>
    <w:rsid w:val="00553412"/>
    <w:rsid w:val="00553784"/>
    <w:rsid w:val="00553AAC"/>
    <w:rsid w:val="00553C5B"/>
    <w:rsid w:val="00553E3B"/>
    <w:rsid w:val="00554242"/>
    <w:rsid w:val="00554281"/>
    <w:rsid w:val="00554635"/>
    <w:rsid w:val="00554641"/>
    <w:rsid w:val="00555035"/>
    <w:rsid w:val="005553F0"/>
    <w:rsid w:val="00555CC4"/>
    <w:rsid w:val="00555F36"/>
    <w:rsid w:val="00555F40"/>
    <w:rsid w:val="005562D2"/>
    <w:rsid w:val="005566A0"/>
    <w:rsid w:val="005569CF"/>
    <w:rsid w:val="00556D35"/>
    <w:rsid w:val="00557293"/>
    <w:rsid w:val="0055795B"/>
    <w:rsid w:val="00557BF6"/>
    <w:rsid w:val="00557DB0"/>
    <w:rsid w:val="00557DE3"/>
    <w:rsid w:val="00557DE4"/>
    <w:rsid w:val="00557EB9"/>
    <w:rsid w:val="0056000B"/>
    <w:rsid w:val="00560434"/>
    <w:rsid w:val="0056066D"/>
    <w:rsid w:val="00560A5A"/>
    <w:rsid w:val="00560B1A"/>
    <w:rsid w:val="00560BB2"/>
    <w:rsid w:val="00560C66"/>
    <w:rsid w:val="00561657"/>
    <w:rsid w:val="00561832"/>
    <w:rsid w:val="0056205E"/>
    <w:rsid w:val="005620F5"/>
    <w:rsid w:val="0056257D"/>
    <w:rsid w:val="005626FF"/>
    <w:rsid w:val="00562B9D"/>
    <w:rsid w:val="00562BE0"/>
    <w:rsid w:val="00563096"/>
    <w:rsid w:val="00563162"/>
    <w:rsid w:val="005631C1"/>
    <w:rsid w:val="005639C5"/>
    <w:rsid w:val="00563AE9"/>
    <w:rsid w:val="00563DC4"/>
    <w:rsid w:val="00563EB4"/>
    <w:rsid w:val="00563F24"/>
    <w:rsid w:val="005644EA"/>
    <w:rsid w:val="0056468D"/>
    <w:rsid w:val="00564F35"/>
    <w:rsid w:val="005651A2"/>
    <w:rsid w:val="00565392"/>
    <w:rsid w:val="00565676"/>
    <w:rsid w:val="0056597B"/>
    <w:rsid w:val="005659E7"/>
    <w:rsid w:val="00565AAE"/>
    <w:rsid w:val="00565C6C"/>
    <w:rsid w:val="00565E1A"/>
    <w:rsid w:val="0056634B"/>
    <w:rsid w:val="00566605"/>
    <w:rsid w:val="00566832"/>
    <w:rsid w:val="00566959"/>
    <w:rsid w:val="005669B6"/>
    <w:rsid w:val="00566B6C"/>
    <w:rsid w:val="00566E98"/>
    <w:rsid w:val="00567433"/>
    <w:rsid w:val="005676DC"/>
    <w:rsid w:val="00567952"/>
    <w:rsid w:val="00570292"/>
    <w:rsid w:val="0057058A"/>
    <w:rsid w:val="0057084E"/>
    <w:rsid w:val="0057087E"/>
    <w:rsid w:val="00571B09"/>
    <w:rsid w:val="00571B2D"/>
    <w:rsid w:val="00572079"/>
    <w:rsid w:val="005720A0"/>
    <w:rsid w:val="00572477"/>
    <w:rsid w:val="0057249E"/>
    <w:rsid w:val="005724FB"/>
    <w:rsid w:val="005728D3"/>
    <w:rsid w:val="0057290A"/>
    <w:rsid w:val="0057295A"/>
    <w:rsid w:val="00572A76"/>
    <w:rsid w:val="00572E7D"/>
    <w:rsid w:val="00572FCF"/>
    <w:rsid w:val="00573151"/>
    <w:rsid w:val="005732B2"/>
    <w:rsid w:val="005736A1"/>
    <w:rsid w:val="005739F5"/>
    <w:rsid w:val="00573B70"/>
    <w:rsid w:val="00573C99"/>
    <w:rsid w:val="0057428C"/>
    <w:rsid w:val="00574BB5"/>
    <w:rsid w:val="00574E7D"/>
    <w:rsid w:val="00574EE1"/>
    <w:rsid w:val="00574F07"/>
    <w:rsid w:val="00575214"/>
    <w:rsid w:val="005755C0"/>
    <w:rsid w:val="00575858"/>
    <w:rsid w:val="005760AC"/>
    <w:rsid w:val="005764C8"/>
    <w:rsid w:val="00576526"/>
    <w:rsid w:val="00576573"/>
    <w:rsid w:val="00577179"/>
    <w:rsid w:val="00577AA6"/>
    <w:rsid w:val="00577AC2"/>
    <w:rsid w:val="00577E3C"/>
    <w:rsid w:val="0058003B"/>
    <w:rsid w:val="005802A8"/>
    <w:rsid w:val="005802AB"/>
    <w:rsid w:val="005805AA"/>
    <w:rsid w:val="005809C0"/>
    <w:rsid w:val="00580BF5"/>
    <w:rsid w:val="00580CFF"/>
    <w:rsid w:val="00580F5E"/>
    <w:rsid w:val="005812AC"/>
    <w:rsid w:val="00581B88"/>
    <w:rsid w:val="00581CFC"/>
    <w:rsid w:val="005824D4"/>
    <w:rsid w:val="005826CC"/>
    <w:rsid w:val="005827D0"/>
    <w:rsid w:val="00582AD2"/>
    <w:rsid w:val="00583249"/>
    <w:rsid w:val="00583267"/>
    <w:rsid w:val="00583328"/>
    <w:rsid w:val="0058376E"/>
    <w:rsid w:val="00583B41"/>
    <w:rsid w:val="00583C1A"/>
    <w:rsid w:val="00583CF9"/>
    <w:rsid w:val="00584013"/>
    <w:rsid w:val="00584264"/>
    <w:rsid w:val="0058436B"/>
    <w:rsid w:val="00585013"/>
    <w:rsid w:val="0058507A"/>
    <w:rsid w:val="00585768"/>
    <w:rsid w:val="00585ABD"/>
    <w:rsid w:val="00585D1C"/>
    <w:rsid w:val="00585D52"/>
    <w:rsid w:val="00585F38"/>
    <w:rsid w:val="00585F8F"/>
    <w:rsid w:val="00586090"/>
    <w:rsid w:val="00586D57"/>
    <w:rsid w:val="00586F33"/>
    <w:rsid w:val="0058706A"/>
    <w:rsid w:val="005870C8"/>
    <w:rsid w:val="005874EF"/>
    <w:rsid w:val="005877BA"/>
    <w:rsid w:val="005877F1"/>
    <w:rsid w:val="00587A55"/>
    <w:rsid w:val="00587B77"/>
    <w:rsid w:val="00587B95"/>
    <w:rsid w:val="00587E6E"/>
    <w:rsid w:val="00587EBD"/>
    <w:rsid w:val="0059005B"/>
    <w:rsid w:val="00590269"/>
    <w:rsid w:val="005903E8"/>
    <w:rsid w:val="0059044E"/>
    <w:rsid w:val="005905DD"/>
    <w:rsid w:val="00590AFE"/>
    <w:rsid w:val="00590BCC"/>
    <w:rsid w:val="00590C25"/>
    <w:rsid w:val="00590C35"/>
    <w:rsid w:val="00590CA1"/>
    <w:rsid w:val="00591264"/>
    <w:rsid w:val="00591D29"/>
    <w:rsid w:val="005921A5"/>
    <w:rsid w:val="005921F6"/>
    <w:rsid w:val="0059236E"/>
    <w:rsid w:val="005925BD"/>
    <w:rsid w:val="00592728"/>
    <w:rsid w:val="00592871"/>
    <w:rsid w:val="00592AE9"/>
    <w:rsid w:val="00592BB9"/>
    <w:rsid w:val="00592C75"/>
    <w:rsid w:val="00592D98"/>
    <w:rsid w:val="005936F4"/>
    <w:rsid w:val="005939CC"/>
    <w:rsid w:val="00593AE0"/>
    <w:rsid w:val="005940B9"/>
    <w:rsid w:val="0059430D"/>
    <w:rsid w:val="00594320"/>
    <w:rsid w:val="00594752"/>
    <w:rsid w:val="005947A3"/>
    <w:rsid w:val="00594861"/>
    <w:rsid w:val="005948AF"/>
    <w:rsid w:val="00594ACE"/>
    <w:rsid w:val="00594CB1"/>
    <w:rsid w:val="00595294"/>
    <w:rsid w:val="00595351"/>
    <w:rsid w:val="00595425"/>
    <w:rsid w:val="00595964"/>
    <w:rsid w:val="00595C8F"/>
    <w:rsid w:val="00595E5F"/>
    <w:rsid w:val="00595F2E"/>
    <w:rsid w:val="00597315"/>
    <w:rsid w:val="0059734C"/>
    <w:rsid w:val="00597419"/>
    <w:rsid w:val="00597809"/>
    <w:rsid w:val="00597814"/>
    <w:rsid w:val="00597CB9"/>
    <w:rsid w:val="005A0146"/>
    <w:rsid w:val="005A03D4"/>
    <w:rsid w:val="005A04B3"/>
    <w:rsid w:val="005A0708"/>
    <w:rsid w:val="005A0E83"/>
    <w:rsid w:val="005A145F"/>
    <w:rsid w:val="005A1469"/>
    <w:rsid w:val="005A18C8"/>
    <w:rsid w:val="005A190E"/>
    <w:rsid w:val="005A19C4"/>
    <w:rsid w:val="005A1CDD"/>
    <w:rsid w:val="005A2091"/>
    <w:rsid w:val="005A28DD"/>
    <w:rsid w:val="005A2B0B"/>
    <w:rsid w:val="005A2B4C"/>
    <w:rsid w:val="005A2DE4"/>
    <w:rsid w:val="005A2E49"/>
    <w:rsid w:val="005A320C"/>
    <w:rsid w:val="005A3C8A"/>
    <w:rsid w:val="005A3DB4"/>
    <w:rsid w:val="005A3F1E"/>
    <w:rsid w:val="005A4004"/>
    <w:rsid w:val="005A4D55"/>
    <w:rsid w:val="005A590E"/>
    <w:rsid w:val="005A5970"/>
    <w:rsid w:val="005A5DC0"/>
    <w:rsid w:val="005A6054"/>
    <w:rsid w:val="005A64BC"/>
    <w:rsid w:val="005A6584"/>
    <w:rsid w:val="005A6C78"/>
    <w:rsid w:val="005A6DE2"/>
    <w:rsid w:val="005A739B"/>
    <w:rsid w:val="005A7462"/>
    <w:rsid w:val="005A7747"/>
    <w:rsid w:val="005A7769"/>
    <w:rsid w:val="005A7D1E"/>
    <w:rsid w:val="005B0184"/>
    <w:rsid w:val="005B05CF"/>
    <w:rsid w:val="005B05D3"/>
    <w:rsid w:val="005B0A3E"/>
    <w:rsid w:val="005B0F36"/>
    <w:rsid w:val="005B0F58"/>
    <w:rsid w:val="005B13C7"/>
    <w:rsid w:val="005B19D1"/>
    <w:rsid w:val="005B1C75"/>
    <w:rsid w:val="005B1CAD"/>
    <w:rsid w:val="005B1F4C"/>
    <w:rsid w:val="005B2460"/>
    <w:rsid w:val="005B24C9"/>
    <w:rsid w:val="005B29AD"/>
    <w:rsid w:val="005B2BA4"/>
    <w:rsid w:val="005B2BE8"/>
    <w:rsid w:val="005B2F71"/>
    <w:rsid w:val="005B3179"/>
    <w:rsid w:val="005B3294"/>
    <w:rsid w:val="005B37D9"/>
    <w:rsid w:val="005B38B8"/>
    <w:rsid w:val="005B422E"/>
    <w:rsid w:val="005B425A"/>
    <w:rsid w:val="005B44EB"/>
    <w:rsid w:val="005B457E"/>
    <w:rsid w:val="005B4709"/>
    <w:rsid w:val="005B48E8"/>
    <w:rsid w:val="005B4BA4"/>
    <w:rsid w:val="005B5208"/>
    <w:rsid w:val="005B520E"/>
    <w:rsid w:val="005B542B"/>
    <w:rsid w:val="005B59D6"/>
    <w:rsid w:val="005B5B4E"/>
    <w:rsid w:val="005B6299"/>
    <w:rsid w:val="005B632E"/>
    <w:rsid w:val="005B677E"/>
    <w:rsid w:val="005B6C52"/>
    <w:rsid w:val="005B718E"/>
    <w:rsid w:val="005B732B"/>
    <w:rsid w:val="005B744C"/>
    <w:rsid w:val="005B74A9"/>
    <w:rsid w:val="005B76E8"/>
    <w:rsid w:val="005B7B71"/>
    <w:rsid w:val="005B7E9A"/>
    <w:rsid w:val="005C0070"/>
    <w:rsid w:val="005C0240"/>
    <w:rsid w:val="005C093A"/>
    <w:rsid w:val="005C09C8"/>
    <w:rsid w:val="005C0EE5"/>
    <w:rsid w:val="005C1390"/>
    <w:rsid w:val="005C1553"/>
    <w:rsid w:val="005C16E4"/>
    <w:rsid w:val="005C1776"/>
    <w:rsid w:val="005C1975"/>
    <w:rsid w:val="005C1F13"/>
    <w:rsid w:val="005C21E1"/>
    <w:rsid w:val="005C23B9"/>
    <w:rsid w:val="005C248D"/>
    <w:rsid w:val="005C24F8"/>
    <w:rsid w:val="005C2C4E"/>
    <w:rsid w:val="005C2D0A"/>
    <w:rsid w:val="005C3101"/>
    <w:rsid w:val="005C3576"/>
    <w:rsid w:val="005C3EF1"/>
    <w:rsid w:val="005C445D"/>
    <w:rsid w:val="005C456E"/>
    <w:rsid w:val="005C5127"/>
    <w:rsid w:val="005C534A"/>
    <w:rsid w:val="005C538F"/>
    <w:rsid w:val="005C5558"/>
    <w:rsid w:val="005C5BDA"/>
    <w:rsid w:val="005C6189"/>
    <w:rsid w:val="005C640F"/>
    <w:rsid w:val="005C66AC"/>
    <w:rsid w:val="005C6A51"/>
    <w:rsid w:val="005C71CD"/>
    <w:rsid w:val="005C7354"/>
    <w:rsid w:val="005C73A1"/>
    <w:rsid w:val="005C78F5"/>
    <w:rsid w:val="005C7C59"/>
    <w:rsid w:val="005D07C6"/>
    <w:rsid w:val="005D0843"/>
    <w:rsid w:val="005D08D9"/>
    <w:rsid w:val="005D1A96"/>
    <w:rsid w:val="005D1AAA"/>
    <w:rsid w:val="005D1C1B"/>
    <w:rsid w:val="005D1C80"/>
    <w:rsid w:val="005D223B"/>
    <w:rsid w:val="005D25DD"/>
    <w:rsid w:val="005D2CE4"/>
    <w:rsid w:val="005D2D4D"/>
    <w:rsid w:val="005D2ED5"/>
    <w:rsid w:val="005D3127"/>
    <w:rsid w:val="005D333A"/>
    <w:rsid w:val="005D39A9"/>
    <w:rsid w:val="005D3D49"/>
    <w:rsid w:val="005D3FD2"/>
    <w:rsid w:val="005D4142"/>
    <w:rsid w:val="005D452C"/>
    <w:rsid w:val="005D46DA"/>
    <w:rsid w:val="005D488D"/>
    <w:rsid w:val="005D4C70"/>
    <w:rsid w:val="005D4E2D"/>
    <w:rsid w:val="005D4E46"/>
    <w:rsid w:val="005D4EBA"/>
    <w:rsid w:val="005D4F27"/>
    <w:rsid w:val="005D5327"/>
    <w:rsid w:val="005D5466"/>
    <w:rsid w:val="005D5689"/>
    <w:rsid w:val="005D59CC"/>
    <w:rsid w:val="005D5C61"/>
    <w:rsid w:val="005D5DD5"/>
    <w:rsid w:val="005D5FF5"/>
    <w:rsid w:val="005D6494"/>
    <w:rsid w:val="005D681E"/>
    <w:rsid w:val="005D68E9"/>
    <w:rsid w:val="005D6A02"/>
    <w:rsid w:val="005D6CF5"/>
    <w:rsid w:val="005D6D65"/>
    <w:rsid w:val="005D6DE5"/>
    <w:rsid w:val="005D6F7D"/>
    <w:rsid w:val="005D7104"/>
    <w:rsid w:val="005D734F"/>
    <w:rsid w:val="005D772C"/>
    <w:rsid w:val="005D7B35"/>
    <w:rsid w:val="005D7DD7"/>
    <w:rsid w:val="005D7E88"/>
    <w:rsid w:val="005D7F55"/>
    <w:rsid w:val="005E02A8"/>
    <w:rsid w:val="005E0526"/>
    <w:rsid w:val="005E0B87"/>
    <w:rsid w:val="005E0C43"/>
    <w:rsid w:val="005E1560"/>
    <w:rsid w:val="005E18F3"/>
    <w:rsid w:val="005E1993"/>
    <w:rsid w:val="005E1DC9"/>
    <w:rsid w:val="005E1EB2"/>
    <w:rsid w:val="005E1F42"/>
    <w:rsid w:val="005E2174"/>
    <w:rsid w:val="005E22CC"/>
    <w:rsid w:val="005E276A"/>
    <w:rsid w:val="005E283E"/>
    <w:rsid w:val="005E29C1"/>
    <w:rsid w:val="005E2EDF"/>
    <w:rsid w:val="005E3002"/>
    <w:rsid w:val="005E32D5"/>
    <w:rsid w:val="005E377C"/>
    <w:rsid w:val="005E3801"/>
    <w:rsid w:val="005E3D5A"/>
    <w:rsid w:val="005E3DEE"/>
    <w:rsid w:val="005E3E4E"/>
    <w:rsid w:val="005E4004"/>
    <w:rsid w:val="005E4325"/>
    <w:rsid w:val="005E4727"/>
    <w:rsid w:val="005E487D"/>
    <w:rsid w:val="005E53AE"/>
    <w:rsid w:val="005E55AA"/>
    <w:rsid w:val="005E5C05"/>
    <w:rsid w:val="005E673C"/>
    <w:rsid w:val="005E6938"/>
    <w:rsid w:val="005E6B78"/>
    <w:rsid w:val="005E6C7F"/>
    <w:rsid w:val="005E709A"/>
    <w:rsid w:val="005E73E2"/>
    <w:rsid w:val="005E76CA"/>
    <w:rsid w:val="005E76DF"/>
    <w:rsid w:val="005E7813"/>
    <w:rsid w:val="005E7C24"/>
    <w:rsid w:val="005E7DF8"/>
    <w:rsid w:val="005F007C"/>
    <w:rsid w:val="005F025A"/>
    <w:rsid w:val="005F09E2"/>
    <w:rsid w:val="005F0E47"/>
    <w:rsid w:val="005F0E94"/>
    <w:rsid w:val="005F0FC3"/>
    <w:rsid w:val="005F113A"/>
    <w:rsid w:val="005F1349"/>
    <w:rsid w:val="005F167D"/>
    <w:rsid w:val="005F1721"/>
    <w:rsid w:val="005F1861"/>
    <w:rsid w:val="005F192A"/>
    <w:rsid w:val="005F1E83"/>
    <w:rsid w:val="005F1F3C"/>
    <w:rsid w:val="005F2399"/>
    <w:rsid w:val="005F23CE"/>
    <w:rsid w:val="005F2CE1"/>
    <w:rsid w:val="005F2EAE"/>
    <w:rsid w:val="005F340C"/>
    <w:rsid w:val="005F3633"/>
    <w:rsid w:val="005F3748"/>
    <w:rsid w:val="005F37EE"/>
    <w:rsid w:val="005F4001"/>
    <w:rsid w:val="005F40C1"/>
    <w:rsid w:val="005F43BF"/>
    <w:rsid w:val="005F4403"/>
    <w:rsid w:val="005F4473"/>
    <w:rsid w:val="005F4B97"/>
    <w:rsid w:val="005F4EC1"/>
    <w:rsid w:val="005F5423"/>
    <w:rsid w:val="005F5599"/>
    <w:rsid w:val="005F585F"/>
    <w:rsid w:val="005F5AD1"/>
    <w:rsid w:val="005F5F30"/>
    <w:rsid w:val="005F623B"/>
    <w:rsid w:val="005F64B1"/>
    <w:rsid w:val="005F6761"/>
    <w:rsid w:val="005F72C6"/>
    <w:rsid w:val="005F77DA"/>
    <w:rsid w:val="005F7849"/>
    <w:rsid w:val="005F7D3E"/>
    <w:rsid w:val="005F7E5D"/>
    <w:rsid w:val="006002D1"/>
    <w:rsid w:val="006003A8"/>
    <w:rsid w:val="00600823"/>
    <w:rsid w:val="00600A6C"/>
    <w:rsid w:val="00600B6D"/>
    <w:rsid w:val="00601054"/>
    <w:rsid w:val="00601303"/>
    <w:rsid w:val="00602543"/>
    <w:rsid w:val="00602632"/>
    <w:rsid w:val="006027E0"/>
    <w:rsid w:val="00602D0C"/>
    <w:rsid w:val="00603212"/>
    <w:rsid w:val="006033B0"/>
    <w:rsid w:val="006033F4"/>
    <w:rsid w:val="006035C2"/>
    <w:rsid w:val="00603851"/>
    <w:rsid w:val="00603946"/>
    <w:rsid w:val="00603B21"/>
    <w:rsid w:val="00603C0D"/>
    <w:rsid w:val="00603D5E"/>
    <w:rsid w:val="0060403F"/>
    <w:rsid w:val="0060414F"/>
    <w:rsid w:val="00604223"/>
    <w:rsid w:val="006044F3"/>
    <w:rsid w:val="00604737"/>
    <w:rsid w:val="006047B7"/>
    <w:rsid w:val="0060494E"/>
    <w:rsid w:val="00604A63"/>
    <w:rsid w:val="00604BB1"/>
    <w:rsid w:val="00604BD8"/>
    <w:rsid w:val="00604D15"/>
    <w:rsid w:val="00605DE9"/>
    <w:rsid w:val="00605E83"/>
    <w:rsid w:val="00606132"/>
    <w:rsid w:val="00606335"/>
    <w:rsid w:val="00606448"/>
    <w:rsid w:val="00606A11"/>
    <w:rsid w:val="00606A41"/>
    <w:rsid w:val="00606FF6"/>
    <w:rsid w:val="00607277"/>
    <w:rsid w:val="00607330"/>
    <w:rsid w:val="006074CE"/>
    <w:rsid w:val="0060758E"/>
    <w:rsid w:val="00607B9E"/>
    <w:rsid w:val="00607E3B"/>
    <w:rsid w:val="006101CF"/>
    <w:rsid w:val="006104DC"/>
    <w:rsid w:val="00610636"/>
    <w:rsid w:val="0061063D"/>
    <w:rsid w:val="00610797"/>
    <w:rsid w:val="0061160B"/>
    <w:rsid w:val="0061168E"/>
    <w:rsid w:val="006116AC"/>
    <w:rsid w:val="006118C1"/>
    <w:rsid w:val="00611AB2"/>
    <w:rsid w:val="00611B43"/>
    <w:rsid w:val="00612401"/>
    <w:rsid w:val="00612761"/>
    <w:rsid w:val="00612B3A"/>
    <w:rsid w:val="00612F1C"/>
    <w:rsid w:val="006133B1"/>
    <w:rsid w:val="0061376A"/>
    <w:rsid w:val="0061382F"/>
    <w:rsid w:val="006138D7"/>
    <w:rsid w:val="0061390C"/>
    <w:rsid w:val="00613A60"/>
    <w:rsid w:val="00613E95"/>
    <w:rsid w:val="00614465"/>
    <w:rsid w:val="00614B5D"/>
    <w:rsid w:val="00614F00"/>
    <w:rsid w:val="00614FF3"/>
    <w:rsid w:val="00615D49"/>
    <w:rsid w:val="00615FCC"/>
    <w:rsid w:val="0061609A"/>
    <w:rsid w:val="006161F0"/>
    <w:rsid w:val="0061638C"/>
    <w:rsid w:val="006164FB"/>
    <w:rsid w:val="00616B53"/>
    <w:rsid w:val="00616CBC"/>
    <w:rsid w:val="00616DD0"/>
    <w:rsid w:val="00617023"/>
    <w:rsid w:val="0061703E"/>
    <w:rsid w:val="006170DE"/>
    <w:rsid w:val="00617740"/>
    <w:rsid w:val="00617C75"/>
    <w:rsid w:val="00617D07"/>
    <w:rsid w:val="006202F5"/>
    <w:rsid w:val="0062036E"/>
    <w:rsid w:val="006203BA"/>
    <w:rsid w:val="0062043D"/>
    <w:rsid w:val="00620666"/>
    <w:rsid w:val="0062085C"/>
    <w:rsid w:val="006208C1"/>
    <w:rsid w:val="006208E1"/>
    <w:rsid w:val="0062120B"/>
    <w:rsid w:val="0062121A"/>
    <w:rsid w:val="00621305"/>
    <w:rsid w:val="0062171D"/>
    <w:rsid w:val="006219F7"/>
    <w:rsid w:val="00621B32"/>
    <w:rsid w:val="00621C93"/>
    <w:rsid w:val="00621FBB"/>
    <w:rsid w:val="00622024"/>
    <w:rsid w:val="00622127"/>
    <w:rsid w:val="00622728"/>
    <w:rsid w:val="00622C61"/>
    <w:rsid w:val="00623A17"/>
    <w:rsid w:val="00623B82"/>
    <w:rsid w:val="00623F4A"/>
    <w:rsid w:val="006240B2"/>
    <w:rsid w:val="00624222"/>
    <w:rsid w:val="0062429E"/>
    <w:rsid w:val="00624D29"/>
    <w:rsid w:val="0062534A"/>
    <w:rsid w:val="00625A58"/>
    <w:rsid w:val="00625AA3"/>
    <w:rsid w:val="00625BC1"/>
    <w:rsid w:val="00626047"/>
    <w:rsid w:val="006262D9"/>
    <w:rsid w:val="00626551"/>
    <w:rsid w:val="00626987"/>
    <w:rsid w:val="006269E5"/>
    <w:rsid w:val="00627135"/>
    <w:rsid w:val="0062719B"/>
    <w:rsid w:val="006271CC"/>
    <w:rsid w:val="0062734D"/>
    <w:rsid w:val="00627463"/>
    <w:rsid w:val="006275D6"/>
    <w:rsid w:val="00627D53"/>
    <w:rsid w:val="00627FA9"/>
    <w:rsid w:val="006301AA"/>
    <w:rsid w:val="00630241"/>
    <w:rsid w:val="00630303"/>
    <w:rsid w:val="00630493"/>
    <w:rsid w:val="00630592"/>
    <w:rsid w:val="0063083D"/>
    <w:rsid w:val="00630D5A"/>
    <w:rsid w:val="006311B4"/>
    <w:rsid w:val="00631335"/>
    <w:rsid w:val="00631514"/>
    <w:rsid w:val="0063182C"/>
    <w:rsid w:val="00631A80"/>
    <w:rsid w:val="00631DF7"/>
    <w:rsid w:val="006322A6"/>
    <w:rsid w:val="00632686"/>
    <w:rsid w:val="00632AAD"/>
    <w:rsid w:val="00632D8F"/>
    <w:rsid w:val="0063344F"/>
    <w:rsid w:val="00634A8D"/>
    <w:rsid w:val="00634D2C"/>
    <w:rsid w:val="00635090"/>
    <w:rsid w:val="006354FF"/>
    <w:rsid w:val="0063569D"/>
    <w:rsid w:val="006358A0"/>
    <w:rsid w:val="00635D2E"/>
    <w:rsid w:val="00635D6C"/>
    <w:rsid w:val="006365AF"/>
    <w:rsid w:val="00636709"/>
    <w:rsid w:val="006368B5"/>
    <w:rsid w:val="006368D1"/>
    <w:rsid w:val="00636A8A"/>
    <w:rsid w:val="00636AA7"/>
    <w:rsid w:val="00636B28"/>
    <w:rsid w:val="00636E1D"/>
    <w:rsid w:val="00636ECD"/>
    <w:rsid w:val="00636ED8"/>
    <w:rsid w:val="00637388"/>
    <w:rsid w:val="0063758B"/>
    <w:rsid w:val="00637A09"/>
    <w:rsid w:val="00637CEC"/>
    <w:rsid w:val="00637FEF"/>
    <w:rsid w:val="00640125"/>
    <w:rsid w:val="006401DF"/>
    <w:rsid w:val="00640909"/>
    <w:rsid w:val="00640B9A"/>
    <w:rsid w:val="00640BAC"/>
    <w:rsid w:val="00640DCE"/>
    <w:rsid w:val="00641131"/>
    <w:rsid w:val="00641264"/>
    <w:rsid w:val="006413A8"/>
    <w:rsid w:val="006415AD"/>
    <w:rsid w:val="0064243C"/>
    <w:rsid w:val="00642795"/>
    <w:rsid w:val="00642D1C"/>
    <w:rsid w:val="00642D3C"/>
    <w:rsid w:val="006430EE"/>
    <w:rsid w:val="00643127"/>
    <w:rsid w:val="00643219"/>
    <w:rsid w:val="006435E7"/>
    <w:rsid w:val="00643932"/>
    <w:rsid w:val="00643B2C"/>
    <w:rsid w:val="00643C01"/>
    <w:rsid w:val="00644046"/>
    <w:rsid w:val="00644087"/>
    <w:rsid w:val="00644738"/>
    <w:rsid w:val="0064490E"/>
    <w:rsid w:val="00644959"/>
    <w:rsid w:val="00644999"/>
    <w:rsid w:val="00644AE0"/>
    <w:rsid w:val="00644EB4"/>
    <w:rsid w:val="006450B0"/>
    <w:rsid w:val="00645286"/>
    <w:rsid w:val="0064528E"/>
    <w:rsid w:val="0064547E"/>
    <w:rsid w:val="00645B82"/>
    <w:rsid w:val="00645CC3"/>
    <w:rsid w:val="00645F8E"/>
    <w:rsid w:val="006460D3"/>
    <w:rsid w:val="0064621C"/>
    <w:rsid w:val="00646873"/>
    <w:rsid w:val="00646A06"/>
    <w:rsid w:val="00646ACE"/>
    <w:rsid w:val="006477BE"/>
    <w:rsid w:val="00647B68"/>
    <w:rsid w:val="00650334"/>
    <w:rsid w:val="00650B42"/>
    <w:rsid w:val="00650F24"/>
    <w:rsid w:val="006513C3"/>
    <w:rsid w:val="0065166D"/>
    <w:rsid w:val="00651AED"/>
    <w:rsid w:val="00651B76"/>
    <w:rsid w:val="00651EA0"/>
    <w:rsid w:val="006520B7"/>
    <w:rsid w:val="006520EA"/>
    <w:rsid w:val="006526F6"/>
    <w:rsid w:val="0065280F"/>
    <w:rsid w:val="00652968"/>
    <w:rsid w:val="00652E38"/>
    <w:rsid w:val="006533CF"/>
    <w:rsid w:val="006535AD"/>
    <w:rsid w:val="0065376A"/>
    <w:rsid w:val="0065383D"/>
    <w:rsid w:val="0065393F"/>
    <w:rsid w:val="00653981"/>
    <w:rsid w:val="00654856"/>
    <w:rsid w:val="00654934"/>
    <w:rsid w:val="00654B46"/>
    <w:rsid w:val="00654C13"/>
    <w:rsid w:val="00654C18"/>
    <w:rsid w:val="00654E6A"/>
    <w:rsid w:val="0065546C"/>
    <w:rsid w:val="00655544"/>
    <w:rsid w:val="0065560D"/>
    <w:rsid w:val="006557E5"/>
    <w:rsid w:val="00655F59"/>
    <w:rsid w:val="00656D17"/>
    <w:rsid w:val="00656DE8"/>
    <w:rsid w:val="00656EB3"/>
    <w:rsid w:val="00656FA2"/>
    <w:rsid w:val="0065771C"/>
    <w:rsid w:val="006577F2"/>
    <w:rsid w:val="00657B14"/>
    <w:rsid w:val="006601A8"/>
    <w:rsid w:val="006601A9"/>
    <w:rsid w:val="006601AD"/>
    <w:rsid w:val="0066054D"/>
    <w:rsid w:val="00660601"/>
    <w:rsid w:val="006606C7"/>
    <w:rsid w:val="006608A1"/>
    <w:rsid w:val="0066091A"/>
    <w:rsid w:val="00660B2F"/>
    <w:rsid w:val="006612C2"/>
    <w:rsid w:val="00661332"/>
    <w:rsid w:val="006613A2"/>
    <w:rsid w:val="006615D4"/>
    <w:rsid w:val="00661BC8"/>
    <w:rsid w:val="00661D4C"/>
    <w:rsid w:val="00661DE1"/>
    <w:rsid w:val="00661F26"/>
    <w:rsid w:val="00662616"/>
    <w:rsid w:val="00662855"/>
    <w:rsid w:val="00662BF1"/>
    <w:rsid w:val="00662EFD"/>
    <w:rsid w:val="00663459"/>
    <w:rsid w:val="006638FE"/>
    <w:rsid w:val="00663BCE"/>
    <w:rsid w:val="00663DE4"/>
    <w:rsid w:val="00664417"/>
    <w:rsid w:val="00664842"/>
    <w:rsid w:val="00664E79"/>
    <w:rsid w:val="00664F36"/>
    <w:rsid w:val="006650E8"/>
    <w:rsid w:val="006655AA"/>
    <w:rsid w:val="00665791"/>
    <w:rsid w:val="00666039"/>
    <w:rsid w:val="00666279"/>
    <w:rsid w:val="00666FA6"/>
    <w:rsid w:val="0066733D"/>
    <w:rsid w:val="006674A7"/>
    <w:rsid w:val="00667520"/>
    <w:rsid w:val="0066758C"/>
    <w:rsid w:val="006678E2"/>
    <w:rsid w:val="00667A31"/>
    <w:rsid w:val="00667B78"/>
    <w:rsid w:val="00667D9B"/>
    <w:rsid w:val="00667EE4"/>
    <w:rsid w:val="006702D7"/>
    <w:rsid w:val="006704E1"/>
    <w:rsid w:val="00670586"/>
    <w:rsid w:val="00670BAA"/>
    <w:rsid w:val="00670C96"/>
    <w:rsid w:val="00671650"/>
    <w:rsid w:val="00671CA5"/>
    <w:rsid w:val="00671CF0"/>
    <w:rsid w:val="00671D33"/>
    <w:rsid w:val="00672652"/>
    <w:rsid w:val="00672D12"/>
    <w:rsid w:val="00672DB9"/>
    <w:rsid w:val="00672FD7"/>
    <w:rsid w:val="006732EA"/>
    <w:rsid w:val="006734CF"/>
    <w:rsid w:val="0067354E"/>
    <w:rsid w:val="006739AB"/>
    <w:rsid w:val="00673BC1"/>
    <w:rsid w:val="00673BFA"/>
    <w:rsid w:val="00673C5F"/>
    <w:rsid w:val="00673CE2"/>
    <w:rsid w:val="0067433C"/>
    <w:rsid w:val="00674468"/>
    <w:rsid w:val="00674E36"/>
    <w:rsid w:val="00675CE4"/>
    <w:rsid w:val="00675D01"/>
    <w:rsid w:val="00675D34"/>
    <w:rsid w:val="00675FBE"/>
    <w:rsid w:val="006762AE"/>
    <w:rsid w:val="00676489"/>
    <w:rsid w:val="006766E2"/>
    <w:rsid w:val="00676765"/>
    <w:rsid w:val="00676DBA"/>
    <w:rsid w:val="00676E50"/>
    <w:rsid w:val="00677061"/>
    <w:rsid w:val="006775A6"/>
    <w:rsid w:val="00677A5F"/>
    <w:rsid w:val="006802E1"/>
    <w:rsid w:val="006808D0"/>
    <w:rsid w:val="00680B76"/>
    <w:rsid w:val="00680C89"/>
    <w:rsid w:val="00680D06"/>
    <w:rsid w:val="00680F73"/>
    <w:rsid w:val="00681078"/>
    <w:rsid w:val="006816E0"/>
    <w:rsid w:val="0068189E"/>
    <w:rsid w:val="00681C71"/>
    <w:rsid w:val="00681C7A"/>
    <w:rsid w:val="00682214"/>
    <w:rsid w:val="006823C8"/>
    <w:rsid w:val="006825A9"/>
    <w:rsid w:val="00682774"/>
    <w:rsid w:val="006827C4"/>
    <w:rsid w:val="006828EA"/>
    <w:rsid w:val="00683051"/>
    <w:rsid w:val="006831DC"/>
    <w:rsid w:val="00683242"/>
    <w:rsid w:val="00683283"/>
    <w:rsid w:val="0068334D"/>
    <w:rsid w:val="0068337E"/>
    <w:rsid w:val="0068362C"/>
    <w:rsid w:val="00683EBD"/>
    <w:rsid w:val="006846AA"/>
    <w:rsid w:val="00684991"/>
    <w:rsid w:val="00684A08"/>
    <w:rsid w:val="00685003"/>
    <w:rsid w:val="00685243"/>
    <w:rsid w:val="0068560F"/>
    <w:rsid w:val="00685A7A"/>
    <w:rsid w:val="00685B5B"/>
    <w:rsid w:val="00685B90"/>
    <w:rsid w:val="00685CE7"/>
    <w:rsid w:val="0068623F"/>
    <w:rsid w:val="0068686D"/>
    <w:rsid w:val="006869FF"/>
    <w:rsid w:val="00686C34"/>
    <w:rsid w:val="00686DBA"/>
    <w:rsid w:val="00686F99"/>
    <w:rsid w:val="00687123"/>
    <w:rsid w:val="0069003A"/>
    <w:rsid w:val="006902EA"/>
    <w:rsid w:val="00690AE3"/>
    <w:rsid w:val="00690E52"/>
    <w:rsid w:val="0069168F"/>
    <w:rsid w:val="00691811"/>
    <w:rsid w:val="00691BDC"/>
    <w:rsid w:val="00691EF9"/>
    <w:rsid w:val="00691F93"/>
    <w:rsid w:val="0069213A"/>
    <w:rsid w:val="00692318"/>
    <w:rsid w:val="00692575"/>
    <w:rsid w:val="00692849"/>
    <w:rsid w:val="00692AD6"/>
    <w:rsid w:val="00692B8F"/>
    <w:rsid w:val="006934A4"/>
    <w:rsid w:val="00693BBB"/>
    <w:rsid w:val="00693C21"/>
    <w:rsid w:val="00693F2C"/>
    <w:rsid w:val="00694494"/>
    <w:rsid w:val="00694552"/>
    <w:rsid w:val="00694BFF"/>
    <w:rsid w:val="00694E29"/>
    <w:rsid w:val="00695202"/>
    <w:rsid w:val="0069542A"/>
    <w:rsid w:val="00695722"/>
    <w:rsid w:val="0069589E"/>
    <w:rsid w:val="00695922"/>
    <w:rsid w:val="006959F4"/>
    <w:rsid w:val="00695CB0"/>
    <w:rsid w:val="00695DF8"/>
    <w:rsid w:val="00696045"/>
    <w:rsid w:val="006960C6"/>
    <w:rsid w:val="00696574"/>
    <w:rsid w:val="006968F0"/>
    <w:rsid w:val="00696930"/>
    <w:rsid w:val="00696CB2"/>
    <w:rsid w:val="00696DEE"/>
    <w:rsid w:val="00696E22"/>
    <w:rsid w:val="00696EF0"/>
    <w:rsid w:val="00696F06"/>
    <w:rsid w:val="00696F08"/>
    <w:rsid w:val="00696FE6"/>
    <w:rsid w:val="006971BD"/>
    <w:rsid w:val="006976E9"/>
    <w:rsid w:val="00697C6C"/>
    <w:rsid w:val="006A0047"/>
    <w:rsid w:val="006A025B"/>
    <w:rsid w:val="006A046F"/>
    <w:rsid w:val="006A0820"/>
    <w:rsid w:val="006A0849"/>
    <w:rsid w:val="006A0B87"/>
    <w:rsid w:val="006A1527"/>
    <w:rsid w:val="006A1926"/>
    <w:rsid w:val="006A1B79"/>
    <w:rsid w:val="006A1CA2"/>
    <w:rsid w:val="006A1FEA"/>
    <w:rsid w:val="006A227A"/>
    <w:rsid w:val="006A23E6"/>
    <w:rsid w:val="006A245C"/>
    <w:rsid w:val="006A248B"/>
    <w:rsid w:val="006A24CE"/>
    <w:rsid w:val="006A2540"/>
    <w:rsid w:val="006A27A3"/>
    <w:rsid w:val="006A282F"/>
    <w:rsid w:val="006A284F"/>
    <w:rsid w:val="006A2BF0"/>
    <w:rsid w:val="006A2FE5"/>
    <w:rsid w:val="006A3073"/>
    <w:rsid w:val="006A36C3"/>
    <w:rsid w:val="006A3812"/>
    <w:rsid w:val="006A3B2E"/>
    <w:rsid w:val="006A3BA9"/>
    <w:rsid w:val="006A42E6"/>
    <w:rsid w:val="006A4B47"/>
    <w:rsid w:val="006A4DF8"/>
    <w:rsid w:val="006A4F6F"/>
    <w:rsid w:val="006A5008"/>
    <w:rsid w:val="006A504C"/>
    <w:rsid w:val="006A5ACE"/>
    <w:rsid w:val="006A5C0E"/>
    <w:rsid w:val="006A5E5B"/>
    <w:rsid w:val="006A683E"/>
    <w:rsid w:val="006A6931"/>
    <w:rsid w:val="006A698C"/>
    <w:rsid w:val="006A69AD"/>
    <w:rsid w:val="006A69B1"/>
    <w:rsid w:val="006A6CD3"/>
    <w:rsid w:val="006A6FF2"/>
    <w:rsid w:val="006A7199"/>
    <w:rsid w:val="006A73A1"/>
    <w:rsid w:val="006A7636"/>
    <w:rsid w:val="006B03C9"/>
    <w:rsid w:val="006B04F2"/>
    <w:rsid w:val="006B0696"/>
    <w:rsid w:val="006B06D1"/>
    <w:rsid w:val="006B088E"/>
    <w:rsid w:val="006B08C4"/>
    <w:rsid w:val="006B1239"/>
    <w:rsid w:val="006B1530"/>
    <w:rsid w:val="006B1628"/>
    <w:rsid w:val="006B1766"/>
    <w:rsid w:val="006B1947"/>
    <w:rsid w:val="006B1E4B"/>
    <w:rsid w:val="006B1FBF"/>
    <w:rsid w:val="006B22D6"/>
    <w:rsid w:val="006B25BE"/>
    <w:rsid w:val="006B2878"/>
    <w:rsid w:val="006B2C08"/>
    <w:rsid w:val="006B2D7B"/>
    <w:rsid w:val="006B2D7C"/>
    <w:rsid w:val="006B337F"/>
    <w:rsid w:val="006B33FC"/>
    <w:rsid w:val="006B346D"/>
    <w:rsid w:val="006B37A6"/>
    <w:rsid w:val="006B3A00"/>
    <w:rsid w:val="006B3D65"/>
    <w:rsid w:val="006B41AB"/>
    <w:rsid w:val="006B430E"/>
    <w:rsid w:val="006B43A5"/>
    <w:rsid w:val="006B4480"/>
    <w:rsid w:val="006B4600"/>
    <w:rsid w:val="006B5075"/>
    <w:rsid w:val="006B53E5"/>
    <w:rsid w:val="006B541E"/>
    <w:rsid w:val="006B5695"/>
    <w:rsid w:val="006B58CF"/>
    <w:rsid w:val="006B5B80"/>
    <w:rsid w:val="006B5BB5"/>
    <w:rsid w:val="006B601D"/>
    <w:rsid w:val="006B6101"/>
    <w:rsid w:val="006B6375"/>
    <w:rsid w:val="006B63EA"/>
    <w:rsid w:val="006B6D3A"/>
    <w:rsid w:val="006B6EDE"/>
    <w:rsid w:val="006B7806"/>
    <w:rsid w:val="006B78BB"/>
    <w:rsid w:val="006B794F"/>
    <w:rsid w:val="006C0145"/>
    <w:rsid w:val="006C0433"/>
    <w:rsid w:val="006C060D"/>
    <w:rsid w:val="006C0943"/>
    <w:rsid w:val="006C0BC3"/>
    <w:rsid w:val="006C1194"/>
    <w:rsid w:val="006C185F"/>
    <w:rsid w:val="006C1A21"/>
    <w:rsid w:val="006C1A42"/>
    <w:rsid w:val="006C1C36"/>
    <w:rsid w:val="006C1CD3"/>
    <w:rsid w:val="006C1D2E"/>
    <w:rsid w:val="006C1EF3"/>
    <w:rsid w:val="006C1F60"/>
    <w:rsid w:val="006C25AE"/>
    <w:rsid w:val="006C278D"/>
    <w:rsid w:val="006C2980"/>
    <w:rsid w:val="006C2D83"/>
    <w:rsid w:val="006C2D8B"/>
    <w:rsid w:val="006C2EF2"/>
    <w:rsid w:val="006C324B"/>
    <w:rsid w:val="006C37D3"/>
    <w:rsid w:val="006C3D29"/>
    <w:rsid w:val="006C3F5F"/>
    <w:rsid w:val="006C45EA"/>
    <w:rsid w:val="006C4B84"/>
    <w:rsid w:val="006C4CC0"/>
    <w:rsid w:val="006C4DD9"/>
    <w:rsid w:val="006C56AC"/>
    <w:rsid w:val="006C5DFD"/>
    <w:rsid w:val="006C60A2"/>
    <w:rsid w:val="006C6114"/>
    <w:rsid w:val="006C630E"/>
    <w:rsid w:val="006C66B1"/>
    <w:rsid w:val="006C691D"/>
    <w:rsid w:val="006C6D4C"/>
    <w:rsid w:val="006C6F18"/>
    <w:rsid w:val="006C72CC"/>
    <w:rsid w:val="006C7CF3"/>
    <w:rsid w:val="006D0138"/>
    <w:rsid w:val="006D0498"/>
    <w:rsid w:val="006D0913"/>
    <w:rsid w:val="006D0933"/>
    <w:rsid w:val="006D098D"/>
    <w:rsid w:val="006D0B54"/>
    <w:rsid w:val="006D0FC2"/>
    <w:rsid w:val="006D1358"/>
    <w:rsid w:val="006D1BF1"/>
    <w:rsid w:val="006D2784"/>
    <w:rsid w:val="006D2787"/>
    <w:rsid w:val="006D2AF2"/>
    <w:rsid w:val="006D2CEF"/>
    <w:rsid w:val="006D2F39"/>
    <w:rsid w:val="006D338C"/>
    <w:rsid w:val="006D362E"/>
    <w:rsid w:val="006D37B4"/>
    <w:rsid w:val="006D380D"/>
    <w:rsid w:val="006D39B8"/>
    <w:rsid w:val="006D3CB2"/>
    <w:rsid w:val="006D3F82"/>
    <w:rsid w:val="006D4122"/>
    <w:rsid w:val="006D468B"/>
    <w:rsid w:val="006D4897"/>
    <w:rsid w:val="006D4E9B"/>
    <w:rsid w:val="006D4F30"/>
    <w:rsid w:val="006D516F"/>
    <w:rsid w:val="006D5EE3"/>
    <w:rsid w:val="006D6276"/>
    <w:rsid w:val="006D650E"/>
    <w:rsid w:val="006D6559"/>
    <w:rsid w:val="006D65C3"/>
    <w:rsid w:val="006D6775"/>
    <w:rsid w:val="006D6907"/>
    <w:rsid w:val="006D6ABB"/>
    <w:rsid w:val="006D6E0E"/>
    <w:rsid w:val="006D6E52"/>
    <w:rsid w:val="006D70D0"/>
    <w:rsid w:val="006D7355"/>
    <w:rsid w:val="006D7AAF"/>
    <w:rsid w:val="006E0170"/>
    <w:rsid w:val="006E0246"/>
    <w:rsid w:val="006E05B6"/>
    <w:rsid w:val="006E060E"/>
    <w:rsid w:val="006E0990"/>
    <w:rsid w:val="006E0A00"/>
    <w:rsid w:val="006E0BF4"/>
    <w:rsid w:val="006E0CDC"/>
    <w:rsid w:val="006E0E16"/>
    <w:rsid w:val="006E10B6"/>
    <w:rsid w:val="006E1120"/>
    <w:rsid w:val="006E1313"/>
    <w:rsid w:val="006E1780"/>
    <w:rsid w:val="006E186D"/>
    <w:rsid w:val="006E1B5F"/>
    <w:rsid w:val="006E2011"/>
    <w:rsid w:val="006E215F"/>
    <w:rsid w:val="006E2543"/>
    <w:rsid w:val="006E28FC"/>
    <w:rsid w:val="006E2D37"/>
    <w:rsid w:val="006E2E27"/>
    <w:rsid w:val="006E2E97"/>
    <w:rsid w:val="006E3866"/>
    <w:rsid w:val="006E39A3"/>
    <w:rsid w:val="006E3A06"/>
    <w:rsid w:val="006E3BFE"/>
    <w:rsid w:val="006E3EA7"/>
    <w:rsid w:val="006E4169"/>
    <w:rsid w:val="006E4862"/>
    <w:rsid w:val="006E493F"/>
    <w:rsid w:val="006E4981"/>
    <w:rsid w:val="006E511B"/>
    <w:rsid w:val="006E56D6"/>
    <w:rsid w:val="006E5F88"/>
    <w:rsid w:val="006E61F9"/>
    <w:rsid w:val="006E622A"/>
    <w:rsid w:val="006E6304"/>
    <w:rsid w:val="006E6573"/>
    <w:rsid w:val="006E65C6"/>
    <w:rsid w:val="006E690F"/>
    <w:rsid w:val="006E694F"/>
    <w:rsid w:val="006E6CA0"/>
    <w:rsid w:val="006E710D"/>
    <w:rsid w:val="006E7593"/>
    <w:rsid w:val="006E79B7"/>
    <w:rsid w:val="006F04E9"/>
    <w:rsid w:val="006F0543"/>
    <w:rsid w:val="006F0730"/>
    <w:rsid w:val="006F0A86"/>
    <w:rsid w:val="006F10FE"/>
    <w:rsid w:val="006F14C1"/>
    <w:rsid w:val="006F1E39"/>
    <w:rsid w:val="006F1EC9"/>
    <w:rsid w:val="006F235E"/>
    <w:rsid w:val="006F2383"/>
    <w:rsid w:val="006F2471"/>
    <w:rsid w:val="006F2A15"/>
    <w:rsid w:val="006F2BD0"/>
    <w:rsid w:val="006F2BE6"/>
    <w:rsid w:val="006F35A2"/>
    <w:rsid w:val="006F3685"/>
    <w:rsid w:val="006F3BAC"/>
    <w:rsid w:val="006F40B5"/>
    <w:rsid w:val="006F4328"/>
    <w:rsid w:val="006F432B"/>
    <w:rsid w:val="006F4413"/>
    <w:rsid w:val="006F4509"/>
    <w:rsid w:val="006F4716"/>
    <w:rsid w:val="006F4D4D"/>
    <w:rsid w:val="006F4F90"/>
    <w:rsid w:val="006F5212"/>
    <w:rsid w:val="006F528E"/>
    <w:rsid w:val="006F5300"/>
    <w:rsid w:val="006F55F6"/>
    <w:rsid w:val="006F5863"/>
    <w:rsid w:val="006F5BD6"/>
    <w:rsid w:val="006F5D5B"/>
    <w:rsid w:val="006F5E28"/>
    <w:rsid w:val="006F5FDA"/>
    <w:rsid w:val="006F6313"/>
    <w:rsid w:val="006F6721"/>
    <w:rsid w:val="006F67EB"/>
    <w:rsid w:val="006F683A"/>
    <w:rsid w:val="006F69E7"/>
    <w:rsid w:val="006F6EF3"/>
    <w:rsid w:val="006F71C4"/>
    <w:rsid w:val="006F74FD"/>
    <w:rsid w:val="006F7641"/>
    <w:rsid w:val="006F7841"/>
    <w:rsid w:val="006F7AE7"/>
    <w:rsid w:val="006F7B1C"/>
    <w:rsid w:val="006F7DBA"/>
    <w:rsid w:val="006F7F46"/>
    <w:rsid w:val="0070003F"/>
    <w:rsid w:val="007004C5"/>
    <w:rsid w:val="0070057E"/>
    <w:rsid w:val="00700B9D"/>
    <w:rsid w:val="00700BF0"/>
    <w:rsid w:val="00700D25"/>
    <w:rsid w:val="007013AC"/>
    <w:rsid w:val="0070146A"/>
    <w:rsid w:val="0070198D"/>
    <w:rsid w:val="00701B49"/>
    <w:rsid w:val="00701C9D"/>
    <w:rsid w:val="00702047"/>
    <w:rsid w:val="00702570"/>
    <w:rsid w:val="0070274E"/>
    <w:rsid w:val="00703554"/>
    <w:rsid w:val="007035EF"/>
    <w:rsid w:val="0070413E"/>
    <w:rsid w:val="00704520"/>
    <w:rsid w:val="00704A66"/>
    <w:rsid w:val="0070508C"/>
    <w:rsid w:val="007050CE"/>
    <w:rsid w:val="0070529D"/>
    <w:rsid w:val="00705671"/>
    <w:rsid w:val="00705C41"/>
    <w:rsid w:val="00705F28"/>
    <w:rsid w:val="00706793"/>
    <w:rsid w:val="00706891"/>
    <w:rsid w:val="007069EC"/>
    <w:rsid w:val="00706D17"/>
    <w:rsid w:val="00707088"/>
    <w:rsid w:val="007071B0"/>
    <w:rsid w:val="00707595"/>
    <w:rsid w:val="0070763F"/>
    <w:rsid w:val="00707B45"/>
    <w:rsid w:val="00707C22"/>
    <w:rsid w:val="0071033A"/>
    <w:rsid w:val="00710876"/>
    <w:rsid w:val="00711161"/>
    <w:rsid w:val="0071126B"/>
    <w:rsid w:val="007112EF"/>
    <w:rsid w:val="00711428"/>
    <w:rsid w:val="00711617"/>
    <w:rsid w:val="00711CD6"/>
    <w:rsid w:val="00712148"/>
    <w:rsid w:val="0071229F"/>
    <w:rsid w:val="007125AC"/>
    <w:rsid w:val="007127D7"/>
    <w:rsid w:val="007127E1"/>
    <w:rsid w:val="00712808"/>
    <w:rsid w:val="00712B54"/>
    <w:rsid w:val="007133BB"/>
    <w:rsid w:val="00713476"/>
    <w:rsid w:val="00713B61"/>
    <w:rsid w:val="00713B94"/>
    <w:rsid w:val="00714155"/>
    <w:rsid w:val="007142DC"/>
    <w:rsid w:val="007144ED"/>
    <w:rsid w:val="00715567"/>
    <w:rsid w:val="007156BE"/>
    <w:rsid w:val="00715E14"/>
    <w:rsid w:val="00715E24"/>
    <w:rsid w:val="00715F0D"/>
    <w:rsid w:val="0071657B"/>
    <w:rsid w:val="0071674C"/>
    <w:rsid w:val="00716754"/>
    <w:rsid w:val="007168AF"/>
    <w:rsid w:val="00716EF0"/>
    <w:rsid w:val="00717108"/>
    <w:rsid w:val="00717351"/>
    <w:rsid w:val="007174E1"/>
    <w:rsid w:val="007175A7"/>
    <w:rsid w:val="00717790"/>
    <w:rsid w:val="00717B0E"/>
    <w:rsid w:val="00717B1C"/>
    <w:rsid w:val="00717B64"/>
    <w:rsid w:val="00717BD9"/>
    <w:rsid w:val="00717F1F"/>
    <w:rsid w:val="007201F8"/>
    <w:rsid w:val="007205D2"/>
    <w:rsid w:val="007206F6"/>
    <w:rsid w:val="007207E4"/>
    <w:rsid w:val="0072084C"/>
    <w:rsid w:val="007208B9"/>
    <w:rsid w:val="00720A2E"/>
    <w:rsid w:val="00720C82"/>
    <w:rsid w:val="0072119F"/>
    <w:rsid w:val="007215E5"/>
    <w:rsid w:val="00721D04"/>
    <w:rsid w:val="00722864"/>
    <w:rsid w:val="00722E67"/>
    <w:rsid w:val="007230A8"/>
    <w:rsid w:val="007230B7"/>
    <w:rsid w:val="00723445"/>
    <w:rsid w:val="0072364B"/>
    <w:rsid w:val="00723B94"/>
    <w:rsid w:val="00723E31"/>
    <w:rsid w:val="00723E7C"/>
    <w:rsid w:val="007243BC"/>
    <w:rsid w:val="00724479"/>
    <w:rsid w:val="007246C6"/>
    <w:rsid w:val="00724AFA"/>
    <w:rsid w:val="00724CC5"/>
    <w:rsid w:val="00724E9A"/>
    <w:rsid w:val="00724FFD"/>
    <w:rsid w:val="00725247"/>
    <w:rsid w:val="00725857"/>
    <w:rsid w:val="007269A4"/>
    <w:rsid w:val="00726DD2"/>
    <w:rsid w:val="00727257"/>
    <w:rsid w:val="0072761D"/>
    <w:rsid w:val="00727792"/>
    <w:rsid w:val="007309B2"/>
    <w:rsid w:val="00730A9A"/>
    <w:rsid w:val="00730BFC"/>
    <w:rsid w:val="00730DB4"/>
    <w:rsid w:val="00731203"/>
    <w:rsid w:val="00731361"/>
    <w:rsid w:val="00731445"/>
    <w:rsid w:val="00731856"/>
    <w:rsid w:val="00731B97"/>
    <w:rsid w:val="007322F8"/>
    <w:rsid w:val="0073248F"/>
    <w:rsid w:val="00732B11"/>
    <w:rsid w:val="00732B25"/>
    <w:rsid w:val="00732B5E"/>
    <w:rsid w:val="00732E3C"/>
    <w:rsid w:val="007334B5"/>
    <w:rsid w:val="007336C5"/>
    <w:rsid w:val="00733937"/>
    <w:rsid w:val="00733BAB"/>
    <w:rsid w:val="00733C77"/>
    <w:rsid w:val="00733E6F"/>
    <w:rsid w:val="00734058"/>
    <w:rsid w:val="00734450"/>
    <w:rsid w:val="00734565"/>
    <w:rsid w:val="00734992"/>
    <w:rsid w:val="0073519F"/>
    <w:rsid w:val="007353BC"/>
    <w:rsid w:val="00735456"/>
    <w:rsid w:val="007357B5"/>
    <w:rsid w:val="00735A0F"/>
    <w:rsid w:val="00735AD0"/>
    <w:rsid w:val="007363D6"/>
    <w:rsid w:val="0073650B"/>
    <w:rsid w:val="00736834"/>
    <w:rsid w:val="00736BD2"/>
    <w:rsid w:val="00736C45"/>
    <w:rsid w:val="00736E15"/>
    <w:rsid w:val="007372B0"/>
    <w:rsid w:val="00737ACF"/>
    <w:rsid w:val="00737E15"/>
    <w:rsid w:val="007401F6"/>
    <w:rsid w:val="00740390"/>
    <w:rsid w:val="007408F2"/>
    <w:rsid w:val="00740FC7"/>
    <w:rsid w:val="00741297"/>
    <w:rsid w:val="00741800"/>
    <w:rsid w:val="00741C33"/>
    <w:rsid w:val="00741C4A"/>
    <w:rsid w:val="007424B2"/>
    <w:rsid w:val="00742A6D"/>
    <w:rsid w:val="00742A92"/>
    <w:rsid w:val="00742C33"/>
    <w:rsid w:val="00742D85"/>
    <w:rsid w:val="00742DEA"/>
    <w:rsid w:val="00743019"/>
    <w:rsid w:val="00743326"/>
    <w:rsid w:val="00743350"/>
    <w:rsid w:val="0074350C"/>
    <w:rsid w:val="007435B5"/>
    <w:rsid w:val="00743669"/>
    <w:rsid w:val="00743A4C"/>
    <w:rsid w:val="00743C28"/>
    <w:rsid w:val="00743D1D"/>
    <w:rsid w:val="00743D22"/>
    <w:rsid w:val="00743EB3"/>
    <w:rsid w:val="007443AD"/>
    <w:rsid w:val="00744589"/>
    <w:rsid w:val="00744694"/>
    <w:rsid w:val="0074476C"/>
    <w:rsid w:val="00744E95"/>
    <w:rsid w:val="00744F3E"/>
    <w:rsid w:val="00745088"/>
    <w:rsid w:val="007450DE"/>
    <w:rsid w:val="00745672"/>
    <w:rsid w:val="00745932"/>
    <w:rsid w:val="00745954"/>
    <w:rsid w:val="00745C5D"/>
    <w:rsid w:val="00745E3E"/>
    <w:rsid w:val="00746742"/>
    <w:rsid w:val="00746AB1"/>
    <w:rsid w:val="00746B1F"/>
    <w:rsid w:val="00746BE1"/>
    <w:rsid w:val="007470FC"/>
    <w:rsid w:val="007478D6"/>
    <w:rsid w:val="00747C66"/>
    <w:rsid w:val="00747F96"/>
    <w:rsid w:val="007502B0"/>
    <w:rsid w:val="00750A4B"/>
    <w:rsid w:val="00750D40"/>
    <w:rsid w:val="00750D5F"/>
    <w:rsid w:val="00751392"/>
    <w:rsid w:val="0075148C"/>
    <w:rsid w:val="007518F8"/>
    <w:rsid w:val="00751ABC"/>
    <w:rsid w:val="007521EB"/>
    <w:rsid w:val="00752462"/>
    <w:rsid w:val="00752538"/>
    <w:rsid w:val="0075274C"/>
    <w:rsid w:val="00752C79"/>
    <w:rsid w:val="00752D6C"/>
    <w:rsid w:val="00753219"/>
    <w:rsid w:val="007537ED"/>
    <w:rsid w:val="00753D30"/>
    <w:rsid w:val="0075405B"/>
    <w:rsid w:val="00754406"/>
    <w:rsid w:val="007548C8"/>
    <w:rsid w:val="00754ABB"/>
    <w:rsid w:val="00754C44"/>
    <w:rsid w:val="00754FF7"/>
    <w:rsid w:val="007550C3"/>
    <w:rsid w:val="0075554D"/>
    <w:rsid w:val="00755872"/>
    <w:rsid w:val="007559F7"/>
    <w:rsid w:val="00755ED1"/>
    <w:rsid w:val="00755F0D"/>
    <w:rsid w:val="0075615E"/>
    <w:rsid w:val="00756603"/>
    <w:rsid w:val="00756929"/>
    <w:rsid w:val="00756BE9"/>
    <w:rsid w:val="00756F7D"/>
    <w:rsid w:val="00756FE6"/>
    <w:rsid w:val="00757245"/>
    <w:rsid w:val="0075785D"/>
    <w:rsid w:val="007579F4"/>
    <w:rsid w:val="00757FFD"/>
    <w:rsid w:val="0076011C"/>
    <w:rsid w:val="00760183"/>
    <w:rsid w:val="00760500"/>
    <w:rsid w:val="00760553"/>
    <w:rsid w:val="00760D8F"/>
    <w:rsid w:val="007612D7"/>
    <w:rsid w:val="00761420"/>
    <w:rsid w:val="007615F4"/>
    <w:rsid w:val="0076179F"/>
    <w:rsid w:val="00761A49"/>
    <w:rsid w:val="00761D70"/>
    <w:rsid w:val="00761F53"/>
    <w:rsid w:val="00761FC2"/>
    <w:rsid w:val="007621C0"/>
    <w:rsid w:val="00762C88"/>
    <w:rsid w:val="00762F73"/>
    <w:rsid w:val="00763644"/>
    <w:rsid w:val="007636A2"/>
    <w:rsid w:val="00763DF5"/>
    <w:rsid w:val="00763E3E"/>
    <w:rsid w:val="007640E5"/>
    <w:rsid w:val="007644C2"/>
    <w:rsid w:val="0076487E"/>
    <w:rsid w:val="00764B7D"/>
    <w:rsid w:val="00764FF6"/>
    <w:rsid w:val="0076504D"/>
    <w:rsid w:val="007651CB"/>
    <w:rsid w:val="00765256"/>
    <w:rsid w:val="0076543D"/>
    <w:rsid w:val="00765623"/>
    <w:rsid w:val="0076565E"/>
    <w:rsid w:val="00765822"/>
    <w:rsid w:val="007658F8"/>
    <w:rsid w:val="00765A54"/>
    <w:rsid w:val="00765B80"/>
    <w:rsid w:val="00765CAC"/>
    <w:rsid w:val="00766025"/>
    <w:rsid w:val="00766688"/>
    <w:rsid w:val="00766747"/>
    <w:rsid w:val="00766FEC"/>
    <w:rsid w:val="007675A1"/>
    <w:rsid w:val="00767B5C"/>
    <w:rsid w:val="00767E2E"/>
    <w:rsid w:val="0077067A"/>
    <w:rsid w:val="00770A4D"/>
    <w:rsid w:val="00770C72"/>
    <w:rsid w:val="00770CAE"/>
    <w:rsid w:val="00770E39"/>
    <w:rsid w:val="0077126B"/>
    <w:rsid w:val="00771342"/>
    <w:rsid w:val="007715C8"/>
    <w:rsid w:val="00771811"/>
    <w:rsid w:val="007719C2"/>
    <w:rsid w:val="00771DD8"/>
    <w:rsid w:val="0077204C"/>
    <w:rsid w:val="007728BA"/>
    <w:rsid w:val="00772DB9"/>
    <w:rsid w:val="00772DEF"/>
    <w:rsid w:val="00772EC3"/>
    <w:rsid w:val="007739E4"/>
    <w:rsid w:val="00773BB0"/>
    <w:rsid w:val="00774054"/>
    <w:rsid w:val="00774414"/>
    <w:rsid w:val="007745CD"/>
    <w:rsid w:val="0077460B"/>
    <w:rsid w:val="00774E84"/>
    <w:rsid w:val="00774FA6"/>
    <w:rsid w:val="00775279"/>
    <w:rsid w:val="007752D6"/>
    <w:rsid w:val="00775BFB"/>
    <w:rsid w:val="00775D84"/>
    <w:rsid w:val="00776096"/>
    <w:rsid w:val="007764B2"/>
    <w:rsid w:val="0077691F"/>
    <w:rsid w:val="00776CCE"/>
    <w:rsid w:val="00776F66"/>
    <w:rsid w:val="007771C1"/>
    <w:rsid w:val="0077729C"/>
    <w:rsid w:val="0077730C"/>
    <w:rsid w:val="0077750C"/>
    <w:rsid w:val="007778F4"/>
    <w:rsid w:val="00777ABF"/>
    <w:rsid w:val="00777C54"/>
    <w:rsid w:val="0078047B"/>
    <w:rsid w:val="00780502"/>
    <w:rsid w:val="007805B2"/>
    <w:rsid w:val="007807EF"/>
    <w:rsid w:val="0078085C"/>
    <w:rsid w:val="0078090D"/>
    <w:rsid w:val="0078092B"/>
    <w:rsid w:val="00780BA1"/>
    <w:rsid w:val="00780DBD"/>
    <w:rsid w:val="00781036"/>
    <w:rsid w:val="00781DEF"/>
    <w:rsid w:val="007824B3"/>
    <w:rsid w:val="007825AD"/>
    <w:rsid w:val="007825F4"/>
    <w:rsid w:val="00782AC0"/>
    <w:rsid w:val="00782DD1"/>
    <w:rsid w:val="00782ED3"/>
    <w:rsid w:val="00783229"/>
    <w:rsid w:val="00783310"/>
    <w:rsid w:val="00783316"/>
    <w:rsid w:val="00783626"/>
    <w:rsid w:val="00783A2F"/>
    <w:rsid w:val="007840CE"/>
    <w:rsid w:val="0078474E"/>
    <w:rsid w:val="00784BFF"/>
    <w:rsid w:val="00785253"/>
    <w:rsid w:val="00785426"/>
    <w:rsid w:val="00785640"/>
    <w:rsid w:val="0078592D"/>
    <w:rsid w:val="00785B45"/>
    <w:rsid w:val="00786CB3"/>
    <w:rsid w:val="0078701C"/>
    <w:rsid w:val="00787342"/>
    <w:rsid w:val="007874D1"/>
    <w:rsid w:val="00787E60"/>
    <w:rsid w:val="00787F4D"/>
    <w:rsid w:val="0079013C"/>
    <w:rsid w:val="007903FF"/>
    <w:rsid w:val="0079072C"/>
    <w:rsid w:val="0079085F"/>
    <w:rsid w:val="00790C94"/>
    <w:rsid w:val="0079137F"/>
    <w:rsid w:val="00791583"/>
    <w:rsid w:val="0079168E"/>
    <w:rsid w:val="00791976"/>
    <w:rsid w:val="00791AE0"/>
    <w:rsid w:val="00792062"/>
    <w:rsid w:val="007922FE"/>
    <w:rsid w:val="007924C8"/>
    <w:rsid w:val="007925AB"/>
    <w:rsid w:val="00792879"/>
    <w:rsid w:val="00792A13"/>
    <w:rsid w:val="00792AE4"/>
    <w:rsid w:val="00792B17"/>
    <w:rsid w:val="00792E2E"/>
    <w:rsid w:val="00792F2D"/>
    <w:rsid w:val="00792FB2"/>
    <w:rsid w:val="00793463"/>
    <w:rsid w:val="007934EB"/>
    <w:rsid w:val="00793613"/>
    <w:rsid w:val="00793B57"/>
    <w:rsid w:val="00793C3A"/>
    <w:rsid w:val="00793DB2"/>
    <w:rsid w:val="00793E58"/>
    <w:rsid w:val="00794450"/>
    <w:rsid w:val="0079452D"/>
    <w:rsid w:val="00794870"/>
    <w:rsid w:val="007948F7"/>
    <w:rsid w:val="00794964"/>
    <w:rsid w:val="00794B8B"/>
    <w:rsid w:val="00794C7D"/>
    <w:rsid w:val="00794C97"/>
    <w:rsid w:val="00794D7D"/>
    <w:rsid w:val="00794E67"/>
    <w:rsid w:val="00795461"/>
    <w:rsid w:val="007957E6"/>
    <w:rsid w:val="00795935"/>
    <w:rsid w:val="00795E6E"/>
    <w:rsid w:val="007963ED"/>
    <w:rsid w:val="0079652C"/>
    <w:rsid w:val="0079685C"/>
    <w:rsid w:val="0079689A"/>
    <w:rsid w:val="00796927"/>
    <w:rsid w:val="00796A59"/>
    <w:rsid w:val="00796A82"/>
    <w:rsid w:val="00796C69"/>
    <w:rsid w:val="00796E78"/>
    <w:rsid w:val="0079750D"/>
    <w:rsid w:val="007976F4"/>
    <w:rsid w:val="00797750"/>
    <w:rsid w:val="00797782"/>
    <w:rsid w:val="007978AA"/>
    <w:rsid w:val="00797B16"/>
    <w:rsid w:val="007A03BA"/>
    <w:rsid w:val="007A06E2"/>
    <w:rsid w:val="007A0708"/>
    <w:rsid w:val="007A071C"/>
    <w:rsid w:val="007A092D"/>
    <w:rsid w:val="007A0A47"/>
    <w:rsid w:val="007A0A54"/>
    <w:rsid w:val="007A0CA6"/>
    <w:rsid w:val="007A0F75"/>
    <w:rsid w:val="007A12A2"/>
    <w:rsid w:val="007A1513"/>
    <w:rsid w:val="007A155D"/>
    <w:rsid w:val="007A1639"/>
    <w:rsid w:val="007A167D"/>
    <w:rsid w:val="007A18FF"/>
    <w:rsid w:val="007A19CA"/>
    <w:rsid w:val="007A1E9E"/>
    <w:rsid w:val="007A1FE3"/>
    <w:rsid w:val="007A204E"/>
    <w:rsid w:val="007A2082"/>
    <w:rsid w:val="007A20F5"/>
    <w:rsid w:val="007A222C"/>
    <w:rsid w:val="007A237A"/>
    <w:rsid w:val="007A24C6"/>
    <w:rsid w:val="007A254F"/>
    <w:rsid w:val="007A26C0"/>
    <w:rsid w:val="007A2B3B"/>
    <w:rsid w:val="007A35FE"/>
    <w:rsid w:val="007A3D58"/>
    <w:rsid w:val="007A42C0"/>
    <w:rsid w:val="007A4ACA"/>
    <w:rsid w:val="007A508B"/>
    <w:rsid w:val="007A521B"/>
    <w:rsid w:val="007A538E"/>
    <w:rsid w:val="007A55FC"/>
    <w:rsid w:val="007A5C5D"/>
    <w:rsid w:val="007A5ECF"/>
    <w:rsid w:val="007A62E5"/>
    <w:rsid w:val="007A651F"/>
    <w:rsid w:val="007A690A"/>
    <w:rsid w:val="007A6D83"/>
    <w:rsid w:val="007A72F2"/>
    <w:rsid w:val="007A7787"/>
    <w:rsid w:val="007A7AE1"/>
    <w:rsid w:val="007A7B4D"/>
    <w:rsid w:val="007A7CDE"/>
    <w:rsid w:val="007A7D4B"/>
    <w:rsid w:val="007A7EE2"/>
    <w:rsid w:val="007B01A5"/>
    <w:rsid w:val="007B0432"/>
    <w:rsid w:val="007B0DC7"/>
    <w:rsid w:val="007B0E7E"/>
    <w:rsid w:val="007B0F5F"/>
    <w:rsid w:val="007B10DA"/>
    <w:rsid w:val="007B1498"/>
    <w:rsid w:val="007B160B"/>
    <w:rsid w:val="007B17F1"/>
    <w:rsid w:val="007B19A7"/>
    <w:rsid w:val="007B1BF6"/>
    <w:rsid w:val="007B224D"/>
    <w:rsid w:val="007B2355"/>
    <w:rsid w:val="007B2548"/>
    <w:rsid w:val="007B312E"/>
    <w:rsid w:val="007B4142"/>
    <w:rsid w:val="007B4B8B"/>
    <w:rsid w:val="007B4BC1"/>
    <w:rsid w:val="007B544F"/>
    <w:rsid w:val="007B60B0"/>
    <w:rsid w:val="007B618F"/>
    <w:rsid w:val="007B64FE"/>
    <w:rsid w:val="007B6536"/>
    <w:rsid w:val="007B6709"/>
    <w:rsid w:val="007B67EB"/>
    <w:rsid w:val="007B6A11"/>
    <w:rsid w:val="007B6FF0"/>
    <w:rsid w:val="007B7000"/>
    <w:rsid w:val="007B7230"/>
    <w:rsid w:val="007B73BD"/>
    <w:rsid w:val="007B7586"/>
    <w:rsid w:val="007B75A7"/>
    <w:rsid w:val="007B7660"/>
    <w:rsid w:val="007B7813"/>
    <w:rsid w:val="007B79E6"/>
    <w:rsid w:val="007B7B71"/>
    <w:rsid w:val="007B7D15"/>
    <w:rsid w:val="007B7ED7"/>
    <w:rsid w:val="007C0134"/>
    <w:rsid w:val="007C0439"/>
    <w:rsid w:val="007C05F2"/>
    <w:rsid w:val="007C08EC"/>
    <w:rsid w:val="007C0BA7"/>
    <w:rsid w:val="007C0E77"/>
    <w:rsid w:val="007C106F"/>
    <w:rsid w:val="007C1118"/>
    <w:rsid w:val="007C173C"/>
    <w:rsid w:val="007C1845"/>
    <w:rsid w:val="007C1B15"/>
    <w:rsid w:val="007C1C5F"/>
    <w:rsid w:val="007C213E"/>
    <w:rsid w:val="007C2153"/>
    <w:rsid w:val="007C24A3"/>
    <w:rsid w:val="007C24E2"/>
    <w:rsid w:val="007C2844"/>
    <w:rsid w:val="007C2EE2"/>
    <w:rsid w:val="007C2F7F"/>
    <w:rsid w:val="007C33C8"/>
    <w:rsid w:val="007C36C2"/>
    <w:rsid w:val="007C3796"/>
    <w:rsid w:val="007C3D08"/>
    <w:rsid w:val="007C3D92"/>
    <w:rsid w:val="007C3DED"/>
    <w:rsid w:val="007C3F5B"/>
    <w:rsid w:val="007C418E"/>
    <w:rsid w:val="007C4257"/>
    <w:rsid w:val="007C4438"/>
    <w:rsid w:val="007C44FB"/>
    <w:rsid w:val="007C516B"/>
    <w:rsid w:val="007C56A3"/>
    <w:rsid w:val="007C592F"/>
    <w:rsid w:val="007C5A12"/>
    <w:rsid w:val="007C5C17"/>
    <w:rsid w:val="007C5F3C"/>
    <w:rsid w:val="007C5FCF"/>
    <w:rsid w:val="007C6455"/>
    <w:rsid w:val="007C663C"/>
    <w:rsid w:val="007C67EE"/>
    <w:rsid w:val="007C691F"/>
    <w:rsid w:val="007C6CF5"/>
    <w:rsid w:val="007C6E4F"/>
    <w:rsid w:val="007C6F4E"/>
    <w:rsid w:val="007C70EC"/>
    <w:rsid w:val="007C72A2"/>
    <w:rsid w:val="007C745A"/>
    <w:rsid w:val="007C77D6"/>
    <w:rsid w:val="007C7860"/>
    <w:rsid w:val="007C7C43"/>
    <w:rsid w:val="007C7DCC"/>
    <w:rsid w:val="007D02DC"/>
    <w:rsid w:val="007D036E"/>
    <w:rsid w:val="007D0DAA"/>
    <w:rsid w:val="007D15B2"/>
    <w:rsid w:val="007D20BA"/>
    <w:rsid w:val="007D20BB"/>
    <w:rsid w:val="007D2369"/>
    <w:rsid w:val="007D2521"/>
    <w:rsid w:val="007D257E"/>
    <w:rsid w:val="007D27A1"/>
    <w:rsid w:val="007D27B6"/>
    <w:rsid w:val="007D2881"/>
    <w:rsid w:val="007D290A"/>
    <w:rsid w:val="007D2BF9"/>
    <w:rsid w:val="007D2C39"/>
    <w:rsid w:val="007D2D05"/>
    <w:rsid w:val="007D3558"/>
    <w:rsid w:val="007D3BA1"/>
    <w:rsid w:val="007D3E4A"/>
    <w:rsid w:val="007D3FD4"/>
    <w:rsid w:val="007D44B3"/>
    <w:rsid w:val="007D5189"/>
    <w:rsid w:val="007D51FF"/>
    <w:rsid w:val="007D57DC"/>
    <w:rsid w:val="007D58B8"/>
    <w:rsid w:val="007D61DF"/>
    <w:rsid w:val="007D6468"/>
    <w:rsid w:val="007D6AD6"/>
    <w:rsid w:val="007D6EA2"/>
    <w:rsid w:val="007D71E3"/>
    <w:rsid w:val="007D73D7"/>
    <w:rsid w:val="007D73FA"/>
    <w:rsid w:val="007D7740"/>
    <w:rsid w:val="007D7A5C"/>
    <w:rsid w:val="007D7B66"/>
    <w:rsid w:val="007D7DFF"/>
    <w:rsid w:val="007E01C4"/>
    <w:rsid w:val="007E0282"/>
    <w:rsid w:val="007E034C"/>
    <w:rsid w:val="007E0757"/>
    <w:rsid w:val="007E094A"/>
    <w:rsid w:val="007E0CBE"/>
    <w:rsid w:val="007E0CFE"/>
    <w:rsid w:val="007E0E54"/>
    <w:rsid w:val="007E12E8"/>
    <w:rsid w:val="007E13A7"/>
    <w:rsid w:val="007E190C"/>
    <w:rsid w:val="007E1981"/>
    <w:rsid w:val="007E1A9F"/>
    <w:rsid w:val="007E1B27"/>
    <w:rsid w:val="007E1B48"/>
    <w:rsid w:val="007E248C"/>
    <w:rsid w:val="007E2605"/>
    <w:rsid w:val="007E2660"/>
    <w:rsid w:val="007E2741"/>
    <w:rsid w:val="007E27E0"/>
    <w:rsid w:val="007E2DC2"/>
    <w:rsid w:val="007E2EAA"/>
    <w:rsid w:val="007E36F9"/>
    <w:rsid w:val="007E40F6"/>
    <w:rsid w:val="007E4778"/>
    <w:rsid w:val="007E47B5"/>
    <w:rsid w:val="007E4D6C"/>
    <w:rsid w:val="007E51BC"/>
    <w:rsid w:val="007E51FD"/>
    <w:rsid w:val="007E536C"/>
    <w:rsid w:val="007E5404"/>
    <w:rsid w:val="007E5650"/>
    <w:rsid w:val="007E57D3"/>
    <w:rsid w:val="007E5916"/>
    <w:rsid w:val="007E5AFF"/>
    <w:rsid w:val="007E61C9"/>
    <w:rsid w:val="007E61E5"/>
    <w:rsid w:val="007E6375"/>
    <w:rsid w:val="007E642B"/>
    <w:rsid w:val="007E6933"/>
    <w:rsid w:val="007E6BE5"/>
    <w:rsid w:val="007E6ED0"/>
    <w:rsid w:val="007E7043"/>
    <w:rsid w:val="007E723B"/>
    <w:rsid w:val="007E735D"/>
    <w:rsid w:val="007E7E88"/>
    <w:rsid w:val="007F0251"/>
    <w:rsid w:val="007F0373"/>
    <w:rsid w:val="007F0793"/>
    <w:rsid w:val="007F0B60"/>
    <w:rsid w:val="007F0C23"/>
    <w:rsid w:val="007F101A"/>
    <w:rsid w:val="007F1577"/>
    <w:rsid w:val="007F18FA"/>
    <w:rsid w:val="007F1936"/>
    <w:rsid w:val="007F2260"/>
    <w:rsid w:val="007F23B8"/>
    <w:rsid w:val="007F24B7"/>
    <w:rsid w:val="007F2548"/>
    <w:rsid w:val="007F26EE"/>
    <w:rsid w:val="007F2919"/>
    <w:rsid w:val="007F2C2F"/>
    <w:rsid w:val="007F2D2F"/>
    <w:rsid w:val="007F35CF"/>
    <w:rsid w:val="007F3D60"/>
    <w:rsid w:val="007F3FB5"/>
    <w:rsid w:val="007F43D0"/>
    <w:rsid w:val="007F451D"/>
    <w:rsid w:val="007F46D0"/>
    <w:rsid w:val="007F4788"/>
    <w:rsid w:val="007F487B"/>
    <w:rsid w:val="007F4912"/>
    <w:rsid w:val="007F4D6F"/>
    <w:rsid w:val="007F4FC6"/>
    <w:rsid w:val="007F53AD"/>
    <w:rsid w:val="007F5669"/>
    <w:rsid w:val="007F587C"/>
    <w:rsid w:val="007F5896"/>
    <w:rsid w:val="007F59A4"/>
    <w:rsid w:val="007F59D2"/>
    <w:rsid w:val="007F5A7D"/>
    <w:rsid w:val="007F613C"/>
    <w:rsid w:val="007F6646"/>
    <w:rsid w:val="007F6DE5"/>
    <w:rsid w:val="007F6E87"/>
    <w:rsid w:val="007F70B5"/>
    <w:rsid w:val="007F717B"/>
    <w:rsid w:val="007F7345"/>
    <w:rsid w:val="007F7692"/>
    <w:rsid w:val="007F7770"/>
    <w:rsid w:val="00800077"/>
    <w:rsid w:val="00800638"/>
    <w:rsid w:val="008006A4"/>
    <w:rsid w:val="008007FC"/>
    <w:rsid w:val="0080089E"/>
    <w:rsid w:val="00800A29"/>
    <w:rsid w:val="00800CF4"/>
    <w:rsid w:val="00800D73"/>
    <w:rsid w:val="00800DAB"/>
    <w:rsid w:val="00800F62"/>
    <w:rsid w:val="00800FAE"/>
    <w:rsid w:val="0080102A"/>
    <w:rsid w:val="00801228"/>
    <w:rsid w:val="008015B1"/>
    <w:rsid w:val="00801F71"/>
    <w:rsid w:val="00801FFB"/>
    <w:rsid w:val="00802038"/>
    <w:rsid w:val="00802091"/>
    <w:rsid w:val="00802203"/>
    <w:rsid w:val="00802C50"/>
    <w:rsid w:val="0080345A"/>
    <w:rsid w:val="008038AC"/>
    <w:rsid w:val="0080399E"/>
    <w:rsid w:val="00803AE7"/>
    <w:rsid w:val="00803D50"/>
    <w:rsid w:val="00803E65"/>
    <w:rsid w:val="00803FBC"/>
    <w:rsid w:val="008044B2"/>
    <w:rsid w:val="008048E0"/>
    <w:rsid w:val="00804997"/>
    <w:rsid w:val="00804A2B"/>
    <w:rsid w:val="00804B73"/>
    <w:rsid w:val="00804D41"/>
    <w:rsid w:val="00804E96"/>
    <w:rsid w:val="008052EF"/>
    <w:rsid w:val="00805922"/>
    <w:rsid w:val="00805A47"/>
    <w:rsid w:val="00805B52"/>
    <w:rsid w:val="0080607C"/>
    <w:rsid w:val="00806364"/>
    <w:rsid w:val="008068AA"/>
    <w:rsid w:val="008069F8"/>
    <w:rsid w:val="00806EF8"/>
    <w:rsid w:val="0080721F"/>
    <w:rsid w:val="008072AA"/>
    <w:rsid w:val="00807C5A"/>
    <w:rsid w:val="00807D52"/>
    <w:rsid w:val="00810458"/>
    <w:rsid w:val="008107F5"/>
    <w:rsid w:val="00810833"/>
    <w:rsid w:val="00810A94"/>
    <w:rsid w:val="00810C34"/>
    <w:rsid w:val="008110BE"/>
    <w:rsid w:val="008111AD"/>
    <w:rsid w:val="008112CE"/>
    <w:rsid w:val="0081191F"/>
    <w:rsid w:val="008119FC"/>
    <w:rsid w:val="00811A2A"/>
    <w:rsid w:val="00811A9F"/>
    <w:rsid w:val="00811CE3"/>
    <w:rsid w:val="00811D02"/>
    <w:rsid w:val="00811E53"/>
    <w:rsid w:val="00812213"/>
    <w:rsid w:val="008122D2"/>
    <w:rsid w:val="00812651"/>
    <w:rsid w:val="00812EAF"/>
    <w:rsid w:val="00812EEB"/>
    <w:rsid w:val="0081311D"/>
    <w:rsid w:val="0081321D"/>
    <w:rsid w:val="00813513"/>
    <w:rsid w:val="00813CD8"/>
    <w:rsid w:val="00813EE9"/>
    <w:rsid w:val="00813F4E"/>
    <w:rsid w:val="008141EA"/>
    <w:rsid w:val="00814707"/>
    <w:rsid w:val="00814C07"/>
    <w:rsid w:val="008153F7"/>
    <w:rsid w:val="00815919"/>
    <w:rsid w:val="00815D30"/>
    <w:rsid w:val="0081633D"/>
    <w:rsid w:val="0081695A"/>
    <w:rsid w:val="00816A20"/>
    <w:rsid w:val="00816F96"/>
    <w:rsid w:val="00816FB6"/>
    <w:rsid w:val="0081705C"/>
    <w:rsid w:val="008173AE"/>
    <w:rsid w:val="00817551"/>
    <w:rsid w:val="008177A5"/>
    <w:rsid w:val="008179C0"/>
    <w:rsid w:val="00817C3B"/>
    <w:rsid w:val="00817E15"/>
    <w:rsid w:val="00817E73"/>
    <w:rsid w:val="00817F3F"/>
    <w:rsid w:val="00820499"/>
    <w:rsid w:val="0082065C"/>
    <w:rsid w:val="0082077C"/>
    <w:rsid w:val="00820942"/>
    <w:rsid w:val="00820D83"/>
    <w:rsid w:val="0082100C"/>
    <w:rsid w:val="008212A3"/>
    <w:rsid w:val="00821553"/>
    <w:rsid w:val="00821CE0"/>
    <w:rsid w:val="00821D49"/>
    <w:rsid w:val="00821E34"/>
    <w:rsid w:val="0082202D"/>
    <w:rsid w:val="0082254D"/>
    <w:rsid w:val="00822715"/>
    <w:rsid w:val="008228C9"/>
    <w:rsid w:val="00822D31"/>
    <w:rsid w:val="00822EE4"/>
    <w:rsid w:val="00822FE3"/>
    <w:rsid w:val="0082326F"/>
    <w:rsid w:val="008232AE"/>
    <w:rsid w:val="00823669"/>
    <w:rsid w:val="0082367E"/>
    <w:rsid w:val="008236C5"/>
    <w:rsid w:val="0082422B"/>
    <w:rsid w:val="008243A1"/>
    <w:rsid w:val="00824645"/>
    <w:rsid w:val="00824646"/>
    <w:rsid w:val="00824A61"/>
    <w:rsid w:val="00824ED0"/>
    <w:rsid w:val="0082508B"/>
    <w:rsid w:val="00825268"/>
    <w:rsid w:val="00825272"/>
    <w:rsid w:val="00825473"/>
    <w:rsid w:val="0082548B"/>
    <w:rsid w:val="0082585E"/>
    <w:rsid w:val="0082598D"/>
    <w:rsid w:val="00825F13"/>
    <w:rsid w:val="0082619B"/>
    <w:rsid w:val="008264F7"/>
    <w:rsid w:val="0082705B"/>
    <w:rsid w:val="008273A4"/>
    <w:rsid w:val="0082740B"/>
    <w:rsid w:val="00827451"/>
    <w:rsid w:val="00827489"/>
    <w:rsid w:val="00827572"/>
    <w:rsid w:val="008275A4"/>
    <w:rsid w:val="0082762C"/>
    <w:rsid w:val="00827847"/>
    <w:rsid w:val="00827E83"/>
    <w:rsid w:val="00827FD9"/>
    <w:rsid w:val="00827FDF"/>
    <w:rsid w:val="0083001A"/>
    <w:rsid w:val="00830267"/>
    <w:rsid w:val="00830311"/>
    <w:rsid w:val="00830881"/>
    <w:rsid w:val="00830A92"/>
    <w:rsid w:val="008317CC"/>
    <w:rsid w:val="00831D12"/>
    <w:rsid w:val="00832025"/>
    <w:rsid w:val="008320D2"/>
    <w:rsid w:val="00832135"/>
    <w:rsid w:val="00832160"/>
    <w:rsid w:val="00832170"/>
    <w:rsid w:val="008325EB"/>
    <w:rsid w:val="00832A8F"/>
    <w:rsid w:val="00832ACB"/>
    <w:rsid w:val="00833009"/>
    <w:rsid w:val="00833090"/>
    <w:rsid w:val="008332AB"/>
    <w:rsid w:val="00833903"/>
    <w:rsid w:val="0083394D"/>
    <w:rsid w:val="00833DF3"/>
    <w:rsid w:val="008345D5"/>
    <w:rsid w:val="008346F2"/>
    <w:rsid w:val="00834812"/>
    <w:rsid w:val="008348C5"/>
    <w:rsid w:val="00834B24"/>
    <w:rsid w:val="00834FB8"/>
    <w:rsid w:val="008354E3"/>
    <w:rsid w:val="0083560C"/>
    <w:rsid w:val="008359C9"/>
    <w:rsid w:val="00835A0D"/>
    <w:rsid w:val="00835E19"/>
    <w:rsid w:val="008362E5"/>
    <w:rsid w:val="008363EB"/>
    <w:rsid w:val="00836684"/>
    <w:rsid w:val="00836CFE"/>
    <w:rsid w:val="00836D3A"/>
    <w:rsid w:val="00837451"/>
    <w:rsid w:val="00837540"/>
    <w:rsid w:val="0083764F"/>
    <w:rsid w:val="00837956"/>
    <w:rsid w:val="008379CF"/>
    <w:rsid w:val="00837B39"/>
    <w:rsid w:val="00837DBF"/>
    <w:rsid w:val="00840A1C"/>
    <w:rsid w:val="00840A36"/>
    <w:rsid w:val="00840AD3"/>
    <w:rsid w:val="00840D3E"/>
    <w:rsid w:val="00840DFE"/>
    <w:rsid w:val="00840F93"/>
    <w:rsid w:val="008413AA"/>
    <w:rsid w:val="008416FD"/>
    <w:rsid w:val="00841C70"/>
    <w:rsid w:val="008421A1"/>
    <w:rsid w:val="00842803"/>
    <w:rsid w:val="00842E01"/>
    <w:rsid w:val="00842EAB"/>
    <w:rsid w:val="00842F30"/>
    <w:rsid w:val="008432DB"/>
    <w:rsid w:val="008433A5"/>
    <w:rsid w:val="00843695"/>
    <w:rsid w:val="0084381C"/>
    <w:rsid w:val="0084383C"/>
    <w:rsid w:val="00843BB3"/>
    <w:rsid w:val="00843BD6"/>
    <w:rsid w:val="008441F6"/>
    <w:rsid w:val="00844485"/>
    <w:rsid w:val="0084483E"/>
    <w:rsid w:val="008448BA"/>
    <w:rsid w:val="00845161"/>
    <w:rsid w:val="00845865"/>
    <w:rsid w:val="00845A8B"/>
    <w:rsid w:val="00845AB3"/>
    <w:rsid w:val="00845F24"/>
    <w:rsid w:val="00846047"/>
    <w:rsid w:val="008460CE"/>
    <w:rsid w:val="008461C9"/>
    <w:rsid w:val="008462A4"/>
    <w:rsid w:val="00846535"/>
    <w:rsid w:val="0084678A"/>
    <w:rsid w:val="008468D9"/>
    <w:rsid w:val="00846BB5"/>
    <w:rsid w:val="00847150"/>
    <w:rsid w:val="008474EF"/>
    <w:rsid w:val="0084772D"/>
    <w:rsid w:val="0085037D"/>
    <w:rsid w:val="008503D9"/>
    <w:rsid w:val="0085077A"/>
    <w:rsid w:val="0085087E"/>
    <w:rsid w:val="00850B34"/>
    <w:rsid w:val="00850CA7"/>
    <w:rsid w:val="00850D09"/>
    <w:rsid w:val="00851A3E"/>
    <w:rsid w:val="00851FC6"/>
    <w:rsid w:val="008520EA"/>
    <w:rsid w:val="00852368"/>
    <w:rsid w:val="008527B3"/>
    <w:rsid w:val="00852B02"/>
    <w:rsid w:val="00852F37"/>
    <w:rsid w:val="00852F3B"/>
    <w:rsid w:val="008530FB"/>
    <w:rsid w:val="0085325A"/>
    <w:rsid w:val="00853532"/>
    <w:rsid w:val="008535A6"/>
    <w:rsid w:val="00853761"/>
    <w:rsid w:val="0085530E"/>
    <w:rsid w:val="00855501"/>
    <w:rsid w:val="008555C1"/>
    <w:rsid w:val="008558DF"/>
    <w:rsid w:val="00855A79"/>
    <w:rsid w:val="00855B42"/>
    <w:rsid w:val="00855F1A"/>
    <w:rsid w:val="00856071"/>
    <w:rsid w:val="0085619B"/>
    <w:rsid w:val="008565A7"/>
    <w:rsid w:val="00857018"/>
    <w:rsid w:val="008573A9"/>
    <w:rsid w:val="0085743A"/>
    <w:rsid w:val="008576E3"/>
    <w:rsid w:val="00857784"/>
    <w:rsid w:val="00857CB8"/>
    <w:rsid w:val="00857DB1"/>
    <w:rsid w:val="0086006A"/>
    <w:rsid w:val="0086006F"/>
    <w:rsid w:val="008606E0"/>
    <w:rsid w:val="00860A73"/>
    <w:rsid w:val="00861010"/>
    <w:rsid w:val="00861265"/>
    <w:rsid w:val="00861289"/>
    <w:rsid w:val="008612DC"/>
    <w:rsid w:val="008614BD"/>
    <w:rsid w:val="00861630"/>
    <w:rsid w:val="0086182C"/>
    <w:rsid w:val="008618EE"/>
    <w:rsid w:val="00861C5F"/>
    <w:rsid w:val="00861CDD"/>
    <w:rsid w:val="00862390"/>
    <w:rsid w:val="00862423"/>
    <w:rsid w:val="008625DC"/>
    <w:rsid w:val="00862855"/>
    <w:rsid w:val="00862980"/>
    <w:rsid w:val="00862AD3"/>
    <w:rsid w:val="00862D3E"/>
    <w:rsid w:val="00862DEB"/>
    <w:rsid w:val="0086320A"/>
    <w:rsid w:val="008633B9"/>
    <w:rsid w:val="00863493"/>
    <w:rsid w:val="00863C06"/>
    <w:rsid w:val="00864477"/>
    <w:rsid w:val="008647E1"/>
    <w:rsid w:val="00864EB1"/>
    <w:rsid w:val="00865101"/>
    <w:rsid w:val="0086528B"/>
    <w:rsid w:val="0086532D"/>
    <w:rsid w:val="00865337"/>
    <w:rsid w:val="008658F7"/>
    <w:rsid w:val="00865926"/>
    <w:rsid w:val="00865A55"/>
    <w:rsid w:val="00865B37"/>
    <w:rsid w:val="00865B73"/>
    <w:rsid w:val="00865D2C"/>
    <w:rsid w:val="00865FAE"/>
    <w:rsid w:val="00865FD3"/>
    <w:rsid w:val="00866145"/>
    <w:rsid w:val="008663E8"/>
    <w:rsid w:val="00866467"/>
    <w:rsid w:val="008667FF"/>
    <w:rsid w:val="00866B75"/>
    <w:rsid w:val="00866C81"/>
    <w:rsid w:val="00866EEE"/>
    <w:rsid w:val="00867044"/>
    <w:rsid w:val="0086718F"/>
    <w:rsid w:val="00867288"/>
    <w:rsid w:val="00867321"/>
    <w:rsid w:val="008675B0"/>
    <w:rsid w:val="0086775A"/>
    <w:rsid w:val="00867F1D"/>
    <w:rsid w:val="008704E0"/>
    <w:rsid w:val="008706DF"/>
    <w:rsid w:val="008708BD"/>
    <w:rsid w:val="008709A3"/>
    <w:rsid w:val="008714F3"/>
    <w:rsid w:val="0087186E"/>
    <w:rsid w:val="00871895"/>
    <w:rsid w:val="00871E69"/>
    <w:rsid w:val="00872374"/>
    <w:rsid w:val="00872591"/>
    <w:rsid w:val="008726DB"/>
    <w:rsid w:val="008726E0"/>
    <w:rsid w:val="008727EF"/>
    <w:rsid w:val="00872CD4"/>
    <w:rsid w:val="00872F19"/>
    <w:rsid w:val="00873032"/>
    <w:rsid w:val="00873529"/>
    <w:rsid w:val="00873607"/>
    <w:rsid w:val="008738D5"/>
    <w:rsid w:val="00873B3F"/>
    <w:rsid w:val="00874094"/>
    <w:rsid w:val="008743FC"/>
    <w:rsid w:val="00874591"/>
    <w:rsid w:val="00874B5E"/>
    <w:rsid w:val="00874C37"/>
    <w:rsid w:val="00874C81"/>
    <w:rsid w:val="00874E63"/>
    <w:rsid w:val="00874F35"/>
    <w:rsid w:val="0087528B"/>
    <w:rsid w:val="0087531C"/>
    <w:rsid w:val="00875832"/>
    <w:rsid w:val="00875841"/>
    <w:rsid w:val="008758FB"/>
    <w:rsid w:val="00875F75"/>
    <w:rsid w:val="00875FC9"/>
    <w:rsid w:val="00876504"/>
    <w:rsid w:val="008767AD"/>
    <w:rsid w:val="00876B1D"/>
    <w:rsid w:val="00877324"/>
    <w:rsid w:val="00877704"/>
    <w:rsid w:val="008778EC"/>
    <w:rsid w:val="008779BB"/>
    <w:rsid w:val="00877A55"/>
    <w:rsid w:val="00877E0D"/>
    <w:rsid w:val="00877E98"/>
    <w:rsid w:val="00877FED"/>
    <w:rsid w:val="00880A26"/>
    <w:rsid w:val="00880AD7"/>
    <w:rsid w:val="00880AF6"/>
    <w:rsid w:val="00880DC2"/>
    <w:rsid w:val="0088105C"/>
    <w:rsid w:val="0088135B"/>
    <w:rsid w:val="0088136D"/>
    <w:rsid w:val="00881D4A"/>
    <w:rsid w:val="0088214A"/>
    <w:rsid w:val="008826AB"/>
    <w:rsid w:val="008827AF"/>
    <w:rsid w:val="00883385"/>
    <w:rsid w:val="00883494"/>
    <w:rsid w:val="008835DC"/>
    <w:rsid w:val="0088383E"/>
    <w:rsid w:val="00883E55"/>
    <w:rsid w:val="008840B1"/>
    <w:rsid w:val="008844FB"/>
    <w:rsid w:val="0088452A"/>
    <w:rsid w:val="0088462E"/>
    <w:rsid w:val="00884672"/>
    <w:rsid w:val="008848A4"/>
    <w:rsid w:val="00884B76"/>
    <w:rsid w:val="00884D9C"/>
    <w:rsid w:val="00884E71"/>
    <w:rsid w:val="00884FC8"/>
    <w:rsid w:val="008850D3"/>
    <w:rsid w:val="008852EE"/>
    <w:rsid w:val="0088532A"/>
    <w:rsid w:val="0088552B"/>
    <w:rsid w:val="008858BB"/>
    <w:rsid w:val="008858D9"/>
    <w:rsid w:val="00885917"/>
    <w:rsid w:val="00885BFA"/>
    <w:rsid w:val="00885C4B"/>
    <w:rsid w:val="00885CB1"/>
    <w:rsid w:val="00885DB2"/>
    <w:rsid w:val="00885EC0"/>
    <w:rsid w:val="00885F1F"/>
    <w:rsid w:val="008863AE"/>
    <w:rsid w:val="008866D1"/>
    <w:rsid w:val="008866F5"/>
    <w:rsid w:val="00886C9D"/>
    <w:rsid w:val="00886CAC"/>
    <w:rsid w:val="008873FF"/>
    <w:rsid w:val="008874E8"/>
    <w:rsid w:val="00891004"/>
    <w:rsid w:val="008910BB"/>
    <w:rsid w:val="00891255"/>
    <w:rsid w:val="008912B5"/>
    <w:rsid w:val="0089153B"/>
    <w:rsid w:val="0089168F"/>
    <w:rsid w:val="0089197E"/>
    <w:rsid w:val="00891AD7"/>
    <w:rsid w:val="00891D9A"/>
    <w:rsid w:val="00891E13"/>
    <w:rsid w:val="0089228E"/>
    <w:rsid w:val="008924E9"/>
    <w:rsid w:val="008926A8"/>
    <w:rsid w:val="00892A22"/>
    <w:rsid w:val="00892E15"/>
    <w:rsid w:val="00892F17"/>
    <w:rsid w:val="00893D15"/>
    <w:rsid w:val="008940EB"/>
    <w:rsid w:val="008942C7"/>
    <w:rsid w:val="008943B7"/>
    <w:rsid w:val="00894B63"/>
    <w:rsid w:val="00894B87"/>
    <w:rsid w:val="00894F45"/>
    <w:rsid w:val="00894FCB"/>
    <w:rsid w:val="0089519E"/>
    <w:rsid w:val="008952A9"/>
    <w:rsid w:val="00895934"/>
    <w:rsid w:val="00895C31"/>
    <w:rsid w:val="00895D34"/>
    <w:rsid w:val="0089655E"/>
    <w:rsid w:val="00896597"/>
    <w:rsid w:val="008968D5"/>
    <w:rsid w:val="00896958"/>
    <w:rsid w:val="00896AA6"/>
    <w:rsid w:val="008970FF"/>
    <w:rsid w:val="008976B4"/>
    <w:rsid w:val="008979E6"/>
    <w:rsid w:val="008A0575"/>
    <w:rsid w:val="008A06D5"/>
    <w:rsid w:val="008A09C7"/>
    <w:rsid w:val="008A0B73"/>
    <w:rsid w:val="008A0D24"/>
    <w:rsid w:val="008A0DD8"/>
    <w:rsid w:val="008A0F16"/>
    <w:rsid w:val="008A119F"/>
    <w:rsid w:val="008A12AC"/>
    <w:rsid w:val="008A17D8"/>
    <w:rsid w:val="008A1AD0"/>
    <w:rsid w:val="008A1BAD"/>
    <w:rsid w:val="008A250A"/>
    <w:rsid w:val="008A2D16"/>
    <w:rsid w:val="008A2E27"/>
    <w:rsid w:val="008A2E5A"/>
    <w:rsid w:val="008A3104"/>
    <w:rsid w:val="008A31EB"/>
    <w:rsid w:val="008A33B3"/>
    <w:rsid w:val="008A38D4"/>
    <w:rsid w:val="008A3A30"/>
    <w:rsid w:val="008A3BFB"/>
    <w:rsid w:val="008A4662"/>
    <w:rsid w:val="008A5182"/>
    <w:rsid w:val="008A5187"/>
    <w:rsid w:val="008A5386"/>
    <w:rsid w:val="008A5523"/>
    <w:rsid w:val="008A55D3"/>
    <w:rsid w:val="008A5852"/>
    <w:rsid w:val="008A606D"/>
    <w:rsid w:val="008A60AE"/>
    <w:rsid w:val="008A61FF"/>
    <w:rsid w:val="008A6350"/>
    <w:rsid w:val="008A664A"/>
    <w:rsid w:val="008A67D6"/>
    <w:rsid w:val="008A688F"/>
    <w:rsid w:val="008A6ACD"/>
    <w:rsid w:val="008A6FA1"/>
    <w:rsid w:val="008A7455"/>
    <w:rsid w:val="008A755E"/>
    <w:rsid w:val="008B00B1"/>
    <w:rsid w:val="008B010C"/>
    <w:rsid w:val="008B0E2D"/>
    <w:rsid w:val="008B2311"/>
    <w:rsid w:val="008B26C6"/>
    <w:rsid w:val="008B2794"/>
    <w:rsid w:val="008B29CA"/>
    <w:rsid w:val="008B2A58"/>
    <w:rsid w:val="008B2F81"/>
    <w:rsid w:val="008B3696"/>
    <w:rsid w:val="008B38E9"/>
    <w:rsid w:val="008B3A3F"/>
    <w:rsid w:val="008B3AA2"/>
    <w:rsid w:val="008B3B69"/>
    <w:rsid w:val="008B3D25"/>
    <w:rsid w:val="008B3DDE"/>
    <w:rsid w:val="008B4112"/>
    <w:rsid w:val="008B4521"/>
    <w:rsid w:val="008B48D6"/>
    <w:rsid w:val="008B4AE0"/>
    <w:rsid w:val="008B4D50"/>
    <w:rsid w:val="008B4E46"/>
    <w:rsid w:val="008B4F9B"/>
    <w:rsid w:val="008B50F7"/>
    <w:rsid w:val="008B576F"/>
    <w:rsid w:val="008B5B24"/>
    <w:rsid w:val="008B5F8F"/>
    <w:rsid w:val="008B60C0"/>
    <w:rsid w:val="008B66A8"/>
    <w:rsid w:val="008B6A1E"/>
    <w:rsid w:val="008B6F54"/>
    <w:rsid w:val="008B75BF"/>
    <w:rsid w:val="008B75F9"/>
    <w:rsid w:val="008B7869"/>
    <w:rsid w:val="008B786F"/>
    <w:rsid w:val="008B78A0"/>
    <w:rsid w:val="008B797F"/>
    <w:rsid w:val="008B79FB"/>
    <w:rsid w:val="008B7BDF"/>
    <w:rsid w:val="008B7CE8"/>
    <w:rsid w:val="008B7D07"/>
    <w:rsid w:val="008C0575"/>
    <w:rsid w:val="008C075B"/>
    <w:rsid w:val="008C0C43"/>
    <w:rsid w:val="008C0E4E"/>
    <w:rsid w:val="008C159A"/>
    <w:rsid w:val="008C15AB"/>
    <w:rsid w:val="008C1733"/>
    <w:rsid w:val="008C17DC"/>
    <w:rsid w:val="008C19AE"/>
    <w:rsid w:val="008C1D9D"/>
    <w:rsid w:val="008C2528"/>
    <w:rsid w:val="008C260C"/>
    <w:rsid w:val="008C28FA"/>
    <w:rsid w:val="008C2B74"/>
    <w:rsid w:val="008C2CBC"/>
    <w:rsid w:val="008C3260"/>
    <w:rsid w:val="008C32AB"/>
    <w:rsid w:val="008C32FB"/>
    <w:rsid w:val="008C3324"/>
    <w:rsid w:val="008C3A7B"/>
    <w:rsid w:val="008C3EEB"/>
    <w:rsid w:val="008C3FA4"/>
    <w:rsid w:val="008C4010"/>
    <w:rsid w:val="008C403D"/>
    <w:rsid w:val="008C418D"/>
    <w:rsid w:val="008C425C"/>
    <w:rsid w:val="008C4616"/>
    <w:rsid w:val="008C4709"/>
    <w:rsid w:val="008C4A8E"/>
    <w:rsid w:val="008C4AF5"/>
    <w:rsid w:val="008C5215"/>
    <w:rsid w:val="008C5654"/>
    <w:rsid w:val="008C5949"/>
    <w:rsid w:val="008C5CD0"/>
    <w:rsid w:val="008C5E5A"/>
    <w:rsid w:val="008C670E"/>
    <w:rsid w:val="008C68EE"/>
    <w:rsid w:val="008C6AE0"/>
    <w:rsid w:val="008C6BD4"/>
    <w:rsid w:val="008C72DD"/>
    <w:rsid w:val="008C7414"/>
    <w:rsid w:val="008C7503"/>
    <w:rsid w:val="008C7908"/>
    <w:rsid w:val="008C7A3D"/>
    <w:rsid w:val="008C7CB4"/>
    <w:rsid w:val="008D0409"/>
    <w:rsid w:val="008D090E"/>
    <w:rsid w:val="008D0CBF"/>
    <w:rsid w:val="008D14EC"/>
    <w:rsid w:val="008D1778"/>
    <w:rsid w:val="008D189A"/>
    <w:rsid w:val="008D1D41"/>
    <w:rsid w:val="008D1F04"/>
    <w:rsid w:val="008D225A"/>
    <w:rsid w:val="008D2591"/>
    <w:rsid w:val="008D25FB"/>
    <w:rsid w:val="008D2625"/>
    <w:rsid w:val="008D26C6"/>
    <w:rsid w:val="008D27BD"/>
    <w:rsid w:val="008D2B00"/>
    <w:rsid w:val="008D2D26"/>
    <w:rsid w:val="008D3724"/>
    <w:rsid w:val="008D376B"/>
    <w:rsid w:val="008D3E89"/>
    <w:rsid w:val="008D405F"/>
    <w:rsid w:val="008D4291"/>
    <w:rsid w:val="008D43FD"/>
    <w:rsid w:val="008D45D3"/>
    <w:rsid w:val="008D497F"/>
    <w:rsid w:val="008D5000"/>
    <w:rsid w:val="008D5490"/>
    <w:rsid w:val="008D55FF"/>
    <w:rsid w:val="008D5687"/>
    <w:rsid w:val="008D58D2"/>
    <w:rsid w:val="008D593B"/>
    <w:rsid w:val="008D5A30"/>
    <w:rsid w:val="008D5F1C"/>
    <w:rsid w:val="008D62B6"/>
    <w:rsid w:val="008D6418"/>
    <w:rsid w:val="008D647A"/>
    <w:rsid w:val="008D64CF"/>
    <w:rsid w:val="008D6777"/>
    <w:rsid w:val="008D680D"/>
    <w:rsid w:val="008D6A9E"/>
    <w:rsid w:val="008D6E5A"/>
    <w:rsid w:val="008D6EB3"/>
    <w:rsid w:val="008D77DF"/>
    <w:rsid w:val="008D7B85"/>
    <w:rsid w:val="008E0558"/>
    <w:rsid w:val="008E079D"/>
    <w:rsid w:val="008E0902"/>
    <w:rsid w:val="008E0FEF"/>
    <w:rsid w:val="008E1162"/>
    <w:rsid w:val="008E1310"/>
    <w:rsid w:val="008E13AF"/>
    <w:rsid w:val="008E1AB7"/>
    <w:rsid w:val="008E1AE9"/>
    <w:rsid w:val="008E1C90"/>
    <w:rsid w:val="008E1CCF"/>
    <w:rsid w:val="008E1F9E"/>
    <w:rsid w:val="008E21A3"/>
    <w:rsid w:val="008E2307"/>
    <w:rsid w:val="008E238E"/>
    <w:rsid w:val="008E25D1"/>
    <w:rsid w:val="008E2A93"/>
    <w:rsid w:val="008E2AF8"/>
    <w:rsid w:val="008E2C55"/>
    <w:rsid w:val="008E2F09"/>
    <w:rsid w:val="008E3109"/>
    <w:rsid w:val="008E338A"/>
    <w:rsid w:val="008E33D1"/>
    <w:rsid w:val="008E33E9"/>
    <w:rsid w:val="008E342A"/>
    <w:rsid w:val="008E3BC5"/>
    <w:rsid w:val="008E3D7C"/>
    <w:rsid w:val="008E3F39"/>
    <w:rsid w:val="008E4030"/>
    <w:rsid w:val="008E417B"/>
    <w:rsid w:val="008E41E8"/>
    <w:rsid w:val="008E44E7"/>
    <w:rsid w:val="008E45F4"/>
    <w:rsid w:val="008E495F"/>
    <w:rsid w:val="008E4E8F"/>
    <w:rsid w:val="008E4EE7"/>
    <w:rsid w:val="008E4FE0"/>
    <w:rsid w:val="008E51A8"/>
    <w:rsid w:val="008E51CE"/>
    <w:rsid w:val="008E5C14"/>
    <w:rsid w:val="008E5E89"/>
    <w:rsid w:val="008E6940"/>
    <w:rsid w:val="008E6C5D"/>
    <w:rsid w:val="008E6D0C"/>
    <w:rsid w:val="008E6EA9"/>
    <w:rsid w:val="008E6F30"/>
    <w:rsid w:val="008E6FCC"/>
    <w:rsid w:val="008E70A7"/>
    <w:rsid w:val="008E7229"/>
    <w:rsid w:val="008E7509"/>
    <w:rsid w:val="008E7B85"/>
    <w:rsid w:val="008E7F28"/>
    <w:rsid w:val="008F0173"/>
    <w:rsid w:val="008F01EF"/>
    <w:rsid w:val="008F055C"/>
    <w:rsid w:val="008F05B3"/>
    <w:rsid w:val="008F05B5"/>
    <w:rsid w:val="008F0ABA"/>
    <w:rsid w:val="008F102E"/>
    <w:rsid w:val="008F112D"/>
    <w:rsid w:val="008F1452"/>
    <w:rsid w:val="008F16EA"/>
    <w:rsid w:val="008F1807"/>
    <w:rsid w:val="008F1864"/>
    <w:rsid w:val="008F19C6"/>
    <w:rsid w:val="008F1F00"/>
    <w:rsid w:val="008F1F91"/>
    <w:rsid w:val="008F2276"/>
    <w:rsid w:val="008F2342"/>
    <w:rsid w:val="008F2489"/>
    <w:rsid w:val="008F25A0"/>
    <w:rsid w:val="008F25EB"/>
    <w:rsid w:val="008F26DE"/>
    <w:rsid w:val="008F2850"/>
    <w:rsid w:val="008F2C4C"/>
    <w:rsid w:val="008F2FD1"/>
    <w:rsid w:val="008F3353"/>
    <w:rsid w:val="008F33DD"/>
    <w:rsid w:val="008F345B"/>
    <w:rsid w:val="008F43DF"/>
    <w:rsid w:val="008F4491"/>
    <w:rsid w:val="008F47F0"/>
    <w:rsid w:val="008F4EAA"/>
    <w:rsid w:val="008F4F69"/>
    <w:rsid w:val="008F4F82"/>
    <w:rsid w:val="008F50C8"/>
    <w:rsid w:val="008F5238"/>
    <w:rsid w:val="008F53EE"/>
    <w:rsid w:val="008F546E"/>
    <w:rsid w:val="008F57C0"/>
    <w:rsid w:val="008F5868"/>
    <w:rsid w:val="008F5BB8"/>
    <w:rsid w:val="008F5D38"/>
    <w:rsid w:val="008F5DCE"/>
    <w:rsid w:val="008F5DE9"/>
    <w:rsid w:val="008F612F"/>
    <w:rsid w:val="008F61DB"/>
    <w:rsid w:val="008F6578"/>
    <w:rsid w:val="008F65D5"/>
    <w:rsid w:val="008F6B5B"/>
    <w:rsid w:val="008F6E52"/>
    <w:rsid w:val="008F72C6"/>
    <w:rsid w:val="008F74A9"/>
    <w:rsid w:val="008F7707"/>
    <w:rsid w:val="008F7889"/>
    <w:rsid w:val="008F7C12"/>
    <w:rsid w:val="008F7D61"/>
    <w:rsid w:val="009008B4"/>
    <w:rsid w:val="009008F1"/>
    <w:rsid w:val="00900941"/>
    <w:rsid w:val="00900E2C"/>
    <w:rsid w:val="00900F33"/>
    <w:rsid w:val="00901036"/>
    <w:rsid w:val="0090110C"/>
    <w:rsid w:val="009012C8"/>
    <w:rsid w:val="009012D0"/>
    <w:rsid w:val="009018CD"/>
    <w:rsid w:val="009018E6"/>
    <w:rsid w:val="009019F0"/>
    <w:rsid w:val="00901DA0"/>
    <w:rsid w:val="0090246A"/>
    <w:rsid w:val="009024AD"/>
    <w:rsid w:val="00902874"/>
    <w:rsid w:val="00902880"/>
    <w:rsid w:val="00902978"/>
    <w:rsid w:val="00902A91"/>
    <w:rsid w:val="0090302B"/>
    <w:rsid w:val="009031B5"/>
    <w:rsid w:val="009031EF"/>
    <w:rsid w:val="00903337"/>
    <w:rsid w:val="00903375"/>
    <w:rsid w:val="00903421"/>
    <w:rsid w:val="009040D4"/>
    <w:rsid w:val="0090496F"/>
    <w:rsid w:val="009049A9"/>
    <w:rsid w:val="00904AE3"/>
    <w:rsid w:val="00904D2E"/>
    <w:rsid w:val="00904E82"/>
    <w:rsid w:val="009051F8"/>
    <w:rsid w:val="009054C3"/>
    <w:rsid w:val="00905652"/>
    <w:rsid w:val="009056FB"/>
    <w:rsid w:val="00905753"/>
    <w:rsid w:val="0090575C"/>
    <w:rsid w:val="00905E2A"/>
    <w:rsid w:val="00906040"/>
    <w:rsid w:val="0090621A"/>
    <w:rsid w:val="00906419"/>
    <w:rsid w:val="009064D1"/>
    <w:rsid w:val="0090671A"/>
    <w:rsid w:val="0090694D"/>
    <w:rsid w:val="00906B1F"/>
    <w:rsid w:val="00906DBD"/>
    <w:rsid w:val="00907179"/>
    <w:rsid w:val="0090761A"/>
    <w:rsid w:val="00907689"/>
    <w:rsid w:val="00907B1D"/>
    <w:rsid w:val="00907C91"/>
    <w:rsid w:val="00910034"/>
    <w:rsid w:val="0091038A"/>
    <w:rsid w:val="009103E9"/>
    <w:rsid w:val="009109C1"/>
    <w:rsid w:val="00910AD3"/>
    <w:rsid w:val="00910D88"/>
    <w:rsid w:val="00910E46"/>
    <w:rsid w:val="00910EA1"/>
    <w:rsid w:val="00910F4A"/>
    <w:rsid w:val="009116E2"/>
    <w:rsid w:val="00911721"/>
    <w:rsid w:val="009118B3"/>
    <w:rsid w:val="009119DD"/>
    <w:rsid w:val="00911F6A"/>
    <w:rsid w:val="009122B7"/>
    <w:rsid w:val="009122E4"/>
    <w:rsid w:val="009127D8"/>
    <w:rsid w:val="00912F80"/>
    <w:rsid w:val="00913349"/>
    <w:rsid w:val="00913D37"/>
    <w:rsid w:val="00913DC6"/>
    <w:rsid w:val="009141D7"/>
    <w:rsid w:val="00914269"/>
    <w:rsid w:val="00914AD4"/>
    <w:rsid w:val="00914D96"/>
    <w:rsid w:val="00914F77"/>
    <w:rsid w:val="0091503E"/>
    <w:rsid w:val="009151DF"/>
    <w:rsid w:val="0091529D"/>
    <w:rsid w:val="00915985"/>
    <w:rsid w:val="00915ECA"/>
    <w:rsid w:val="00915F67"/>
    <w:rsid w:val="009161A9"/>
    <w:rsid w:val="00916858"/>
    <w:rsid w:val="0091695C"/>
    <w:rsid w:val="00916E00"/>
    <w:rsid w:val="00916E38"/>
    <w:rsid w:val="00916EEA"/>
    <w:rsid w:val="00916EFA"/>
    <w:rsid w:val="00917094"/>
    <w:rsid w:val="00917B3F"/>
    <w:rsid w:val="00917D84"/>
    <w:rsid w:val="00917DF2"/>
    <w:rsid w:val="00917ED7"/>
    <w:rsid w:val="00917F61"/>
    <w:rsid w:val="009201DA"/>
    <w:rsid w:val="00920290"/>
    <w:rsid w:val="0092040E"/>
    <w:rsid w:val="009205B9"/>
    <w:rsid w:val="00920BE3"/>
    <w:rsid w:val="0092102E"/>
    <w:rsid w:val="009210AF"/>
    <w:rsid w:val="009210C5"/>
    <w:rsid w:val="009210E3"/>
    <w:rsid w:val="00921929"/>
    <w:rsid w:val="00921BCA"/>
    <w:rsid w:val="00921F5A"/>
    <w:rsid w:val="0092208B"/>
    <w:rsid w:val="00922182"/>
    <w:rsid w:val="00922360"/>
    <w:rsid w:val="009229C6"/>
    <w:rsid w:val="00922AA1"/>
    <w:rsid w:val="00923002"/>
    <w:rsid w:val="00923029"/>
    <w:rsid w:val="00923198"/>
    <w:rsid w:val="0092339D"/>
    <w:rsid w:val="0092398D"/>
    <w:rsid w:val="00923A47"/>
    <w:rsid w:val="00923CA0"/>
    <w:rsid w:val="00924602"/>
    <w:rsid w:val="0092460A"/>
    <w:rsid w:val="0092479B"/>
    <w:rsid w:val="009247CB"/>
    <w:rsid w:val="009249B4"/>
    <w:rsid w:val="00924A4D"/>
    <w:rsid w:val="00924DEC"/>
    <w:rsid w:val="00924E93"/>
    <w:rsid w:val="009250CB"/>
    <w:rsid w:val="00925433"/>
    <w:rsid w:val="0092548F"/>
    <w:rsid w:val="00925531"/>
    <w:rsid w:val="0092574C"/>
    <w:rsid w:val="009257E8"/>
    <w:rsid w:val="0092585D"/>
    <w:rsid w:val="00925BBA"/>
    <w:rsid w:val="00925E44"/>
    <w:rsid w:val="00926244"/>
    <w:rsid w:val="0092643D"/>
    <w:rsid w:val="00926AAE"/>
    <w:rsid w:val="00926B24"/>
    <w:rsid w:val="00926BFF"/>
    <w:rsid w:val="00926C99"/>
    <w:rsid w:val="00926D78"/>
    <w:rsid w:val="00926E02"/>
    <w:rsid w:val="00926FB3"/>
    <w:rsid w:val="00927264"/>
    <w:rsid w:val="0092799A"/>
    <w:rsid w:val="00927EE8"/>
    <w:rsid w:val="00927FFD"/>
    <w:rsid w:val="009303B4"/>
    <w:rsid w:val="00930498"/>
    <w:rsid w:val="009304D2"/>
    <w:rsid w:val="009317F6"/>
    <w:rsid w:val="009317F9"/>
    <w:rsid w:val="009319B0"/>
    <w:rsid w:val="00931CC6"/>
    <w:rsid w:val="00931D05"/>
    <w:rsid w:val="00932214"/>
    <w:rsid w:val="0093278F"/>
    <w:rsid w:val="009327E2"/>
    <w:rsid w:val="00932E71"/>
    <w:rsid w:val="00933006"/>
    <w:rsid w:val="009330D3"/>
    <w:rsid w:val="00933871"/>
    <w:rsid w:val="00933C80"/>
    <w:rsid w:val="00933E4F"/>
    <w:rsid w:val="009340B1"/>
    <w:rsid w:val="009340E7"/>
    <w:rsid w:val="009343BE"/>
    <w:rsid w:val="009346D6"/>
    <w:rsid w:val="009347C6"/>
    <w:rsid w:val="009348C6"/>
    <w:rsid w:val="009349B4"/>
    <w:rsid w:val="00934AF0"/>
    <w:rsid w:val="00934DB8"/>
    <w:rsid w:val="00934FF1"/>
    <w:rsid w:val="00935784"/>
    <w:rsid w:val="0093580E"/>
    <w:rsid w:val="00935D9D"/>
    <w:rsid w:val="00935F45"/>
    <w:rsid w:val="00935F9A"/>
    <w:rsid w:val="0093611F"/>
    <w:rsid w:val="009361D1"/>
    <w:rsid w:val="00936C67"/>
    <w:rsid w:val="00937149"/>
    <w:rsid w:val="00937258"/>
    <w:rsid w:val="009372D0"/>
    <w:rsid w:val="009373A6"/>
    <w:rsid w:val="00937A54"/>
    <w:rsid w:val="00937AFB"/>
    <w:rsid w:val="00940009"/>
    <w:rsid w:val="0094001F"/>
    <w:rsid w:val="009402CC"/>
    <w:rsid w:val="009403A7"/>
    <w:rsid w:val="009406CA"/>
    <w:rsid w:val="00940D8F"/>
    <w:rsid w:val="00940DFB"/>
    <w:rsid w:val="009411D4"/>
    <w:rsid w:val="00941283"/>
    <w:rsid w:val="009413C6"/>
    <w:rsid w:val="009417FA"/>
    <w:rsid w:val="009418D8"/>
    <w:rsid w:val="0094193F"/>
    <w:rsid w:val="00941AB1"/>
    <w:rsid w:val="00941AEC"/>
    <w:rsid w:val="00941B69"/>
    <w:rsid w:val="00941BE5"/>
    <w:rsid w:val="00942196"/>
    <w:rsid w:val="0094242B"/>
    <w:rsid w:val="009425D3"/>
    <w:rsid w:val="00942766"/>
    <w:rsid w:val="00942A37"/>
    <w:rsid w:val="0094318C"/>
    <w:rsid w:val="0094319A"/>
    <w:rsid w:val="00943269"/>
    <w:rsid w:val="0094327D"/>
    <w:rsid w:val="00943435"/>
    <w:rsid w:val="0094369B"/>
    <w:rsid w:val="0094387E"/>
    <w:rsid w:val="00943AB3"/>
    <w:rsid w:val="00943D4A"/>
    <w:rsid w:val="009440EB"/>
    <w:rsid w:val="0094440E"/>
    <w:rsid w:val="00944584"/>
    <w:rsid w:val="00944707"/>
    <w:rsid w:val="00944809"/>
    <w:rsid w:val="009448C2"/>
    <w:rsid w:val="00944946"/>
    <w:rsid w:val="00944B63"/>
    <w:rsid w:val="00944ED4"/>
    <w:rsid w:val="0094505D"/>
    <w:rsid w:val="00945434"/>
    <w:rsid w:val="0094554C"/>
    <w:rsid w:val="00945A84"/>
    <w:rsid w:val="00945B03"/>
    <w:rsid w:val="00945B44"/>
    <w:rsid w:val="00945B5D"/>
    <w:rsid w:val="00945FA1"/>
    <w:rsid w:val="0094632C"/>
    <w:rsid w:val="0094637E"/>
    <w:rsid w:val="0094645D"/>
    <w:rsid w:val="009466AD"/>
    <w:rsid w:val="00946AFB"/>
    <w:rsid w:val="00946E1E"/>
    <w:rsid w:val="00946FEF"/>
    <w:rsid w:val="0094705B"/>
    <w:rsid w:val="0094717B"/>
    <w:rsid w:val="00947335"/>
    <w:rsid w:val="009473AF"/>
    <w:rsid w:val="0094771F"/>
    <w:rsid w:val="00947CC5"/>
    <w:rsid w:val="00947D91"/>
    <w:rsid w:val="00947DDB"/>
    <w:rsid w:val="00947F80"/>
    <w:rsid w:val="0095020C"/>
    <w:rsid w:val="00950256"/>
    <w:rsid w:val="00950300"/>
    <w:rsid w:val="00950510"/>
    <w:rsid w:val="009507A1"/>
    <w:rsid w:val="0095085A"/>
    <w:rsid w:val="00950B1E"/>
    <w:rsid w:val="00950BE3"/>
    <w:rsid w:val="00950C44"/>
    <w:rsid w:val="00950F54"/>
    <w:rsid w:val="00951307"/>
    <w:rsid w:val="00951636"/>
    <w:rsid w:val="009516D0"/>
    <w:rsid w:val="00951BED"/>
    <w:rsid w:val="00951BFC"/>
    <w:rsid w:val="0095217B"/>
    <w:rsid w:val="009522C0"/>
    <w:rsid w:val="00952384"/>
    <w:rsid w:val="0095238A"/>
    <w:rsid w:val="009524D0"/>
    <w:rsid w:val="00952839"/>
    <w:rsid w:val="00952A02"/>
    <w:rsid w:val="00952B9E"/>
    <w:rsid w:val="00952F4D"/>
    <w:rsid w:val="00953028"/>
    <w:rsid w:val="00953549"/>
    <w:rsid w:val="00953ED9"/>
    <w:rsid w:val="00954095"/>
    <w:rsid w:val="009540F7"/>
    <w:rsid w:val="00954198"/>
    <w:rsid w:val="00954698"/>
    <w:rsid w:val="009548DE"/>
    <w:rsid w:val="00954A35"/>
    <w:rsid w:val="00955320"/>
    <w:rsid w:val="009556BB"/>
    <w:rsid w:val="00955A79"/>
    <w:rsid w:val="00955D76"/>
    <w:rsid w:val="00955ED3"/>
    <w:rsid w:val="009565F4"/>
    <w:rsid w:val="00956BED"/>
    <w:rsid w:val="00956CDD"/>
    <w:rsid w:val="00956D3A"/>
    <w:rsid w:val="00956E25"/>
    <w:rsid w:val="00956F1D"/>
    <w:rsid w:val="009570C1"/>
    <w:rsid w:val="009572F2"/>
    <w:rsid w:val="00957384"/>
    <w:rsid w:val="00957439"/>
    <w:rsid w:val="009577E8"/>
    <w:rsid w:val="00957B91"/>
    <w:rsid w:val="00957E86"/>
    <w:rsid w:val="009600F7"/>
    <w:rsid w:val="00960395"/>
    <w:rsid w:val="00960430"/>
    <w:rsid w:val="009605B7"/>
    <w:rsid w:val="0096093D"/>
    <w:rsid w:val="009609C3"/>
    <w:rsid w:val="00960A56"/>
    <w:rsid w:val="00960A98"/>
    <w:rsid w:val="00961317"/>
    <w:rsid w:val="009619CC"/>
    <w:rsid w:val="00961BCF"/>
    <w:rsid w:val="009622BF"/>
    <w:rsid w:val="00962ACA"/>
    <w:rsid w:val="009630BE"/>
    <w:rsid w:val="00963164"/>
    <w:rsid w:val="00963713"/>
    <w:rsid w:val="00963731"/>
    <w:rsid w:val="00963F3E"/>
    <w:rsid w:val="00964026"/>
    <w:rsid w:val="00964306"/>
    <w:rsid w:val="009645D4"/>
    <w:rsid w:val="00964875"/>
    <w:rsid w:val="009652D0"/>
    <w:rsid w:val="009653BA"/>
    <w:rsid w:val="009654B2"/>
    <w:rsid w:val="00965585"/>
    <w:rsid w:val="009655EF"/>
    <w:rsid w:val="00965846"/>
    <w:rsid w:val="00965A07"/>
    <w:rsid w:val="00965F39"/>
    <w:rsid w:val="00965FBD"/>
    <w:rsid w:val="00966149"/>
    <w:rsid w:val="009661E1"/>
    <w:rsid w:val="009663A3"/>
    <w:rsid w:val="009665D2"/>
    <w:rsid w:val="009668B1"/>
    <w:rsid w:val="00966B60"/>
    <w:rsid w:val="00966CAF"/>
    <w:rsid w:val="009671A7"/>
    <w:rsid w:val="00967F81"/>
    <w:rsid w:val="0097015B"/>
    <w:rsid w:val="009703C5"/>
    <w:rsid w:val="00970757"/>
    <w:rsid w:val="00970809"/>
    <w:rsid w:val="00970A61"/>
    <w:rsid w:val="00970C17"/>
    <w:rsid w:val="00971547"/>
    <w:rsid w:val="009716FA"/>
    <w:rsid w:val="009717FE"/>
    <w:rsid w:val="0097194F"/>
    <w:rsid w:val="00971B96"/>
    <w:rsid w:val="00972AD9"/>
    <w:rsid w:val="00972C51"/>
    <w:rsid w:val="009733EF"/>
    <w:rsid w:val="0097361C"/>
    <w:rsid w:val="00973664"/>
    <w:rsid w:val="009736A8"/>
    <w:rsid w:val="00973BFD"/>
    <w:rsid w:val="00973DF4"/>
    <w:rsid w:val="00973EE4"/>
    <w:rsid w:val="009742A5"/>
    <w:rsid w:val="0097439F"/>
    <w:rsid w:val="00974471"/>
    <w:rsid w:val="0097464D"/>
    <w:rsid w:val="0097474F"/>
    <w:rsid w:val="0097478D"/>
    <w:rsid w:val="00974964"/>
    <w:rsid w:val="009749FC"/>
    <w:rsid w:val="00974EBD"/>
    <w:rsid w:val="0097525C"/>
    <w:rsid w:val="009752B3"/>
    <w:rsid w:val="0097548B"/>
    <w:rsid w:val="00975E56"/>
    <w:rsid w:val="0097617C"/>
    <w:rsid w:val="0097634B"/>
    <w:rsid w:val="009763C8"/>
    <w:rsid w:val="009767B5"/>
    <w:rsid w:val="00976D42"/>
    <w:rsid w:val="00977036"/>
    <w:rsid w:val="00977195"/>
    <w:rsid w:val="009776A0"/>
    <w:rsid w:val="0097788D"/>
    <w:rsid w:val="00977A3F"/>
    <w:rsid w:val="00977DA1"/>
    <w:rsid w:val="009807BE"/>
    <w:rsid w:val="0098099C"/>
    <w:rsid w:val="00980D65"/>
    <w:rsid w:val="00981066"/>
    <w:rsid w:val="009810B8"/>
    <w:rsid w:val="009811F2"/>
    <w:rsid w:val="00981229"/>
    <w:rsid w:val="00981454"/>
    <w:rsid w:val="00981627"/>
    <w:rsid w:val="00981BB7"/>
    <w:rsid w:val="00981E44"/>
    <w:rsid w:val="0098228F"/>
    <w:rsid w:val="00982348"/>
    <w:rsid w:val="0098257D"/>
    <w:rsid w:val="00982D59"/>
    <w:rsid w:val="00982DBE"/>
    <w:rsid w:val="0098332C"/>
    <w:rsid w:val="009833C4"/>
    <w:rsid w:val="00983475"/>
    <w:rsid w:val="00983872"/>
    <w:rsid w:val="00983A44"/>
    <w:rsid w:val="00983C48"/>
    <w:rsid w:val="00983CF7"/>
    <w:rsid w:val="00984388"/>
    <w:rsid w:val="0098450B"/>
    <w:rsid w:val="0098481D"/>
    <w:rsid w:val="009850F4"/>
    <w:rsid w:val="0098536A"/>
    <w:rsid w:val="009859BF"/>
    <w:rsid w:val="00985D12"/>
    <w:rsid w:val="00986081"/>
    <w:rsid w:val="0098624E"/>
    <w:rsid w:val="0098661F"/>
    <w:rsid w:val="00986640"/>
    <w:rsid w:val="00986777"/>
    <w:rsid w:val="00986CA0"/>
    <w:rsid w:val="00986D36"/>
    <w:rsid w:val="00986DB7"/>
    <w:rsid w:val="009870F9"/>
    <w:rsid w:val="009875FA"/>
    <w:rsid w:val="00987712"/>
    <w:rsid w:val="009900FE"/>
    <w:rsid w:val="009901D3"/>
    <w:rsid w:val="00990352"/>
    <w:rsid w:val="00990385"/>
    <w:rsid w:val="00990914"/>
    <w:rsid w:val="0099107B"/>
    <w:rsid w:val="00991165"/>
    <w:rsid w:val="00991636"/>
    <w:rsid w:val="00991BE5"/>
    <w:rsid w:val="00992123"/>
    <w:rsid w:val="0099215F"/>
    <w:rsid w:val="009922FF"/>
    <w:rsid w:val="00992527"/>
    <w:rsid w:val="00992CEB"/>
    <w:rsid w:val="00993359"/>
    <w:rsid w:val="0099360D"/>
    <w:rsid w:val="00993A3E"/>
    <w:rsid w:val="00993AE0"/>
    <w:rsid w:val="00993CBA"/>
    <w:rsid w:val="00993DFC"/>
    <w:rsid w:val="00993FCE"/>
    <w:rsid w:val="009942F6"/>
    <w:rsid w:val="00994B55"/>
    <w:rsid w:val="00994F59"/>
    <w:rsid w:val="00995207"/>
    <w:rsid w:val="009953B1"/>
    <w:rsid w:val="009954F5"/>
    <w:rsid w:val="0099558A"/>
    <w:rsid w:val="009956C0"/>
    <w:rsid w:val="00995972"/>
    <w:rsid w:val="00995A36"/>
    <w:rsid w:val="00995AC3"/>
    <w:rsid w:val="00995C73"/>
    <w:rsid w:val="00995D00"/>
    <w:rsid w:val="00995DE6"/>
    <w:rsid w:val="00996285"/>
    <w:rsid w:val="009966D2"/>
    <w:rsid w:val="0099691C"/>
    <w:rsid w:val="00996A1E"/>
    <w:rsid w:val="00996EE1"/>
    <w:rsid w:val="0099702E"/>
    <w:rsid w:val="0099739F"/>
    <w:rsid w:val="0099760D"/>
    <w:rsid w:val="00997CEC"/>
    <w:rsid w:val="00997DD8"/>
    <w:rsid w:val="00997F5C"/>
    <w:rsid w:val="009A00A2"/>
    <w:rsid w:val="009A08C3"/>
    <w:rsid w:val="009A0DC5"/>
    <w:rsid w:val="009A10EC"/>
    <w:rsid w:val="009A1213"/>
    <w:rsid w:val="009A15F7"/>
    <w:rsid w:val="009A16B4"/>
    <w:rsid w:val="009A1B66"/>
    <w:rsid w:val="009A1C69"/>
    <w:rsid w:val="009A1C96"/>
    <w:rsid w:val="009A225C"/>
    <w:rsid w:val="009A2506"/>
    <w:rsid w:val="009A25CF"/>
    <w:rsid w:val="009A2625"/>
    <w:rsid w:val="009A270D"/>
    <w:rsid w:val="009A28FC"/>
    <w:rsid w:val="009A2B62"/>
    <w:rsid w:val="009A2EF2"/>
    <w:rsid w:val="009A2FE2"/>
    <w:rsid w:val="009A32EB"/>
    <w:rsid w:val="009A343D"/>
    <w:rsid w:val="009A360B"/>
    <w:rsid w:val="009A3A07"/>
    <w:rsid w:val="009A3B4B"/>
    <w:rsid w:val="009A3F1B"/>
    <w:rsid w:val="009A40EF"/>
    <w:rsid w:val="009A4284"/>
    <w:rsid w:val="009A43A9"/>
    <w:rsid w:val="009A43AA"/>
    <w:rsid w:val="009A43B8"/>
    <w:rsid w:val="009A48BC"/>
    <w:rsid w:val="009A49C1"/>
    <w:rsid w:val="009A4A91"/>
    <w:rsid w:val="009A4AE9"/>
    <w:rsid w:val="009A4AF4"/>
    <w:rsid w:val="009A4BE3"/>
    <w:rsid w:val="009A4BED"/>
    <w:rsid w:val="009A4F20"/>
    <w:rsid w:val="009A4FDD"/>
    <w:rsid w:val="009A533B"/>
    <w:rsid w:val="009A59A8"/>
    <w:rsid w:val="009A5A43"/>
    <w:rsid w:val="009A5B31"/>
    <w:rsid w:val="009A5C57"/>
    <w:rsid w:val="009A5CE4"/>
    <w:rsid w:val="009A5D76"/>
    <w:rsid w:val="009A6003"/>
    <w:rsid w:val="009A6366"/>
    <w:rsid w:val="009A64F9"/>
    <w:rsid w:val="009A6817"/>
    <w:rsid w:val="009A6A64"/>
    <w:rsid w:val="009A6CF8"/>
    <w:rsid w:val="009A7466"/>
    <w:rsid w:val="009A7759"/>
    <w:rsid w:val="009A7784"/>
    <w:rsid w:val="009A78A3"/>
    <w:rsid w:val="009B0067"/>
    <w:rsid w:val="009B029D"/>
    <w:rsid w:val="009B08F3"/>
    <w:rsid w:val="009B0CA0"/>
    <w:rsid w:val="009B1031"/>
    <w:rsid w:val="009B1097"/>
    <w:rsid w:val="009B1157"/>
    <w:rsid w:val="009B115C"/>
    <w:rsid w:val="009B121A"/>
    <w:rsid w:val="009B1565"/>
    <w:rsid w:val="009B15F2"/>
    <w:rsid w:val="009B1A47"/>
    <w:rsid w:val="009B1CD9"/>
    <w:rsid w:val="009B2246"/>
    <w:rsid w:val="009B22EC"/>
    <w:rsid w:val="009B239F"/>
    <w:rsid w:val="009B25C5"/>
    <w:rsid w:val="009B25DB"/>
    <w:rsid w:val="009B2AF1"/>
    <w:rsid w:val="009B2E1B"/>
    <w:rsid w:val="009B323C"/>
    <w:rsid w:val="009B3D35"/>
    <w:rsid w:val="009B3EF3"/>
    <w:rsid w:val="009B4A49"/>
    <w:rsid w:val="009B4AD0"/>
    <w:rsid w:val="009B500F"/>
    <w:rsid w:val="009B57CA"/>
    <w:rsid w:val="009B5C1A"/>
    <w:rsid w:val="009B5E99"/>
    <w:rsid w:val="009B5EF9"/>
    <w:rsid w:val="009B6288"/>
    <w:rsid w:val="009B69D8"/>
    <w:rsid w:val="009B6B8F"/>
    <w:rsid w:val="009B72C8"/>
    <w:rsid w:val="009B742F"/>
    <w:rsid w:val="009B7560"/>
    <w:rsid w:val="009B7766"/>
    <w:rsid w:val="009B7C65"/>
    <w:rsid w:val="009B7E8A"/>
    <w:rsid w:val="009B7F9F"/>
    <w:rsid w:val="009C0610"/>
    <w:rsid w:val="009C08E7"/>
    <w:rsid w:val="009C091C"/>
    <w:rsid w:val="009C09BD"/>
    <w:rsid w:val="009C0E32"/>
    <w:rsid w:val="009C1180"/>
    <w:rsid w:val="009C1DE3"/>
    <w:rsid w:val="009C1DE7"/>
    <w:rsid w:val="009C2146"/>
    <w:rsid w:val="009C2757"/>
    <w:rsid w:val="009C2987"/>
    <w:rsid w:val="009C29E3"/>
    <w:rsid w:val="009C2A63"/>
    <w:rsid w:val="009C395B"/>
    <w:rsid w:val="009C3C19"/>
    <w:rsid w:val="009C3C7D"/>
    <w:rsid w:val="009C3CE2"/>
    <w:rsid w:val="009C3FE2"/>
    <w:rsid w:val="009C440C"/>
    <w:rsid w:val="009C4572"/>
    <w:rsid w:val="009C4668"/>
    <w:rsid w:val="009C4AF8"/>
    <w:rsid w:val="009C4DD9"/>
    <w:rsid w:val="009C4EE0"/>
    <w:rsid w:val="009C53E3"/>
    <w:rsid w:val="009C53FE"/>
    <w:rsid w:val="009C5422"/>
    <w:rsid w:val="009C5606"/>
    <w:rsid w:val="009C5647"/>
    <w:rsid w:val="009C5801"/>
    <w:rsid w:val="009C5A17"/>
    <w:rsid w:val="009C5CA9"/>
    <w:rsid w:val="009C5E69"/>
    <w:rsid w:val="009C5F00"/>
    <w:rsid w:val="009C5F85"/>
    <w:rsid w:val="009C6326"/>
    <w:rsid w:val="009C637E"/>
    <w:rsid w:val="009C63EF"/>
    <w:rsid w:val="009C6937"/>
    <w:rsid w:val="009C6A72"/>
    <w:rsid w:val="009C6B14"/>
    <w:rsid w:val="009C747E"/>
    <w:rsid w:val="009C756E"/>
    <w:rsid w:val="009C75C2"/>
    <w:rsid w:val="009C7866"/>
    <w:rsid w:val="009C7955"/>
    <w:rsid w:val="009C7993"/>
    <w:rsid w:val="009C79A8"/>
    <w:rsid w:val="009D012E"/>
    <w:rsid w:val="009D04A6"/>
    <w:rsid w:val="009D07B7"/>
    <w:rsid w:val="009D08FC"/>
    <w:rsid w:val="009D0B86"/>
    <w:rsid w:val="009D1019"/>
    <w:rsid w:val="009D13E0"/>
    <w:rsid w:val="009D18EE"/>
    <w:rsid w:val="009D1A2E"/>
    <w:rsid w:val="009D1DE1"/>
    <w:rsid w:val="009D1E4F"/>
    <w:rsid w:val="009D2056"/>
    <w:rsid w:val="009D2290"/>
    <w:rsid w:val="009D26FD"/>
    <w:rsid w:val="009D2EDA"/>
    <w:rsid w:val="009D30C8"/>
    <w:rsid w:val="009D312F"/>
    <w:rsid w:val="009D31CD"/>
    <w:rsid w:val="009D31D8"/>
    <w:rsid w:val="009D3491"/>
    <w:rsid w:val="009D34EA"/>
    <w:rsid w:val="009D37DE"/>
    <w:rsid w:val="009D3B33"/>
    <w:rsid w:val="009D3CB6"/>
    <w:rsid w:val="009D4346"/>
    <w:rsid w:val="009D436C"/>
    <w:rsid w:val="009D4585"/>
    <w:rsid w:val="009D4A1C"/>
    <w:rsid w:val="009D4A79"/>
    <w:rsid w:val="009D4D52"/>
    <w:rsid w:val="009D4DAA"/>
    <w:rsid w:val="009D4DC0"/>
    <w:rsid w:val="009D57C7"/>
    <w:rsid w:val="009D5E79"/>
    <w:rsid w:val="009D6377"/>
    <w:rsid w:val="009D6552"/>
    <w:rsid w:val="009D65AF"/>
    <w:rsid w:val="009D65CE"/>
    <w:rsid w:val="009D675E"/>
    <w:rsid w:val="009D6C38"/>
    <w:rsid w:val="009D6D86"/>
    <w:rsid w:val="009D6EEB"/>
    <w:rsid w:val="009D7033"/>
    <w:rsid w:val="009D7159"/>
    <w:rsid w:val="009D72C1"/>
    <w:rsid w:val="009D7336"/>
    <w:rsid w:val="009D790C"/>
    <w:rsid w:val="009D7942"/>
    <w:rsid w:val="009D7F9E"/>
    <w:rsid w:val="009E0272"/>
    <w:rsid w:val="009E04E9"/>
    <w:rsid w:val="009E059E"/>
    <w:rsid w:val="009E0A1F"/>
    <w:rsid w:val="009E0C21"/>
    <w:rsid w:val="009E10DD"/>
    <w:rsid w:val="009E1888"/>
    <w:rsid w:val="009E18D8"/>
    <w:rsid w:val="009E1A76"/>
    <w:rsid w:val="009E1AA8"/>
    <w:rsid w:val="009E1E35"/>
    <w:rsid w:val="009E238A"/>
    <w:rsid w:val="009E2430"/>
    <w:rsid w:val="009E253C"/>
    <w:rsid w:val="009E284F"/>
    <w:rsid w:val="009E296B"/>
    <w:rsid w:val="009E2D95"/>
    <w:rsid w:val="009E30C1"/>
    <w:rsid w:val="009E39C4"/>
    <w:rsid w:val="009E39ED"/>
    <w:rsid w:val="009E3A78"/>
    <w:rsid w:val="009E3B21"/>
    <w:rsid w:val="009E40B7"/>
    <w:rsid w:val="009E40E6"/>
    <w:rsid w:val="009E4233"/>
    <w:rsid w:val="009E4308"/>
    <w:rsid w:val="009E44AB"/>
    <w:rsid w:val="009E4777"/>
    <w:rsid w:val="009E4870"/>
    <w:rsid w:val="009E491D"/>
    <w:rsid w:val="009E4946"/>
    <w:rsid w:val="009E4A16"/>
    <w:rsid w:val="009E4DC9"/>
    <w:rsid w:val="009E4ECB"/>
    <w:rsid w:val="009E547C"/>
    <w:rsid w:val="009E5EA6"/>
    <w:rsid w:val="009E6033"/>
    <w:rsid w:val="009E606A"/>
    <w:rsid w:val="009E6244"/>
    <w:rsid w:val="009E66B5"/>
    <w:rsid w:val="009E6F41"/>
    <w:rsid w:val="009E71B2"/>
    <w:rsid w:val="009E735A"/>
    <w:rsid w:val="009E739E"/>
    <w:rsid w:val="009E7631"/>
    <w:rsid w:val="009E766B"/>
    <w:rsid w:val="009E7B34"/>
    <w:rsid w:val="009E7B86"/>
    <w:rsid w:val="009E7C33"/>
    <w:rsid w:val="009F047C"/>
    <w:rsid w:val="009F07AD"/>
    <w:rsid w:val="009F07C1"/>
    <w:rsid w:val="009F07D7"/>
    <w:rsid w:val="009F0980"/>
    <w:rsid w:val="009F16E0"/>
    <w:rsid w:val="009F1726"/>
    <w:rsid w:val="009F1C1A"/>
    <w:rsid w:val="009F1EC7"/>
    <w:rsid w:val="009F1F47"/>
    <w:rsid w:val="009F203D"/>
    <w:rsid w:val="009F2298"/>
    <w:rsid w:val="009F22CD"/>
    <w:rsid w:val="009F2596"/>
    <w:rsid w:val="009F27C6"/>
    <w:rsid w:val="009F2BBF"/>
    <w:rsid w:val="009F2C6D"/>
    <w:rsid w:val="009F31D1"/>
    <w:rsid w:val="009F335F"/>
    <w:rsid w:val="009F37CE"/>
    <w:rsid w:val="009F38CE"/>
    <w:rsid w:val="009F3C77"/>
    <w:rsid w:val="009F3F9D"/>
    <w:rsid w:val="009F40C8"/>
    <w:rsid w:val="009F449F"/>
    <w:rsid w:val="009F45C9"/>
    <w:rsid w:val="009F4A1D"/>
    <w:rsid w:val="009F4AEA"/>
    <w:rsid w:val="009F4D33"/>
    <w:rsid w:val="009F50E9"/>
    <w:rsid w:val="009F53FC"/>
    <w:rsid w:val="009F5AB5"/>
    <w:rsid w:val="009F5B0E"/>
    <w:rsid w:val="009F5E12"/>
    <w:rsid w:val="009F60B2"/>
    <w:rsid w:val="009F61BD"/>
    <w:rsid w:val="009F650E"/>
    <w:rsid w:val="009F6B3B"/>
    <w:rsid w:val="009F6EC6"/>
    <w:rsid w:val="009F70D0"/>
    <w:rsid w:val="009F7130"/>
    <w:rsid w:val="009F7147"/>
    <w:rsid w:val="009F7374"/>
    <w:rsid w:val="009F7584"/>
    <w:rsid w:val="009F7645"/>
    <w:rsid w:val="009F7AFA"/>
    <w:rsid w:val="009F7D80"/>
    <w:rsid w:val="00A00287"/>
    <w:rsid w:val="00A00593"/>
    <w:rsid w:val="00A00839"/>
    <w:rsid w:val="00A009E0"/>
    <w:rsid w:val="00A00A0D"/>
    <w:rsid w:val="00A00BDB"/>
    <w:rsid w:val="00A00CD0"/>
    <w:rsid w:val="00A01035"/>
    <w:rsid w:val="00A018CB"/>
    <w:rsid w:val="00A01A72"/>
    <w:rsid w:val="00A01CAF"/>
    <w:rsid w:val="00A01DF5"/>
    <w:rsid w:val="00A0218A"/>
    <w:rsid w:val="00A0229D"/>
    <w:rsid w:val="00A026A8"/>
    <w:rsid w:val="00A027A8"/>
    <w:rsid w:val="00A02B35"/>
    <w:rsid w:val="00A0323F"/>
    <w:rsid w:val="00A0363B"/>
    <w:rsid w:val="00A0377D"/>
    <w:rsid w:val="00A0395C"/>
    <w:rsid w:val="00A03D1B"/>
    <w:rsid w:val="00A048C0"/>
    <w:rsid w:val="00A0497D"/>
    <w:rsid w:val="00A04BC7"/>
    <w:rsid w:val="00A04D76"/>
    <w:rsid w:val="00A04FA8"/>
    <w:rsid w:val="00A05611"/>
    <w:rsid w:val="00A05A83"/>
    <w:rsid w:val="00A05BE6"/>
    <w:rsid w:val="00A05FF6"/>
    <w:rsid w:val="00A0646E"/>
    <w:rsid w:val="00A071DC"/>
    <w:rsid w:val="00A07339"/>
    <w:rsid w:val="00A07D54"/>
    <w:rsid w:val="00A07FF6"/>
    <w:rsid w:val="00A1013F"/>
    <w:rsid w:val="00A102F8"/>
    <w:rsid w:val="00A105F3"/>
    <w:rsid w:val="00A10AEB"/>
    <w:rsid w:val="00A10BF3"/>
    <w:rsid w:val="00A11031"/>
    <w:rsid w:val="00A11713"/>
    <w:rsid w:val="00A11864"/>
    <w:rsid w:val="00A11E6A"/>
    <w:rsid w:val="00A11F54"/>
    <w:rsid w:val="00A12295"/>
    <w:rsid w:val="00A1231B"/>
    <w:rsid w:val="00A12490"/>
    <w:rsid w:val="00A12510"/>
    <w:rsid w:val="00A125E0"/>
    <w:rsid w:val="00A12758"/>
    <w:rsid w:val="00A12C2B"/>
    <w:rsid w:val="00A12DFE"/>
    <w:rsid w:val="00A12E2A"/>
    <w:rsid w:val="00A135B2"/>
    <w:rsid w:val="00A13842"/>
    <w:rsid w:val="00A139CA"/>
    <w:rsid w:val="00A13C0A"/>
    <w:rsid w:val="00A13D94"/>
    <w:rsid w:val="00A13DE9"/>
    <w:rsid w:val="00A13FE7"/>
    <w:rsid w:val="00A1407B"/>
    <w:rsid w:val="00A14239"/>
    <w:rsid w:val="00A14459"/>
    <w:rsid w:val="00A14602"/>
    <w:rsid w:val="00A148CB"/>
    <w:rsid w:val="00A14BF4"/>
    <w:rsid w:val="00A14DF6"/>
    <w:rsid w:val="00A14EE3"/>
    <w:rsid w:val="00A1572A"/>
    <w:rsid w:val="00A15A6E"/>
    <w:rsid w:val="00A15FA1"/>
    <w:rsid w:val="00A15FF8"/>
    <w:rsid w:val="00A161D5"/>
    <w:rsid w:val="00A16281"/>
    <w:rsid w:val="00A163DE"/>
    <w:rsid w:val="00A165C0"/>
    <w:rsid w:val="00A169E2"/>
    <w:rsid w:val="00A16A38"/>
    <w:rsid w:val="00A16A9E"/>
    <w:rsid w:val="00A16D6C"/>
    <w:rsid w:val="00A16E11"/>
    <w:rsid w:val="00A1728C"/>
    <w:rsid w:val="00A1744D"/>
    <w:rsid w:val="00A1799B"/>
    <w:rsid w:val="00A17D4B"/>
    <w:rsid w:val="00A17DF4"/>
    <w:rsid w:val="00A17F2C"/>
    <w:rsid w:val="00A20119"/>
    <w:rsid w:val="00A20385"/>
    <w:rsid w:val="00A20679"/>
    <w:rsid w:val="00A207FD"/>
    <w:rsid w:val="00A20B29"/>
    <w:rsid w:val="00A20C7B"/>
    <w:rsid w:val="00A20F5E"/>
    <w:rsid w:val="00A211D8"/>
    <w:rsid w:val="00A21269"/>
    <w:rsid w:val="00A21598"/>
    <w:rsid w:val="00A21819"/>
    <w:rsid w:val="00A21856"/>
    <w:rsid w:val="00A2214F"/>
    <w:rsid w:val="00A223F7"/>
    <w:rsid w:val="00A22918"/>
    <w:rsid w:val="00A22925"/>
    <w:rsid w:val="00A22CD1"/>
    <w:rsid w:val="00A22D9B"/>
    <w:rsid w:val="00A22E5D"/>
    <w:rsid w:val="00A23227"/>
    <w:rsid w:val="00A23442"/>
    <w:rsid w:val="00A23952"/>
    <w:rsid w:val="00A23E14"/>
    <w:rsid w:val="00A24055"/>
    <w:rsid w:val="00A2415D"/>
    <w:rsid w:val="00A24494"/>
    <w:rsid w:val="00A24626"/>
    <w:rsid w:val="00A24AF1"/>
    <w:rsid w:val="00A24DA1"/>
    <w:rsid w:val="00A25006"/>
    <w:rsid w:val="00A250D8"/>
    <w:rsid w:val="00A2544C"/>
    <w:rsid w:val="00A25778"/>
    <w:rsid w:val="00A258F4"/>
    <w:rsid w:val="00A259CA"/>
    <w:rsid w:val="00A25E0C"/>
    <w:rsid w:val="00A26025"/>
    <w:rsid w:val="00A26080"/>
    <w:rsid w:val="00A26654"/>
    <w:rsid w:val="00A26661"/>
    <w:rsid w:val="00A26996"/>
    <w:rsid w:val="00A26D90"/>
    <w:rsid w:val="00A26F30"/>
    <w:rsid w:val="00A270BE"/>
    <w:rsid w:val="00A27225"/>
    <w:rsid w:val="00A27612"/>
    <w:rsid w:val="00A27968"/>
    <w:rsid w:val="00A27A2B"/>
    <w:rsid w:val="00A27BCE"/>
    <w:rsid w:val="00A27CF2"/>
    <w:rsid w:val="00A27E6E"/>
    <w:rsid w:val="00A27E94"/>
    <w:rsid w:val="00A3003C"/>
    <w:rsid w:val="00A30714"/>
    <w:rsid w:val="00A31041"/>
    <w:rsid w:val="00A31746"/>
    <w:rsid w:val="00A3197F"/>
    <w:rsid w:val="00A324EC"/>
    <w:rsid w:val="00A325D0"/>
    <w:rsid w:val="00A3294B"/>
    <w:rsid w:val="00A32F22"/>
    <w:rsid w:val="00A32F80"/>
    <w:rsid w:val="00A3301D"/>
    <w:rsid w:val="00A33103"/>
    <w:rsid w:val="00A3339E"/>
    <w:rsid w:val="00A3405A"/>
    <w:rsid w:val="00A34417"/>
    <w:rsid w:val="00A346DD"/>
    <w:rsid w:val="00A347B6"/>
    <w:rsid w:val="00A34D27"/>
    <w:rsid w:val="00A356AD"/>
    <w:rsid w:val="00A35719"/>
    <w:rsid w:val="00A357B1"/>
    <w:rsid w:val="00A357EE"/>
    <w:rsid w:val="00A358AC"/>
    <w:rsid w:val="00A35B94"/>
    <w:rsid w:val="00A35F35"/>
    <w:rsid w:val="00A35F37"/>
    <w:rsid w:val="00A3617C"/>
    <w:rsid w:val="00A36207"/>
    <w:rsid w:val="00A36295"/>
    <w:rsid w:val="00A364CF"/>
    <w:rsid w:val="00A36F1E"/>
    <w:rsid w:val="00A3700E"/>
    <w:rsid w:val="00A372AE"/>
    <w:rsid w:val="00A37358"/>
    <w:rsid w:val="00A37507"/>
    <w:rsid w:val="00A3752A"/>
    <w:rsid w:val="00A3752C"/>
    <w:rsid w:val="00A3758C"/>
    <w:rsid w:val="00A375E8"/>
    <w:rsid w:val="00A376BD"/>
    <w:rsid w:val="00A37D56"/>
    <w:rsid w:val="00A37F12"/>
    <w:rsid w:val="00A37F39"/>
    <w:rsid w:val="00A40209"/>
    <w:rsid w:val="00A40381"/>
    <w:rsid w:val="00A40A3D"/>
    <w:rsid w:val="00A41859"/>
    <w:rsid w:val="00A41A82"/>
    <w:rsid w:val="00A41C3E"/>
    <w:rsid w:val="00A41EC8"/>
    <w:rsid w:val="00A41FBF"/>
    <w:rsid w:val="00A41FC0"/>
    <w:rsid w:val="00A41FEF"/>
    <w:rsid w:val="00A425AD"/>
    <w:rsid w:val="00A426C3"/>
    <w:rsid w:val="00A427C7"/>
    <w:rsid w:val="00A42848"/>
    <w:rsid w:val="00A4296F"/>
    <w:rsid w:val="00A42F90"/>
    <w:rsid w:val="00A43470"/>
    <w:rsid w:val="00A43A11"/>
    <w:rsid w:val="00A43D45"/>
    <w:rsid w:val="00A4414D"/>
    <w:rsid w:val="00A4463E"/>
    <w:rsid w:val="00A44799"/>
    <w:rsid w:val="00A44885"/>
    <w:rsid w:val="00A44C44"/>
    <w:rsid w:val="00A44EC2"/>
    <w:rsid w:val="00A45032"/>
    <w:rsid w:val="00A45245"/>
    <w:rsid w:val="00A452FE"/>
    <w:rsid w:val="00A45822"/>
    <w:rsid w:val="00A4587E"/>
    <w:rsid w:val="00A45938"/>
    <w:rsid w:val="00A45AFE"/>
    <w:rsid w:val="00A45BD4"/>
    <w:rsid w:val="00A45D6A"/>
    <w:rsid w:val="00A45DE7"/>
    <w:rsid w:val="00A45FF5"/>
    <w:rsid w:val="00A460F3"/>
    <w:rsid w:val="00A460F6"/>
    <w:rsid w:val="00A46177"/>
    <w:rsid w:val="00A4697C"/>
    <w:rsid w:val="00A469C3"/>
    <w:rsid w:val="00A46A68"/>
    <w:rsid w:val="00A46AAE"/>
    <w:rsid w:val="00A46EE6"/>
    <w:rsid w:val="00A470A0"/>
    <w:rsid w:val="00A4751A"/>
    <w:rsid w:val="00A47CFA"/>
    <w:rsid w:val="00A5007A"/>
    <w:rsid w:val="00A5010E"/>
    <w:rsid w:val="00A501A6"/>
    <w:rsid w:val="00A50762"/>
    <w:rsid w:val="00A50AC7"/>
    <w:rsid w:val="00A50BC9"/>
    <w:rsid w:val="00A50ED1"/>
    <w:rsid w:val="00A515AE"/>
    <w:rsid w:val="00A51A08"/>
    <w:rsid w:val="00A51EB4"/>
    <w:rsid w:val="00A52120"/>
    <w:rsid w:val="00A522BE"/>
    <w:rsid w:val="00A52340"/>
    <w:rsid w:val="00A52ABA"/>
    <w:rsid w:val="00A52FF9"/>
    <w:rsid w:val="00A5311F"/>
    <w:rsid w:val="00A531E6"/>
    <w:rsid w:val="00A53484"/>
    <w:rsid w:val="00A53633"/>
    <w:rsid w:val="00A5371F"/>
    <w:rsid w:val="00A53AC2"/>
    <w:rsid w:val="00A54013"/>
    <w:rsid w:val="00A54265"/>
    <w:rsid w:val="00A544A3"/>
    <w:rsid w:val="00A54667"/>
    <w:rsid w:val="00A546EB"/>
    <w:rsid w:val="00A54875"/>
    <w:rsid w:val="00A54A0F"/>
    <w:rsid w:val="00A54DAE"/>
    <w:rsid w:val="00A55104"/>
    <w:rsid w:val="00A55160"/>
    <w:rsid w:val="00A554A9"/>
    <w:rsid w:val="00A554D4"/>
    <w:rsid w:val="00A555BB"/>
    <w:rsid w:val="00A55614"/>
    <w:rsid w:val="00A55693"/>
    <w:rsid w:val="00A55B78"/>
    <w:rsid w:val="00A560F0"/>
    <w:rsid w:val="00A56655"/>
    <w:rsid w:val="00A56746"/>
    <w:rsid w:val="00A569AC"/>
    <w:rsid w:val="00A56AF7"/>
    <w:rsid w:val="00A56CF5"/>
    <w:rsid w:val="00A570B5"/>
    <w:rsid w:val="00A57103"/>
    <w:rsid w:val="00A5716A"/>
    <w:rsid w:val="00A57767"/>
    <w:rsid w:val="00A57785"/>
    <w:rsid w:val="00A57FEB"/>
    <w:rsid w:val="00A60109"/>
    <w:rsid w:val="00A6028B"/>
    <w:rsid w:val="00A60422"/>
    <w:rsid w:val="00A6073D"/>
    <w:rsid w:val="00A60D12"/>
    <w:rsid w:val="00A60D28"/>
    <w:rsid w:val="00A6123B"/>
    <w:rsid w:val="00A61532"/>
    <w:rsid w:val="00A6157B"/>
    <w:rsid w:val="00A6174D"/>
    <w:rsid w:val="00A61A86"/>
    <w:rsid w:val="00A61B8E"/>
    <w:rsid w:val="00A61BB8"/>
    <w:rsid w:val="00A62038"/>
    <w:rsid w:val="00A62053"/>
    <w:rsid w:val="00A6227D"/>
    <w:rsid w:val="00A62BBC"/>
    <w:rsid w:val="00A62C7E"/>
    <w:rsid w:val="00A62D3B"/>
    <w:rsid w:val="00A62E39"/>
    <w:rsid w:val="00A62E67"/>
    <w:rsid w:val="00A62F54"/>
    <w:rsid w:val="00A630E3"/>
    <w:rsid w:val="00A631A7"/>
    <w:rsid w:val="00A639C9"/>
    <w:rsid w:val="00A63D51"/>
    <w:rsid w:val="00A64561"/>
    <w:rsid w:val="00A648AE"/>
    <w:rsid w:val="00A64D59"/>
    <w:rsid w:val="00A65814"/>
    <w:rsid w:val="00A65911"/>
    <w:rsid w:val="00A662A7"/>
    <w:rsid w:val="00A662B7"/>
    <w:rsid w:val="00A66AD1"/>
    <w:rsid w:val="00A66B34"/>
    <w:rsid w:val="00A66F03"/>
    <w:rsid w:val="00A66F12"/>
    <w:rsid w:val="00A67219"/>
    <w:rsid w:val="00A672DC"/>
    <w:rsid w:val="00A67337"/>
    <w:rsid w:val="00A6769F"/>
    <w:rsid w:val="00A67EE5"/>
    <w:rsid w:val="00A70272"/>
    <w:rsid w:val="00A70685"/>
    <w:rsid w:val="00A7088C"/>
    <w:rsid w:val="00A708BD"/>
    <w:rsid w:val="00A70ABF"/>
    <w:rsid w:val="00A70B04"/>
    <w:rsid w:val="00A70B32"/>
    <w:rsid w:val="00A70D88"/>
    <w:rsid w:val="00A7157D"/>
    <w:rsid w:val="00A717DF"/>
    <w:rsid w:val="00A71C0F"/>
    <w:rsid w:val="00A720B8"/>
    <w:rsid w:val="00A72B45"/>
    <w:rsid w:val="00A72BDE"/>
    <w:rsid w:val="00A72F7C"/>
    <w:rsid w:val="00A73356"/>
    <w:rsid w:val="00A736E0"/>
    <w:rsid w:val="00A73871"/>
    <w:rsid w:val="00A738B3"/>
    <w:rsid w:val="00A738D1"/>
    <w:rsid w:val="00A73B59"/>
    <w:rsid w:val="00A73E1E"/>
    <w:rsid w:val="00A746C2"/>
    <w:rsid w:val="00A7484C"/>
    <w:rsid w:val="00A74B2C"/>
    <w:rsid w:val="00A74D91"/>
    <w:rsid w:val="00A75124"/>
    <w:rsid w:val="00A753AD"/>
    <w:rsid w:val="00A753D5"/>
    <w:rsid w:val="00A75698"/>
    <w:rsid w:val="00A75B01"/>
    <w:rsid w:val="00A75CFC"/>
    <w:rsid w:val="00A75E1B"/>
    <w:rsid w:val="00A763B4"/>
    <w:rsid w:val="00A7649B"/>
    <w:rsid w:val="00A765EE"/>
    <w:rsid w:val="00A77029"/>
    <w:rsid w:val="00A7739C"/>
    <w:rsid w:val="00A774E5"/>
    <w:rsid w:val="00A775D6"/>
    <w:rsid w:val="00A776B4"/>
    <w:rsid w:val="00A778CD"/>
    <w:rsid w:val="00A77EBD"/>
    <w:rsid w:val="00A80020"/>
    <w:rsid w:val="00A8063F"/>
    <w:rsid w:val="00A80C43"/>
    <w:rsid w:val="00A81511"/>
    <w:rsid w:val="00A8165C"/>
    <w:rsid w:val="00A81D88"/>
    <w:rsid w:val="00A81F3F"/>
    <w:rsid w:val="00A8292D"/>
    <w:rsid w:val="00A829B1"/>
    <w:rsid w:val="00A82C26"/>
    <w:rsid w:val="00A83321"/>
    <w:rsid w:val="00A837F9"/>
    <w:rsid w:val="00A8383C"/>
    <w:rsid w:val="00A83E64"/>
    <w:rsid w:val="00A8444F"/>
    <w:rsid w:val="00A84701"/>
    <w:rsid w:val="00A84BD6"/>
    <w:rsid w:val="00A84C56"/>
    <w:rsid w:val="00A8574D"/>
    <w:rsid w:val="00A85865"/>
    <w:rsid w:val="00A86187"/>
    <w:rsid w:val="00A866A7"/>
    <w:rsid w:val="00A8672C"/>
    <w:rsid w:val="00A871A4"/>
    <w:rsid w:val="00A87513"/>
    <w:rsid w:val="00A87A96"/>
    <w:rsid w:val="00A87C81"/>
    <w:rsid w:val="00A87DB1"/>
    <w:rsid w:val="00A87DF3"/>
    <w:rsid w:val="00A9027B"/>
    <w:rsid w:val="00A90862"/>
    <w:rsid w:val="00A909CD"/>
    <w:rsid w:val="00A90B55"/>
    <w:rsid w:val="00A90CEF"/>
    <w:rsid w:val="00A90F59"/>
    <w:rsid w:val="00A91032"/>
    <w:rsid w:val="00A913C3"/>
    <w:rsid w:val="00A91511"/>
    <w:rsid w:val="00A915EF"/>
    <w:rsid w:val="00A918AD"/>
    <w:rsid w:val="00A91984"/>
    <w:rsid w:val="00A91C78"/>
    <w:rsid w:val="00A92056"/>
    <w:rsid w:val="00A920F2"/>
    <w:rsid w:val="00A921A2"/>
    <w:rsid w:val="00A9268F"/>
    <w:rsid w:val="00A92A67"/>
    <w:rsid w:val="00A93297"/>
    <w:rsid w:val="00A934CF"/>
    <w:rsid w:val="00A93966"/>
    <w:rsid w:val="00A939D5"/>
    <w:rsid w:val="00A93C44"/>
    <w:rsid w:val="00A93DFC"/>
    <w:rsid w:val="00A93F9A"/>
    <w:rsid w:val="00A9401B"/>
    <w:rsid w:val="00A94745"/>
    <w:rsid w:val="00A947E5"/>
    <w:rsid w:val="00A94C8B"/>
    <w:rsid w:val="00A94EB7"/>
    <w:rsid w:val="00A9511B"/>
    <w:rsid w:val="00A952E4"/>
    <w:rsid w:val="00A9548C"/>
    <w:rsid w:val="00A955A7"/>
    <w:rsid w:val="00A958F8"/>
    <w:rsid w:val="00A95978"/>
    <w:rsid w:val="00A95A80"/>
    <w:rsid w:val="00A95AA5"/>
    <w:rsid w:val="00A95B82"/>
    <w:rsid w:val="00A95BB3"/>
    <w:rsid w:val="00A95CFC"/>
    <w:rsid w:val="00A95F6B"/>
    <w:rsid w:val="00A96212"/>
    <w:rsid w:val="00A96612"/>
    <w:rsid w:val="00A966F7"/>
    <w:rsid w:val="00A970C2"/>
    <w:rsid w:val="00A974CA"/>
    <w:rsid w:val="00A97E5A"/>
    <w:rsid w:val="00AA0BA6"/>
    <w:rsid w:val="00AA0CD6"/>
    <w:rsid w:val="00AA115F"/>
    <w:rsid w:val="00AA1169"/>
    <w:rsid w:val="00AA12F8"/>
    <w:rsid w:val="00AA1A6C"/>
    <w:rsid w:val="00AA1B00"/>
    <w:rsid w:val="00AA1B01"/>
    <w:rsid w:val="00AA1F6F"/>
    <w:rsid w:val="00AA20C7"/>
    <w:rsid w:val="00AA261B"/>
    <w:rsid w:val="00AA26B4"/>
    <w:rsid w:val="00AA299E"/>
    <w:rsid w:val="00AA2AB2"/>
    <w:rsid w:val="00AA3117"/>
    <w:rsid w:val="00AA3123"/>
    <w:rsid w:val="00AA36BB"/>
    <w:rsid w:val="00AA390A"/>
    <w:rsid w:val="00AA3BA6"/>
    <w:rsid w:val="00AA3BB8"/>
    <w:rsid w:val="00AA3CE3"/>
    <w:rsid w:val="00AA407D"/>
    <w:rsid w:val="00AA411B"/>
    <w:rsid w:val="00AA44C1"/>
    <w:rsid w:val="00AA46D5"/>
    <w:rsid w:val="00AA4B20"/>
    <w:rsid w:val="00AA583C"/>
    <w:rsid w:val="00AA5C8F"/>
    <w:rsid w:val="00AA5DA5"/>
    <w:rsid w:val="00AA5F3E"/>
    <w:rsid w:val="00AA67B1"/>
    <w:rsid w:val="00AA6A43"/>
    <w:rsid w:val="00AA6BC7"/>
    <w:rsid w:val="00AA6CEA"/>
    <w:rsid w:val="00AA742C"/>
    <w:rsid w:val="00AA74DB"/>
    <w:rsid w:val="00AA7A54"/>
    <w:rsid w:val="00AA7BFD"/>
    <w:rsid w:val="00AA7D1A"/>
    <w:rsid w:val="00AA7E8E"/>
    <w:rsid w:val="00AB0084"/>
    <w:rsid w:val="00AB0532"/>
    <w:rsid w:val="00AB056D"/>
    <w:rsid w:val="00AB058D"/>
    <w:rsid w:val="00AB07E2"/>
    <w:rsid w:val="00AB08FC"/>
    <w:rsid w:val="00AB0E8B"/>
    <w:rsid w:val="00AB124C"/>
    <w:rsid w:val="00AB14AD"/>
    <w:rsid w:val="00AB14E2"/>
    <w:rsid w:val="00AB169F"/>
    <w:rsid w:val="00AB1C05"/>
    <w:rsid w:val="00AB2462"/>
    <w:rsid w:val="00AB2536"/>
    <w:rsid w:val="00AB26BA"/>
    <w:rsid w:val="00AB27E0"/>
    <w:rsid w:val="00AB289F"/>
    <w:rsid w:val="00AB28D2"/>
    <w:rsid w:val="00AB2A3A"/>
    <w:rsid w:val="00AB2B13"/>
    <w:rsid w:val="00AB2C0C"/>
    <w:rsid w:val="00AB2FD0"/>
    <w:rsid w:val="00AB33B9"/>
    <w:rsid w:val="00AB362F"/>
    <w:rsid w:val="00AB3881"/>
    <w:rsid w:val="00AB3B70"/>
    <w:rsid w:val="00AB3CBC"/>
    <w:rsid w:val="00AB3FD8"/>
    <w:rsid w:val="00AB4376"/>
    <w:rsid w:val="00AB4541"/>
    <w:rsid w:val="00AB47E0"/>
    <w:rsid w:val="00AB49A3"/>
    <w:rsid w:val="00AB49CB"/>
    <w:rsid w:val="00AB4BB4"/>
    <w:rsid w:val="00AB4BFC"/>
    <w:rsid w:val="00AB5413"/>
    <w:rsid w:val="00AB54A7"/>
    <w:rsid w:val="00AB55A0"/>
    <w:rsid w:val="00AB5AA9"/>
    <w:rsid w:val="00AB5AFA"/>
    <w:rsid w:val="00AB5F01"/>
    <w:rsid w:val="00AB64DD"/>
    <w:rsid w:val="00AB68FF"/>
    <w:rsid w:val="00AB6C75"/>
    <w:rsid w:val="00AB6E67"/>
    <w:rsid w:val="00AB6FF6"/>
    <w:rsid w:val="00AB71D6"/>
    <w:rsid w:val="00AB75CA"/>
    <w:rsid w:val="00AB77F6"/>
    <w:rsid w:val="00AB7818"/>
    <w:rsid w:val="00AB79C0"/>
    <w:rsid w:val="00AB7AFA"/>
    <w:rsid w:val="00AB7C47"/>
    <w:rsid w:val="00AB7DC5"/>
    <w:rsid w:val="00AB7DCE"/>
    <w:rsid w:val="00AC014A"/>
    <w:rsid w:val="00AC0243"/>
    <w:rsid w:val="00AC0427"/>
    <w:rsid w:val="00AC0649"/>
    <w:rsid w:val="00AC0BDA"/>
    <w:rsid w:val="00AC1121"/>
    <w:rsid w:val="00AC129B"/>
    <w:rsid w:val="00AC1336"/>
    <w:rsid w:val="00AC1579"/>
    <w:rsid w:val="00AC1746"/>
    <w:rsid w:val="00AC179F"/>
    <w:rsid w:val="00AC1D2B"/>
    <w:rsid w:val="00AC1FBF"/>
    <w:rsid w:val="00AC2465"/>
    <w:rsid w:val="00AC2670"/>
    <w:rsid w:val="00AC2701"/>
    <w:rsid w:val="00AC27AB"/>
    <w:rsid w:val="00AC2DCD"/>
    <w:rsid w:val="00AC2F08"/>
    <w:rsid w:val="00AC31F9"/>
    <w:rsid w:val="00AC3412"/>
    <w:rsid w:val="00AC375E"/>
    <w:rsid w:val="00AC39D9"/>
    <w:rsid w:val="00AC3AC2"/>
    <w:rsid w:val="00AC3D5B"/>
    <w:rsid w:val="00AC3EBF"/>
    <w:rsid w:val="00AC3FC6"/>
    <w:rsid w:val="00AC3FEE"/>
    <w:rsid w:val="00AC42B6"/>
    <w:rsid w:val="00AC437D"/>
    <w:rsid w:val="00AC4395"/>
    <w:rsid w:val="00AC441C"/>
    <w:rsid w:val="00AC49A8"/>
    <w:rsid w:val="00AC4AA6"/>
    <w:rsid w:val="00AC517B"/>
    <w:rsid w:val="00AC549A"/>
    <w:rsid w:val="00AC5636"/>
    <w:rsid w:val="00AC5F1C"/>
    <w:rsid w:val="00AC6170"/>
    <w:rsid w:val="00AC6657"/>
    <w:rsid w:val="00AC6D71"/>
    <w:rsid w:val="00AC6E8D"/>
    <w:rsid w:val="00AC7329"/>
    <w:rsid w:val="00AC740F"/>
    <w:rsid w:val="00AC7F8B"/>
    <w:rsid w:val="00AD076E"/>
    <w:rsid w:val="00AD08BE"/>
    <w:rsid w:val="00AD09AE"/>
    <w:rsid w:val="00AD0E7E"/>
    <w:rsid w:val="00AD11E8"/>
    <w:rsid w:val="00AD1372"/>
    <w:rsid w:val="00AD1887"/>
    <w:rsid w:val="00AD1CBE"/>
    <w:rsid w:val="00AD1ED0"/>
    <w:rsid w:val="00AD2645"/>
    <w:rsid w:val="00AD27C0"/>
    <w:rsid w:val="00AD28B5"/>
    <w:rsid w:val="00AD2E59"/>
    <w:rsid w:val="00AD2FAC"/>
    <w:rsid w:val="00AD320B"/>
    <w:rsid w:val="00AD3258"/>
    <w:rsid w:val="00AD34B3"/>
    <w:rsid w:val="00AD3760"/>
    <w:rsid w:val="00AD38A5"/>
    <w:rsid w:val="00AD3A8E"/>
    <w:rsid w:val="00AD3F2D"/>
    <w:rsid w:val="00AD3F8B"/>
    <w:rsid w:val="00AD400D"/>
    <w:rsid w:val="00AD457B"/>
    <w:rsid w:val="00AD4C52"/>
    <w:rsid w:val="00AD505A"/>
    <w:rsid w:val="00AD5317"/>
    <w:rsid w:val="00AD53DA"/>
    <w:rsid w:val="00AD5412"/>
    <w:rsid w:val="00AD59D6"/>
    <w:rsid w:val="00AD5E83"/>
    <w:rsid w:val="00AD6195"/>
    <w:rsid w:val="00AD6207"/>
    <w:rsid w:val="00AD6699"/>
    <w:rsid w:val="00AD6B58"/>
    <w:rsid w:val="00AD6CC8"/>
    <w:rsid w:val="00AD6E30"/>
    <w:rsid w:val="00AD74DF"/>
    <w:rsid w:val="00AD7556"/>
    <w:rsid w:val="00AD7648"/>
    <w:rsid w:val="00AD78EC"/>
    <w:rsid w:val="00AD7B8A"/>
    <w:rsid w:val="00AD7C63"/>
    <w:rsid w:val="00AD7DE8"/>
    <w:rsid w:val="00AE0106"/>
    <w:rsid w:val="00AE0309"/>
    <w:rsid w:val="00AE054D"/>
    <w:rsid w:val="00AE061B"/>
    <w:rsid w:val="00AE092A"/>
    <w:rsid w:val="00AE0934"/>
    <w:rsid w:val="00AE0DA7"/>
    <w:rsid w:val="00AE0DD3"/>
    <w:rsid w:val="00AE0EC2"/>
    <w:rsid w:val="00AE0FB8"/>
    <w:rsid w:val="00AE10CB"/>
    <w:rsid w:val="00AE14EB"/>
    <w:rsid w:val="00AE17CC"/>
    <w:rsid w:val="00AE1A1D"/>
    <w:rsid w:val="00AE1BAF"/>
    <w:rsid w:val="00AE1E5E"/>
    <w:rsid w:val="00AE217E"/>
    <w:rsid w:val="00AE2C9B"/>
    <w:rsid w:val="00AE3168"/>
    <w:rsid w:val="00AE3384"/>
    <w:rsid w:val="00AE34A4"/>
    <w:rsid w:val="00AE36B8"/>
    <w:rsid w:val="00AE3BB1"/>
    <w:rsid w:val="00AE3BE9"/>
    <w:rsid w:val="00AE3EF9"/>
    <w:rsid w:val="00AE40B4"/>
    <w:rsid w:val="00AE4100"/>
    <w:rsid w:val="00AE4153"/>
    <w:rsid w:val="00AE4505"/>
    <w:rsid w:val="00AE4518"/>
    <w:rsid w:val="00AE4810"/>
    <w:rsid w:val="00AE4A06"/>
    <w:rsid w:val="00AE4E68"/>
    <w:rsid w:val="00AE4FD8"/>
    <w:rsid w:val="00AE5309"/>
    <w:rsid w:val="00AE5397"/>
    <w:rsid w:val="00AE56C8"/>
    <w:rsid w:val="00AE5895"/>
    <w:rsid w:val="00AE5A6D"/>
    <w:rsid w:val="00AE5B9A"/>
    <w:rsid w:val="00AE5E2E"/>
    <w:rsid w:val="00AE5E71"/>
    <w:rsid w:val="00AE5FE9"/>
    <w:rsid w:val="00AE60D3"/>
    <w:rsid w:val="00AE60E0"/>
    <w:rsid w:val="00AE61D4"/>
    <w:rsid w:val="00AE61E8"/>
    <w:rsid w:val="00AE6D3A"/>
    <w:rsid w:val="00AE6DE8"/>
    <w:rsid w:val="00AE72C2"/>
    <w:rsid w:val="00AE7364"/>
    <w:rsid w:val="00AE73F0"/>
    <w:rsid w:val="00AE74BC"/>
    <w:rsid w:val="00AE7CE0"/>
    <w:rsid w:val="00AE7E32"/>
    <w:rsid w:val="00AE7FFD"/>
    <w:rsid w:val="00AF00CD"/>
    <w:rsid w:val="00AF0515"/>
    <w:rsid w:val="00AF0520"/>
    <w:rsid w:val="00AF0558"/>
    <w:rsid w:val="00AF05FF"/>
    <w:rsid w:val="00AF0647"/>
    <w:rsid w:val="00AF0868"/>
    <w:rsid w:val="00AF0998"/>
    <w:rsid w:val="00AF09C9"/>
    <w:rsid w:val="00AF0A94"/>
    <w:rsid w:val="00AF0DC1"/>
    <w:rsid w:val="00AF1140"/>
    <w:rsid w:val="00AF1283"/>
    <w:rsid w:val="00AF1284"/>
    <w:rsid w:val="00AF15FF"/>
    <w:rsid w:val="00AF1B6F"/>
    <w:rsid w:val="00AF1EF0"/>
    <w:rsid w:val="00AF2207"/>
    <w:rsid w:val="00AF22AE"/>
    <w:rsid w:val="00AF241B"/>
    <w:rsid w:val="00AF2457"/>
    <w:rsid w:val="00AF2848"/>
    <w:rsid w:val="00AF2A68"/>
    <w:rsid w:val="00AF2B43"/>
    <w:rsid w:val="00AF3036"/>
    <w:rsid w:val="00AF3061"/>
    <w:rsid w:val="00AF3524"/>
    <w:rsid w:val="00AF356C"/>
    <w:rsid w:val="00AF37A1"/>
    <w:rsid w:val="00AF3991"/>
    <w:rsid w:val="00AF3B8B"/>
    <w:rsid w:val="00AF4058"/>
    <w:rsid w:val="00AF409D"/>
    <w:rsid w:val="00AF434F"/>
    <w:rsid w:val="00AF45AF"/>
    <w:rsid w:val="00AF46B2"/>
    <w:rsid w:val="00AF4A6F"/>
    <w:rsid w:val="00AF4CD6"/>
    <w:rsid w:val="00AF4D00"/>
    <w:rsid w:val="00AF5103"/>
    <w:rsid w:val="00AF58A0"/>
    <w:rsid w:val="00AF59F0"/>
    <w:rsid w:val="00AF5A8F"/>
    <w:rsid w:val="00AF5B01"/>
    <w:rsid w:val="00AF5EAA"/>
    <w:rsid w:val="00AF5F64"/>
    <w:rsid w:val="00AF605D"/>
    <w:rsid w:val="00AF62A4"/>
    <w:rsid w:val="00AF631C"/>
    <w:rsid w:val="00AF65B9"/>
    <w:rsid w:val="00AF66AD"/>
    <w:rsid w:val="00AF66F6"/>
    <w:rsid w:val="00AF6792"/>
    <w:rsid w:val="00AF6ADD"/>
    <w:rsid w:val="00AF6F52"/>
    <w:rsid w:val="00AF715C"/>
    <w:rsid w:val="00AF732B"/>
    <w:rsid w:val="00AF7A64"/>
    <w:rsid w:val="00AF7EFE"/>
    <w:rsid w:val="00B00D7C"/>
    <w:rsid w:val="00B01044"/>
    <w:rsid w:val="00B01405"/>
    <w:rsid w:val="00B01585"/>
    <w:rsid w:val="00B0161A"/>
    <w:rsid w:val="00B01641"/>
    <w:rsid w:val="00B01A6C"/>
    <w:rsid w:val="00B01ACA"/>
    <w:rsid w:val="00B01F33"/>
    <w:rsid w:val="00B0240C"/>
    <w:rsid w:val="00B0249D"/>
    <w:rsid w:val="00B02DEB"/>
    <w:rsid w:val="00B02F3C"/>
    <w:rsid w:val="00B0318A"/>
    <w:rsid w:val="00B0391E"/>
    <w:rsid w:val="00B040C6"/>
    <w:rsid w:val="00B0434A"/>
    <w:rsid w:val="00B044B6"/>
    <w:rsid w:val="00B0473F"/>
    <w:rsid w:val="00B04D64"/>
    <w:rsid w:val="00B0504F"/>
    <w:rsid w:val="00B051E9"/>
    <w:rsid w:val="00B053F8"/>
    <w:rsid w:val="00B05674"/>
    <w:rsid w:val="00B05711"/>
    <w:rsid w:val="00B05A22"/>
    <w:rsid w:val="00B0626B"/>
    <w:rsid w:val="00B06631"/>
    <w:rsid w:val="00B0680C"/>
    <w:rsid w:val="00B06832"/>
    <w:rsid w:val="00B06C4A"/>
    <w:rsid w:val="00B07390"/>
    <w:rsid w:val="00B07456"/>
    <w:rsid w:val="00B07812"/>
    <w:rsid w:val="00B07BF9"/>
    <w:rsid w:val="00B07DE8"/>
    <w:rsid w:val="00B10032"/>
    <w:rsid w:val="00B10163"/>
    <w:rsid w:val="00B101D1"/>
    <w:rsid w:val="00B101DC"/>
    <w:rsid w:val="00B10489"/>
    <w:rsid w:val="00B10F1A"/>
    <w:rsid w:val="00B11418"/>
    <w:rsid w:val="00B115BD"/>
    <w:rsid w:val="00B117DB"/>
    <w:rsid w:val="00B119C6"/>
    <w:rsid w:val="00B11F27"/>
    <w:rsid w:val="00B1237B"/>
    <w:rsid w:val="00B12580"/>
    <w:rsid w:val="00B126A8"/>
    <w:rsid w:val="00B1285D"/>
    <w:rsid w:val="00B12E01"/>
    <w:rsid w:val="00B130C5"/>
    <w:rsid w:val="00B132F4"/>
    <w:rsid w:val="00B13656"/>
    <w:rsid w:val="00B1377C"/>
    <w:rsid w:val="00B13B23"/>
    <w:rsid w:val="00B13D90"/>
    <w:rsid w:val="00B14529"/>
    <w:rsid w:val="00B14649"/>
    <w:rsid w:val="00B14D5D"/>
    <w:rsid w:val="00B14DA4"/>
    <w:rsid w:val="00B14F20"/>
    <w:rsid w:val="00B15274"/>
    <w:rsid w:val="00B15309"/>
    <w:rsid w:val="00B153B8"/>
    <w:rsid w:val="00B154A6"/>
    <w:rsid w:val="00B1561F"/>
    <w:rsid w:val="00B15650"/>
    <w:rsid w:val="00B1611C"/>
    <w:rsid w:val="00B16321"/>
    <w:rsid w:val="00B164A0"/>
    <w:rsid w:val="00B164A4"/>
    <w:rsid w:val="00B165E2"/>
    <w:rsid w:val="00B16921"/>
    <w:rsid w:val="00B16E67"/>
    <w:rsid w:val="00B16F85"/>
    <w:rsid w:val="00B16FDD"/>
    <w:rsid w:val="00B171D6"/>
    <w:rsid w:val="00B1732A"/>
    <w:rsid w:val="00B17786"/>
    <w:rsid w:val="00B17976"/>
    <w:rsid w:val="00B17FD2"/>
    <w:rsid w:val="00B2002D"/>
    <w:rsid w:val="00B201DF"/>
    <w:rsid w:val="00B20495"/>
    <w:rsid w:val="00B2091B"/>
    <w:rsid w:val="00B20C9B"/>
    <w:rsid w:val="00B20F13"/>
    <w:rsid w:val="00B21363"/>
    <w:rsid w:val="00B215CF"/>
    <w:rsid w:val="00B217B8"/>
    <w:rsid w:val="00B21B75"/>
    <w:rsid w:val="00B21C1F"/>
    <w:rsid w:val="00B21CA1"/>
    <w:rsid w:val="00B21F10"/>
    <w:rsid w:val="00B223E4"/>
    <w:rsid w:val="00B226C5"/>
    <w:rsid w:val="00B22853"/>
    <w:rsid w:val="00B22A6E"/>
    <w:rsid w:val="00B22DAF"/>
    <w:rsid w:val="00B22E24"/>
    <w:rsid w:val="00B22F16"/>
    <w:rsid w:val="00B23289"/>
    <w:rsid w:val="00B2356F"/>
    <w:rsid w:val="00B237C2"/>
    <w:rsid w:val="00B238CE"/>
    <w:rsid w:val="00B239DE"/>
    <w:rsid w:val="00B23BC6"/>
    <w:rsid w:val="00B23CC1"/>
    <w:rsid w:val="00B23CE4"/>
    <w:rsid w:val="00B23E0B"/>
    <w:rsid w:val="00B23E4E"/>
    <w:rsid w:val="00B23F59"/>
    <w:rsid w:val="00B243A8"/>
    <w:rsid w:val="00B2463D"/>
    <w:rsid w:val="00B246D5"/>
    <w:rsid w:val="00B247DC"/>
    <w:rsid w:val="00B2489D"/>
    <w:rsid w:val="00B2489E"/>
    <w:rsid w:val="00B24CD3"/>
    <w:rsid w:val="00B24F09"/>
    <w:rsid w:val="00B25068"/>
    <w:rsid w:val="00B2539B"/>
    <w:rsid w:val="00B25AED"/>
    <w:rsid w:val="00B2645E"/>
    <w:rsid w:val="00B26592"/>
    <w:rsid w:val="00B272F9"/>
    <w:rsid w:val="00B27368"/>
    <w:rsid w:val="00B2788E"/>
    <w:rsid w:val="00B30052"/>
    <w:rsid w:val="00B3081C"/>
    <w:rsid w:val="00B309C6"/>
    <w:rsid w:val="00B30C6D"/>
    <w:rsid w:val="00B31115"/>
    <w:rsid w:val="00B311DF"/>
    <w:rsid w:val="00B314E1"/>
    <w:rsid w:val="00B314E6"/>
    <w:rsid w:val="00B31726"/>
    <w:rsid w:val="00B31A2C"/>
    <w:rsid w:val="00B31C0D"/>
    <w:rsid w:val="00B3245F"/>
    <w:rsid w:val="00B3266A"/>
    <w:rsid w:val="00B32937"/>
    <w:rsid w:val="00B32A47"/>
    <w:rsid w:val="00B32AA2"/>
    <w:rsid w:val="00B32E80"/>
    <w:rsid w:val="00B333A0"/>
    <w:rsid w:val="00B33C48"/>
    <w:rsid w:val="00B34626"/>
    <w:rsid w:val="00B34BDA"/>
    <w:rsid w:val="00B34D78"/>
    <w:rsid w:val="00B34E21"/>
    <w:rsid w:val="00B3527A"/>
    <w:rsid w:val="00B35D26"/>
    <w:rsid w:val="00B35DF5"/>
    <w:rsid w:val="00B36610"/>
    <w:rsid w:val="00B366E6"/>
    <w:rsid w:val="00B368BA"/>
    <w:rsid w:val="00B368C3"/>
    <w:rsid w:val="00B36B76"/>
    <w:rsid w:val="00B36D17"/>
    <w:rsid w:val="00B37395"/>
    <w:rsid w:val="00B3757C"/>
    <w:rsid w:val="00B37BAB"/>
    <w:rsid w:val="00B37DE4"/>
    <w:rsid w:val="00B37DF2"/>
    <w:rsid w:val="00B37E02"/>
    <w:rsid w:val="00B40167"/>
    <w:rsid w:val="00B406B7"/>
    <w:rsid w:val="00B407B3"/>
    <w:rsid w:val="00B40881"/>
    <w:rsid w:val="00B40F6D"/>
    <w:rsid w:val="00B4106F"/>
    <w:rsid w:val="00B4136A"/>
    <w:rsid w:val="00B41BD3"/>
    <w:rsid w:val="00B41E10"/>
    <w:rsid w:val="00B42879"/>
    <w:rsid w:val="00B42DE7"/>
    <w:rsid w:val="00B4323F"/>
    <w:rsid w:val="00B434B6"/>
    <w:rsid w:val="00B4372A"/>
    <w:rsid w:val="00B43A03"/>
    <w:rsid w:val="00B43DFB"/>
    <w:rsid w:val="00B44430"/>
    <w:rsid w:val="00B449DD"/>
    <w:rsid w:val="00B455EB"/>
    <w:rsid w:val="00B45B23"/>
    <w:rsid w:val="00B45BF5"/>
    <w:rsid w:val="00B462A4"/>
    <w:rsid w:val="00B464F0"/>
    <w:rsid w:val="00B46C9F"/>
    <w:rsid w:val="00B46E78"/>
    <w:rsid w:val="00B47556"/>
    <w:rsid w:val="00B47DD7"/>
    <w:rsid w:val="00B47FF1"/>
    <w:rsid w:val="00B50088"/>
    <w:rsid w:val="00B5014D"/>
    <w:rsid w:val="00B502A7"/>
    <w:rsid w:val="00B503D6"/>
    <w:rsid w:val="00B506BD"/>
    <w:rsid w:val="00B50CC9"/>
    <w:rsid w:val="00B514E3"/>
    <w:rsid w:val="00B51580"/>
    <w:rsid w:val="00B51621"/>
    <w:rsid w:val="00B51689"/>
    <w:rsid w:val="00B51A35"/>
    <w:rsid w:val="00B51AFA"/>
    <w:rsid w:val="00B52AC5"/>
    <w:rsid w:val="00B52B0A"/>
    <w:rsid w:val="00B52F32"/>
    <w:rsid w:val="00B53162"/>
    <w:rsid w:val="00B532E9"/>
    <w:rsid w:val="00B532F0"/>
    <w:rsid w:val="00B53C44"/>
    <w:rsid w:val="00B53D9E"/>
    <w:rsid w:val="00B5402B"/>
    <w:rsid w:val="00B5483D"/>
    <w:rsid w:val="00B54A87"/>
    <w:rsid w:val="00B54D2E"/>
    <w:rsid w:val="00B5516E"/>
    <w:rsid w:val="00B552CC"/>
    <w:rsid w:val="00B557E6"/>
    <w:rsid w:val="00B558A1"/>
    <w:rsid w:val="00B55BC6"/>
    <w:rsid w:val="00B56705"/>
    <w:rsid w:val="00B569F6"/>
    <w:rsid w:val="00B56A96"/>
    <w:rsid w:val="00B56F97"/>
    <w:rsid w:val="00B571F3"/>
    <w:rsid w:val="00B573BE"/>
    <w:rsid w:val="00B57494"/>
    <w:rsid w:val="00B5749A"/>
    <w:rsid w:val="00B5777C"/>
    <w:rsid w:val="00B57D08"/>
    <w:rsid w:val="00B57DD8"/>
    <w:rsid w:val="00B57E0D"/>
    <w:rsid w:val="00B600E9"/>
    <w:rsid w:val="00B6064C"/>
    <w:rsid w:val="00B60718"/>
    <w:rsid w:val="00B609DB"/>
    <w:rsid w:val="00B60BCC"/>
    <w:rsid w:val="00B60EB5"/>
    <w:rsid w:val="00B61159"/>
    <w:rsid w:val="00B61311"/>
    <w:rsid w:val="00B61C0B"/>
    <w:rsid w:val="00B61DA2"/>
    <w:rsid w:val="00B61E0A"/>
    <w:rsid w:val="00B625B7"/>
    <w:rsid w:val="00B628F4"/>
    <w:rsid w:val="00B629AA"/>
    <w:rsid w:val="00B629F8"/>
    <w:rsid w:val="00B62E8F"/>
    <w:rsid w:val="00B62EFE"/>
    <w:rsid w:val="00B62FFB"/>
    <w:rsid w:val="00B638B7"/>
    <w:rsid w:val="00B63BA3"/>
    <w:rsid w:val="00B63D6F"/>
    <w:rsid w:val="00B6405A"/>
    <w:rsid w:val="00B64271"/>
    <w:rsid w:val="00B64431"/>
    <w:rsid w:val="00B647E3"/>
    <w:rsid w:val="00B65034"/>
    <w:rsid w:val="00B6520B"/>
    <w:rsid w:val="00B653CE"/>
    <w:rsid w:val="00B65773"/>
    <w:rsid w:val="00B6580A"/>
    <w:rsid w:val="00B65904"/>
    <w:rsid w:val="00B65B6D"/>
    <w:rsid w:val="00B6601F"/>
    <w:rsid w:val="00B661B8"/>
    <w:rsid w:val="00B664B5"/>
    <w:rsid w:val="00B66939"/>
    <w:rsid w:val="00B66CEB"/>
    <w:rsid w:val="00B66E4E"/>
    <w:rsid w:val="00B670E9"/>
    <w:rsid w:val="00B67438"/>
    <w:rsid w:val="00B675CD"/>
    <w:rsid w:val="00B677A8"/>
    <w:rsid w:val="00B67C42"/>
    <w:rsid w:val="00B67F7E"/>
    <w:rsid w:val="00B70016"/>
    <w:rsid w:val="00B70347"/>
    <w:rsid w:val="00B70383"/>
    <w:rsid w:val="00B709BC"/>
    <w:rsid w:val="00B70C65"/>
    <w:rsid w:val="00B70F12"/>
    <w:rsid w:val="00B71190"/>
    <w:rsid w:val="00B71EAB"/>
    <w:rsid w:val="00B726CB"/>
    <w:rsid w:val="00B72BE9"/>
    <w:rsid w:val="00B73C02"/>
    <w:rsid w:val="00B73D83"/>
    <w:rsid w:val="00B74432"/>
    <w:rsid w:val="00B74615"/>
    <w:rsid w:val="00B7464E"/>
    <w:rsid w:val="00B74684"/>
    <w:rsid w:val="00B74C56"/>
    <w:rsid w:val="00B74D37"/>
    <w:rsid w:val="00B74E2B"/>
    <w:rsid w:val="00B75567"/>
    <w:rsid w:val="00B7583B"/>
    <w:rsid w:val="00B75BE2"/>
    <w:rsid w:val="00B763FB"/>
    <w:rsid w:val="00B767FF"/>
    <w:rsid w:val="00B768DC"/>
    <w:rsid w:val="00B76F83"/>
    <w:rsid w:val="00B771D9"/>
    <w:rsid w:val="00B77575"/>
    <w:rsid w:val="00B7777F"/>
    <w:rsid w:val="00B777F3"/>
    <w:rsid w:val="00B77E4F"/>
    <w:rsid w:val="00B77F1B"/>
    <w:rsid w:val="00B8028D"/>
    <w:rsid w:val="00B802C0"/>
    <w:rsid w:val="00B8035D"/>
    <w:rsid w:val="00B807F6"/>
    <w:rsid w:val="00B809BC"/>
    <w:rsid w:val="00B80BCC"/>
    <w:rsid w:val="00B80EEB"/>
    <w:rsid w:val="00B8177C"/>
    <w:rsid w:val="00B817D4"/>
    <w:rsid w:val="00B81B01"/>
    <w:rsid w:val="00B820A7"/>
    <w:rsid w:val="00B82172"/>
    <w:rsid w:val="00B82862"/>
    <w:rsid w:val="00B82A3B"/>
    <w:rsid w:val="00B82DC7"/>
    <w:rsid w:val="00B82E22"/>
    <w:rsid w:val="00B82E5D"/>
    <w:rsid w:val="00B83294"/>
    <w:rsid w:val="00B8383E"/>
    <w:rsid w:val="00B83988"/>
    <w:rsid w:val="00B83999"/>
    <w:rsid w:val="00B83B33"/>
    <w:rsid w:val="00B8418C"/>
    <w:rsid w:val="00B846EE"/>
    <w:rsid w:val="00B8488E"/>
    <w:rsid w:val="00B84971"/>
    <w:rsid w:val="00B84BE1"/>
    <w:rsid w:val="00B84C38"/>
    <w:rsid w:val="00B850FC"/>
    <w:rsid w:val="00B85189"/>
    <w:rsid w:val="00B85470"/>
    <w:rsid w:val="00B85ABF"/>
    <w:rsid w:val="00B86105"/>
    <w:rsid w:val="00B861D7"/>
    <w:rsid w:val="00B86235"/>
    <w:rsid w:val="00B866DD"/>
    <w:rsid w:val="00B86768"/>
    <w:rsid w:val="00B868D3"/>
    <w:rsid w:val="00B87136"/>
    <w:rsid w:val="00B8722B"/>
    <w:rsid w:val="00B8744A"/>
    <w:rsid w:val="00B875C6"/>
    <w:rsid w:val="00B879B3"/>
    <w:rsid w:val="00B87A0B"/>
    <w:rsid w:val="00B87BB0"/>
    <w:rsid w:val="00B87C23"/>
    <w:rsid w:val="00B87E25"/>
    <w:rsid w:val="00B90C43"/>
    <w:rsid w:val="00B90EA1"/>
    <w:rsid w:val="00B91060"/>
    <w:rsid w:val="00B91090"/>
    <w:rsid w:val="00B91375"/>
    <w:rsid w:val="00B91487"/>
    <w:rsid w:val="00B91842"/>
    <w:rsid w:val="00B919FA"/>
    <w:rsid w:val="00B91AB5"/>
    <w:rsid w:val="00B91D74"/>
    <w:rsid w:val="00B91F79"/>
    <w:rsid w:val="00B92105"/>
    <w:rsid w:val="00B9229D"/>
    <w:rsid w:val="00B92AE7"/>
    <w:rsid w:val="00B92CE4"/>
    <w:rsid w:val="00B92E7F"/>
    <w:rsid w:val="00B92FF8"/>
    <w:rsid w:val="00B938B9"/>
    <w:rsid w:val="00B93CD3"/>
    <w:rsid w:val="00B93E44"/>
    <w:rsid w:val="00B9403F"/>
    <w:rsid w:val="00B94091"/>
    <w:rsid w:val="00B940BA"/>
    <w:rsid w:val="00B94175"/>
    <w:rsid w:val="00B94555"/>
    <w:rsid w:val="00B94B4E"/>
    <w:rsid w:val="00B94C12"/>
    <w:rsid w:val="00B94FD7"/>
    <w:rsid w:val="00B9522B"/>
    <w:rsid w:val="00B95533"/>
    <w:rsid w:val="00B955EF"/>
    <w:rsid w:val="00B95CE5"/>
    <w:rsid w:val="00B95EB8"/>
    <w:rsid w:val="00B96197"/>
    <w:rsid w:val="00B96368"/>
    <w:rsid w:val="00B963C3"/>
    <w:rsid w:val="00B96686"/>
    <w:rsid w:val="00B96759"/>
    <w:rsid w:val="00B9696E"/>
    <w:rsid w:val="00B96E1E"/>
    <w:rsid w:val="00B96E34"/>
    <w:rsid w:val="00B96E8F"/>
    <w:rsid w:val="00B97F48"/>
    <w:rsid w:val="00BA0413"/>
    <w:rsid w:val="00BA053C"/>
    <w:rsid w:val="00BA0BCD"/>
    <w:rsid w:val="00BA0DCF"/>
    <w:rsid w:val="00BA1A16"/>
    <w:rsid w:val="00BA1A35"/>
    <w:rsid w:val="00BA1BFE"/>
    <w:rsid w:val="00BA23FF"/>
    <w:rsid w:val="00BA2799"/>
    <w:rsid w:val="00BA299D"/>
    <w:rsid w:val="00BA2BD4"/>
    <w:rsid w:val="00BA2C03"/>
    <w:rsid w:val="00BA2D7C"/>
    <w:rsid w:val="00BA2E88"/>
    <w:rsid w:val="00BA412C"/>
    <w:rsid w:val="00BA4293"/>
    <w:rsid w:val="00BA4389"/>
    <w:rsid w:val="00BA47D1"/>
    <w:rsid w:val="00BA49ED"/>
    <w:rsid w:val="00BA4F72"/>
    <w:rsid w:val="00BA4F97"/>
    <w:rsid w:val="00BA519C"/>
    <w:rsid w:val="00BA52D9"/>
    <w:rsid w:val="00BA540D"/>
    <w:rsid w:val="00BA542C"/>
    <w:rsid w:val="00BA569F"/>
    <w:rsid w:val="00BA5754"/>
    <w:rsid w:val="00BA5AE0"/>
    <w:rsid w:val="00BA5BBC"/>
    <w:rsid w:val="00BA5BC6"/>
    <w:rsid w:val="00BA5C7F"/>
    <w:rsid w:val="00BA5D01"/>
    <w:rsid w:val="00BA5D4C"/>
    <w:rsid w:val="00BA6030"/>
    <w:rsid w:val="00BA60CA"/>
    <w:rsid w:val="00BA65DE"/>
    <w:rsid w:val="00BA6A03"/>
    <w:rsid w:val="00BA6AB2"/>
    <w:rsid w:val="00BA6C9F"/>
    <w:rsid w:val="00BA6D7B"/>
    <w:rsid w:val="00BA7273"/>
    <w:rsid w:val="00BA75DC"/>
    <w:rsid w:val="00BA761B"/>
    <w:rsid w:val="00BA76E4"/>
    <w:rsid w:val="00BA7C13"/>
    <w:rsid w:val="00BB0057"/>
    <w:rsid w:val="00BB0283"/>
    <w:rsid w:val="00BB036C"/>
    <w:rsid w:val="00BB0806"/>
    <w:rsid w:val="00BB0F28"/>
    <w:rsid w:val="00BB1081"/>
    <w:rsid w:val="00BB10E0"/>
    <w:rsid w:val="00BB1398"/>
    <w:rsid w:val="00BB13A2"/>
    <w:rsid w:val="00BB196F"/>
    <w:rsid w:val="00BB19DA"/>
    <w:rsid w:val="00BB1BFC"/>
    <w:rsid w:val="00BB1FE0"/>
    <w:rsid w:val="00BB20C5"/>
    <w:rsid w:val="00BB26A8"/>
    <w:rsid w:val="00BB2B05"/>
    <w:rsid w:val="00BB2BF2"/>
    <w:rsid w:val="00BB2E31"/>
    <w:rsid w:val="00BB2E66"/>
    <w:rsid w:val="00BB304E"/>
    <w:rsid w:val="00BB30D8"/>
    <w:rsid w:val="00BB39DE"/>
    <w:rsid w:val="00BB3C80"/>
    <w:rsid w:val="00BB3EEB"/>
    <w:rsid w:val="00BB3FE5"/>
    <w:rsid w:val="00BB403D"/>
    <w:rsid w:val="00BB4102"/>
    <w:rsid w:val="00BB437B"/>
    <w:rsid w:val="00BB46EE"/>
    <w:rsid w:val="00BB4793"/>
    <w:rsid w:val="00BB48C7"/>
    <w:rsid w:val="00BB5156"/>
    <w:rsid w:val="00BB5355"/>
    <w:rsid w:val="00BB5407"/>
    <w:rsid w:val="00BB5BB8"/>
    <w:rsid w:val="00BB5D96"/>
    <w:rsid w:val="00BB5EE8"/>
    <w:rsid w:val="00BB6098"/>
    <w:rsid w:val="00BB6276"/>
    <w:rsid w:val="00BB654D"/>
    <w:rsid w:val="00BB65CA"/>
    <w:rsid w:val="00BB6A6E"/>
    <w:rsid w:val="00BB6BAE"/>
    <w:rsid w:val="00BB6BED"/>
    <w:rsid w:val="00BB70C6"/>
    <w:rsid w:val="00BB733F"/>
    <w:rsid w:val="00BB762F"/>
    <w:rsid w:val="00BB78AE"/>
    <w:rsid w:val="00BB7F85"/>
    <w:rsid w:val="00BC0063"/>
    <w:rsid w:val="00BC096E"/>
    <w:rsid w:val="00BC0974"/>
    <w:rsid w:val="00BC0B66"/>
    <w:rsid w:val="00BC0EE4"/>
    <w:rsid w:val="00BC100E"/>
    <w:rsid w:val="00BC28A1"/>
    <w:rsid w:val="00BC2924"/>
    <w:rsid w:val="00BC2B32"/>
    <w:rsid w:val="00BC2FCD"/>
    <w:rsid w:val="00BC30D3"/>
    <w:rsid w:val="00BC3278"/>
    <w:rsid w:val="00BC3B68"/>
    <w:rsid w:val="00BC41E0"/>
    <w:rsid w:val="00BC4266"/>
    <w:rsid w:val="00BC46A4"/>
    <w:rsid w:val="00BC46CF"/>
    <w:rsid w:val="00BC4758"/>
    <w:rsid w:val="00BC47A3"/>
    <w:rsid w:val="00BC4B86"/>
    <w:rsid w:val="00BC4F58"/>
    <w:rsid w:val="00BC5B1D"/>
    <w:rsid w:val="00BC5BD9"/>
    <w:rsid w:val="00BC5D4C"/>
    <w:rsid w:val="00BC692C"/>
    <w:rsid w:val="00BC6A7A"/>
    <w:rsid w:val="00BC6BB0"/>
    <w:rsid w:val="00BC6C8B"/>
    <w:rsid w:val="00BC7177"/>
    <w:rsid w:val="00BC746C"/>
    <w:rsid w:val="00BC79D0"/>
    <w:rsid w:val="00BD06E0"/>
    <w:rsid w:val="00BD076D"/>
    <w:rsid w:val="00BD077C"/>
    <w:rsid w:val="00BD0945"/>
    <w:rsid w:val="00BD0A9D"/>
    <w:rsid w:val="00BD0AA3"/>
    <w:rsid w:val="00BD175C"/>
    <w:rsid w:val="00BD1BD0"/>
    <w:rsid w:val="00BD1C1B"/>
    <w:rsid w:val="00BD1D92"/>
    <w:rsid w:val="00BD1E82"/>
    <w:rsid w:val="00BD2415"/>
    <w:rsid w:val="00BD29CE"/>
    <w:rsid w:val="00BD2BAC"/>
    <w:rsid w:val="00BD2FE7"/>
    <w:rsid w:val="00BD366F"/>
    <w:rsid w:val="00BD36A8"/>
    <w:rsid w:val="00BD38B7"/>
    <w:rsid w:val="00BD3937"/>
    <w:rsid w:val="00BD3AF9"/>
    <w:rsid w:val="00BD3BB6"/>
    <w:rsid w:val="00BD3D92"/>
    <w:rsid w:val="00BD41B3"/>
    <w:rsid w:val="00BD430B"/>
    <w:rsid w:val="00BD4644"/>
    <w:rsid w:val="00BD4BFD"/>
    <w:rsid w:val="00BD4DD5"/>
    <w:rsid w:val="00BD4FE3"/>
    <w:rsid w:val="00BD5B8D"/>
    <w:rsid w:val="00BD5D3B"/>
    <w:rsid w:val="00BD6191"/>
    <w:rsid w:val="00BD6245"/>
    <w:rsid w:val="00BD6FE2"/>
    <w:rsid w:val="00BD72FD"/>
    <w:rsid w:val="00BD7A71"/>
    <w:rsid w:val="00BD7C48"/>
    <w:rsid w:val="00BD7CA8"/>
    <w:rsid w:val="00BD7FD2"/>
    <w:rsid w:val="00BE0154"/>
    <w:rsid w:val="00BE01CC"/>
    <w:rsid w:val="00BE05AC"/>
    <w:rsid w:val="00BE0A60"/>
    <w:rsid w:val="00BE0BDD"/>
    <w:rsid w:val="00BE10D6"/>
    <w:rsid w:val="00BE1216"/>
    <w:rsid w:val="00BE159D"/>
    <w:rsid w:val="00BE163C"/>
    <w:rsid w:val="00BE18CE"/>
    <w:rsid w:val="00BE21BC"/>
    <w:rsid w:val="00BE2585"/>
    <w:rsid w:val="00BE282E"/>
    <w:rsid w:val="00BE2DC6"/>
    <w:rsid w:val="00BE305C"/>
    <w:rsid w:val="00BE30A9"/>
    <w:rsid w:val="00BE320F"/>
    <w:rsid w:val="00BE33E6"/>
    <w:rsid w:val="00BE3519"/>
    <w:rsid w:val="00BE3534"/>
    <w:rsid w:val="00BE36B8"/>
    <w:rsid w:val="00BE3948"/>
    <w:rsid w:val="00BE3C1A"/>
    <w:rsid w:val="00BE3DB5"/>
    <w:rsid w:val="00BE3E36"/>
    <w:rsid w:val="00BE3EC7"/>
    <w:rsid w:val="00BE3F6C"/>
    <w:rsid w:val="00BE4252"/>
    <w:rsid w:val="00BE46A7"/>
    <w:rsid w:val="00BE4AD6"/>
    <w:rsid w:val="00BE4D8F"/>
    <w:rsid w:val="00BE5CAF"/>
    <w:rsid w:val="00BE5F91"/>
    <w:rsid w:val="00BE6A5A"/>
    <w:rsid w:val="00BE6CB9"/>
    <w:rsid w:val="00BE6D67"/>
    <w:rsid w:val="00BE7661"/>
    <w:rsid w:val="00BE767A"/>
    <w:rsid w:val="00BE7E4C"/>
    <w:rsid w:val="00BF03B6"/>
    <w:rsid w:val="00BF124A"/>
    <w:rsid w:val="00BF1399"/>
    <w:rsid w:val="00BF1696"/>
    <w:rsid w:val="00BF1829"/>
    <w:rsid w:val="00BF1B11"/>
    <w:rsid w:val="00BF2164"/>
    <w:rsid w:val="00BF2311"/>
    <w:rsid w:val="00BF2430"/>
    <w:rsid w:val="00BF2543"/>
    <w:rsid w:val="00BF25F8"/>
    <w:rsid w:val="00BF2695"/>
    <w:rsid w:val="00BF2B87"/>
    <w:rsid w:val="00BF3241"/>
    <w:rsid w:val="00BF339E"/>
    <w:rsid w:val="00BF34CA"/>
    <w:rsid w:val="00BF36D0"/>
    <w:rsid w:val="00BF3B89"/>
    <w:rsid w:val="00BF42B3"/>
    <w:rsid w:val="00BF46F2"/>
    <w:rsid w:val="00BF4987"/>
    <w:rsid w:val="00BF4FF6"/>
    <w:rsid w:val="00BF5128"/>
    <w:rsid w:val="00BF5449"/>
    <w:rsid w:val="00BF5633"/>
    <w:rsid w:val="00BF5695"/>
    <w:rsid w:val="00BF5B5E"/>
    <w:rsid w:val="00BF5CAE"/>
    <w:rsid w:val="00BF609E"/>
    <w:rsid w:val="00BF60FC"/>
    <w:rsid w:val="00BF6890"/>
    <w:rsid w:val="00BF6B10"/>
    <w:rsid w:val="00BF6B3E"/>
    <w:rsid w:val="00BF6CFC"/>
    <w:rsid w:val="00BF6D1E"/>
    <w:rsid w:val="00BF6E85"/>
    <w:rsid w:val="00BF727B"/>
    <w:rsid w:val="00BF7346"/>
    <w:rsid w:val="00BF7856"/>
    <w:rsid w:val="00C00070"/>
    <w:rsid w:val="00C003C1"/>
    <w:rsid w:val="00C0040F"/>
    <w:rsid w:val="00C00423"/>
    <w:rsid w:val="00C0096A"/>
    <w:rsid w:val="00C015A6"/>
    <w:rsid w:val="00C0179D"/>
    <w:rsid w:val="00C018E6"/>
    <w:rsid w:val="00C01A59"/>
    <w:rsid w:val="00C01A74"/>
    <w:rsid w:val="00C01C3C"/>
    <w:rsid w:val="00C01FEA"/>
    <w:rsid w:val="00C02186"/>
    <w:rsid w:val="00C022DF"/>
    <w:rsid w:val="00C0263C"/>
    <w:rsid w:val="00C028A7"/>
    <w:rsid w:val="00C028CF"/>
    <w:rsid w:val="00C029D2"/>
    <w:rsid w:val="00C02D6E"/>
    <w:rsid w:val="00C02E12"/>
    <w:rsid w:val="00C030F5"/>
    <w:rsid w:val="00C03661"/>
    <w:rsid w:val="00C03F42"/>
    <w:rsid w:val="00C0432A"/>
    <w:rsid w:val="00C047E5"/>
    <w:rsid w:val="00C04A15"/>
    <w:rsid w:val="00C04D11"/>
    <w:rsid w:val="00C0518F"/>
    <w:rsid w:val="00C051DE"/>
    <w:rsid w:val="00C05284"/>
    <w:rsid w:val="00C05859"/>
    <w:rsid w:val="00C06014"/>
    <w:rsid w:val="00C061EA"/>
    <w:rsid w:val="00C062AF"/>
    <w:rsid w:val="00C0644C"/>
    <w:rsid w:val="00C066CF"/>
    <w:rsid w:val="00C06E7D"/>
    <w:rsid w:val="00C07167"/>
    <w:rsid w:val="00C073DB"/>
    <w:rsid w:val="00C0757F"/>
    <w:rsid w:val="00C07B64"/>
    <w:rsid w:val="00C10056"/>
    <w:rsid w:val="00C10534"/>
    <w:rsid w:val="00C10628"/>
    <w:rsid w:val="00C1079E"/>
    <w:rsid w:val="00C10997"/>
    <w:rsid w:val="00C10D9C"/>
    <w:rsid w:val="00C10E8D"/>
    <w:rsid w:val="00C10F14"/>
    <w:rsid w:val="00C11073"/>
    <w:rsid w:val="00C113A4"/>
    <w:rsid w:val="00C117F2"/>
    <w:rsid w:val="00C11FCC"/>
    <w:rsid w:val="00C12009"/>
    <w:rsid w:val="00C12113"/>
    <w:rsid w:val="00C125BD"/>
    <w:rsid w:val="00C12678"/>
    <w:rsid w:val="00C12798"/>
    <w:rsid w:val="00C127F7"/>
    <w:rsid w:val="00C12FA4"/>
    <w:rsid w:val="00C1303D"/>
    <w:rsid w:val="00C130CA"/>
    <w:rsid w:val="00C131DE"/>
    <w:rsid w:val="00C135DE"/>
    <w:rsid w:val="00C13711"/>
    <w:rsid w:val="00C13BB1"/>
    <w:rsid w:val="00C1424D"/>
    <w:rsid w:val="00C14A0B"/>
    <w:rsid w:val="00C14A8F"/>
    <w:rsid w:val="00C14E90"/>
    <w:rsid w:val="00C14EB2"/>
    <w:rsid w:val="00C14F32"/>
    <w:rsid w:val="00C14F9D"/>
    <w:rsid w:val="00C151E5"/>
    <w:rsid w:val="00C157D8"/>
    <w:rsid w:val="00C15832"/>
    <w:rsid w:val="00C15B6F"/>
    <w:rsid w:val="00C15C09"/>
    <w:rsid w:val="00C15C22"/>
    <w:rsid w:val="00C15FB7"/>
    <w:rsid w:val="00C1607E"/>
    <w:rsid w:val="00C160AA"/>
    <w:rsid w:val="00C16638"/>
    <w:rsid w:val="00C1674D"/>
    <w:rsid w:val="00C1676F"/>
    <w:rsid w:val="00C16891"/>
    <w:rsid w:val="00C16B9E"/>
    <w:rsid w:val="00C16BCD"/>
    <w:rsid w:val="00C16C19"/>
    <w:rsid w:val="00C16FD5"/>
    <w:rsid w:val="00C170D7"/>
    <w:rsid w:val="00C17344"/>
    <w:rsid w:val="00C17561"/>
    <w:rsid w:val="00C176E6"/>
    <w:rsid w:val="00C177EE"/>
    <w:rsid w:val="00C201F4"/>
    <w:rsid w:val="00C20A50"/>
    <w:rsid w:val="00C2105B"/>
    <w:rsid w:val="00C21393"/>
    <w:rsid w:val="00C21464"/>
    <w:rsid w:val="00C21C73"/>
    <w:rsid w:val="00C220A9"/>
    <w:rsid w:val="00C221A9"/>
    <w:rsid w:val="00C2260C"/>
    <w:rsid w:val="00C226A8"/>
    <w:rsid w:val="00C227E7"/>
    <w:rsid w:val="00C2291D"/>
    <w:rsid w:val="00C22CFA"/>
    <w:rsid w:val="00C23008"/>
    <w:rsid w:val="00C23059"/>
    <w:rsid w:val="00C238A8"/>
    <w:rsid w:val="00C23B0D"/>
    <w:rsid w:val="00C23C84"/>
    <w:rsid w:val="00C23DFB"/>
    <w:rsid w:val="00C243B3"/>
    <w:rsid w:val="00C246DC"/>
    <w:rsid w:val="00C2472F"/>
    <w:rsid w:val="00C24887"/>
    <w:rsid w:val="00C2490F"/>
    <w:rsid w:val="00C24D22"/>
    <w:rsid w:val="00C253EE"/>
    <w:rsid w:val="00C25CFB"/>
    <w:rsid w:val="00C25E29"/>
    <w:rsid w:val="00C266A8"/>
    <w:rsid w:val="00C26906"/>
    <w:rsid w:val="00C26A92"/>
    <w:rsid w:val="00C26D1C"/>
    <w:rsid w:val="00C270C0"/>
    <w:rsid w:val="00C27290"/>
    <w:rsid w:val="00C2746B"/>
    <w:rsid w:val="00C27617"/>
    <w:rsid w:val="00C27683"/>
    <w:rsid w:val="00C27838"/>
    <w:rsid w:val="00C27A3D"/>
    <w:rsid w:val="00C27C21"/>
    <w:rsid w:val="00C306D5"/>
    <w:rsid w:val="00C30951"/>
    <w:rsid w:val="00C30B27"/>
    <w:rsid w:val="00C30C36"/>
    <w:rsid w:val="00C30CE6"/>
    <w:rsid w:val="00C31165"/>
    <w:rsid w:val="00C31F1C"/>
    <w:rsid w:val="00C32177"/>
    <w:rsid w:val="00C32189"/>
    <w:rsid w:val="00C325D8"/>
    <w:rsid w:val="00C32796"/>
    <w:rsid w:val="00C3284F"/>
    <w:rsid w:val="00C32A54"/>
    <w:rsid w:val="00C330C0"/>
    <w:rsid w:val="00C33652"/>
    <w:rsid w:val="00C33657"/>
    <w:rsid w:val="00C33B97"/>
    <w:rsid w:val="00C33BF6"/>
    <w:rsid w:val="00C33D99"/>
    <w:rsid w:val="00C34095"/>
    <w:rsid w:val="00C34522"/>
    <w:rsid w:val="00C349E0"/>
    <w:rsid w:val="00C349F3"/>
    <w:rsid w:val="00C34CEC"/>
    <w:rsid w:val="00C34F15"/>
    <w:rsid w:val="00C35091"/>
    <w:rsid w:val="00C3512E"/>
    <w:rsid w:val="00C35372"/>
    <w:rsid w:val="00C355B1"/>
    <w:rsid w:val="00C35AAD"/>
    <w:rsid w:val="00C35C7F"/>
    <w:rsid w:val="00C35CAF"/>
    <w:rsid w:val="00C364E8"/>
    <w:rsid w:val="00C36763"/>
    <w:rsid w:val="00C36816"/>
    <w:rsid w:val="00C36BC3"/>
    <w:rsid w:val="00C36D09"/>
    <w:rsid w:val="00C3703B"/>
    <w:rsid w:val="00C37AAE"/>
    <w:rsid w:val="00C37B40"/>
    <w:rsid w:val="00C37D87"/>
    <w:rsid w:val="00C40278"/>
    <w:rsid w:val="00C4081D"/>
    <w:rsid w:val="00C40A8A"/>
    <w:rsid w:val="00C40B89"/>
    <w:rsid w:val="00C40B8D"/>
    <w:rsid w:val="00C41B95"/>
    <w:rsid w:val="00C41DEB"/>
    <w:rsid w:val="00C41E44"/>
    <w:rsid w:val="00C421D8"/>
    <w:rsid w:val="00C425F5"/>
    <w:rsid w:val="00C4279B"/>
    <w:rsid w:val="00C42E5F"/>
    <w:rsid w:val="00C42F32"/>
    <w:rsid w:val="00C433D7"/>
    <w:rsid w:val="00C433FB"/>
    <w:rsid w:val="00C435D1"/>
    <w:rsid w:val="00C435EA"/>
    <w:rsid w:val="00C43F85"/>
    <w:rsid w:val="00C43FB8"/>
    <w:rsid w:val="00C4400C"/>
    <w:rsid w:val="00C442FA"/>
    <w:rsid w:val="00C44966"/>
    <w:rsid w:val="00C451FD"/>
    <w:rsid w:val="00C451FF"/>
    <w:rsid w:val="00C4542B"/>
    <w:rsid w:val="00C4553E"/>
    <w:rsid w:val="00C456BD"/>
    <w:rsid w:val="00C457E4"/>
    <w:rsid w:val="00C45931"/>
    <w:rsid w:val="00C45D70"/>
    <w:rsid w:val="00C45F03"/>
    <w:rsid w:val="00C46398"/>
    <w:rsid w:val="00C46402"/>
    <w:rsid w:val="00C466A5"/>
    <w:rsid w:val="00C46980"/>
    <w:rsid w:val="00C46E31"/>
    <w:rsid w:val="00C473B4"/>
    <w:rsid w:val="00C47716"/>
    <w:rsid w:val="00C50300"/>
    <w:rsid w:val="00C50369"/>
    <w:rsid w:val="00C504C4"/>
    <w:rsid w:val="00C5096B"/>
    <w:rsid w:val="00C50B56"/>
    <w:rsid w:val="00C50C88"/>
    <w:rsid w:val="00C50EF4"/>
    <w:rsid w:val="00C5133A"/>
    <w:rsid w:val="00C516F2"/>
    <w:rsid w:val="00C5170C"/>
    <w:rsid w:val="00C528A4"/>
    <w:rsid w:val="00C52C5A"/>
    <w:rsid w:val="00C52D93"/>
    <w:rsid w:val="00C52FD2"/>
    <w:rsid w:val="00C5345A"/>
    <w:rsid w:val="00C53643"/>
    <w:rsid w:val="00C53665"/>
    <w:rsid w:val="00C53959"/>
    <w:rsid w:val="00C539FD"/>
    <w:rsid w:val="00C53C12"/>
    <w:rsid w:val="00C53FFD"/>
    <w:rsid w:val="00C54469"/>
    <w:rsid w:val="00C54672"/>
    <w:rsid w:val="00C54A9D"/>
    <w:rsid w:val="00C54DC8"/>
    <w:rsid w:val="00C54E4A"/>
    <w:rsid w:val="00C54F6E"/>
    <w:rsid w:val="00C554A4"/>
    <w:rsid w:val="00C5560D"/>
    <w:rsid w:val="00C55643"/>
    <w:rsid w:val="00C55733"/>
    <w:rsid w:val="00C558F4"/>
    <w:rsid w:val="00C55A8E"/>
    <w:rsid w:val="00C55C23"/>
    <w:rsid w:val="00C55CBA"/>
    <w:rsid w:val="00C561E5"/>
    <w:rsid w:val="00C563D6"/>
    <w:rsid w:val="00C564A0"/>
    <w:rsid w:val="00C56B1C"/>
    <w:rsid w:val="00C56CB7"/>
    <w:rsid w:val="00C56EDD"/>
    <w:rsid w:val="00C56F0A"/>
    <w:rsid w:val="00C570DA"/>
    <w:rsid w:val="00C576E7"/>
    <w:rsid w:val="00C5777E"/>
    <w:rsid w:val="00C578A1"/>
    <w:rsid w:val="00C57BF6"/>
    <w:rsid w:val="00C57C92"/>
    <w:rsid w:val="00C57F45"/>
    <w:rsid w:val="00C6008F"/>
    <w:rsid w:val="00C604C3"/>
    <w:rsid w:val="00C608B8"/>
    <w:rsid w:val="00C60900"/>
    <w:rsid w:val="00C60949"/>
    <w:rsid w:val="00C6112D"/>
    <w:rsid w:val="00C61259"/>
    <w:rsid w:val="00C61693"/>
    <w:rsid w:val="00C61776"/>
    <w:rsid w:val="00C61BD6"/>
    <w:rsid w:val="00C61CCB"/>
    <w:rsid w:val="00C6211F"/>
    <w:rsid w:val="00C626E3"/>
    <w:rsid w:val="00C628FB"/>
    <w:rsid w:val="00C62999"/>
    <w:rsid w:val="00C629B7"/>
    <w:rsid w:val="00C62AB7"/>
    <w:rsid w:val="00C62CF3"/>
    <w:rsid w:val="00C63B46"/>
    <w:rsid w:val="00C63C83"/>
    <w:rsid w:val="00C63FCE"/>
    <w:rsid w:val="00C64193"/>
    <w:rsid w:val="00C642EE"/>
    <w:rsid w:val="00C642F4"/>
    <w:rsid w:val="00C64723"/>
    <w:rsid w:val="00C649F8"/>
    <w:rsid w:val="00C64BB3"/>
    <w:rsid w:val="00C64C78"/>
    <w:rsid w:val="00C64EF1"/>
    <w:rsid w:val="00C64F6C"/>
    <w:rsid w:val="00C650DC"/>
    <w:rsid w:val="00C66242"/>
    <w:rsid w:val="00C664E8"/>
    <w:rsid w:val="00C666CE"/>
    <w:rsid w:val="00C66757"/>
    <w:rsid w:val="00C66769"/>
    <w:rsid w:val="00C66778"/>
    <w:rsid w:val="00C66982"/>
    <w:rsid w:val="00C66B72"/>
    <w:rsid w:val="00C67257"/>
    <w:rsid w:val="00C705DD"/>
    <w:rsid w:val="00C70831"/>
    <w:rsid w:val="00C709C8"/>
    <w:rsid w:val="00C70A11"/>
    <w:rsid w:val="00C70D81"/>
    <w:rsid w:val="00C70EDA"/>
    <w:rsid w:val="00C70EF9"/>
    <w:rsid w:val="00C71174"/>
    <w:rsid w:val="00C7121F"/>
    <w:rsid w:val="00C712E7"/>
    <w:rsid w:val="00C713F9"/>
    <w:rsid w:val="00C71765"/>
    <w:rsid w:val="00C71CD3"/>
    <w:rsid w:val="00C722B7"/>
    <w:rsid w:val="00C7232F"/>
    <w:rsid w:val="00C726ED"/>
    <w:rsid w:val="00C72EB0"/>
    <w:rsid w:val="00C72F6C"/>
    <w:rsid w:val="00C730FF"/>
    <w:rsid w:val="00C73387"/>
    <w:rsid w:val="00C73985"/>
    <w:rsid w:val="00C74023"/>
    <w:rsid w:val="00C7416E"/>
    <w:rsid w:val="00C74315"/>
    <w:rsid w:val="00C74535"/>
    <w:rsid w:val="00C7467B"/>
    <w:rsid w:val="00C74764"/>
    <w:rsid w:val="00C74C9B"/>
    <w:rsid w:val="00C74CE7"/>
    <w:rsid w:val="00C74D2A"/>
    <w:rsid w:val="00C74E3B"/>
    <w:rsid w:val="00C74F36"/>
    <w:rsid w:val="00C75318"/>
    <w:rsid w:val="00C757C3"/>
    <w:rsid w:val="00C759E9"/>
    <w:rsid w:val="00C75A3E"/>
    <w:rsid w:val="00C75BCE"/>
    <w:rsid w:val="00C75F4D"/>
    <w:rsid w:val="00C75F85"/>
    <w:rsid w:val="00C760DE"/>
    <w:rsid w:val="00C763CD"/>
    <w:rsid w:val="00C7644E"/>
    <w:rsid w:val="00C7675C"/>
    <w:rsid w:val="00C76879"/>
    <w:rsid w:val="00C76A48"/>
    <w:rsid w:val="00C76BC3"/>
    <w:rsid w:val="00C76EF0"/>
    <w:rsid w:val="00C77100"/>
    <w:rsid w:val="00C77260"/>
    <w:rsid w:val="00C7731F"/>
    <w:rsid w:val="00C777B6"/>
    <w:rsid w:val="00C777F9"/>
    <w:rsid w:val="00C778DD"/>
    <w:rsid w:val="00C77AE1"/>
    <w:rsid w:val="00C77C2C"/>
    <w:rsid w:val="00C77CE8"/>
    <w:rsid w:val="00C800DE"/>
    <w:rsid w:val="00C801A3"/>
    <w:rsid w:val="00C802A5"/>
    <w:rsid w:val="00C80A39"/>
    <w:rsid w:val="00C80C25"/>
    <w:rsid w:val="00C80C5D"/>
    <w:rsid w:val="00C80EC3"/>
    <w:rsid w:val="00C80F9C"/>
    <w:rsid w:val="00C810EA"/>
    <w:rsid w:val="00C8136B"/>
    <w:rsid w:val="00C8182A"/>
    <w:rsid w:val="00C81837"/>
    <w:rsid w:val="00C81839"/>
    <w:rsid w:val="00C818E6"/>
    <w:rsid w:val="00C81909"/>
    <w:rsid w:val="00C81A20"/>
    <w:rsid w:val="00C824CF"/>
    <w:rsid w:val="00C82A46"/>
    <w:rsid w:val="00C82D5B"/>
    <w:rsid w:val="00C82F53"/>
    <w:rsid w:val="00C83026"/>
    <w:rsid w:val="00C834B3"/>
    <w:rsid w:val="00C83793"/>
    <w:rsid w:val="00C83A18"/>
    <w:rsid w:val="00C83AEC"/>
    <w:rsid w:val="00C83B0B"/>
    <w:rsid w:val="00C83B54"/>
    <w:rsid w:val="00C83D4C"/>
    <w:rsid w:val="00C8403A"/>
    <w:rsid w:val="00C84590"/>
    <w:rsid w:val="00C847E6"/>
    <w:rsid w:val="00C84A35"/>
    <w:rsid w:val="00C84B9F"/>
    <w:rsid w:val="00C84BC2"/>
    <w:rsid w:val="00C84CFA"/>
    <w:rsid w:val="00C84DEE"/>
    <w:rsid w:val="00C84E0A"/>
    <w:rsid w:val="00C85029"/>
    <w:rsid w:val="00C85601"/>
    <w:rsid w:val="00C857AF"/>
    <w:rsid w:val="00C85A28"/>
    <w:rsid w:val="00C86015"/>
    <w:rsid w:val="00C86130"/>
    <w:rsid w:val="00C861DB"/>
    <w:rsid w:val="00C862FF"/>
    <w:rsid w:val="00C86433"/>
    <w:rsid w:val="00C86668"/>
    <w:rsid w:val="00C86A78"/>
    <w:rsid w:val="00C86DAE"/>
    <w:rsid w:val="00C87468"/>
    <w:rsid w:val="00C87C7F"/>
    <w:rsid w:val="00C87E36"/>
    <w:rsid w:val="00C9047D"/>
    <w:rsid w:val="00C90855"/>
    <w:rsid w:val="00C9185E"/>
    <w:rsid w:val="00C91A7E"/>
    <w:rsid w:val="00C91B3E"/>
    <w:rsid w:val="00C91CB0"/>
    <w:rsid w:val="00C922F0"/>
    <w:rsid w:val="00C923AC"/>
    <w:rsid w:val="00C923B1"/>
    <w:rsid w:val="00C9282B"/>
    <w:rsid w:val="00C929BD"/>
    <w:rsid w:val="00C92B1C"/>
    <w:rsid w:val="00C92F58"/>
    <w:rsid w:val="00C92F78"/>
    <w:rsid w:val="00C92FD8"/>
    <w:rsid w:val="00C934A9"/>
    <w:rsid w:val="00C938C6"/>
    <w:rsid w:val="00C93AD7"/>
    <w:rsid w:val="00C93B9B"/>
    <w:rsid w:val="00C93CCF"/>
    <w:rsid w:val="00C94065"/>
    <w:rsid w:val="00C9437B"/>
    <w:rsid w:val="00C94CDF"/>
    <w:rsid w:val="00C94F4C"/>
    <w:rsid w:val="00C94F95"/>
    <w:rsid w:val="00C9522C"/>
    <w:rsid w:val="00C9569D"/>
    <w:rsid w:val="00C95924"/>
    <w:rsid w:val="00C95B28"/>
    <w:rsid w:val="00C95B35"/>
    <w:rsid w:val="00C96576"/>
    <w:rsid w:val="00C96713"/>
    <w:rsid w:val="00C96C19"/>
    <w:rsid w:val="00C96EA7"/>
    <w:rsid w:val="00C96FD2"/>
    <w:rsid w:val="00C97578"/>
    <w:rsid w:val="00C976AE"/>
    <w:rsid w:val="00C976C1"/>
    <w:rsid w:val="00C977D2"/>
    <w:rsid w:val="00C9784F"/>
    <w:rsid w:val="00CA01E1"/>
    <w:rsid w:val="00CA0654"/>
    <w:rsid w:val="00CA06B2"/>
    <w:rsid w:val="00CA08C5"/>
    <w:rsid w:val="00CA08C7"/>
    <w:rsid w:val="00CA098E"/>
    <w:rsid w:val="00CA0ACB"/>
    <w:rsid w:val="00CA0F60"/>
    <w:rsid w:val="00CA10A6"/>
    <w:rsid w:val="00CA17D5"/>
    <w:rsid w:val="00CA19CA"/>
    <w:rsid w:val="00CA1F18"/>
    <w:rsid w:val="00CA1FE3"/>
    <w:rsid w:val="00CA2055"/>
    <w:rsid w:val="00CA2366"/>
    <w:rsid w:val="00CA267F"/>
    <w:rsid w:val="00CA26A8"/>
    <w:rsid w:val="00CA26AC"/>
    <w:rsid w:val="00CA27A5"/>
    <w:rsid w:val="00CA27FF"/>
    <w:rsid w:val="00CA2A4B"/>
    <w:rsid w:val="00CA2B95"/>
    <w:rsid w:val="00CA2F18"/>
    <w:rsid w:val="00CA35A1"/>
    <w:rsid w:val="00CA35C7"/>
    <w:rsid w:val="00CA3A62"/>
    <w:rsid w:val="00CA4245"/>
    <w:rsid w:val="00CA4287"/>
    <w:rsid w:val="00CA4491"/>
    <w:rsid w:val="00CA492C"/>
    <w:rsid w:val="00CA4B10"/>
    <w:rsid w:val="00CA5032"/>
    <w:rsid w:val="00CA50C1"/>
    <w:rsid w:val="00CA51D5"/>
    <w:rsid w:val="00CA53F7"/>
    <w:rsid w:val="00CA5492"/>
    <w:rsid w:val="00CA54BD"/>
    <w:rsid w:val="00CA56E0"/>
    <w:rsid w:val="00CA5EF2"/>
    <w:rsid w:val="00CA6293"/>
    <w:rsid w:val="00CA65E5"/>
    <w:rsid w:val="00CA6790"/>
    <w:rsid w:val="00CA67E6"/>
    <w:rsid w:val="00CA6945"/>
    <w:rsid w:val="00CA6A00"/>
    <w:rsid w:val="00CA6A05"/>
    <w:rsid w:val="00CA7D0C"/>
    <w:rsid w:val="00CB022C"/>
    <w:rsid w:val="00CB0481"/>
    <w:rsid w:val="00CB0912"/>
    <w:rsid w:val="00CB0920"/>
    <w:rsid w:val="00CB092C"/>
    <w:rsid w:val="00CB0BD3"/>
    <w:rsid w:val="00CB0C43"/>
    <w:rsid w:val="00CB1036"/>
    <w:rsid w:val="00CB1067"/>
    <w:rsid w:val="00CB1768"/>
    <w:rsid w:val="00CB1821"/>
    <w:rsid w:val="00CB1ACC"/>
    <w:rsid w:val="00CB1C26"/>
    <w:rsid w:val="00CB1EA4"/>
    <w:rsid w:val="00CB207F"/>
    <w:rsid w:val="00CB2470"/>
    <w:rsid w:val="00CB28FD"/>
    <w:rsid w:val="00CB2A51"/>
    <w:rsid w:val="00CB2C95"/>
    <w:rsid w:val="00CB2DB3"/>
    <w:rsid w:val="00CB30E1"/>
    <w:rsid w:val="00CB389D"/>
    <w:rsid w:val="00CB40D3"/>
    <w:rsid w:val="00CB41D9"/>
    <w:rsid w:val="00CB4F8E"/>
    <w:rsid w:val="00CB544B"/>
    <w:rsid w:val="00CB5670"/>
    <w:rsid w:val="00CB5D7E"/>
    <w:rsid w:val="00CB5DD9"/>
    <w:rsid w:val="00CB6347"/>
    <w:rsid w:val="00CB6452"/>
    <w:rsid w:val="00CB6D48"/>
    <w:rsid w:val="00CB6F42"/>
    <w:rsid w:val="00CB74AC"/>
    <w:rsid w:val="00CB759D"/>
    <w:rsid w:val="00CB762D"/>
    <w:rsid w:val="00CB782E"/>
    <w:rsid w:val="00CB7E90"/>
    <w:rsid w:val="00CB7F5C"/>
    <w:rsid w:val="00CC002F"/>
    <w:rsid w:val="00CC0053"/>
    <w:rsid w:val="00CC01D1"/>
    <w:rsid w:val="00CC05F7"/>
    <w:rsid w:val="00CC07F5"/>
    <w:rsid w:val="00CC0883"/>
    <w:rsid w:val="00CC0C05"/>
    <w:rsid w:val="00CC110A"/>
    <w:rsid w:val="00CC1B45"/>
    <w:rsid w:val="00CC1C3A"/>
    <w:rsid w:val="00CC1FBC"/>
    <w:rsid w:val="00CC1FE6"/>
    <w:rsid w:val="00CC2090"/>
    <w:rsid w:val="00CC2137"/>
    <w:rsid w:val="00CC21B5"/>
    <w:rsid w:val="00CC25C1"/>
    <w:rsid w:val="00CC308E"/>
    <w:rsid w:val="00CC3211"/>
    <w:rsid w:val="00CC3293"/>
    <w:rsid w:val="00CC3535"/>
    <w:rsid w:val="00CC371D"/>
    <w:rsid w:val="00CC384B"/>
    <w:rsid w:val="00CC3862"/>
    <w:rsid w:val="00CC39AC"/>
    <w:rsid w:val="00CC3A7A"/>
    <w:rsid w:val="00CC3C6E"/>
    <w:rsid w:val="00CC3D1A"/>
    <w:rsid w:val="00CC4038"/>
    <w:rsid w:val="00CC4425"/>
    <w:rsid w:val="00CC45D8"/>
    <w:rsid w:val="00CC4C32"/>
    <w:rsid w:val="00CC50C8"/>
    <w:rsid w:val="00CC50E5"/>
    <w:rsid w:val="00CC51EE"/>
    <w:rsid w:val="00CC5258"/>
    <w:rsid w:val="00CC5906"/>
    <w:rsid w:val="00CC5BA9"/>
    <w:rsid w:val="00CC5DDD"/>
    <w:rsid w:val="00CC626E"/>
    <w:rsid w:val="00CC6D8F"/>
    <w:rsid w:val="00CC6F29"/>
    <w:rsid w:val="00CC70A5"/>
    <w:rsid w:val="00CC730E"/>
    <w:rsid w:val="00CC73E5"/>
    <w:rsid w:val="00CC787C"/>
    <w:rsid w:val="00CC7B0C"/>
    <w:rsid w:val="00CC7CF6"/>
    <w:rsid w:val="00CC7FCF"/>
    <w:rsid w:val="00CD0143"/>
    <w:rsid w:val="00CD039D"/>
    <w:rsid w:val="00CD0703"/>
    <w:rsid w:val="00CD0733"/>
    <w:rsid w:val="00CD0D2C"/>
    <w:rsid w:val="00CD101D"/>
    <w:rsid w:val="00CD10B1"/>
    <w:rsid w:val="00CD1513"/>
    <w:rsid w:val="00CD1654"/>
    <w:rsid w:val="00CD1A6E"/>
    <w:rsid w:val="00CD1ADC"/>
    <w:rsid w:val="00CD1D27"/>
    <w:rsid w:val="00CD1ECB"/>
    <w:rsid w:val="00CD2A66"/>
    <w:rsid w:val="00CD2BC2"/>
    <w:rsid w:val="00CD308A"/>
    <w:rsid w:val="00CD3714"/>
    <w:rsid w:val="00CD3C8B"/>
    <w:rsid w:val="00CD3D49"/>
    <w:rsid w:val="00CD40BF"/>
    <w:rsid w:val="00CD434B"/>
    <w:rsid w:val="00CD4808"/>
    <w:rsid w:val="00CD498D"/>
    <w:rsid w:val="00CD538D"/>
    <w:rsid w:val="00CD59D7"/>
    <w:rsid w:val="00CD5DB8"/>
    <w:rsid w:val="00CD6032"/>
    <w:rsid w:val="00CD6434"/>
    <w:rsid w:val="00CD64CA"/>
    <w:rsid w:val="00CD65BE"/>
    <w:rsid w:val="00CD6DAF"/>
    <w:rsid w:val="00CD6EED"/>
    <w:rsid w:val="00CD712A"/>
    <w:rsid w:val="00CD726F"/>
    <w:rsid w:val="00CD72B2"/>
    <w:rsid w:val="00CD7693"/>
    <w:rsid w:val="00CD772C"/>
    <w:rsid w:val="00CD778D"/>
    <w:rsid w:val="00CD7C80"/>
    <w:rsid w:val="00CD7EEE"/>
    <w:rsid w:val="00CD7F33"/>
    <w:rsid w:val="00CE0497"/>
    <w:rsid w:val="00CE070D"/>
    <w:rsid w:val="00CE0DD7"/>
    <w:rsid w:val="00CE0FA7"/>
    <w:rsid w:val="00CE1214"/>
    <w:rsid w:val="00CE123D"/>
    <w:rsid w:val="00CE1372"/>
    <w:rsid w:val="00CE13AD"/>
    <w:rsid w:val="00CE1949"/>
    <w:rsid w:val="00CE1D94"/>
    <w:rsid w:val="00CE1F4A"/>
    <w:rsid w:val="00CE2559"/>
    <w:rsid w:val="00CE28F2"/>
    <w:rsid w:val="00CE2E1A"/>
    <w:rsid w:val="00CE35AC"/>
    <w:rsid w:val="00CE3634"/>
    <w:rsid w:val="00CE370C"/>
    <w:rsid w:val="00CE3886"/>
    <w:rsid w:val="00CE3A8D"/>
    <w:rsid w:val="00CE3B44"/>
    <w:rsid w:val="00CE3C93"/>
    <w:rsid w:val="00CE43A3"/>
    <w:rsid w:val="00CE44D8"/>
    <w:rsid w:val="00CE4550"/>
    <w:rsid w:val="00CE47F8"/>
    <w:rsid w:val="00CE4871"/>
    <w:rsid w:val="00CE4A8A"/>
    <w:rsid w:val="00CE4BD0"/>
    <w:rsid w:val="00CE4FE1"/>
    <w:rsid w:val="00CE4FFA"/>
    <w:rsid w:val="00CE5034"/>
    <w:rsid w:val="00CE55A6"/>
    <w:rsid w:val="00CE5927"/>
    <w:rsid w:val="00CE5C9A"/>
    <w:rsid w:val="00CE5D70"/>
    <w:rsid w:val="00CE60AA"/>
    <w:rsid w:val="00CE6220"/>
    <w:rsid w:val="00CE63A3"/>
    <w:rsid w:val="00CE65E7"/>
    <w:rsid w:val="00CE668A"/>
    <w:rsid w:val="00CE688B"/>
    <w:rsid w:val="00CE6ACC"/>
    <w:rsid w:val="00CE7039"/>
    <w:rsid w:val="00CE7235"/>
    <w:rsid w:val="00CE75AD"/>
    <w:rsid w:val="00CE7FF0"/>
    <w:rsid w:val="00CF015D"/>
    <w:rsid w:val="00CF049B"/>
    <w:rsid w:val="00CF0680"/>
    <w:rsid w:val="00CF0893"/>
    <w:rsid w:val="00CF0B46"/>
    <w:rsid w:val="00CF0C30"/>
    <w:rsid w:val="00CF12BB"/>
    <w:rsid w:val="00CF15FF"/>
    <w:rsid w:val="00CF1614"/>
    <w:rsid w:val="00CF2583"/>
    <w:rsid w:val="00CF25CB"/>
    <w:rsid w:val="00CF27B6"/>
    <w:rsid w:val="00CF280D"/>
    <w:rsid w:val="00CF2B3F"/>
    <w:rsid w:val="00CF2C8A"/>
    <w:rsid w:val="00CF2D88"/>
    <w:rsid w:val="00CF2DF9"/>
    <w:rsid w:val="00CF2E03"/>
    <w:rsid w:val="00CF3170"/>
    <w:rsid w:val="00CF334F"/>
    <w:rsid w:val="00CF3481"/>
    <w:rsid w:val="00CF366A"/>
    <w:rsid w:val="00CF36A1"/>
    <w:rsid w:val="00CF388A"/>
    <w:rsid w:val="00CF3A34"/>
    <w:rsid w:val="00CF3A40"/>
    <w:rsid w:val="00CF3F42"/>
    <w:rsid w:val="00CF3FA0"/>
    <w:rsid w:val="00CF41C3"/>
    <w:rsid w:val="00CF4289"/>
    <w:rsid w:val="00CF42B4"/>
    <w:rsid w:val="00CF449D"/>
    <w:rsid w:val="00CF4525"/>
    <w:rsid w:val="00CF480B"/>
    <w:rsid w:val="00CF48B2"/>
    <w:rsid w:val="00CF498B"/>
    <w:rsid w:val="00CF522B"/>
    <w:rsid w:val="00CF5487"/>
    <w:rsid w:val="00CF5C95"/>
    <w:rsid w:val="00CF5DBD"/>
    <w:rsid w:val="00CF5F13"/>
    <w:rsid w:val="00CF61E8"/>
    <w:rsid w:val="00CF63C3"/>
    <w:rsid w:val="00CF65E8"/>
    <w:rsid w:val="00CF6CE2"/>
    <w:rsid w:val="00CF6E6C"/>
    <w:rsid w:val="00CF710D"/>
    <w:rsid w:val="00CF76B0"/>
    <w:rsid w:val="00CF7A99"/>
    <w:rsid w:val="00CF7AD5"/>
    <w:rsid w:val="00D0005D"/>
    <w:rsid w:val="00D00110"/>
    <w:rsid w:val="00D00413"/>
    <w:rsid w:val="00D008D1"/>
    <w:rsid w:val="00D00DD8"/>
    <w:rsid w:val="00D01180"/>
    <w:rsid w:val="00D01861"/>
    <w:rsid w:val="00D019D5"/>
    <w:rsid w:val="00D01CF4"/>
    <w:rsid w:val="00D0281E"/>
    <w:rsid w:val="00D029DA"/>
    <w:rsid w:val="00D02AFA"/>
    <w:rsid w:val="00D02C8A"/>
    <w:rsid w:val="00D02DE1"/>
    <w:rsid w:val="00D031CE"/>
    <w:rsid w:val="00D031F5"/>
    <w:rsid w:val="00D03477"/>
    <w:rsid w:val="00D03722"/>
    <w:rsid w:val="00D0388E"/>
    <w:rsid w:val="00D03CB5"/>
    <w:rsid w:val="00D03ED0"/>
    <w:rsid w:val="00D03F2A"/>
    <w:rsid w:val="00D04091"/>
    <w:rsid w:val="00D040CE"/>
    <w:rsid w:val="00D042B6"/>
    <w:rsid w:val="00D043C7"/>
    <w:rsid w:val="00D0473F"/>
    <w:rsid w:val="00D048E1"/>
    <w:rsid w:val="00D04D67"/>
    <w:rsid w:val="00D04E95"/>
    <w:rsid w:val="00D04FA5"/>
    <w:rsid w:val="00D053AF"/>
    <w:rsid w:val="00D054D0"/>
    <w:rsid w:val="00D057EB"/>
    <w:rsid w:val="00D05AF5"/>
    <w:rsid w:val="00D06812"/>
    <w:rsid w:val="00D068A3"/>
    <w:rsid w:val="00D06A56"/>
    <w:rsid w:val="00D06A74"/>
    <w:rsid w:val="00D06BE0"/>
    <w:rsid w:val="00D06CD1"/>
    <w:rsid w:val="00D06F3C"/>
    <w:rsid w:val="00D070A8"/>
    <w:rsid w:val="00D0738E"/>
    <w:rsid w:val="00D0748E"/>
    <w:rsid w:val="00D07699"/>
    <w:rsid w:val="00D076AC"/>
    <w:rsid w:val="00D076E0"/>
    <w:rsid w:val="00D102FD"/>
    <w:rsid w:val="00D10330"/>
    <w:rsid w:val="00D10895"/>
    <w:rsid w:val="00D109D4"/>
    <w:rsid w:val="00D10ACD"/>
    <w:rsid w:val="00D10BE6"/>
    <w:rsid w:val="00D10E90"/>
    <w:rsid w:val="00D1145C"/>
    <w:rsid w:val="00D11478"/>
    <w:rsid w:val="00D114B9"/>
    <w:rsid w:val="00D11544"/>
    <w:rsid w:val="00D1158C"/>
    <w:rsid w:val="00D115F2"/>
    <w:rsid w:val="00D116D4"/>
    <w:rsid w:val="00D11815"/>
    <w:rsid w:val="00D11C38"/>
    <w:rsid w:val="00D11C96"/>
    <w:rsid w:val="00D1213A"/>
    <w:rsid w:val="00D124C5"/>
    <w:rsid w:val="00D1304C"/>
    <w:rsid w:val="00D132B8"/>
    <w:rsid w:val="00D134A4"/>
    <w:rsid w:val="00D13591"/>
    <w:rsid w:val="00D136C8"/>
    <w:rsid w:val="00D13778"/>
    <w:rsid w:val="00D13D76"/>
    <w:rsid w:val="00D13E4A"/>
    <w:rsid w:val="00D13F5A"/>
    <w:rsid w:val="00D14335"/>
    <w:rsid w:val="00D14932"/>
    <w:rsid w:val="00D14A49"/>
    <w:rsid w:val="00D14BDE"/>
    <w:rsid w:val="00D14C5D"/>
    <w:rsid w:val="00D15B97"/>
    <w:rsid w:val="00D15C75"/>
    <w:rsid w:val="00D1610E"/>
    <w:rsid w:val="00D1624D"/>
    <w:rsid w:val="00D1682E"/>
    <w:rsid w:val="00D16A70"/>
    <w:rsid w:val="00D16D7A"/>
    <w:rsid w:val="00D16D8F"/>
    <w:rsid w:val="00D16E66"/>
    <w:rsid w:val="00D16E82"/>
    <w:rsid w:val="00D16ED1"/>
    <w:rsid w:val="00D17036"/>
    <w:rsid w:val="00D171A0"/>
    <w:rsid w:val="00D17206"/>
    <w:rsid w:val="00D1721B"/>
    <w:rsid w:val="00D1729E"/>
    <w:rsid w:val="00D172BF"/>
    <w:rsid w:val="00D1773C"/>
    <w:rsid w:val="00D1788F"/>
    <w:rsid w:val="00D179CB"/>
    <w:rsid w:val="00D17B44"/>
    <w:rsid w:val="00D20005"/>
    <w:rsid w:val="00D20093"/>
    <w:rsid w:val="00D20237"/>
    <w:rsid w:val="00D203DD"/>
    <w:rsid w:val="00D20415"/>
    <w:rsid w:val="00D20599"/>
    <w:rsid w:val="00D20742"/>
    <w:rsid w:val="00D20899"/>
    <w:rsid w:val="00D20AFE"/>
    <w:rsid w:val="00D20E60"/>
    <w:rsid w:val="00D21004"/>
    <w:rsid w:val="00D21320"/>
    <w:rsid w:val="00D224A1"/>
    <w:rsid w:val="00D22877"/>
    <w:rsid w:val="00D22BB2"/>
    <w:rsid w:val="00D230AF"/>
    <w:rsid w:val="00D23401"/>
    <w:rsid w:val="00D2349E"/>
    <w:rsid w:val="00D235DE"/>
    <w:rsid w:val="00D23BF5"/>
    <w:rsid w:val="00D23D18"/>
    <w:rsid w:val="00D241FA"/>
    <w:rsid w:val="00D243B9"/>
    <w:rsid w:val="00D244B6"/>
    <w:rsid w:val="00D246B6"/>
    <w:rsid w:val="00D246DE"/>
    <w:rsid w:val="00D24865"/>
    <w:rsid w:val="00D24C40"/>
    <w:rsid w:val="00D24E1F"/>
    <w:rsid w:val="00D25253"/>
    <w:rsid w:val="00D25620"/>
    <w:rsid w:val="00D25BED"/>
    <w:rsid w:val="00D2603D"/>
    <w:rsid w:val="00D26546"/>
    <w:rsid w:val="00D26AAE"/>
    <w:rsid w:val="00D26D86"/>
    <w:rsid w:val="00D26E9A"/>
    <w:rsid w:val="00D2704A"/>
    <w:rsid w:val="00D2740B"/>
    <w:rsid w:val="00D27422"/>
    <w:rsid w:val="00D27434"/>
    <w:rsid w:val="00D277D4"/>
    <w:rsid w:val="00D2789B"/>
    <w:rsid w:val="00D27C71"/>
    <w:rsid w:val="00D27D71"/>
    <w:rsid w:val="00D3017C"/>
    <w:rsid w:val="00D302C6"/>
    <w:rsid w:val="00D304DA"/>
    <w:rsid w:val="00D30ACB"/>
    <w:rsid w:val="00D30C2F"/>
    <w:rsid w:val="00D30ECB"/>
    <w:rsid w:val="00D30F10"/>
    <w:rsid w:val="00D312DC"/>
    <w:rsid w:val="00D315CE"/>
    <w:rsid w:val="00D31714"/>
    <w:rsid w:val="00D317FE"/>
    <w:rsid w:val="00D32701"/>
    <w:rsid w:val="00D32AFC"/>
    <w:rsid w:val="00D32BF4"/>
    <w:rsid w:val="00D32EA1"/>
    <w:rsid w:val="00D3314C"/>
    <w:rsid w:val="00D33439"/>
    <w:rsid w:val="00D33474"/>
    <w:rsid w:val="00D33643"/>
    <w:rsid w:val="00D33B04"/>
    <w:rsid w:val="00D33C05"/>
    <w:rsid w:val="00D33C64"/>
    <w:rsid w:val="00D33F3B"/>
    <w:rsid w:val="00D34144"/>
    <w:rsid w:val="00D342D4"/>
    <w:rsid w:val="00D3440D"/>
    <w:rsid w:val="00D34557"/>
    <w:rsid w:val="00D346A4"/>
    <w:rsid w:val="00D346E5"/>
    <w:rsid w:val="00D3479C"/>
    <w:rsid w:val="00D34927"/>
    <w:rsid w:val="00D34F57"/>
    <w:rsid w:val="00D351C9"/>
    <w:rsid w:val="00D35A53"/>
    <w:rsid w:val="00D35C15"/>
    <w:rsid w:val="00D35D78"/>
    <w:rsid w:val="00D35E3C"/>
    <w:rsid w:val="00D35E4B"/>
    <w:rsid w:val="00D35FA7"/>
    <w:rsid w:val="00D3606D"/>
    <w:rsid w:val="00D361C5"/>
    <w:rsid w:val="00D363D6"/>
    <w:rsid w:val="00D3649D"/>
    <w:rsid w:val="00D368A0"/>
    <w:rsid w:val="00D36C59"/>
    <w:rsid w:val="00D371B8"/>
    <w:rsid w:val="00D37440"/>
    <w:rsid w:val="00D376B9"/>
    <w:rsid w:val="00D40204"/>
    <w:rsid w:val="00D4095B"/>
    <w:rsid w:val="00D40DC9"/>
    <w:rsid w:val="00D418C5"/>
    <w:rsid w:val="00D418D0"/>
    <w:rsid w:val="00D41980"/>
    <w:rsid w:val="00D419E2"/>
    <w:rsid w:val="00D41D87"/>
    <w:rsid w:val="00D41F2C"/>
    <w:rsid w:val="00D41F7B"/>
    <w:rsid w:val="00D42075"/>
    <w:rsid w:val="00D42097"/>
    <w:rsid w:val="00D4220D"/>
    <w:rsid w:val="00D428E5"/>
    <w:rsid w:val="00D42959"/>
    <w:rsid w:val="00D42DA5"/>
    <w:rsid w:val="00D4312F"/>
    <w:rsid w:val="00D43309"/>
    <w:rsid w:val="00D43D85"/>
    <w:rsid w:val="00D44570"/>
    <w:rsid w:val="00D44789"/>
    <w:rsid w:val="00D4495B"/>
    <w:rsid w:val="00D44BBC"/>
    <w:rsid w:val="00D4509B"/>
    <w:rsid w:val="00D45377"/>
    <w:rsid w:val="00D457CA"/>
    <w:rsid w:val="00D45BF4"/>
    <w:rsid w:val="00D45C70"/>
    <w:rsid w:val="00D45DDF"/>
    <w:rsid w:val="00D4638A"/>
    <w:rsid w:val="00D463C3"/>
    <w:rsid w:val="00D4653A"/>
    <w:rsid w:val="00D4667A"/>
    <w:rsid w:val="00D46B43"/>
    <w:rsid w:val="00D46C73"/>
    <w:rsid w:val="00D46D75"/>
    <w:rsid w:val="00D47CE7"/>
    <w:rsid w:val="00D47F0A"/>
    <w:rsid w:val="00D50083"/>
    <w:rsid w:val="00D5008E"/>
    <w:rsid w:val="00D5052B"/>
    <w:rsid w:val="00D50727"/>
    <w:rsid w:val="00D5089F"/>
    <w:rsid w:val="00D5130D"/>
    <w:rsid w:val="00D5165C"/>
    <w:rsid w:val="00D5170F"/>
    <w:rsid w:val="00D518D9"/>
    <w:rsid w:val="00D5194C"/>
    <w:rsid w:val="00D51988"/>
    <w:rsid w:val="00D519B8"/>
    <w:rsid w:val="00D51B22"/>
    <w:rsid w:val="00D51EE0"/>
    <w:rsid w:val="00D5222E"/>
    <w:rsid w:val="00D52500"/>
    <w:rsid w:val="00D5252E"/>
    <w:rsid w:val="00D52633"/>
    <w:rsid w:val="00D52A55"/>
    <w:rsid w:val="00D52E43"/>
    <w:rsid w:val="00D532D2"/>
    <w:rsid w:val="00D53D96"/>
    <w:rsid w:val="00D53D97"/>
    <w:rsid w:val="00D53E00"/>
    <w:rsid w:val="00D5418F"/>
    <w:rsid w:val="00D54413"/>
    <w:rsid w:val="00D547E2"/>
    <w:rsid w:val="00D549CD"/>
    <w:rsid w:val="00D55023"/>
    <w:rsid w:val="00D55AA1"/>
    <w:rsid w:val="00D5601E"/>
    <w:rsid w:val="00D56066"/>
    <w:rsid w:val="00D561F0"/>
    <w:rsid w:val="00D56234"/>
    <w:rsid w:val="00D562EF"/>
    <w:rsid w:val="00D56319"/>
    <w:rsid w:val="00D56332"/>
    <w:rsid w:val="00D566BD"/>
    <w:rsid w:val="00D56D2D"/>
    <w:rsid w:val="00D5725A"/>
    <w:rsid w:val="00D572B6"/>
    <w:rsid w:val="00D57524"/>
    <w:rsid w:val="00D578CE"/>
    <w:rsid w:val="00D579C9"/>
    <w:rsid w:val="00D57C4B"/>
    <w:rsid w:val="00D57CF9"/>
    <w:rsid w:val="00D57E4E"/>
    <w:rsid w:val="00D57E6B"/>
    <w:rsid w:val="00D57EC3"/>
    <w:rsid w:val="00D601D8"/>
    <w:rsid w:val="00D6021C"/>
    <w:rsid w:val="00D60C3A"/>
    <w:rsid w:val="00D60D7C"/>
    <w:rsid w:val="00D612E7"/>
    <w:rsid w:val="00D6175C"/>
    <w:rsid w:val="00D617A8"/>
    <w:rsid w:val="00D6181E"/>
    <w:rsid w:val="00D6199C"/>
    <w:rsid w:val="00D61BF7"/>
    <w:rsid w:val="00D623E9"/>
    <w:rsid w:val="00D624DC"/>
    <w:rsid w:val="00D628AD"/>
    <w:rsid w:val="00D62D64"/>
    <w:rsid w:val="00D633B3"/>
    <w:rsid w:val="00D63401"/>
    <w:rsid w:val="00D634B5"/>
    <w:rsid w:val="00D634CA"/>
    <w:rsid w:val="00D63625"/>
    <w:rsid w:val="00D644EF"/>
    <w:rsid w:val="00D6477E"/>
    <w:rsid w:val="00D64849"/>
    <w:rsid w:val="00D64D3B"/>
    <w:rsid w:val="00D64E1C"/>
    <w:rsid w:val="00D6515C"/>
    <w:rsid w:val="00D65311"/>
    <w:rsid w:val="00D65824"/>
    <w:rsid w:val="00D661B4"/>
    <w:rsid w:val="00D661C1"/>
    <w:rsid w:val="00D6646E"/>
    <w:rsid w:val="00D66D1C"/>
    <w:rsid w:val="00D672BF"/>
    <w:rsid w:val="00D67538"/>
    <w:rsid w:val="00D6797E"/>
    <w:rsid w:val="00D67B43"/>
    <w:rsid w:val="00D67FD2"/>
    <w:rsid w:val="00D70123"/>
    <w:rsid w:val="00D70292"/>
    <w:rsid w:val="00D702CB"/>
    <w:rsid w:val="00D70661"/>
    <w:rsid w:val="00D706FE"/>
    <w:rsid w:val="00D70B26"/>
    <w:rsid w:val="00D7120B"/>
    <w:rsid w:val="00D71228"/>
    <w:rsid w:val="00D71791"/>
    <w:rsid w:val="00D71BFC"/>
    <w:rsid w:val="00D721C5"/>
    <w:rsid w:val="00D72234"/>
    <w:rsid w:val="00D722AB"/>
    <w:rsid w:val="00D7240D"/>
    <w:rsid w:val="00D72435"/>
    <w:rsid w:val="00D7255A"/>
    <w:rsid w:val="00D7285A"/>
    <w:rsid w:val="00D729F1"/>
    <w:rsid w:val="00D73209"/>
    <w:rsid w:val="00D733BE"/>
    <w:rsid w:val="00D734DB"/>
    <w:rsid w:val="00D736B1"/>
    <w:rsid w:val="00D73A2C"/>
    <w:rsid w:val="00D73CFC"/>
    <w:rsid w:val="00D73CFD"/>
    <w:rsid w:val="00D73DA8"/>
    <w:rsid w:val="00D74027"/>
    <w:rsid w:val="00D742A0"/>
    <w:rsid w:val="00D74367"/>
    <w:rsid w:val="00D7468A"/>
    <w:rsid w:val="00D746E7"/>
    <w:rsid w:val="00D74733"/>
    <w:rsid w:val="00D74E55"/>
    <w:rsid w:val="00D74F8A"/>
    <w:rsid w:val="00D75230"/>
    <w:rsid w:val="00D7526F"/>
    <w:rsid w:val="00D75520"/>
    <w:rsid w:val="00D75910"/>
    <w:rsid w:val="00D75A9B"/>
    <w:rsid w:val="00D75BD9"/>
    <w:rsid w:val="00D75E84"/>
    <w:rsid w:val="00D75E91"/>
    <w:rsid w:val="00D75EA5"/>
    <w:rsid w:val="00D76295"/>
    <w:rsid w:val="00D764FD"/>
    <w:rsid w:val="00D768EE"/>
    <w:rsid w:val="00D76B4F"/>
    <w:rsid w:val="00D76DBC"/>
    <w:rsid w:val="00D7782D"/>
    <w:rsid w:val="00D8005F"/>
    <w:rsid w:val="00D80091"/>
    <w:rsid w:val="00D801D9"/>
    <w:rsid w:val="00D8043E"/>
    <w:rsid w:val="00D804D7"/>
    <w:rsid w:val="00D80670"/>
    <w:rsid w:val="00D808CD"/>
    <w:rsid w:val="00D80D4C"/>
    <w:rsid w:val="00D80D4E"/>
    <w:rsid w:val="00D80D61"/>
    <w:rsid w:val="00D810C2"/>
    <w:rsid w:val="00D810F4"/>
    <w:rsid w:val="00D81A90"/>
    <w:rsid w:val="00D81AD2"/>
    <w:rsid w:val="00D81B7C"/>
    <w:rsid w:val="00D81C32"/>
    <w:rsid w:val="00D8253A"/>
    <w:rsid w:val="00D82ABB"/>
    <w:rsid w:val="00D83AF0"/>
    <w:rsid w:val="00D84677"/>
    <w:rsid w:val="00D84A71"/>
    <w:rsid w:val="00D84BD0"/>
    <w:rsid w:val="00D85369"/>
    <w:rsid w:val="00D854C7"/>
    <w:rsid w:val="00D85A2B"/>
    <w:rsid w:val="00D85C59"/>
    <w:rsid w:val="00D85E5A"/>
    <w:rsid w:val="00D8618A"/>
    <w:rsid w:val="00D865BB"/>
    <w:rsid w:val="00D8689F"/>
    <w:rsid w:val="00D86E7F"/>
    <w:rsid w:val="00D871B6"/>
    <w:rsid w:val="00D873CE"/>
    <w:rsid w:val="00D874CB"/>
    <w:rsid w:val="00D87A3D"/>
    <w:rsid w:val="00D87CBE"/>
    <w:rsid w:val="00D900DE"/>
    <w:rsid w:val="00D9094C"/>
    <w:rsid w:val="00D90C4C"/>
    <w:rsid w:val="00D90D67"/>
    <w:rsid w:val="00D9109D"/>
    <w:rsid w:val="00D910C1"/>
    <w:rsid w:val="00D9111E"/>
    <w:rsid w:val="00D914AE"/>
    <w:rsid w:val="00D91730"/>
    <w:rsid w:val="00D917E0"/>
    <w:rsid w:val="00D91939"/>
    <w:rsid w:val="00D91F02"/>
    <w:rsid w:val="00D920FC"/>
    <w:rsid w:val="00D9240C"/>
    <w:rsid w:val="00D9256B"/>
    <w:rsid w:val="00D928C7"/>
    <w:rsid w:val="00D92B2B"/>
    <w:rsid w:val="00D92B37"/>
    <w:rsid w:val="00D92FDE"/>
    <w:rsid w:val="00D93204"/>
    <w:rsid w:val="00D9322C"/>
    <w:rsid w:val="00D932DE"/>
    <w:rsid w:val="00D9342F"/>
    <w:rsid w:val="00D94159"/>
    <w:rsid w:val="00D94189"/>
    <w:rsid w:val="00D9420E"/>
    <w:rsid w:val="00D94455"/>
    <w:rsid w:val="00D94463"/>
    <w:rsid w:val="00D94578"/>
    <w:rsid w:val="00D94FEF"/>
    <w:rsid w:val="00D956A1"/>
    <w:rsid w:val="00D95A37"/>
    <w:rsid w:val="00D95E6C"/>
    <w:rsid w:val="00D960DB"/>
    <w:rsid w:val="00D966CE"/>
    <w:rsid w:val="00D96B7D"/>
    <w:rsid w:val="00D96C5F"/>
    <w:rsid w:val="00D96E3A"/>
    <w:rsid w:val="00D97228"/>
    <w:rsid w:val="00D97503"/>
    <w:rsid w:val="00D9774A"/>
    <w:rsid w:val="00D97C1B"/>
    <w:rsid w:val="00D97E40"/>
    <w:rsid w:val="00DA0303"/>
    <w:rsid w:val="00DA0ADC"/>
    <w:rsid w:val="00DA0CB9"/>
    <w:rsid w:val="00DA0EB9"/>
    <w:rsid w:val="00DA11CA"/>
    <w:rsid w:val="00DA1795"/>
    <w:rsid w:val="00DA18DC"/>
    <w:rsid w:val="00DA19E8"/>
    <w:rsid w:val="00DA1A05"/>
    <w:rsid w:val="00DA21C2"/>
    <w:rsid w:val="00DA2307"/>
    <w:rsid w:val="00DA2AD1"/>
    <w:rsid w:val="00DA2D10"/>
    <w:rsid w:val="00DA2D99"/>
    <w:rsid w:val="00DA3456"/>
    <w:rsid w:val="00DA3930"/>
    <w:rsid w:val="00DA3B15"/>
    <w:rsid w:val="00DA3CC4"/>
    <w:rsid w:val="00DA3E51"/>
    <w:rsid w:val="00DA3E63"/>
    <w:rsid w:val="00DA415F"/>
    <w:rsid w:val="00DA4291"/>
    <w:rsid w:val="00DA4400"/>
    <w:rsid w:val="00DA443A"/>
    <w:rsid w:val="00DA44CA"/>
    <w:rsid w:val="00DA46BA"/>
    <w:rsid w:val="00DA4786"/>
    <w:rsid w:val="00DA4972"/>
    <w:rsid w:val="00DA4981"/>
    <w:rsid w:val="00DA4D81"/>
    <w:rsid w:val="00DA4DBA"/>
    <w:rsid w:val="00DA52E7"/>
    <w:rsid w:val="00DA5856"/>
    <w:rsid w:val="00DA61EA"/>
    <w:rsid w:val="00DA653C"/>
    <w:rsid w:val="00DA66B3"/>
    <w:rsid w:val="00DA6A1B"/>
    <w:rsid w:val="00DA6CF9"/>
    <w:rsid w:val="00DA6D50"/>
    <w:rsid w:val="00DA713C"/>
    <w:rsid w:val="00DA71C9"/>
    <w:rsid w:val="00DA7B6B"/>
    <w:rsid w:val="00DA7D41"/>
    <w:rsid w:val="00DA7ED3"/>
    <w:rsid w:val="00DA7F0A"/>
    <w:rsid w:val="00DB0158"/>
    <w:rsid w:val="00DB0238"/>
    <w:rsid w:val="00DB0246"/>
    <w:rsid w:val="00DB03B4"/>
    <w:rsid w:val="00DB04FC"/>
    <w:rsid w:val="00DB0D21"/>
    <w:rsid w:val="00DB1029"/>
    <w:rsid w:val="00DB1140"/>
    <w:rsid w:val="00DB161C"/>
    <w:rsid w:val="00DB1682"/>
    <w:rsid w:val="00DB18C2"/>
    <w:rsid w:val="00DB18DE"/>
    <w:rsid w:val="00DB1ED1"/>
    <w:rsid w:val="00DB1F92"/>
    <w:rsid w:val="00DB25CA"/>
    <w:rsid w:val="00DB32D2"/>
    <w:rsid w:val="00DB362A"/>
    <w:rsid w:val="00DB3748"/>
    <w:rsid w:val="00DB3B6E"/>
    <w:rsid w:val="00DB3BB1"/>
    <w:rsid w:val="00DB3E6C"/>
    <w:rsid w:val="00DB4065"/>
    <w:rsid w:val="00DB41BC"/>
    <w:rsid w:val="00DB4CD3"/>
    <w:rsid w:val="00DB4DAD"/>
    <w:rsid w:val="00DB4FAC"/>
    <w:rsid w:val="00DB513E"/>
    <w:rsid w:val="00DB537C"/>
    <w:rsid w:val="00DB5424"/>
    <w:rsid w:val="00DB5442"/>
    <w:rsid w:val="00DB54A6"/>
    <w:rsid w:val="00DB5578"/>
    <w:rsid w:val="00DB574A"/>
    <w:rsid w:val="00DB58F4"/>
    <w:rsid w:val="00DB5BB0"/>
    <w:rsid w:val="00DB5FA8"/>
    <w:rsid w:val="00DB623A"/>
    <w:rsid w:val="00DB63D8"/>
    <w:rsid w:val="00DB64F0"/>
    <w:rsid w:val="00DB6782"/>
    <w:rsid w:val="00DB6AE4"/>
    <w:rsid w:val="00DB6BE2"/>
    <w:rsid w:val="00DB6D67"/>
    <w:rsid w:val="00DB6FCD"/>
    <w:rsid w:val="00DB7340"/>
    <w:rsid w:val="00DB74F5"/>
    <w:rsid w:val="00DB780C"/>
    <w:rsid w:val="00DB7A43"/>
    <w:rsid w:val="00DB7D27"/>
    <w:rsid w:val="00DC058C"/>
    <w:rsid w:val="00DC05C4"/>
    <w:rsid w:val="00DC0A2C"/>
    <w:rsid w:val="00DC0C6D"/>
    <w:rsid w:val="00DC0FEA"/>
    <w:rsid w:val="00DC1787"/>
    <w:rsid w:val="00DC1896"/>
    <w:rsid w:val="00DC1B89"/>
    <w:rsid w:val="00DC2316"/>
    <w:rsid w:val="00DC26B0"/>
    <w:rsid w:val="00DC2CE0"/>
    <w:rsid w:val="00DC2E89"/>
    <w:rsid w:val="00DC329D"/>
    <w:rsid w:val="00DC33B5"/>
    <w:rsid w:val="00DC3923"/>
    <w:rsid w:val="00DC39B7"/>
    <w:rsid w:val="00DC3AFA"/>
    <w:rsid w:val="00DC3DA0"/>
    <w:rsid w:val="00DC3E3A"/>
    <w:rsid w:val="00DC3EB1"/>
    <w:rsid w:val="00DC437A"/>
    <w:rsid w:val="00DC4A9B"/>
    <w:rsid w:val="00DC4E5B"/>
    <w:rsid w:val="00DC4F66"/>
    <w:rsid w:val="00DC5230"/>
    <w:rsid w:val="00DC5535"/>
    <w:rsid w:val="00DC5988"/>
    <w:rsid w:val="00DC5D50"/>
    <w:rsid w:val="00DC5F39"/>
    <w:rsid w:val="00DC63B7"/>
    <w:rsid w:val="00DC64AE"/>
    <w:rsid w:val="00DC6582"/>
    <w:rsid w:val="00DC66D3"/>
    <w:rsid w:val="00DC67D2"/>
    <w:rsid w:val="00DC67F1"/>
    <w:rsid w:val="00DC6954"/>
    <w:rsid w:val="00DC69B3"/>
    <w:rsid w:val="00DC6C10"/>
    <w:rsid w:val="00DC6DBF"/>
    <w:rsid w:val="00DC7171"/>
    <w:rsid w:val="00DC726A"/>
    <w:rsid w:val="00DC740E"/>
    <w:rsid w:val="00DC7426"/>
    <w:rsid w:val="00DC75D0"/>
    <w:rsid w:val="00DC7BD4"/>
    <w:rsid w:val="00DC7C7A"/>
    <w:rsid w:val="00DC7ED4"/>
    <w:rsid w:val="00DD07C7"/>
    <w:rsid w:val="00DD07FF"/>
    <w:rsid w:val="00DD0828"/>
    <w:rsid w:val="00DD09D2"/>
    <w:rsid w:val="00DD1377"/>
    <w:rsid w:val="00DD13BA"/>
    <w:rsid w:val="00DD155F"/>
    <w:rsid w:val="00DD15B4"/>
    <w:rsid w:val="00DD15DA"/>
    <w:rsid w:val="00DD1C77"/>
    <w:rsid w:val="00DD2103"/>
    <w:rsid w:val="00DD21A0"/>
    <w:rsid w:val="00DD21BB"/>
    <w:rsid w:val="00DD233D"/>
    <w:rsid w:val="00DD2412"/>
    <w:rsid w:val="00DD2F6A"/>
    <w:rsid w:val="00DD30F5"/>
    <w:rsid w:val="00DD3338"/>
    <w:rsid w:val="00DD3905"/>
    <w:rsid w:val="00DD3C34"/>
    <w:rsid w:val="00DD4163"/>
    <w:rsid w:val="00DD41DF"/>
    <w:rsid w:val="00DD42C0"/>
    <w:rsid w:val="00DD4E00"/>
    <w:rsid w:val="00DD4F3C"/>
    <w:rsid w:val="00DD54EC"/>
    <w:rsid w:val="00DD6020"/>
    <w:rsid w:val="00DD6148"/>
    <w:rsid w:val="00DD6234"/>
    <w:rsid w:val="00DD6242"/>
    <w:rsid w:val="00DD62E9"/>
    <w:rsid w:val="00DD63EC"/>
    <w:rsid w:val="00DD66A6"/>
    <w:rsid w:val="00DD685C"/>
    <w:rsid w:val="00DD714B"/>
    <w:rsid w:val="00DD7217"/>
    <w:rsid w:val="00DD7252"/>
    <w:rsid w:val="00DD7675"/>
    <w:rsid w:val="00DD7807"/>
    <w:rsid w:val="00DD7BB7"/>
    <w:rsid w:val="00DD7F57"/>
    <w:rsid w:val="00DD7FBA"/>
    <w:rsid w:val="00DE00DA"/>
    <w:rsid w:val="00DE0490"/>
    <w:rsid w:val="00DE05BE"/>
    <w:rsid w:val="00DE0746"/>
    <w:rsid w:val="00DE07F7"/>
    <w:rsid w:val="00DE08D7"/>
    <w:rsid w:val="00DE0B4A"/>
    <w:rsid w:val="00DE0E7A"/>
    <w:rsid w:val="00DE1478"/>
    <w:rsid w:val="00DE1566"/>
    <w:rsid w:val="00DE1714"/>
    <w:rsid w:val="00DE19EF"/>
    <w:rsid w:val="00DE1D16"/>
    <w:rsid w:val="00DE1D45"/>
    <w:rsid w:val="00DE1FD0"/>
    <w:rsid w:val="00DE202E"/>
    <w:rsid w:val="00DE205E"/>
    <w:rsid w:val="00DE23A5"/>
    <w:rsid w:val="00DE23AD"/>
    <w:rsid w:val="00DE26E3"/>
    <w:rsid w:val="00DE29C4"/>
    <w:rsid w:val="00DE2A91"/>
    <w:rsid w:val="00DE2EB6"/>
    <w:rsid w:val="00DE2F0A"/>
    <w:rsid w:val="00DE303C"/>
    <w:rsid w:val="00DE3062"/>
    <w:rsid w:val="00DE3208"/>
    <w:rsid w:val="00DE326D"/>
    <w:rsid w:val="00DE32AC"/>
    <w:rsid w:val="00DE347E"/>
    <w:rsid w:val="00DE36DA"/>
    <w:rsid w:val="00DE3C33"/>
    <w:rsid w:val="00DE3F49"/>
    <w:rsid w:val="00DE46B9"/>
    <w:rsid w:val="00DE46FF"/>
    <w:rsid w:val="00DE4719"/>
    <w:rsid w:val="00DE4ABE"/>
    <w:rsid w:val="00DE4EBB"/>
    <w:rsid w:val="00DE5324"/>
    <w:rsid w:val="00DE5369"/>
    <w:rsid w:val="00DE53CD"/>
    <w:rsid w:val="00DE593E"/>
    <w:rsid w:val="00DE5AE9"/>
    <w:rsid w:val="00DE5C0E"/>
    <w:rsid w:val="00DE5F27"/>
    <w:rsid w:val="00DE5FC6"/>
    <w:rsid w:val="00DE61A5"/>
    <w:rsid w:val="00DE6AE3"/>
    <w:rsid w:val="00DE6E86"/>
    <w:rsid w:val="00DE6EF6"/>
    <w:rsid w:val="00DF047F"/>
    <w:rsid w:val="00DF0A43"/>
    <w:rsid w:val="00DF0AC9"/>
    <w:rsid w:val="00DF111D"/>
    <w:rsid w:val="00DF127B"/>
    <w:rsid w:val="00DF1391"/>
    <w:rsid w:val="00DF140A"/>
    <w:rsid w:val="00DF1D77"/>
    <w:rsid w:val="00DF1EA2"/>
    <w:rsid w:val="00DF2275"/>
    <w:rsid w:val="00DF22DE"/>
    <w:rsid w:val="00DF22FB"/>
    <w:rsid w:val="00DF271D"/>
    <w:rsid w:val="00DF2848"/>
    <w:rsid w:val="00DF2ACE"/>
    <w:rsid w:val="00DF2DB5"/>
    <w:rsid w:val="00DF2EEA"/>
    <w:rsid w:val="00DF3223"/>
    <w:rsid w:val="00DF344F"/>
    <w:rsid w:val="00DF34E9"/>
    <w:rsid w:val="00DF385D"/>
    <w:rsid w:val="00DF3913"/>
    <w:rsid w:val="00DF3B67"/>
    <w:rsid w:val="00DF3B97"/>
    <w:rsid w:val="00DF3C8A"/>
    <w:rsid w:val="00DF3CEA"/>
    <w:rsid w:val="00DF3D11"/>
    <w:rsid w:val="00DF3D84"/>
    <w:rsid w:val="00DF42D6"/>
    <w:rsid w:val="00DF4381"/>
    <w:rsid w:val="00DF5053"/>
    <w:rsid w:val="00DF543B"/>
    <w:rsid w:val="00DF54C3"/>
    <w:rsid w:val="00DF5880"/>
    <w:rsid w:val="00DF59FD"/>
    <w:rsid w:val="00DF5E59"/>
    <w:rsid w:val="00DF6153"/>
    <w:rsid w:val="00DF6730"/>
    <w:rsid w:val="00DF6E53"/>
    <w:rsid w:val="00DF7002"/>
    <w:rsid w:val="00DF7263"/>
    <w:rsid w:val="00DF7413"/>
    <w:rsid w:val="00DF7638"/>
    <w:rsid w:val="00DF772E"/>
    <w:rsid w:val="00DF78B5"/>
    <w:rsid w:val="00DF7D26"/>
    <w:rsid w:val="00E0064C"/>
    <w:rsid w:val="00E00BE1"/>
    <w:rsid w:val="00E00C11"/>
    <w:rsid w:val="00E00C1C"/>
    <w:rsid w:val="00E00E50"/>
    <w:rsid w:val="00E0156D"/>
    <w:rsid w:val="00E0197B"/>
    <w:rsid w:val="00E01FCC"/>
    <w:rsid w:val="00E02030"/>
    <w:rsid w:val="00E02111"/>
    <w:rsid w:val="00E02783"/>
    <w:rsid w:val="00E02A83"/>
    <w:rsid w:val="00E02D03"/>
    <w:rsid w:val="00E02D99"/>
    <w:rsid w:val="00E02E3E"/>
    <w:rsid w:val="00E03155"/>
    <w:rsid w:val="00E032D2"/>
    <w:rsid w:val="00E03633"/>
    <w:rsid w:val="00E0364B"/>
    <w:rsid w:val="00E03712"/>
    <w:rsid w:val="00E037B4"/>
    <w:rsid w:val="00E0388A"/>
    <w:rsid w:val="00E03E9E"/>
    <w:rsid w:val="00E03F8A"/>
    <w:rsid w:val="00E04025"/>
    <w:rsid w:val="00E04529"/>
    <w:rsid w:val="00E0459C"/>
    <w:rsid w:val="00E045EC"/>
    <w:rsid w:val="00E049C1"/>
    <w:rsid w:val="00E04CA8"/>
    <w:rsid w:val="00E04CAC"/>
    <w:rsid w:val="00E0518F"/>
    <w:rsid w:val="00E0559A"/>
    <w:rsid w:val="00E05953"/>
    <w:rsid w:val="00E06374"/>
    <w:rsid w:val="00E06550"/>
    <w:rsid w:val="00E0688E"/>
    <w:rsid w:val="00E068D8"/>
    <w:rsid w:val="00E06C65"/>
    <w:rsid w:val="00E06E19"/>
    <w:rsid w:val="00E0739C"/>
    <w:rsid w:val="00E07794"/>
    <w:rsid w:val="00E07D92"/>
    <w:rsid w:val="00E07F35"/>
    <w:rsid w:val="00E07FDF"/>
    <w:rsid w:val="00E07FF1"/>
    <w:rsid w:val="00E07FFE"/>
    <w:rsid w:val="00E10146"/>
    <w:rsid w:val="00E10197"/>
    <w:rsid w:val="00E1020B"/>
    <w:rsid w:val="00E103B7"/>
    <w:rsid w:val="00E10919"/>
    <w:rsid w:val="00E10CB0"/>
    <w:rsid w:val="00E10E11"/>
    <w:rsid w:val="00E10ED4"/>
    <w:rsid w:val="00E1189E"/>
    <w:rsid w:val="00E119EF"/>
    <w:rsid w:val="00E11A82"/>
    <w:rsid w:val="00E11B49"/>
    <w:rsid w:val="00E11B81"/>
    <w:rsid w:val="00E1238B"/>
    <w:rsid w:val="00E12546"/>
    <w:rsid w:val="00E1264E"/>
    <w:rsid w:val="00E128B2"/>
    <w:rsid w:val="00E12FEC"/>
    <w:rsid w:val="00E134D9"/>
    <w:rsid w:val="00E1364E"/>
    <w:rsid w:val="00E14E7D"/>
    <w:rsid w:val="00E14F1D"/>
    <w:rsid w:val="00E15D2E"/>
    <w:rsid w:val="00E167C3"/>
    <w:rsid w:val="00E167FA"/>
    <w:rsid w:val="00E16B41"/>
    <w:rsid w:val="00E16BAD"/>
    <w:rsid w:val="00E16C48"/>
    <w:rsid w:val="00E16D9B"/>
    <w:rsid w:val="00E16EB6"/>
    <w:rsid w:val="00E16EC4"/>
    <w:rsid w:val="00E16FD6"/>
    <w:rsid w:val="00E1791B"/>
    <w:rsid w:val="00E179E7"/>
    <w:rsid w:val="00E17C61"/>
    <w:rsid w:val="00E17E11"/>
    <w:rsid w:val="00E200A8"/>
    <w:rsid w:val="00E204B0"/>
    <w:rsid w:val="00E20553"/>
    <w:rsid w:val="00E205D6"/>
    <w:rsid w:val="00E20EC1"/>
    <w:rsid w:val="00E210FF"/>
    <w:rsid w:val="00E2153F"/>
    <w:rsid w:val="00E21565"/>
    <w:rsid w:val="00E2175A"/>
    <w:rsid w:val="00E21A69"/>
    <w:rsid w:val="00E21D13"/>
    <w:rsid w:val="00E21EA9"/>
    <w:rsid w:val="00E22510"/>
    <w:rsid w:val="00E226FA"/>
    <w:rsid w:val="00E22761"/>
    <w:rsid w:val="00E228AD"/>
    <w:rsid w:val="00E22946"/>
    <w:rsid w:val="00E22967"/>
    <w:rsid w:val="00E22DCC"/>
    <w:rsid w:val="00E22F49"/>
    <w:rsid w:val="00E233FE"/>
    <w:rsid w:val="00E23AFE"/>
    <w:rsid w:val="00E23D02"/>
    <w:rsid w:val="00E23F8D"/>
    <w:rsid w:val="00E241BC"/>
    <w:rsid w:val="00E243A7"/>
    <w:rsid w:val="00E24749"/>
    <w:rsid w:val="00E248DD"/>
    <w:rsid w:val="00E24BE4"/>
    <w:rsid w:val="00E24CAC"/>
    <w:rsid w:val="00E24E12"/>
    <w:rsid w:val="00E25C7D"/>
    <w:rsid w:val="00E25E24"/>
    <w:rsid w:val="00E2609B"/>
    <w:rsid w:val="00E26115"/>
    <w:rsid w:val="00E26278"/>
    <w:rsid w:val="00E26307"/>
    <w:rsid w:val="00E265E1"/>
    <w:rsid w:val="00E269E7"/>
    <w:rsid w:val="00E26A03"/>
    <w:rsid w:val="00E273EF"/>
    <w:rsid w:val="00E2748E"/>
    <w:rsid w:val="00E278CC"/>
    <w:rsid w:val="00E27FBE"/>
    <w:rsid w:val="00E30023"/>
    <w:rsid w:val="00E30044"/>
    <w:rsid w:val="00E30312"/>
    <w:rsid w:val="00E30409"/>
    <w:rsid w:val="00E304A1"/>
    <w:rsid w:val="00E30618"/>
    <w:rsid w:val="00E30900"/>
    <w:rsid w:val="00E30A50"/>
    <w:rsid w:val="00E30BFF"/>
    <w:rsid w:val="00E30ED1"/>
    <w:rsid w:val="00E31267"/>
    <w:rsid w:val="00E313E4"/>
    <w:rsid w:val="00E31442"/>
    <w:rsid w:val="00E31444"/>
    <w:rsid w:val="00E31AD5"/>
    <w:rsid w:val="00E31C87"/>
    <w:rsid w:val="00E31CBD"/>
    <w:rsid w:val="00E32486"/>
    <w:rsid w:val="00E324B9"/>
    <w:rsid w:val="00E32557"/>
    <w:rsid w:val="00E32586"/>
    <w:rsid w:val="00E329FE"/>
    <w:rsid w:val="00E32D6C"/>
    <w:rsid w:val="00E32F63"/>
    <w:rsid w:val="00E32F6F"/>
    <w:rsid w:val="00E3393C"/>
    <w:rsid w:val="00E33A58"/>
    <w:rsid w:val="00E34AE2"/>
    <w:rsid w:val="00E34BAA"/>
    <w:rsid w:val="00E34D93"/>
    <w:rsid w:val="00E34F3D"/>
    <w:rsid w:val="00E35115"/>
    <w:rsid w:val="00E351D2"/>
    <w:rsid w:val="00E355E5"/>
    <w:rsid w:val="00E35DB1"/>
    <w:rsid w:val="00E35E10"/>
    <w:rsid w:val="00E35FF7"/>
    <w:rsid w:val="00E36602"/>
    <w:rsid w:val="00E366ED"/>
    <w:rsid w:val="00E36957"/>
    <w:rsid w:val="00E36ACD"/>
    <w:rsid w:val="00E36B88"/>
    <w:rsid w:val="00E36BAE"/>
    <w:rsid w:val="00E36CB4"/>
    <w:rsid w:val="00E37054"/>
    <w:rsid w:val="00E37349"/>
    <w:rsid w:val="00E37A69"/>
    <w:rsid w:val="00E400F9"/>
    <w:rsid w:val="00E403B6"/>
    <w:rsid w:val="00E405D1"/>
    <w:rsid w:val="00E406E3"/>
    <w:rsid w:val="00E40A29"/>
    <w:rsid w:val="00E41165"/>
    <w:rsid w:val="00E41579"/>
    <w:rsid w:val="00E41A8D"/>
    <w:rsid w:val="00E41F20"/>
    <w:rsid w:val="00E420E1"/>
    <w:rsid w:val="00E420EE"/>
    <w:rsid w:val="00E42206"/>
    <w:rsid w:val="00E436DF"/>
    <w:rsid w:val="00E437B2"/>
    <w:rsid w:val="00E43950"/>
    <w:rsid w:val="00E43E4E"/>
    <w:rsid w:val="00E43EF1"/>
    <w:rsid w:val="00E43FF2"/>
    <w:rsid w:val="00E4415D"/>
    <w:rsid w:val="00E44199"/>
    <w:rsid w:val="00E44552"/>
    <w:rsid w:val="00E4456E"/>
    <w:rsid w:val="00E4470C"/>
    <w:rsid w:val="00E44B4F"/>
    <w:rsid w:val="00E44CAB"/>
    <w:rsid w:val="00E44CC7"/>
    <w:rsid w:val="00E44D4E"/>
    <w:rsid w:val="00E44DD8"/>
    <w:rsid w:val="00E45189"/>
    <w:rsid w:val="00E4519C"/>
    <w:rsid w:val="00E45255"/>
    <w:rsid w:val="00E453FB"/>
    <w:rsid w:val="00E457EA"/>
    <w:rsid w:val="00E45C6E"/>
    <w:rsid w:val="00E45F71"/>
    <w:rsid w:val="00E467A3"/>
    <w:rsid w:val="00E468B3"/>
    <w:rsid w:val="00E469B1"/>
    <w:rsid w:val="00E46B33"/>
    <w:rsid w:val="00E46D34"/>
    <w:rsid w:val="00E46D80"/>
    <w:rsid w:val="00E46DB0"/>
    <w:rsid w:val="00E46E2B"/>
    <w:rsid w:val="00E46EC8"/>
    <w:rsid w:val="00E473AE"/>
    <w:rsid w:val="00E4765A"/>
    <w:rsid w:val="00E479FD"/>
    <w:rsid w:val="00E47DC2"/>
    <w:rsid w:val="00E50A97"/>
    <w:rsid w:val="00E50D7F"/>
    <w:rsid w:val="00E50F11"/>
    <w:rsid w:val="00E51CA9"/>
    <w:rsid w:val="00E51D2A"/>
    <w:rsid w:val="00E52759"/>
    <w:rsid w:val="00E528A9"/>
    <w:rsid w:val="00E5384C"/>
    <w:rsid w:val="00E53C68"/>
    <w:rsid w:val="00E53EC1"/>
    <w:rsid w:val="00E540E3"/>
    <w:rsid w:val="00E541A0"/>
    <w:rsid w:val="00E541E7"/>
    <w:rsid w:val="00E54493"/>
    <w:rsid w:val="00E544C7"/>
    <w:rsid w:val="00E54630"/>
    <w:rsid w:val="00E54A22"/>
    <w:rsid w:val="00E54E08"/>
    <w:rsid w:val="00E55493"/>
    <w:rsid w:val="00E557B8"/>
    <w:rsid w:val="00E55CD9"/>
    <w:rsid w:val="00E55E54"/>
    <w:rsid w:val="00E562FA"/>
    <w:rsid w:val="00E563A3"/>
    <w:rsid w:val="00E5680B"/>
    <w:rsid w:val="00E56999"/>
    <w:rsid w:val="00E57022"/>
    <w:rsid w:val="00E57076"/>
    <w:rsid w:val="00E572FB"/>
    <w:rsid w:val="00E57384"/>
    <w:rsid w:val="00E57533"/>
    <w:rsid w:val="00E5759E"/>
    <w:rsid w:val="00E576F3"/>
    <w:rsid w:val="00E57846"/>
    <w:rsid w:val="00E578CD"/>
    <w:rsid w:val="00E57B38"/>
    <w:rsid w:val="00E57B3F"/>
    <w:rsid w:val="00E57D42"/>
    <w:rsid w:val="00E57EB3"/>
    <w:rsid w:val="00E603B6"/>
    <w:rsid w:val="00E6061F"/>
    <w:rsid w:val="00E606AB"/>
    <w:rsid w:val="00E6071A"/>
    <w:rsid w:val="00E61110"/>
    <w:rsid w:val="00E61181"/>
    <w:rsid w:val="00E61F99"/>
    <w:rsid w:val="00E61FDC"/>
    <w:rsid w:val="00E62093"/>
    <w:rsid w:val="00E62160"/>
    <w:rsid w:val="00E623BE"/>
    <w:rsid w:val="00E62A2E"/>
    <w:rsid w:val="00E62B62"/>
    <w:rsid w:val="00E62DA1"/>
    <w:rsid w:val="00E62E19"/>
    <w:rsid w:val="00E6310C"/>
    <w:rsid w:val="00E6336B"/>
    <w:rsid w:val="00E63504"/>
    <w:rsid w:val="00E6369B"/>
    <w:rsid w:val="00E63ACD"/>
    <w:rsid w:val="00E63B9F"/>
    <w:rsid w:val="00E63C99"/>
    <w:rsid w:val="00E63F6E"/>
    <w:rsid w:val="00E640E8"/>
    <w:rsid w:val="00E643ED"/>
    <w:rsid w:val="00E6451F"/>
    <w:rsid w:val="00E64621"/>
    <w:rsid w:val="00E6465A"/>
    <w:rsid w:val="00E649FE"/>
    <w:rsid w:val="00E64B50"/>
    <w:rsid w:val="00E64F42"/>
    <w:rsid w:val="00E6503B"/>
    <w:rsid w:val="00E65284"/>
    <w:rsid w:val="00E65381"/>
    <w:rsid w:val="00E6572F"/>
    <w:rsid w:val="00E65783"/>
    <w:rsid w:val="00E65A2B"/>
    <w:rsid w:val="00E66336"/>
    <w:rsid w:val="00E66749"/>
    <w:rsid w:val="00E66A38"/>
    <w:rsid w:val="00E675E3"/>
    <w:rsid w:val="00E67734"/>
    <w:rsid w:val="00E67BD5"/>
    <w:rsid w:val="00E705DC"/>
    <w:rsid w:val="00E705F9"/>
    <w:rsid w:val="00E70653"/>
    <w:rsid w:val="00E70676"/>
    <w:rsid w:val="00E7095C"/>
    <w:rsid w:val="00E70A97"/>
    <w:rsid w:val="00E70B4A"/>
    <w:rsid w:val="00E70D03"/>
    <w:rsid w:val="00E70EDC"/>
    <w:rsid w:val="00E711BD"/>
    <w:rsid w:val="00E711EB"/>
    <w:rsid w:val="00E7124C"/>
    <w:rsid w:val="00E712C3"/>
    <w:rsid w:val="00E71302"/>
    <w:rsid w:val="00E714B6"/>
    <w:rsid w:val="00E714D3"/>
    <w:rsid w:val="00E71650"/>
    <w:rsid w:val="00E7175A"/>
    <w:rsid w:val="00E71909"/>
    <w:rsid w:val="00E719AC"/>
    <w:rsid w:val="00E71DBC"/>
    <w:rsid w:val="00E721B7"/>
    <w:rsid w:val="00E72827"/>
    <w:rsid w:val="00E72DCB"/>
    <w:rsid w:val="00E73121"/>
    <w:rsid w:val="00E7313E"/>
    <w:rsid w:val="00E731E4"/>
    <w:rsid w:val="00E7383D"/>
    <w:rsid w:val="00E73B88"/>
    <w:rsid w:val="00E73F7F"/>
    <w:rsid w:val="00E74040"/>
    <w:rsid w:val="00E74575"/>
    <w:rsid w:val="00E7479A"/>
    <w:rsid w:val="00E74997"/>
    <w:rsid w:val="00E750FA"/>
    <w:rsid w:val="00E75241"/>
    <w:rsid w:val="00E752E7"/>
    <w:rsid w:val="00E75A22"/>
    <w:rsid w:val="00E75AB9"/>
    <w:rsid w:val="00E7679F"/>
    <w:rsid w:val="00E76AF7"/>
    <w:rsid w:val="00E76DBF"/>
    <w:rsid w:val="00E76DD9"/>
    <w:rsid w:val="00E770C9"/>
    <w:rsid w:val="00E7716A"/>
    <w:rsid w:val="00E77C35"/>
    <w:rsid w:val="00E77DE8"/>
    <w:rsid w:val="00E80011"/>
    <w:rsid w:val="00E80A56"/>
    <w:rsid w:val="00E80DFE"/>
    <w:rsid w:val="00E812B7"/>
    <w:rsid w:val="00E81571"/>
    <w:rsid w:val="00E8165B"/>
    <w:rsid w:val="00E8175D"/>
    <w:rsid w:val="00E822EB"/>
    <w:rsid w:val="00E82301"/>
    <w:rsid w:val="00E82452"/>
    <w:rsid w:val="00E82586"/>
    <w:rsid w:val="00E82973"/>
    <w:rsid w:val="00E82C24"/>
    <w:rsid w:val="00E82F62"/>
    <w:rsid w:val="00E8348B"/>
    <w:rsid w:val="00E83A5C"/>
    <w:rsid w:val="00E83CCD"/>
    <w:rsid w:val="00E83CF3"/>
    <w:rsid w:val="00E83F33"/>
    <w:rsid w:val="00E841A5"/>
    <w:rsid w:val="00E842AC"/>
    <w:rsid w:val="00E844B1"/>
    <w:rsid w:val="00E848CA"/>
    <w:rsid w:val="00E84B20"/>
    <w:rsid w:val="00E850D9"/>
    <w:rsid w:val="00E85324"/>
    <w:rsid w:val="00E85380"/>
    <w:rsid w:val="00E85638"/>
    <w:rsid w:val="00E85806"/>
    <w:rsid w:val="00E85833"/>
    <w:rsid w:val="00E85B9A"/>
    <w:rsid w:val="00E85FEA"/>
    <w:rsid w:val="00E86177"/>
    <w:rsid w:val="00E861B4"/>
    <w:rsid w:val="00E86206"/>
    <w:rsid w:val="00E86772"/>
    <w:rsid w:val="00E86882"/>
    <w:rsid w:val="00E868F1"/>
    <w:rsid w:val="00E86CCC"/>
    <w:rsid w:val="00E86D25"/>
    <w:rsid w:val="00E86DCC"/>
    <w:rsid w:val="00E873CD"/>
    <w:rsid w:val="00E87435"/>
    <w:rsid w:val="00E87992"/>
    <w:rsid w:val="00E87CA0"/>
    <w:rsid w:val="00E87CEF"/>
    <w:rsid w:val="00E900AF"/>
    <w:rsid w:val="00E9023A"/>
    <w:rsid w:val="00E903FD"/>
    <w:rsid w:val="00E9070C"/>
    <w:rsid w:val="00E90718"/>
    <w:rsid w:val="00E907FB"/>
    <w:rsid w:val="00E90F8B"/>
    <w:rsid w:val="00E91194"/>
    <w:rsid w:val="00E914EA"/>
    <w:rsid w:val="00E91524"/>
    <w:rsid w:val="00E91D0F"/>
    <w:rsid w:val="00E91D28"/>
    <w:rsid w:val="00E920A1"/>
    <w:rsid w:val="00E9270F"/>
    <w:rsid w:val="00E9279F"/>
    <w:rsid w:val="00E92832"/>
    <w:rsid w:val="00E92B34"/>
    <w:rsid w:val="00E9304F"/>
    <w:rsid w:val="00E9334F"/>
    <w:rsid w:val="00E93E78"/>
    <w:rsid w:val="00E93ECC"/>
    <w:rsid w:val="00E9427D"/>
    <w:rsid w:val="00E94306"/>
    <w:rsid w:val="00E943B1"/>
    <w:rsid w:val="00E94597"/>
    <w:rsid w:val="00E946E3"/>
    <w:rsid w:val="00E94D22"/>
    <w:rsid w:val="00E94E61"/>
    <w:rsid w:val="00E94F66"/>
    <w:rsid w:val="00E950E6"/>
    <w:rsid w:val="00E950F1"/>
    <w:rsid w:val="00E95127"/>
    <w:rsid w:val="00E9545B"/>
    <w:rsid w:val="00E955CB"/>
    <w:rsid w:val="00E95A48"/>
    <w:rsid w:val="00E95B10"/>
    <w:rsid w:val="00E95E6F"/>
    <w:rsid w:val="00E962D2"/>
    <w:rsid w:val="00E963BB"/>
    <w:rsid w:val="00E9657B"/>
    <w:rsid w:val="00E968C2"/>
    <w:rsid w:val="00E97EC9"/>
    <w:rsid w:val="00EA0118"/>
    <w:rsid w:val="00EA022A"/>
    <w:rsid w:val="00EA044D"/>
    <w:rsid w:val="00EA0732"/>
    <w:rsid w:val="00EA09DF"/>
    <w:rsid w:val="00EA0ABA"/>
    <w:rsid w:val="00EA0E03"/>
    <w:rsid w:val="00EA10C3"/>
    <w:rsid w:val="00EA12B8"/>
    <w:rsid w:val="00EA1458"/>
    <w:rsid w:val="00EA1524"/>
    <w:rsid w:val="00EA1642"/>
    <w:rsid w:val="00EA1941"/>
    <w:rsid w:val="00EA1AC6"/>
    <w:rsid w:val="00EA1D7F"/>
    <w:rsid w:val="00EA1E1C"/>
    <w:rsid w:val="00EA21BB"/>
    <w:rsid w:val="00EA2264"/>
    <w:rsid w:val="00EA23C5"/>
    <w:rsid w:val="00EA23DA"/>
    <w:rsid w:val="00EA24F9"/>
    <w:rsid w:val="00EA2AA1"/>
    <w:rsid w:val="00EA2F40"/>
    <w:rsid w:val="00EA388A"/>
    <w:rsid w:val="00EA38E7"/>
    <w:rsid w:val="00EA3E93"/>
    <w:rsid w:val="00EA4168"/>
    <w:rsid w:val="00EA4388"/>
    <w:rsid w:val="00EA4514"/>
    <w:rsid w:val="00EA459F"/>
    <w:rsid w:val="00EA4655"/>
    <w:rsid w:val="00EA490B"/>
    <w:rsid w:val="00EA4CC2"/>
    <w:rsid w:val="00EA4F2D"/>
    <w:rsid w:val="00EA55FB"/>
    <w:rsid w:val="00EA57C3"/>
    <w:rsid w:val="00EA5BD3"/>
    <w:rsid w:val="00EA6308"/>
    <w:rsid w:val="00EA6798"/>
    <w:rsid w:val="00EA6D02"/>
    <w:rsid w:val="00EA7169"/>
    <w:rsid w:val="00EA71AE"/>
    <w:rsid w:val="00EA726E"/>
    <w:rsid w:val="00EA72B2"/>
    <w:rsid w:val="00EA7582"/>
    <w:rsid w:val="00EA76AC"/>
    <w:rsid w:val="00EA79FA"/>
    <w:rsid w:val="00EA7B3E"/>
    <w:rsid w:val="00EB00E0"/>
    <w:rsid w:val="00EB0152"/>
    <w:rsid w:val="00EB02E0"/>
    <w:rsid w:val="00EB0784"/>
    <w:rsid w:val="00EB0A9A"/>
    <w:rsid w:val="00EB0C03"/>
    <w:rsid w:val="00EB0D53"/>
    <w:rsid w:val="00EB0F3A"/>
    <w:rsid w:val="00EB1002"/>
    <w:rsid w:val="00EB1233"/>
    <w:rsid w:val="00EB1957"/>
    <w:rsid w:val="00EB1CF6"/>
    <w:rsid w:val="00EB1D09"/>
    <w:rsid w:val="00EB1E43"/>
    <w:rsid w:val="00EB2289"/>
    <w:rsid w:val="00EB2570"/>
    <w:rsid w:val="00EB2A86"/>
    <w:rsid w:val="00EB2B97"/>
    <w:rsid w:val="00EB2D43"/>
    <w:rsid w:val="00EB2F5B"/>
    <w:rsid w:val="00EB3370"/>
    <w:rsid w:val="00EB36C6"/>
    <w:rsid w:val="00EB3849"/>
    <w:rsid w:val="00EB4479"/>
    <w:rsid w:val="00EB4719"/>
    <w:rsid w:val="00EB47D5"/>
    <w:rsid w:val="00EB4DFC"/>
    <w:rsid w:val="00EB52AF"/>
    <w:rsid w:val="00EB543F"/>
    <w:rsid w:val="00EB568D"/>
    <w:rsid w:val="00EB56CF"/>
    <w:rsid w:val="00EB5A48"/>
    <w:rsid w:val="00EB5C87"/>
    <w:rsid w:val="00EB63E7"/>
    <w:rsid w:val="00EB65D9"/>
    <w:rsid w:val="00EB66E4"/>
    <w:rsid w:val="00EB67F2"/>
    <w:rsid w:val="00EB6DC9"/>
    <w:rsid w:val="00EB6E7E"/>
    <w:rsid w:val="00EB7354"/>
    <w:rsid w:val="00EB7545"/>
    <w:rsid w:val="00EB75BC"/>
    <w:rsid w:val="00EC018E"/>
    <w:rsid w:val="00EC022E"/>
    <w:rsid w:val="00EC037F"/>
    <w:rsid w:val="00EC039F"/>
    <w:rsid w:val="00EC03B2"/>
    <w:rsid w:val="00EC1041"/>
    <w:rsid w:val="00EC10C6"/>
    <w:rsid w:val="00EC1417"/>
    <w:rsid w:val="00EC1498"/>
    <w:rsid w:val="00EC1A01"/>
    <w:rsid w:val="00EC1AC0"/>
    <w:rsid w:val="00EC1D57"/>
    <w:rsid w:val="00EC1D8B"/>
    <w:rsid w:val="00EC1FA6"/>
    <w:rsid w:val="00EC2092"/>
    <w:rsid w:val="00EC230E"/>
    <w:rsid w:val="00EC2776"/>
    <w:rsid w:val="00EC291D"/>
    <w:rsid w:val="00EC2C0F"/>
    <w:rsid w:val="00EC2D44"/>
    <w:rsid w:val="00EC2E7B"/>
    <w:rsid w:val="00EC2FD9"/>
    <w:rsid w:val="00EC307C"/>
    <w:rsid w:val="00EC324F"/>
    <w:rsid w:val="00EC3489"/>
    <w:rsid w:val="00EC3907"/>
    <w:rsid w:val="00EC3BBA"/>
    <w:rsid w:val="00EC3D66"/>
    <w:rsid w:val="00EC3E73"/>
    <w:rsid w:val="00EC41BF"/>
    <w:rsid w:val="00EC42CD"/>
    <w:rsid w:val="00EC4473"/>
    <w:rsid w:val="00EC4564"/>
    <w:rsid w:val="00EC47C3"/>
    <w:rsid w:val="00EC4827"/>
    <w:rsid w:val="00EC4A5C"/>
    <w:rsid w:val="00EC4C32"/>
    <w:rsid w:val="00EC4E4F"/>
    <w:rsid w:val="00EC509E"/>
    <w:rsid w:val="00EC50A4"/>
    <w:rsid w:val="00EC52A6"/>
    <w:rsid w:val="00EC571F"/>
    <w:rsid w:val="00EC5A6E"/>
    <w:rsid w:val="00EC6081"/>
    <w:rsid w:val="00EC6477"/>
    <w:rsid w:val="00EC65E6"/>
    <w:rsid w:val="00EC6760"/>
    <w:rsid w:val="00EC6E73"/>
    <w:rsid w:val="00EC6F64"/>
    <w:rsid w:val="00EC7204"/>
    <w:rsid w:val="00EC74A1"/>
    <w:rsid w:val="00EC75A5"/>
    <w:rsid w:val="00EC7B1B"/>
    <w:rsid w:val="00EC7D24"/>
    <w:rsid w:val="00EC7FC8"/>
    <w:rsid w:val="00ED0213"/>
    <w:rsid w:val="00ED03C9"/>
    <w:rsid w:val="00ED0BEE"/>
    <w:rsid w:val="00ED0CF2"/>
    <w:rsid w:val="00ED1081"/>
    <w:rsid w:val="00ED1274"/>
    <w:rsid w:val="00ED158E"/>
    <w:rsid w:val="00ED18BC"/>
    <w:rsid w:val="00ED190F"/>
    <w:rsid w:val="00ED22BD"/>
    <w:rsid w:val="00ED236F"/>
    <w:rsid w:val="00ED2665"/>
    <w:rsid w:val="00ED26E9"/>
    <w:rsid w:val="00ED27E1"/>
    <w:rsid w:val="00ED2A6F"/>
    <w:rsid w:val="00ED3391"/>
    <w:rsid w:val="00ED3615"/>
    <w:rsid w:val="00ED38C4"/>
    <w:rsid w:val="00ED3A60"/>
    <w:rsid w:val="00ED3F2E"/>
    <w:rsid w:val="00ED436D"/>
    <w:rsid w:val="00ED43B5"/>
    <w:rsid w:val="00ED455C"/>
    <w:rsid w:val="00ED4F88"/>
    <w:rsid w:val="00ED4FFA"/>
    <w:rsid w:val="00ED50B1"/>
    <w:rsid w:val="00ED5A3B"/>
    <w:rsid w:val="00ED5EE1"/>
    <w:rsid w:val="00ED6278"/>
    <w:rsid w:val="00ED684B"/>
    <w:rsid w:val="00ED6921"/>
    <w:rsid w:val="00ED6BD4"/>
    <w:rsid w:val="00ED6C09"/>
    <w:rsid w:val="00ED6C6D"/>
    <w:rsid w:val="00ED6FDE"/>
    <w:rsid w:val="00ED6FF6"/>
    <w:rsid w:val="00ED7225"/>
    <w:rsid w:val="00ED725D"/>
    <w:rsid w:val="00ED72B1"/>
    <w:rsid w:val="00ED74E2"/>
    <w:rsid w:val="00ED7892"/>
    <w:rsid w:val="00ED79C9"/>
    <w:rsid w:val="00ED7BD0"/>
    <w:rsid w:val="00ED7D25"/>
    <w:rsid w:val="00ED7DC0"/>
    <w:rsid w:val="00EE00CE"/>
    <w:rsid w:val="00EE00F5"/>
    <w:rsid w:val="00EE0450"/>
    <w:rsid w:val="00EE05FD"/>
    <w:rsid w:val="00EE1020"/>
    <w:rsid w:val="00EE1380"/>
    <w:rsid w:val="00EE177A"/>
    <w:rsid w:val="00EE193A"/>
    <w:rsid w:val="00EE1B20"/>
    <w:rsid w:val="00EE1C06"/>
    <w:rsid w:val="00EE1C8B"/>
    <w:rsid w:val="00EE2371"/>
    <w:rsid w:val="00EE240D"/>
    <w:rsid w:val="00EE288C"/>
    <w:rsid w:val="00EE2C7B"/>
    <w:rsid w:val="00EE2D3E"/>
    <w:rsid w:val="00EE2D77"/>
    <w:rsid w:val="00EE2DDC"/>
    <w:rsid w:val="00EE307F"/>
    <w:rsid w:val="00EE3185"/>
    <w:rsid w:val="00EE3273"/>
    <w:rsid w:val="00EE349B"/>
    <w:rsid w:val="00EE3525"/>
    <w:rsid w:val="00EE42B3"/>
    <w:rsid w:val="00EE43BD"/>
    <w:rsid w:val="00EE43E2"/>
    <w:rsid w:val="00EE4AA5"/>
    <w:rsid w:val="00EE4B6C"/>
    <w:rsid w:val="00EE4F0D"/>
    <w:rsid w:val="00EE50B7"/>
    <w:rsid w:val="00EE5325"/>
    <w:rsid w:val="00EE5346"/>
    <w:rsid w:val="00EE56F0"/>
    <w:rsid w:val="00EE5A3A"/>
    <w:rsid w:val="00EE5B48"/>
    <w:rsid w:val="00EE5F42"/>
    <w:rsid w:val="00EE66E8"/>
    <w:rsid w:val="00EE6D3E"/>
    <w:rsid w:val="00EE6DEF"/>
    <w:rsid w:val="00EE6F94"/>
    <w:rsid w:val="00EE70A0"/>
    <w:rsid w:val="00EE768C"/>
    <w:rsid w:val="00EE797B"/>
    <w:rsid w:val="00EE7D4E"/>
    <w:rsid w:val="00EF00FB"/>
    <w:rsid w:val="00EF088F"/>
    <w:rsid w:val="00EF08B2"/>
    <w:rsid w:val="00EF0A53"/>
    <w:rsid w:val="00EF0BA4"/>
    <w:rsid w:val="00EF0FD8"/>
    <w:rsid w:val="00EF1841"/>
    <w:rsid w:val="00EF202E"/>
    <w:rsid w:val="00EF24F4"/>
    <w:rsid w:val="00EF2F55"/>
    <w:rsid w:val="00EF3202"/>
    <w:rsid w:val="00EF3224"/>
    <w:rsid w:val="00EF3542"/>
    <w:rsid w:val="00EF39CF"/>
    <w:rsid w:val="00EF4931"/>
    <w:rsid w:val="00EF4A49"/>
    <w:rsid w:val="00EF4AA8"/>
    <w:rsid w:val="00EF4D97"/>
    <w:rsid w:val="00EF5148"/>
    <w:rsid w:val="00EF5390"/>
    <w:rsid w:val="00EF5709"/>
    <w:rsid w:val="00EF589F"/>
    <w:rsid w:val="00EF5AF2"/>
    <w:rsid w:val="00EF5B1D"/>
    <w:rsid w:val="00EF5C73"/>
    <w:rsid w:val="00EF5D1F"/>
    <w:rsid w:val="00EF5D45"/>
    <w:rsid w:val="00EF5FFA"/>
    <w:rsid w:val="00EF6064"/>
    <w:rsid w:val="00EF6081"/>
    <w:rsid w:val="00EF6104"/>
    <w:rsid w:val="00EF6165"/>
    <w:rsid w:val="00EF66B6"/>
    <w:rsid w:val="00EF67F4"/>
    <w:rsid w:val="00EF68DA"/>
    <w:rsid w:val="00EF6A3B"/>
    <w:rsid w:val="00EF6E49"/>
    <w:rsid w:val="00EF70E2"/>
    <w:rsid w:val="00EF74EB"/>
    <w:rsid w:val="00EF76C0"/>
    <w:rsid w:val="00EF7825"/>
    <w:rsid w:val="00EF799A"/>
    <w:rsid w:val="00EF7F5B"/>
    <w:rsid w:val="00EF7F63"/>
    <w:rsid w:val="00F00597"/>
    <w:rsid w:val="00F00812"/>
    <w:rsid w:val="00F0089B"/>
    <w:rsid w:val="00F00BD6"/>
    <w:rsid w:val="00F00E81"/>
    <w:rsid w:val="00F00F46"/>
    <w:rsid w:val="00F0107C"/>
    <w:rsid w:val="00F01463"/>
    <w:rsid w:val="00F01A83"/>
    <w:rsid w:val="00F01E9F"/>
    <w:rsid w:val="00F01F81"/>
    <w:rsid w:val="00F02774"/>
    <w:rsid w:val="00F02DC8"/>
    <w:rsid w:val="00F02E36"/>
    <w:rsid w:val="00F02F68"/>
    <w:rsid w:val="00F03001"/>
    <w:rsid w:val="00F03012"/>
    <w:rsid w:val="00F031EC"/>
    <w:rsid w:val="00F034A5"/>
    <w:rsid w:val="00F03810"/>
    <w:rsid w:val="00F0383C"/>
    <w:rsid w:val="00F03A93"/>
    <w:rsid w:val="00F04267"/>
    <w:rsid w:val="00F04377"/>
    <w:rsid w:val="00F043B5"/>
    <w:rsid w:val="00F04418"/>
    <w:rsid w:val="00F04841"/>
    <w:rsid w:val="00F04C6B"/>
    <w:rsid w:val="00F04F66"/>
    <w:rsid w:val="00F04FA8"/>
    <w:rsid w:val="00F056A4"/>
    <w:rsid w:val="00F0578A"/>
    <w:rsid w:val="00F05912"/>
    <w:rsid w:val="00F06455"/>
    <w:rsid w:val="00F066EE"/>
    <w:rsid w:val="00F06793"/>
    <w:rsid w:val="00F068D2"/>
    <w:rsid w:val="00F069DB"/>
    <w:rsid w:val="00F06D1D"/>
    <w:rsid w:val="00F06EF7"/>
    <w:rsid w:val="00F06F13"/>
    <w:rsid w:val="00F07201"/>
    <w:rsid w:val="00F07313"/>
    <w:rsid w:val="00F074DD"/>
    <w:rsid w:val="00F07CA4"/>
    <w:rsid w:val="00F07D2F"/>
    <w:rsid w:val="00F1070C"/>
    <w:rsid w:val="00F10BE8"/>
    <w:rsid w:val="00F10D19"/>
    <w:rsid w:val="00F10E99"/>
    <w:rsid w:val="00F11062"/>
    <w:rsid w:val="00F11732"/>
    <w:rsid w:val="00F119E3"/>
    <w:rsid w:val="00F11A3E"/>
    <w:rsid w:val="00F11C29"/>
    <w:rsid w:val="00F11CC1"/>
    <w:rsid w:val="00F11FD4"/>
    <w:rsid w:val="00F1203B"/>
    <w:rsid w:val="00F1282B"/>
    <w:rsid w:val="00F1283B"/>
    <w:rsid w:val="00F12EA3"/>
    <w:rsid w:val="00F13B4A"/>
    <w:rsid w:val="00F13E8C"/>
    <w:rsid w:val="00F13F7A"/>
    <w:rsid w:val="00F14155"/>
    <w:rsid w:val="00F1419A"/>
    <w:rsid w:val="00F141E7"/>
    <w:rsid w:val="00F14318"/>
    <w:rsid w:val="00F14363"/>
    <w:rsid w:val="00F14C8D"/>
    <w:rsid w:val="00F14D26"/>
    <w:rsid w:val="00F15162"/>
    <w:rsid w:val="00F15175"/>
    <w:rsid w:val="00F1521B"/>
    <w:rsid w:val="00F1548D"/>
    <w:rsid w:val="00F15877"/>
    <w:rsid w:val="00F15BC0"/>
    <w:rsid w:val="00F15CAD"/>
    <w:rsid w:val="00F15D96"/>
    <w:rsid w:val="00F15E0C"/>
    <w:rsid w:val="00F15F0D"/>
    <w:rsid w:val="00F163A4"/>
    <w:rsid w:val="00F166A1"/>
    <w:rsid w:val="00F1685E"/>
    <w:rsid w:val="00F16B67"/>
    <w:rsid w:val="00F16F9D"/>
    <w:rsid w:val="00F17134"/>
    <w:rsid w:val="00F17B0E"/>
    <w:rsid w:val="00F205D9"/>
    <w:rsid w:val="00F208BE"/>
    <w:rsid w:val="00F2113A"/>
    <w:rsid w:val="00F2119E"/>
    <w:rsid w:val="00F2141D"/>
    <w:rsid w:val="00F21494"/>
    <w:rsid w:val="00F21651"/>
    <w:rsid w:val="00F21EC2"/>
    <w:rsid w:val="00F21F85"/>
    <w:rsid w:val="00F222DC"/>
    <w:rsid w:val="00F225D8"/>
    <w:rsid w:val="00F22659"/>
    <w:rsid w:val="00F22664"/>
    <w:rsid w:val="00F22753"/>
    <w:rsid w:val="00F22EB3"/>
    <w:rsid w:val="00F23103"/>
    <w:rsid w:val="00F23596"/>
    <w:rsid w:val="00F237D1"/>
    <w:rsid w:val="00F23D63"/>
    <w:rsid w:val="00F241F3"/>
    <w:rsid w:val="00F24315"/>
    <w:rsid w:val="00F248DA"/>
    <w:rsid w:val="00F24A05"/>
    <w:rsid w:val="00F24E98"/>
    <w:rsid w:val="00F24ECB"/>
    <w:rsid w:val="00F24EF7"/>
    <w:rsid w:val="00F24F83"/>
    <w:rsid w:val="00F25283"/>
    <w:rsid w:val="00F25532"/>
    <w:rsid w:val="00F256B5"/>
    <w:rsid w:val="00F25809"/>
    <w:rsid w:val="00F25A84"/>
    <w:rsid w:val="00F25DB3"/>
    <w:rsid w:val="00F25E3A"/>
    <w:rsid w:val="00F267C5"/>
    <w:rsid w:val="00F2682F"/>
    <w:rsid w:val="00F26C60"/>
    <w:rsid w:val="00F2726F"/>
    <w:rsid w:val="00F275F1"/>
    <w:rsid w:val="00F3034D"/>
    <w:rsid w:val="00F306CA"/>
    <w:rsid w:val="00F30CCA"/>
    <w:rsid w:val="00F30CD9"/>
    <w:rsid w:val="00F30D02"/>
    <w:rsid w:val="00F30E54"/>
    <w:rsid w:val="00F30E8B"/>
    <w:rsid w:val="00F30ECB"/>
    <w:rsid w:val="00F3185A"/>
    <w:rsid w:val="00F31925"/>
    <w:rsid w:val="00F31A38"/>
    <w:rsid w:val="00F31C4F"/>
    <w:rsid w:val="00F32250"/>
    <w:rsid w:val="00F323EC"/>
    <w:rsid w:val="00F3282C"/>
    <w:rsid w:val="00F32982"/>
    <w:rsid w:val="00F32B63"/>
    <w:rsid w:val="00F32C0E"/>
    <w:rsid w:val="00F32E0B"/>
    <w:rsid w:val="00F331E8"/>
    <w:rsid w:val="00F33347"/>
    <w:rsid w:val="00F3387E"/>
    <w:rsid w:val="00F3387F"/>
    <w:rsid w:val="00F33CC3"/>
    <w:rsid w:val="00F33CC7"/>
    <w:rsid w:val="00F34086"/>
    <w:rsid w:val="00F34152"/>
    <w:rsid w:val="00F3419B"/>
    <w:rsid w:val="00F34344"/>
    <w:rsid w:val="00F34C3D"/>
    <w:rsid w:val="00F34FBB"/>
    <w:rsid w:val="00F350A4"/>
    <w:rsid w:val="00F35452"/>
    <w:rsid w:val="00F354B9"/>
    <w:rsid w:val="00F3575F"/>
    <w:rsid w:val="00F358B7"/>
    <w:rsid w:val="00F35973"/>
    <w:rsid w:val="00F359B4"/>
    <w:rsid w:val="00F36138"/>
    <w:rsid w:val="00F3624D"/>
    <w:rsid w:val="00F36399"/>
    <w:rsid w:val="00F36B72"/>
    <w:rsid w:val="00F36C3B"/>
    <w:rsid w:val="00F37065"/>
    <w:rsid w:val="00F3729E"/>
    <w:rsid w:val="00F37475"/>
    <w:rsid w:val="00F37C95"/>
    <w:rsid w:val="00F37CD8"/>
    <w:rsid w:val="00F37CDE"/>
    <w:rsid w:val="00F37DB6"/>
    <w:rsid w:val="00F37E66"/>
    <w:rsid w:val="00F37EB7"/>
    <w:rsid w:val="00F401FC"/>
    <w:rsid w:val="00F4037E"/>
    <w:rsid w:val="00F40386"/>
    <w:rsid w:val="00F406FA"/>
    <w:rsid w:val="00F40713"/>
    <w:rsid w:val="00F40BCD"/>
    <w:rsid w:val="00F40EF4"/>
    <w:rsid w:val="00F41078"/>
    <w:rsid w:val="00F41184"/>
    <w:rsid w:val="00F41186"/>
    <w:rsid w:val="00F416DA"/>
    <w:rsid w:val="00F417C7"/>
    <w:rsid w:val="00F41932"/>
    <w:rsid w:val="00F41EC6"/>
    <w:rsid w:val="00F41F70"/>
    <w:rsid w:val="00F423C5"/>
    <w:rsid w:val="00F42591"/>
    <w:rsid w:val="00F42EA5"/>
    <w:rsid w:val="00F43101"/>
    <w:rsid w:val="00F431AB"/>
    <w:rsid w:val="00F438CD"/>
    <w:rsid w:val="00F43CAA"/>
    <w:rsid w:val="00F440E5"/>
    <w:rsid w:val="00F44434"/>
    <w:rsid w:val="00F44727"/>
    <w:rsid w:val="00F449F3"/>
    <w:rsid w:val="00F44A43"/>
    <w:rsid w:val="00F44C64"/>
    <w:rsid w:val="00F45173"/>
    <w:rsid w:val="00F452CA"/>
    <w:rsid w:val="00F452DD"/>
    <w:rsid w:val="00F45484"/>
    <w:rsid w:val="00F45571"/>
    <w:rsid w:val="00F45A15"/>
    <w:rsid w:val="00F45AA6"/>
    <w:rsid w:val="00F45C82"/>
    <w:rsid w:val="00F46348"/>
    <w:rsid w:val="00F467E0"/>
    <w:rsid w:val="00F4703A"/>
    <w:rsid w:val="00F47465"/>
    <w:rsid w:val="00F474C8"/>
    <w:rsid w:val="00F4755B"/>
    <w:rsid w:val="00F476AC"/>
    <w:rsid w:val="00F47839"/>
    <w:rsid w:val="00F47A24"/>
    <w:rsid w:val="00F47C0E"/>
    <w:rsid w:val="00F50018"/>
    <w:rsid w:val="00F50035"/>
    <w:rsid w:val="00F503E9"/>
    <w:rsid w:val="00F50557"/>
    <w:rsid w:val="00F505AD"/>
    <w:rsid w:val="00F50A1E"/>
    <w:rsid w:val="00F50AC1"/>
    <w:rsid w:val="00F50D1F"/>
    <w:rsid w:val="00F50D51"/>
    <w:rsid w:val="00F50F32"/>
    <w:rsid w:val="00F51690"/>
    <w:rsid w:val="00F516FE"/>
    <w:rsid w:val="00F51AB9"/>
    <w:rsid w:val="00F51CC9"/>
    <w:rsid w:val="00F51FBD"/>
    <w:rsid w:val="00F51FEE"/>
    <w:rsid w:val="00F523B5"/>
    <w:rsid w:val="00F5240E"/>
    <w:rsid w:val="00F52929"/>
    <w:rsid w:val="00F5321C"/>
    <w:rsid w:val="00F5325D"/>
    <w:rsid w:val="00F5378A"/>
    <w:rsid w:val="00F53E19"/>
    <w:rsid w:val="00F54308"/>
    <w:rsid w:val="00F54D46"/>
    <w:rsid w:val="00F54F50"/>
    <w:rsid w:val="00F550F1"/>
    <w:rsid w:val="00F5534C"/>
    <w:rsid w:val="00F55A71"/>
    <w:rsid w:val="00F55C5D"/>
    <w:rsid w:val="00F55CFB"/>
    <w:rsid w:val="00F560D8"/>
    <w:rsid w:val="00F56367"/>
    <w:rsid w:val="00F567D5"/>
    <w:rsid w:val="00F56940"/>
    <w:rsid w:val="00F56E30"/>
    <w:rsid w:val="00F56F92"/>
    <w:rsid w:val="00F5711B"/>
    <w:rsid w:val="00F57D27"/>
    <w:rsid w:val="00F57E17"/>
    <w:rsid w:val="00F6000B"/>
    <w:rsid w:val="00F6049E"/>
    <w:rsid w:val="00F6056A"/>
    <w:rsid w:val="00F6059C"/>
    <w:rsid w:val="00F6097B"/>
    <w:rsid w:val="00F60F27"/>
    <w:rsid w:val="00F6119F"/>
    <w:rsid w:val="00F6168F"/>
    <w:rsid w:val="00F61A81"/>
    <w:rsid w:val="00F61CD2"/>
    <w:rsid w:val="00F61E05"/>
    <w:rsid w:val="00F6223D"/>
    <w:rsid w:val="00F62921"/>
    <w:rsid w:val="00F62C8E"/>
    <w:rsid w:val="00F63072"/>
    <w:rsid w:val="00F634E6"/>
    <w:rsid w:val="00F635E4"/>
    <w:rsid w:val="00F6368F"/>
    <w:rsid w:val="00F63A73"/>
    <w:rsid w:val="00F644D1"/>
    <w:rsid w:val="00F65497"/>
    <w:rsid w:val="00F658B4"/>
    <w:rsid w:val="00F65928"/>
    <w:rsid w:val="00F65D29"/>
    <w:rsid w:val="00F65D85"/>
    <w:rsid w:val="00F65DDB"/>
    <w:rsid w:val="00F65EF9"/>
    <w:rsid w:val="00F65F28"/>
    <w:rsid w:val="00F65F4D"/>
    <w:rsid w:val="00F66076"/>
    <w:rsid w:val="00F663F7"/>
    <w:rsid w:val="00F6654D"/>
    <w:rsid w:val="00F66EEF"/>
    <w:rsid w:val="00F673AB"/>
    <w:rsid w:val="00F674E6"/>
    <w:rsid w:val="00F67768"/>
    <w:rsid w:val="00F67A72"/>
    <w:rsid w:val="00F67BC9"/>
    <w:rsid w:val="00F705FF"/>
    <w:rsid w:val="00F706B8"/>
    <w:rsid w:val="00F7071D"/>
    <w:rsid w:val="00F708AC"/>
    <w:rsid w:val="00F70B11"/>
    <w:rsid w:val="00F7162A"/>
    <w:rsid w:val="00F7167B"/>
    <w:rsid w:val="00F71E4C"/>
    <w:rsid w:val="00F72376"/>
    <w:rsid w:val="00F723AA"/>
    <w:rsid w:val="00F7265B"/>
    <w:rsid w:val="00F7266D"/>
    <w:rsid w:val="00F727F8"/>
    <w:rsid w:val="00F728E7"/>
    <w:rsid w:val="00F72BB9"/>
    <w:rsid w:val="00F72ED8"/>
    <w:rsid w:val="00F733A4"/>
    <w:rsid w:val="00F736C9"/>
    <w:rsid w:val="00F73967"/>
    <w:rsid w:val="00F73993"/>
    <w:rsid w:val="00F73BBA"/>
    <w:rsid w:val="00F73D6A"/>
    <w:rsid w:val="00F7409F"/>
    <w:rsid w:val="00F7463B"/>
    <w:rsid w:val="00F7474B"/>
    <w:rsid w:val="00F7489F"/>
    <w:rsid w:val="00F748C3"/>
    <w:rsid w:val="00F74ECD"/>
    <w:rsid w:val="00F74F36"/>
    <w:rsid w:val="00F74F78"/>
    <w:rsid w:val="00F753B8"/>
    <w:rsid w:val="00F75632"/>
    <w:rsid w:val="00F756D8"/>
    <w:rsid w:val="00F75927"/>
    <w:rsid w:val="00F75C0E"/>
    <w:rsid w:val="00F75D3C"/>
    <w:rsid w:val="00F75F9F"/>
    <w:rsid w:val="00F76408"/>
    <w:rsid w:val="00F765E9"/>
    <w:rsid w:val="00F76839"/>
    <w:rsid w:val="00F7686A"/>
    <w:rsid w:val="00F76A11"/>
    <w:rsid w:val="00F76B4B"/>
    <w:rsid w:val="00F76BB8"/>
    <w:rsid w:val="00F77277"/>
    <w:rsid w:val="00F77513"/>
    <w:rsid w:val="00F77577"/>
    <w:rsid w:val="00F77E9E"/>
    <w:rsid w:val="00F80495"/>
    <w:rsid w:val="00F80564"/>
    <w:rsid w:val="00F805D7"/>
    <w:rsid w:val="00F80A35"/>
    <w:rsid w:val="00F80AF4"/>
    <w:rsid w:val="00F80ED7"/>
    <w:rsid w:val="00F81268"/>
    <w:rsid w:val="00F812EB"/>
    <w:rsid w:val="00F813C5"/>
    <w:rsid w:val="00F815D5"/>
    <w:rsid w:val="00F81ABA"/>
    <w:rsid w:val="00F81C08"/>
    <w:rsid w:val="00F81F24"/>
    <w:rsid w:val="00F81F55"/>
    <w:rsid w:val="00F8205C"/>
    <w:rsid w:val="00F821F2"/>
    <w:rsid w:val="00F821F7"/>
    <w:rsid w:val="00F822EB"/>
    <w:rsid w:val="00F823F1"/>
    <w:rsid w:val="00F824C3"/>
    <w:rsid w:val="00F826E2"/>
    <w:rsid w:val="00F829FD"/>
    <w:rsid w:val="00F82CE9"/>
    <w:rsid w:val="00F82D07"/>
    <w:rsid w:val="00F82F19"/>
    <w:rsid w:val="00F8326B"/>
    <w:rsid w:val="00F833B5"/>
    <w:rsid w:val="00F83425"/>
    <w:rsid w:val="00F83730"/>
    <w:rsid w:val="00F83ABF"/>
    <w:rsid w:val="00F83F7D"/>
    <w:rsid w:val="00F84253"/>
    <w:rsid w:val="00F842FD"/>
    <w:rsid w:val="00F844FC"/>
    <w:rsid w:val="00F848AA"/>
    <w:rsid w:val="00F84E9C"/>
    <w:rsid w:val="00F856AD"/>
    <w:rsid w:val="00F8591E"/>
    <w:rsid w:val="00F859E0"/>
    <w:rsid w:val="00F85B42"/>
    <w:rsid w:val="00F862E1"/>
    <w:rsid w:val="00F864F7"/>
    <w:rsid w:val="00F865F7"/>
    <w:rsid w:val="00F86A8E"/>
    <w:rsid w:val="00F871FF"/>
    <w:rsid w:val="00F87240"/>
    <w:rsid w:val="00F87412"/>
    <w:rsid w:val="00F87542"/>
    <w:rsid w:val="00F87640"/>
    <w:rsid w:val="00F878A6"/>
    <w:rsid w:val="00F87A00"/>
    <w:rsid w:val="00F87A82"/>
    <w:rsid w:val="00F87E2D"/>
    <w:rsid w:val="00F87F26"/>
    <w:rsid w:val="00F900B6"/>
    <w:rsid w:val="00F90717"/>
    <w:rsid w:val="00F90879"/>
    <w:rsid w:val="00F90A48"/>
    <w:rsid w:val="00F90BF8"/>
    <w:rsid w:val="00F90CE7"/>
    <w:rsid w:val="00F90EA6"/>
    <w:rsid w:val="00F9118B"/>
    <w:rsid w:val="00F9149C"/>
    <w:rsid w:val="00F916B4"/>
    <w:rsid w:val="00F91850"/>
    <w:rsid w:val="00F92211"/>
    <w:rsid w:val="00F9228D"/>
    <w:rsid w:val="00F92469"/>
    <w:rsid w:val="00F9254F"/>
    <w:rsid w:val="00F925FD"/>
    <w:rsid w:val="00F9263E"/>
    <w:rsid w:val="00F927B8"/>
    <w:rsid w:val="00F928B2"/>
    <w:rsid w:val="00F92A24"/>
    <w:rsid w:val="00F9305A"/>
    <w:rsid w:val="00F93107"/>
    <w:rsid w:val="00F931C7"/>
    <w:rsid w:val="00F932D7"/>
    <w:rsid w:val="00F934F7"/>
    <w:rsid w:val="00F93549"/>
    <w:rsid w:val="00F93571"/>
    <w:rsid w:val="00F93661"/>
    <w:rsid w:val="00F9372F"/>
    <w:rsid w:val="00F93745"/>
    <w:rsid w:val="00F93996"/>
    <w:rsid w:val="00F93C1E"/>
    <w:rsid w:val="00F93C21"/>
    <w:rsid w:val="00F9401F"/>
    <w:rsid w:val="00F94259"/>
    <w:rsid w:val="00F9437B"/>
    <w:rsid w:val="00F94386"/>
    <w:rsid w:val="00F94457"/>
    <w:rsid w:val="00F9484D"/>
    <w:rsid w:val="00F94950"/>
    <w:rsid w:val="00F94C42"/>
    <w:rsid w:val="00F94D75"/>
    <w:rsid w:val="00F94F85"/>
    <w:rsid w:val="00F95332"/>
    <w:rsid w:val="00F953DB"/>
    <w:rsid w:val="00F95593"/>
    <w:rsid w:val="00F9575B"/>
    <w:rsid w:val="00F95DDD"/>
    <w:rsid w:val="00F95E90"/>
    <w:rsid w:val="00F961AB"/>
    <w:rsid w:val="00F965BE"/>
    <w:rsid w:val="00F96704"/>
    <w:rsid w:val="00F96EF5"/>
    <w:rsid w:val="00F97038"/>
    <w:rsid w:val="00FA02C7"/>
    <w:rsid w:val="00FA04C7"/>
    <w:rsid w:val="00FA0699"/>
    <w:rsid w:val="00FA06FC"/>
    <w:rsid w:val="00FA07A8"/>
    <w:rsid w:val="00FA0A3F"/>
    <w:rsid w:val="00FA0E1D"/>
    <w:rsid w:val="00FA1308"/>
    <w:rsid w:val="00FA1557"/>
    <w:rsid w:val="00FA1C62"/>
    <w:rsid w:val="00FA1E32"/>
    <w:rsid w:val="00FA2180"/>
    <w:rsid w:val="00FA2988"/>
    <w:rsid w:val="00FA2BA6"/>
    <w:rsid w:val="00FA2C6F"/>
    <w:rsid w:val="00FA31F9"/>
    <w:rsid w:val="00FA3306"/>
    <w:rsid w:val="00FA336A"/>
    <w:rsid w:val="00FA33FD"/>
    <w:rsid w:val="00FA388D"/>
    <w:rsid w:val="00FA3E80"/>
    <w:rsid w:val="00FA3E98"/>
    <w:rsid w:val="00FA46DF"/>
    <w:rsid w:val="00FA4811"/>
    <w:rsid w:val="00FA4B6A"/>
    <w:rsid w:val="00FA4BB9"/>
    <w:rsid w:val="00FA4CF8"/>
    <w:rsid w:val="00FA4E04"/>
    <w:rsid w:val="00FA4F3F"/>
    <w:rsid w:val="00FA53A1"/>
    <w:rsid w:val="00FA574D"/>
    <w:rsid w:val="00FA5A34"/>
    <w:rsid w:val="00FA62D2"/>
    <w:rsid w:val="00FA6532"/>
    <w:rsid w:val="00FA65B6"/>
    <w:rsid w:val="00FA6809"/>
    <w:rsid w:val="00FA68D5"/>
    <w:rsid w:val="00FA68D6"/>
    <w:rsid w:val="00FA6A35"/>
    <w:rsid w:val="00FA6CC9"/>
    <w:rsid w:val="00FA6E40"/>
    <w:rsid w:val="00FA6FD8"/>
    <w:rsid w:val="00FA76CB"/>
    <w:rsid w:val="00FA7717"/>
    <w:rsid w:val="00FA779D"/>
    <w:rsid w:val="00FA7875"/>
    <w:rsid w:val="00FA79B3"/>
    <w:rsid w:val="00FA7B64"/>
    <w:rsid w:val="00FA7B8B"/>
    <w:rsid w:val="00FA7F40"/>
    <w:rsid w:val="00FB0015"/>
    <w:rsid w:val="00FB00DE"/>
    <w:rsid w:val="00FB0162"/>
    <w:rsid w:val="00FB0256"/>
    <w:rsid w:val="00FB04CF"/>
    <w:rsid w:val="00FB066E"/>
    <w:rsid w:val="00FB0A49"/>
    <w:rsid w:val="00FB105D"/>
    <w:rsid w:val="00FB1ABB"/>
    <w:rsid w:val="00FB1B91"/>
    <w:rsid w:val="00FB25BE"/>
    <w:rsid w:val="00FB271A"/>
    <w:rsid w:val="00FB2790"/>
    <w:rsid w:val="00FB280A"/>
    <w:rsid w:val="00FB2826"/>
    <w:rsid w:val="00FB2D63"/>
    <w:rsid w:val="00FB2DC0"/>
    <w:rsid w:val="00FB3222"/>
    <w:rsid w:val="00FB3250"/>
    <w:rsid w:val="00FB32BC"/>
    <w:rsid w:val="00FB3B79"/>
    <w:rsid w:val="00FB3CEA"/>
    <w:rsid w:val="00FB465D"/>
    <w:rsid w:val="00FB4B22"/>
    <w:rsid w:val="00FB5E70"/>
    <w:rsid w:val="00FB6022"/>
    <w:rsid w:val="00FB615E"/>
    <w:rsid w:val="00FB62B1"/>
    <w:rsid w:val="00FB6849"/>
    <w:rsid w:val="00FB6CA4"/>
    <w:rsid w:val="00FB6D2C"/>
    <w:rsid w:val="00FB6FA6"/>
    <w:rsid w:val="00FB7222"/>
    <w:rsid w:val="00FB75B3"/>
    <w:rsid w:val="00FB7B8D"/>
    <w:rsid w:val="00FB7B9D"/>
    <w:rsid w:val="00FB7CE6"/>
    <w:rsid w:val="00FC001A"/>
    <w:rsid w:val="00FC0133"/>
    <w:rsid w:val="00FC025A"/>
    <w:rsid w:val="00FC03FC"/>
    <w:rsid w:val="00FC0CE9"/>
    <w:rsid w:val="00FC109A"/>
    <w:rsid w:val="00FC134C"/>
    <w:rsid w:val="00FC1586"/>
    <w:rsid w:val="00FC1636"/>
    <w:rsid w:val="00FC1792"/>
    <w:rsid w:val="00FC1A1C"/>
    <w:rsid w:val="00FC1B96"/>
    <w:rsid w:val="00FC1DF8"/>
    <w:rsid w:val="00FC1E15"/>
    <w:rsid w:val="00FC23ED"/>
    <w:rsid w:val="00FC24E0"/>
    <w:rsid w:val="00FC28DF"/>
    <w:rsid w:val="00FC3027"/>
    <w:rsid w:val="00FC31ED"/>
    <w:rsid w:val="00FC3200"/>
    <w:rsid w:val="00FC3356"/>
    <w:rsid w:val="00FC34DD"/>
    <w:rsid w:val="00FC359E"/>
    <w:rsid w:val="00FC35FC"/>
    <w:rsid w:val="00FC388C"/>
    <w:rsid w:val="00FC3EE5"/>
    <w:rsid w:val="00FC4131"/>
    <w:rsid w:val="00FC42E9"/>
    <w:rsid w:val="00FC4711"/>
    <w:rsid w:val="00FC47FF"/>
    <w:rsid w:val="00FC4824"/>
    <w:rsid w:val="00FC48EC"/>
    <w:rsid w:val="00FC4974"/>
    <w:rsid w:val="00FC498D"/>
    <w:rsid w:val="00FC499B"/>
    <w:rsid w:val="00FC49B5"/>
    <w:rsid w:val="00FC4D44"/>
    <w:rsid w:val="00FC52AD"/>
    <w:rsid w:val="00FC5501"/>
    <w:rsid w:val="00FC585D"/>
    <w:rsid w:val="00FC5C14"/>
    <w:rsid w:val="00FC60AB"/>
    <w:rsid w:val="00FC613F"/>
    <w:rsid w:val="00FC654A"/>
    <w:rsid w:val="00FC65F7"/>
    <w:rsid w:val="00FC680E"/>
    <w:rsid w:val="00FC68F7"/>
    <w:rsid w:val="00FC706C"/>
    <w:rsid w:val="00FC766D"/>
    <w:rsid w:val="00FC76BF"/>
    <w:rsid w:val="00FC7829"/>
    <w:rsid w:val="00FC79D0"/>
    <w:rsid w:val="00FC7B0B"/>
    <w:rsid w:val="00FD00A4"/>
    <w:rsid w:val="00FD02F3"/>
    <w:rsid w:val="00FD0339"/>
    <w:rsid w:val="00FD0438"/>
    <w:rsid w:val="00FD04A3"/>
    <w:rsid w:val="00FD04FC"/>
    <w:rsid w:val="00FD07C6"/>
    <w:rsid w:val="00FD0AEE"/>
    <w:rsid w:val="00FD0E25"/>
    <w:rsid w:val="00FD0EBD"/>
    <w:rsid w:val="00FD101F"/>
    <w:rsid w:val="00FD1684"/>
    <w:rsid w:val="00FD1F36"/>
    <w:rsid w:val="00FD21BD"/>
    <w:rsid w:val="00FD2CD3"/>
    <w:rsid w:val="00FD32E8"/>
    <w:rsid w:val="00FD345B"/>
    <w:rsid w:val="00FD41E6"/>
    <w:rsid w:val="00FD422E"/>
    <w:rsid w:val="00FD44B5"/>
    <w:rsid w:val="00FD49C7"/>
    <w:rsid w:val="00FD55C7"/>
    <w:rsid w:val="00FD5742"/>
    <w:rsid w:val="00FD5AC1"/>
    <w:rsid w:val="00FD5CFE"/>
    <w:rsid w:val="00FD5E21"/>
    <w:rsid w:val="00FD5EAC"/>
    <w:rsid w:val="00FD5F4C"/>
    <w:rsid w:val="00FD61CF"/>
    <w:rsid w:val="00FD624D"/>
    <w:rsid w:val="00FD6426"/>
    <w:rsid w:val="00FD64D9"/>
    <w:rsid w:val="00FD655B"/>
    <w:rsid w:val="00FD6744"/>
    <w:rsid w:val="00FD6860"/>
    <w:rsid w:val="00FD69B4"/>
    <w:rsid w:val="00FD77A2"/>
    <w:rsid w:val="00FD7851"/>
    <w:rsid w:val="00FD7F26"/>
    <w:rsid w:val="00FE0301"/>
    <w:rsid w:val="00FE036F"/>
    <w:rsid w:val="00FE03B1"/>
    <w:rsid w:val="00FE0794"/>
    <w:rsid w:val="00FE0FC9"/>
    <w:rsid w:val="00FE1ABC"/>
    <w:rsid w:val="00FE2B8A"/>
    <w:rsid w:val="00FE2F86"/>
    <w:rsid w:val="00FE2FB0"/>
    <w:rsid w:val="00FE30C4"/>
    <w:rsid w:val="00FE3124"/>
    <w:rsid w:val="00FE31A1"/>
    <w:rsid w:val="00FE347E"/>
    <w:rsid w:val="00FE3752"/>
    <w:rsid w:val="00FE3792"/>
    <w:rsid w:val="00FE3B4E"/>
    <w:rsid w:val="00FE3B5B"/>
    <w:rsid w:val="00FE3FC9"/>
    <w:rsid w:val="00FE40DA"/>
    <w:rsid w:val="00FE4248"/>
    <w:rsid w:val="00FE46DA"/>
    <w:rsid w:val="00FE4850"/>
    <w:rsid w:val="00FE48C8"/>
    <w:rsid w:val="00FE49AD"/>
    <w:rsid w:val="00FE4DD1"/>
    <w:rsid w:val="00FE50BB"/>
    <w:rsid w:val="00FE5C78"/>
    <w:rsid w:val="00FE6297"/>
    <w:rsid w:val="00FE65B9"/>
    <w:rsid w:val="00FE6697"/>
    <w:rsid w:val="00FE679D"/>
    <w:rsid w:val="00FE6916"/>
    <w:rsid w:val="00FE7566"/>
    <w:rsid w:val="00FE76C1"/>
    <w:rsid w:val="00FE7E96"/>
    <w:rsid w:val="00FE7FD6"/>
    <w:rsid w:val="00FF001E"/>
    <w:rsid w:val="00FF0220"/>
    <w:rsid w:val="00FF065F"/>
    <w:rsid w:val="00FF06E0"/>
    <w:rsid w:val="00FF0D8D"/>
    <w:rsid w:val="00FF1100"/>
    <w:rsid w:val="00FF1114"/>
    <w:rsid w:val="00FF12AE"/>
    <w:rsid w:val="00FF12EA"/>
    <w:rsid w:val="00FF1957"/>
    <w:rsid w:val="00FF20F3"/>
    <w:rsid w:val="00FF212B"/>
    <w:rsid w:val="00FF2359"/>
    <w:rsid w:val="00FF2424"/>
    <w:rsid w:val="00FF2632"/>
    <w:rsid w:val="00FF29E8"/>
    <w:rsid w:val="00FF2D1A"/>
    <w:rsid w:val="00FF32C8"/>
    <w:rsid w:val="00FF339F"/>
    <w:rsid w:val="00FF3E88"/>
    <w:rsid w:val="00FF4248"/>
    <w:rsid w:val="00FF430C"/>
    <w:rsid w:val="00FF4526"/>
    <w:rsid w:val="00FF46D9"/>
    <w:rsid w:val="00FF4767"/>
    <w:rsid w:val="00FF498D"/>
    <w:rsid w:val="00FF4995"/>
    <w:rsid w:val="00FF4BA3"/>
    <w:rsid w:val="00FF4CBD"/>
    <w:rsid w:val="00FF4E0A"/>
    <w:rsid w:val="00FF4E65"/>
    <w:rsid w:val="00FF4E72"/>
    <w:rsid w:val="00FF4F2A"/>
    <w:rsid w:val="00FF5A12"/>
    <w:rsid w:val="00FF5B34"/>
    <w:rsid w:val="00FF6017"/>
    <w:rsid w:val="00FF60E5"/>
    <w:rsid w:val="00FF6390"/>
    <w:rsid w:val="00FF6663"/>
    <w:rsid w:val="00FF6762"/>
    <w:rsid w:val="00FF676F"/>
    <w:rsid w:val="00FF69DA"/>
    <w:rsid w:val="00FF6A06"/>
    <w:rsid w:val="00FF6D45"/>
    <w:rsid w:val="00FF6FEE"/>
    <w:rsid w:val="00FF71D7"/>
    <w:rsid w:val="00FF71E5"/>
    <w:rsid w:val="00FF7826"/>
    <w:rsid w:val="00FF788C"/>
    <w:rsid w:val="00FF7A10"/>
    <w:rsid w:val="00FF7A36"/>
    <w:rsid w:val="00FF7F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6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5FB5"/>
    <w:rPr>
      <w:sz w:val="24"/>
      <w:szCs w:val="24"/>
    </w:rPr>
  </w:style>
  <w:style w:type="paragraph" w:styleId="5">
    <w:name w:val="heading 5"/>
    <w:basedOn w:val="a"/>
    <w:next w:val="a"/>
    <w:link w:val="50"/>
    <w:unhideWhenUsed/>
    <w:qFormat/>
    <w:rsid w:val="00DC7C7A"/>
    <w:pPr>
      <w:spacing w:before="240" w:after="60"/>
      <w:outlineLvl w:val="4"/>
    </w:pPr>
    <w:rPr>
      <w:rFonts w:ascii="Calibri" w:hAnsi="Calibri"/>
      <w:b/>
      <w:bCs/>
      <w:i/>
      <w:iCs/>
      <w:sz w:val="26"/>
      <w:szCs w:val="26"/>
    </w:rPr>
  </w:style>
  <w:style w:type="paragraph" w:styleId="6">
    <w:name w:val="heading 6"/>
    <w:basedOn w:val="a"/>
    <w:next w:val="a"/>
    <w:link w:val="60"/>
    <w:semiHidden/>
    <w:unhideWhenUsed/>
    <w:qFormat/>
    <w:rsid w:val="00DC7C7A"/>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aliases w:val="Знак Знак"/>
    <w:link w:val="a4"/>
    <w:locked/>
    <w:rsid w:val="0082326F"/>
    <w:rPr>
      <w:sz w:val="28"/>
      <w:szCs w:val="24"/>
      <w:lang w:val="ru-RU" w:eastAsia="ru-RU" w:bidi="ar-SA"/>
    </w:rPr>
  </w:style>
  <w:style w:type="paragraph" w:styleId="a4">
    <w:name w:val="Body Text"/>
    <w:aliases w:val="Знак"/>
    <w:basedOn w:val="a"/>
    <w:link w:val="a3"/>
    <w:rsid w:val="0082326F"/>
    <w:pPr>
      <w:jc w:val="both"/>
    </w:pPr>
    <w:rPr>
      <w:sz w:val="28"/>
    </w:rPr>
  </w:style>
  <w:style w:type="paragraph" w:styleId="a5">
    <w:name w:val="List Paragraph"/>
    <w:basedOn w:val="a"/>
    <w:uiPriority w:val="34"/>
    <w:qFormat/>
    <w:rsid w:val="0082326F"/>
    <w:pPr>
      <w:ind w:left="708"/>
    </w:pPr>
  </w:style>
  <w:style w:type="paragraph" w:customStyle="1" w:styleId="1">
    <w:name w:val="Обычный1"/>
    <w:rsid w:val="0082326F"/>
    <w:pPr>
      <w:widowControl w:val="0"/>
      <w:snapToGrid w:val="0"/>
    </w:pPr>
  </w:style>
  <w:style w:type="table" w:styleId="a6">
    <w:name w:val="Table Grid"/>
    <w:basedOn w:val="a1"/>
    <w:uiPriority w:val="59"/>
    <w:rsid w:val="00616C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uiPriority w:val="99"/>
    <w:semiHidden/>
    <w:unhideWhenUsed/>
    <w:rsid w:val="00F74F36"/>
    <w:rPr>
      <w:color w:val="0000FF"/>
      <w:u w:val="single"/>
    </w:rPr>
  </w:style>
  <w:style w:type="character" w:styleId="a8">
    <w:name w:val="FollowedHyperlink"/>
    <w:uiPriority w:val="99"/>
    <w:semiHidden/>
    <w:unhideWhenUsed/>
    <w:rsid w:val="00F74F36"/>
    <w:rPr>
      <w:color w:val="800080"/>
      <w:u w:val="single"/>
    </w:rPr>
  </w:style>
  <w:style w:type="paragraph" w:customStyle="1" w:styleId="xl68">
    <w:name w:val="xl68"/>
    <w:basedOn w:val="a"/>
    <w:rsid w:val="00F74F36"/>
    <w:pPr>
      <w:spacing w:before="100" w:beforeAutospacing="1" w:after="100" w:afterAutospacing="1"/>
    </w:pPr>
    <w:rPr>
      <w:rFonts w:ascii="Times New Roman CYR" w:hAnsi="Times New Roman CYR" w:cs="Times New Roman CYR"/>
    </w:rPr>
  </w:style>
  <w:style w:type="paragraph" w:customStyle="1" w:styleId="xl69">
    <w:name w:val="xl69"/>
    <w:basedOn w:val="a"/>
    <w:rsid w:val="00F74F36"/>
    <w:pPr>
      <w:spacing w:before="100" w:beforeAutospacing="1" w:after="100" w:afterAutospacing="1"/>
    </w:pPr>
    <w:rPr>
      <w:rFonts w:ascii="Times New Roman CYR" w:hAnsi="Times New Roman CYR" w:cs="Times New Roman CYR"/>
      <w:b/>
      <w:bCs/>
    </w:rPr>
  </w:style>
  <w:style w:type="paragraph" w:customStyle="1" w:styleId="xl70">
    <w:name w:val="xl70"/>
    <w:basedOn w:val="a"/>
    <w:rsid w:val="00F74F36"/>
    <w:pPr>
      <w:spacing w:before="100" w:beforeAutospacing="1" w:after="100" w:afterAutospacing="1"/>
      <w:jc w:val="right"/>
    </w:pPr>
    <w:rPr>
      <w:rFonts w:ascii="Times New Roman CYR" w:hAnsi="Times New Roman CYR" w:cs="Times New Roman CYR"/>
    </w:rPr>
  </w:style>
  <w:style w:type="paragraph" w:customStyle="1" w:styleId="xl71">
    <w:name w:val="xl71"/>
    <w:basedOn w:val="a"/>
    <w:rsid w:val="00F74F36"/>
    <w:pPr>
      <w:spacing w:before="100" w:beforeAutospacing="1" w:after="100" w:afterAutospacing="1"/>
    </w:pPr>
    <w:rPr>
      <w:rFonts w:ascii="Times New Roman CYR" w:hAnsi="Times New Roman CYR" w:cs="Times New Roman CYR"/>
      <w:b/>
      <w:bCs/>
    </w:rPr>
  </w:style>
  <w:style w:type="paragraph" w:customStyle="1" w:styleId="xl72">
    <w:name w:val="xl72"/>
    <w:basedOn w:val="a"/>
    <w:rsid w:val="00F74F36"/>
    <w:pPr>
      <w:spacing w:before="100" w:beforeAutospacing="1" w:after="100" w:afterAutospacing="1"/>
    </w:pPr>
    <w:rPr>
      <w:rFonts w:ascii="Times New Roman CYR" w:hAnsi="Times New Roman CYR" w:cs="Times New Roman CYR"/>
    </w:rPr>
  </w:style>
  <w:style w:type="paragraph" w:customStyle="1" w:styleId="xl73">
    <w:name w:val="xl73"/>
    <w:basedOn w:val="a"/>
    <w:rsid w:val="00F74F36"/>
    <w:pPr>
      <w:spacing w:before="100" w:beforeAutospacing="1" w:after="100" w:afterAutospacing="1"/>
    </w:pPr>
    <w:rPr>
      <w:rFonts w:ascii="Times New Roman CYR" w:hAnsi="Times New Roman CYR" w:cs="Times New Roman CYR"/>
      <w:b/>
      <w:bCs/>
    </w:rPr>
  </w:style>
  <w:style w:type="paragraph" w:customStyle="1" w:styleId="xl74">
    <w:name w:val="xl74"/>
    <w:basedOn w:val="a"/>
    <w:rsid w:val="00F74F36"/>
    <w:pPr>
      <w:spacing w:before="100" w:beforeAutospacing="1" w:after="100" w:afterAutospacing="1"/>
    </w:pPr>
    <w:rPr>
      <w:rFonts w:ascii="Times New Roman CYR" w:hAnsi="Times New Roman CYR" w:cs="Times New Roman CYR"/>
      <w:b/>
      <w:bCs/>
    </w:rPr>
  </w:style>
  <w:style w:type="paragraph" w:customStyle="1" w:styleId="xl75">
    <w:name w:val="xl75"/>
    <w:basedOn w:val="a"/>
    <w:rsid w:val="00F74F36"/>
    <w:pPr>
      <w:spacing w:before="100" w:beforeAutospacing="1" w:after="100" w:afterAutospacing="1"/>
    </w:pPr>
    <w:rPr>
      <w:rFonts w:ascii="Times New Roman CYR" w:hAnsi="Times New Roman CYR" w:cs="Times New Roman CYR"/>
    </w:rPr>
  </w:style>
  <w:style w:type="paragraph" w:customStyle="1" w:styleId="xl76">
    <w:name w:val="xl76"/>
    <w:basedOn w:val="a"/>
    <w:rsid w:val="00F74F36"/>
    <w:pPr>
      <w:spacing w:before="100" w:beforeAutospacing="1" w:after="100" w:afterAutospacing="1"/>
    </w:pPr>
    <w:rPr>
      <w:rFonts w:ascii="Times New Roman CYR" w:hAnsi="Times New Roman CYR" w:cs="Times New Roman CYR"/>
    </w:rPr>
  </w:style>
  <w:style w:type="paragraph" w:customStyle="1" w:styleId="xl77">
    <w:name w:val="xl77"/>
    <w:basedOn w:val="a"/>
    <w:rsid w:val="00F74F36"/>
    <w:pPr>
      <w:spacing w:before="100" w:beforeAutospacing="1" w:after="100" w:afterAutospacing="1"/>
      <w:jc w:val="right"/>
    </w:pPr>
    <w:rPr>
      <w:rFonts w:ascii="Times New Roman CYR" w:hAnsi="Times New Roman CYR" w:cs="Times New Roman CYR"/>
      <w:b/>
      <w:bCs/>
    </w:rPr>
  </w:style>
  <w:style w:type="paragraph" w:customStyle="1" w:styleId="xl78">
    <w:name w:val="xl78"/>
    <w:basedOn w:val="a"/>
    <w:rsid w:val="00F74F36"/>
    <w:pPr>
      <w:spacing w:before="100" w:beforeAutospacing="1" w:after="100" w:afterAutospacing="1"/>
      <w:jc w:val="right"/>
    </w:pPr>
    <w:rPr>
      <w:rFonts w:ascii="Times New Roman CYR" w:hAnsi="Times New Roman CYR" w:cs="Times New Roman CYR"/>
    </w:rPr>
  </w:style>
  <w:style w:type="paragraph" w:customStyle="1" w:styleId="xl79">
    <w:name w:val="xl79"/>
    <w:basedOn w:val="a"/>
    <w:rsid w:val="00FC52AD"/>
    <w:pPr>
      <w:pBdr>
        <w:top w:val="single" w:sz="4" w:space="0" w:color="BFBFBF"/>
        <w:left w:val="single" w:sz="4" w:space="0" w:color="BFBFBF"/>
        <w:bottom w:val="single" w:sz="4" w:space="0" w:color="BFBFBF"/>
        <w:right w:val="single" w:sz="4" w:space="0" w:color="BFBFBF"/>
      </w:pBdr>
      <w:spacing w:before="100" w:beforeAutospacing="1" w:after="100" w:afterAutospacing="1"/>
    </w:pPr>
    <w:rPr>
      <w:color w:val="000000"/>
    </w:rPr>
  </w:style>
  <w:style w:type="paragraph" w:customStyle="1" w:styleId="xl80">
    <w:name w:val="xl80"/>
    <w:basedOn w:val="a"/>
    <w:rsid w:val="00FC52AD"/>
    <w:pPr>
      <w:pBdr>
        <w:top w:val="single" w:sz="4" w:space="0" w:color="BFBFBF"/>
        <w:left w:val="single" w:sz="4" w:space="0" w:color="BFBFBF"/>
        <w:bottom w:val="single" w:sz="4" w:space="0" w:color="BFBFBF"/>
        <w:right w:val="single" w:sz="4" w:space="0" w:color="BFBFBF"/>
      </w:pBdr>
      <w:spacing w:before="100" w:beforeAutospacing="1" w:after="100" w:afterAutospacing="1"/>
    </w:pPr>
  </w:style>
  <w:style w:type="paragraph" w:customStyle="1" w:styleId="xl81">
    <w:name w:val="xl81"/>
    <w:basedOn w:val="a"/>
    <w:rsid w:val="00FC52AD"/>
    <w:pPr>
      <w:pBdr>
        <w:top w:val="single" w:sz="4" w:space="0" w:color="BFBFBF"/>
        <w:left w:val="single" w:sz="4" w:space="0" w:color="BFBFBF"/>
        <w:bottom w:val="single" w:sz="4" w:space="0" w:color="BFBFBF"/>
        <w:right w:val="single" w:sz="4" w:space="0" w:color="BFBFBF"/>
      </w:pBdr>
      <w:spacing w:before="100" w:beforeAutospacing="1" w:after="100" w:afterAutospacing="1"/>
    </w:pPr>
  </w:style>
  <w:style w:type="paragraph" w:customStyle="1" w:styleId="xl82">
    <w:name w:val="xl82"/>
    <w:basedOn w:val="a"/>
    <w:rsid w:val="00FC52AD"/>
    <w:pPr>
      <w:pBdr>
        <w:top w:val="single" w:sz="4" w:space="0" w:color="BFBFBF"/>
        <w:left w:val="single" w:sz="4" w:space="0" w:color="BFBFBF"/>
        <w:bottom w:val="single" w:sz="4" w:space="0" w:color="BFBFBF"/>
        <w:right w:val="single" w:sz="4" w:space="0" w:color="BFBFBF"/>
      </w:pBdr>
      <w:spacing w:before="100" w:beforeAutospacing="1" w:after="100" w:afterAutospacing="1"/>
      <w:jc w:val="right"/>
    </w:pPr>
    <w:rPr>
      <w:rFonts w:ascii="Times New Roman CYR" w:hAnsi="Times New Roman CYR" w:cs="Times New Roman CYR"/>
    </w:rPr>
  </w:style>
  <w:style w:type="paragraph" w:customStyle="1" w:styleId="xl83">
    <w:name w:val="xl83"/>
    <w:basedOn w:val="a"/>
    <w:rsid w:val="00FC52AD"/>
    <w:pPr>
      <w:pBdr>
        <w:top w:val="single" w:sz="4" w:space="0" w:color="BFBFBF"/>
        <w:left w:val="single" w:sz="4" w:space="0" w:color="BFBFBF"/>
        <w:bottom w:val="single" w:sz="4" w:space="0" w:color="BFBFBF"/>
        <w:right w:val="single" w:sz="4" w:space="0" w:color="BFBFBF"/>
      </w:pBdr>
      <w:spacing w:before="100" w:beforeAutospacing="1" w:after="100" w:afterAutospacing="1"/>
    </w:pPr>
    <w:rPr>
      <w:rFonts w:ascii="Times New Roman CYR" w:hAnsi="Times New Roman CYR" w:cs="Times New Roman CYR"/>
    </w:rPr>
  </w:style>
  <w:style w:type="paragraph" w:customStyle="1" w:styleId="xl84">
    <w:name w:val="xl84"/>
    <w:basedOn w:val="a"/>
    <w:rsid w:val="00FC52AD"/>
    <w:pPr>
      <w:pBdr>
        <w:top w:val="single" w:sz="4" w:space="0" w:color="BFBFBF"/>
        <w:left w:val="single" w:sz="4" w:space="0" w:color="BFBFBF"/>
        <w:bottom w:val="single" w:sz="4" w:space="0" w:color="BFBFBF"/>
        <w:right w:val="single" w:sz="4" w:space="0" w:color="BFBFBF"/>
      </w:pBdr>
      <w:spacing w:before="100" w:beforeAutospacing="1" w:after="100" w:afterAutospacing="1"/>
    </w:pPr>
    <w:rPr>
      <w:b/>
      <w:bCs/>
    </w:rPr>
  </w:style>
  <w:style w:type="paragraph" w:customStyle="1" w:styleId="xl85">
    <w:name w:val="xl85"/>
    <w:basedOn w:val="a"/>
    <w:rsid w:val="00FC52AD"/>
    <w:pPr>
      <w:pBdr>
        <w:top w:val="single" w:sz="4" w:space="0" w:color="BFBFBF"/>
        <w:left w:val="single" w:sz="4" w:space="0" w:color="BFBFBF"/>
        <w:bottom w:val="single" w:sz="4" w:space="0" w:color="BFBFBF"/>
        <w:right w:val="single" w:sz="4" w:space="0" w:color="BFBFBF"/>
      </w:pBdr>
      <w:spacing w:before="100" w:beforeAutospacing="1" w:after="100" w:afterAutospacing="1"/>
      <w:jc w:val="right"/>
    </w:pPr>
    <w:rPr>
      <w:rFonts w:ascii="Times New Roman CYR" w:hAnsi="Times New Roman CYR" w:cs="Times New Roman CYR"/>
      <w:b/>
      <w:bCs/>
    </w:rPr>
  </w:style>
  <w:style w:type="paragraph" w:customStyle="1" w:styleId="xl86">
    <w:name w:val="xl86"/>
    <w:basedOn w:val="a"/>
    <w:rsid w:val="00FC52AD"/>
    <w:pPr>
      <w:pBdr>
        <w:top w:val="single" w:sz="4" w:space="0" w:color="BFBFBF"/>
        <w:left w:val="single" w:sz="4" w:space="0" w:color="BFBFBF"/>
        <w:bottom w:val="single" w:sz="4" w:space="0" w:color="BFBFBF"/>
        <w:right w:val="single" w:sz="4" w:space="0" w:color="BFBFBF"/>
      </w:pBdr>
      <w:spacing w:before="100" w:beforeAutospacing="1" w:after="100" w:afterAutospacing="1"/>
    </w:pPr>
    <w:rPr>
      <w:rFonts w:ascii="Times New Roman CYR" w:hAnsi="Times New Roman CYR" w:cs="Times New Roman CYR"/>
      <w:b/>
      <w:bCs/>
    </w:rPr>
  </w:style>
  <w:style w:type="paragraph" w:customStyle="1" w:styleId="xl87">
    <w:name w:val="xl87"/>
    <w:basedOn w:val="a"/>
    <w:rsid w:val="00FC52AD"/>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top"/>
    </w:pPr>
    <w:rPr>
      <w:rFonts w:ascii="Times New Roman CYR" w:hAnsi="Times New Roman CYR" w:cs="Times New Roman CYR"/>
    </w:rPr>
  </w:style>
  <w:style w:type="paragraph" w:customStyle="1" w:styleId="xl88">
    <w:name w:val="xl88"/>
    <w:basedOn w:val="a"/>
    <w:rsid w:val="00FC52AD"/>
    <w:pPr>
      <w:pBdr>
        <w:top w:val="single" w:sz="4" w:space="0" w:color="BFBFBF"/>
        <w:left w:val="single" w:sz="4" w:space="0" w:color="BFBFBF"/>
        <w:bottom w:val="single" w:sz="4" w:space="0" w:color="BFBFBF"/>
        <w:right w:val="single" w:sz="4" w:space="0" w:color="BFBFBF"/>
      </w:pBdr>
      <w:shd w:val="clear" w:color="000000" w:fill="FFFFFF"/>
      <w:spacing w:before="100" w:beforeAutospacing="1" w:after="100" w:afterAutospacing="1"/>
    </w:pPr>
  </w:style>
  <w:style w:type="paragraph" w:customStyle="1" w:styleId="xl89">
    <w:name w:val="xl89"/>
    <w:basedOn w:val="a"/>
    <w:rsid w:val="00FC52AD"/>
    <w:pPr>
      <w:pBdr>
        <w:top w:val="single" w:sz="4" w:space="0" w:color="BFBFBF"/>
        <w:left w:val="single" w:sz="4" w:space="0" w:color="BFBFBF"/>
        <w:bottom w:val="single" w:sz="4" w:space="0" w:color="BFBFBF"/>
        <w:right w:val="single" w:sz="4" w:space="0" w:color="BFBFBF"/>
      </w:pBdr>
      <w:shd w:val="clear" w:color="000000" w:fill="FFFFFF"/>
      <w:spacing w:before="100" w:beforeAutospacing="1" w:after="100" w:afterAutospacing="1"/>
    </w:pPr>
  </w:style>
  <w:style w:type="paragraph" w:customStyle="1" w:styleId="xl90">
    <w:name w:val="xl90"/>
    <w:basedOn w:val="a"/>
    <w:rsid w:val="00FC52AD"/>
    <w:pPr>
      <w:pBdr>
        <w:top w:val="single" w:sz="4" w:space="0" w:color="BFBFBF"/>
        <w:left w:val="single" w:sz="4" w:space="0" w:color="BFBFBF"/>
        <w:bottom w:val="single" w:sz="4" w:space="0" w:color="BFBFBF"/>
        <w:right w:val="single" w:sz="4" w:space="0" w:color="BFBFBF"/>
      </w:pBdr>
      <w:shd w:val="clear" w:color="000000" w:fill="FFFFFF"/>
      <w:spacing w:before="100" w:beforeAutospacing="1" w:after="100" w:afterAutospacing="1"/>
      <w:jc w:val="right"/>
    </w:pPr>
    <w:rPr>
      <w:rFonts w:ascii="Times New Roman CYR" w:hAnsi="Times New Roman CYR" w:cs="Times New Roman CYR"/>
    </w:rPr>
  </w:style>
  <w:style w:type="paragraph" w:customStyle="1" w:styleId="xl91">
    <w:name w:val="xl91"/>
    <w:basedOn w:val="a"/>
    <w:rsid w:val="00FC52AD"/>
    <w:pPr>
      <w:pBdr>
        <w:top w:val="single" w:sz="4" w:space="0" w:color="BFBFBF"/>
        <w:left w:val="single" w:sz="4" w:space="0" w:color="BFBFBF"/>
        <w:bottom w:val="single" w:sz="4" w:space="0" w:color="BFBFBF"/>
        <w:right w:val="single" w:sz="4" w:space="0" w:color="BFBFBF"/>
      </w:pBdr>
      <w:shd w:val="clear" w:color="000000" w:fill="FFFFFF"/>
      <w:spacing w:before="100" w:beforeAutospacing="1" w:after="100" w:afterAutospacing="1"/>
    </w:pPr>
    <w:rPr>
      <w:rFonts w:ascii="Times New Roman CYR" w:hAnsi="Times New Roman CYR" w:cs="Times New Roman CYR"/>
    </w:rPr>
  </w:style>
  <w:style w:type="paragraph" w:customStyle="1" w:styleId="xl92">
    <w:name w:val="xl92"/>
    <w:basedOn w:val="a"/>
    <w:rsid w:val="00FC52AD"/>
    <w:pPr>
      <w:pBdr>
        <w:top w:val="single" w:sz="4" w:space="0" w:color="BFBFBF"/>
        <w:left w:val="single" w:sz="4" w:space="0" w:color="BFBFBF"/>
        <w:bottom w:val="single" w:sz="4" w:space="0" w:color="BFBFBF"/>
        <w:right w:val="single" w:sz="4" w:space="0" w:color="BFBFBF"/>
      </w:pBdr>
      <w:spacing w:before="100" w:beforeAutospacing="1" w:after="100" w:afterAutospacing="1"/>
    </w:pPr>
    <w:rPr>
      <w:b/>
      <w:bCs/>
      <w:color w:val="000000"/>
    </w:rPr>
  </w:style>
  <w:style w:type="paragraph" w:customStyle="1" w:styleId="xl93">
    <w:name w:val="xl93"/>
    <w:basedOn w:val="a"/>
    <w:rsid w:val="00FC52AD"/>
    <w:pPr>
      <w:pBdr>
        <w:top w:val="single" w:sz="4" w:space="0" w:color="BFBFBF"/>
        <w:left w:val="single" w:sz="4" w:space="0" w:color="BFBFBF"/>
        <w:bottom w:val="single" w:sz="4" w:space="0" w:color="BFBFBF"/>
        <w:right w:val="single" w:sz="4" w:space="0" w:color="BFBFBF"/>
      </w:pBdr>
      <w:spacing w:before="100" w:beforeAutospacing="1" w:after="100" w:afterAutospacing="1"/>
    </w:pPr>
    <w:rPr>
      <w:b/>
      <w:bCs/>
      <w:color w:val="000000"/>
    </w:rPr>
  </w:style>
  <w:style w:type="paragraph" w:customStyle="1" w:styleId="xl94">
    <w:name w:val="xl94"/>
    <w:basedOn w:val="a"/>
    <w:rsid w:val="00FC52AD"/>
    <w:pPr>
      <w:pBdr>
        <w:top w:val="single" w:sz="4" w:space="0" w:color="BFBFBF"/>
        <w:left w:val="single" w:sz="4" w:space="0" w:color="BFBFBF"/>
        <w:bottom w:val="single" w:sz="4" w:space="0" w:color="BFBFBF"/>
        <w:right w:val="single" w:sz="4" w:space="0" w:color="BFBFBF"/>
      </w:pBdr>
      <w:spacing w:before="100" w:beforeAutospacing="1" w:after="100" w:afterAutospacing="1"/>
    </w:pPr>
    <w:rPr>
      <w:b/>
      <w:bCs/>
      <w:color w:val="000000"/>
    </w:rPr>
  </w:style>
  <w:style w:type="paragraph" w:customStyle="1" w:styleId="xl95">
    <w:name w:val="xl95"/>
    <w:basedOn w:val="a"/>
    <w:rsid w:val="00FC52AD"/>
    <w:pPr>
      <w:pBdr>
        <w:top w:val="single" w:sz="4" w:space="0" w:color="BFBFBF"/>
        <w:left w:val="single" w:sz="4" w:space="0" w:color="BFBFBF"/>
        <w:bottom w:val="single" w:sz="4" w:space="0" w:color="BFBFBF"/>
        <w:right w:val="single" w:sz="4" w:space="0" w:color="BFBFBF"/>
      </w:pBdr>
      <w:spacing w:before="100" w:beforeAutospacing="1" w:after="100" w:afterAutospacing="1"/>
      <w:jc w:val="right"/>
    </w:pPr>
    <w:rPr>
      <w:b/>
      <w:bCs/>
      <w:color w:val="000000"/>
    </w:rPr>
  </w:style>
  <w:style w:type="paragraph" w:customStyle="1" w:styleId="xl96">
    <w:name w:val="xl96"/>
    <w:basedOn w:val="a"/>
    <w:rsid w:val="00FC52AD"/>
    <w:pPr>
      <w:pBdr>
        <w:top w:val="single" w:sz="4" w:space="0" w:color="BFBFBF"/>
        <w:left w:val="single" w:sz="4" w:space="0" w:color="BFBFBF"/>
        <w:bottom w:val="single" w:sz="4" w:space="0" w:color="BFBFBF"/>
        <w:right w:val="single" w:sz="4" w:space="0" w:color="BFBFBF"/>
      </w:pBdr>
      <w:shd w:val="clear" w:color="000000" w:fill="FFFF00"/>
      <w:spacing w:before="100" w:beforeAutospacing="1" w:after="100" w:afterAutospacing="1"/>
      <w:jc w:val="right"/>
    </w:pPr>
    <w:rPr>
      <w:rFonts w:ascii="Times New Roman CYR" w:hAnsi="Times New Roman CYR" w:cs="Times New Roman CYR"/>
    </w:rPr>
  </w:style>
  <w:style w:type="paragraph" w:customStyle="1" w:styleId="xl97">
    <w:name w:val="xl97"/>
    <w:basedOn w:val="a"/>
    <w:rsid w:val="00FC52AD"/>
    <w:pPr>
      <w:pBdr>
        <w:top w:val="single" w:sz="4" w:space="0" w:color="BFBFBF"/>
        <w:left w:val="single" w:sz="4" w:space="0" w:color="BFBFBF"/>
        <w:bottom w:val="single" w:sz="4" w:space="0" w:color="BFBFBF"/>
        <w:right w:val="single" w:sz="4" w:space="0" w:color="BFBFBF"/>
      </w:pBdr>
      <w:shd w:val="clear" w:color="000000" w:fill="00B050"/>
      <w:spacing w:before="100" w:beforeAutospacing="1" w:after="100" w:afterAutospacing="1"/>
      <w:jc w:val="right"/>
    </w:pPr>
    <w:rPr>
      <w:rFonts w:ascii="Times New Roman CYR" w:hAnsi="Times New Roman CYR" w:cs="Times New Roman CYR"/>
    </w:rPr>
  </w:style>
  <w:style w:type="paragraph" w:styleId="a9">
    <w:name w:val="header"/>
    <w:basedOn w:val="a"/>
    <w:link w:val="aa"/>
    <w:uiPriority w:val="99"/>
    <w:unhideWhenUsed/>
    <w:rsid w:val="00C12009"/>
    <w:pPr>
      <w:tabs>
        <w:tab w:val="center" w:pos="4677"/>
        <w:tab w:val="right" w:pos="9355"/>
      </w:tabs>
    </w:pPr>
  </w:style>
  <w:style w:type="character" w:customStyle="1" w:styleId="aa">
    <w:name w:val="Верхний колонтитул Знак"/>
    <w:link w:val="a9"/>
    <w:uiPriority w:val="99"/>
    <w:rsid w:val="00C12009"/>
    <w:rPr>
      <w:sz w:val="24"/>
      <w:szCs w:val="24"/>
    </w:rPr>
  </w:style>
  <w:style w:type="paragraph" w:styleId="ab">
    <w:name w:val="footer"/>
    <w:basedOn w:val="a"/>
    <w:link w:val="ac"/>
    <w:uiPriority w:val="99"/>
    <w:unhideWhenUsed/>
    <w:rsid w:val="00C12009"/>
    <w:pPr>
      <w:tabs>
        <w:tab w:val="center" w:pos="4677"/>
        <w:tab w:val="right" w:pos="9355"/>
      </w:tabs>
    </w:pPr>
  </w:style>
  <w:style w:type="character" w:customStyle="1" w:styleId="ac">
    <w:name w:val="Нижний колонтитул Знак"/>
    <w:link w:val="ab"/>
    <w:uiPriority w:val="99"/>
    <w:rsid w:val="00C12009"/>
    <w:rPr>
      <w:sz w:val="24"/>
      <w:szCs w:val="24"/>
    </w:rPr>
  </w:style>
  <w:style w:type="paragraph" w:customStyle="1" w:styleId="10">
    <w:name w:val="Знак Знак Знак1 Знак"/>
    <w:basedOn w:val="a"/>
    <w:rsid w:val="00E134D9"/>
    <w:pPr>
      <w:spacing w:before="100" w:beforeAutospacing="1" w:after="100" w:afterAutospacing="1"/>
      <w:jc w:val="both"/>
    </w:pPr>
    <w:rPr>
      <w:rFonts w:ascii="Tahoma" w:hAnsi="Tahoma"/>
      <w:sz w:val="20"/>
      <w:szCs w:val="20"/>
      <w:lang w:val="en-US" w:eastAsia="en-US"/>
    </w:rPr>
  </w:style>
  <w:style w:type="paragraph" w:customStyle="1" w:styleId="ConsPlusNormal">
    <w:name w:val="ConsPlusNormal"/>
    <w:rsid w:val="00030165"/>
    <w:pPr>
      <w:widowControl w:val="0"/>
      <w:snapToGrid w:val="0"/>
      <w:ind w:firstLine="720"/>
    </w:pPr>
    <w:rPr>
      <w:rFonts w:ascii="Arial" w:hAnsi="Arial"/>
    </w:rPr>
  </w:style>
  <w:style w:type="paragraph" w:customStyle="1" w:styleId="xl98">
    <w:name w:val="xl98"/>
    <w:basedOn w:val="a"/>
    <w:rsid w:val="001C0686"/>
    <w:pPr>
      <w:pBdr>
        <w:top w:val="single" w:sz="4" w:space="0" w:color="969696"/>
        <w:left w:val="single" w:sz="4" w:space="0" w:color="969696"/>
        <w:bottom w:val="single" w:sz="4" w:space="0" w:color="969696"/>
        <w:right w:val="single" w:sz="4" w:space="0" w:color="969696"/>
      </w:pBdr>
      <w:spacing w:before="100" w:beforeAutospacing="1" w:after="100" w:afterAutospacing="1"/>
      <w:textAlignment w:val="top"/>
    </w:pPr>
    <w:rPr>
      <w:b/>
      <w:bCs/>
      <w:color w:val="000000"/>
    </w:rPr>
  </w:style>
  <w:style w:type="paragraph" w:customStyle="1" w:styleId="xl99">
    <w:name w:val="xl99"/>
    <w:basedOn w:val="a"/>
    <w:rsid w:val="001C0686"/>
    <w:pPr>
      <w:pBdr>
        <w:top w:val="single" w:sz="4" w:space="0" w:color="969696"/>
        <w:left w:val="single" w:sz="4" w:space="0" w:color="969696"/>
        <w:bottom w:val="single" w:sz="4" w:space="0" w:color="969696"/>
        <w:right w:val="single" w:sz="4" w:space="0" w:color="969696"/>
      </w:pBdr>
      <w:spacing w:before="100" w:beforeAutospacing="1" w:after="100" w:afterAutospacing="1"/>
      <w:jc w:val="right"/>
      <w:textAlignment w:val="top"/>
    </w:pPr>
    <w:rPr>
      <w:color w:val="000000"/>
    </w:rPr>
  </w:style>
  <w:style w:type="paragraph" w:customStyle="1" w:styleId="xl100">
    <w:name w:val="xl100"/>
    <w:basedOn w:val="a"/>
    <w:rsid w:val="001C0686"/>
    <w:pPr>
      <w:spacing w:before="100" w:beforeAutospacing="1" w:after="100" w:afterAutospacing="1"/>
      <w:textAlignment w:val="top"/>
    </w:pPr>
    <w:rPr>
      <w:color w:val="000000"/>
    </w:rPr>
  </w:style>
  <w:style w:type="paragraph" w:customStyle="1" w:styleId="xl101">
    <w:name w:val="xl101"/>
    <w:basedOn w:val="a"/>
    <w:rsid w:val="001C0686"/>
    <w:pPr>
      <w:spacing w:before="100" w:beforeAutospacing="1" w:after="100" w:afterAutospacing="1"/>
      <w:textAlignment w:val="top"/>
    </w:pPr>
    <w:rPr>
      <w:color w:val="000000"/>
    </w:rPr>
  </w:style>
  <w:style w:type="paragraph" w:customStyle="1" w:styleId="xl102">
    <w:name w:val="xl102"/>
    <w:basedOn w:val="a"/>
    <w:rsid w:val="001C0686"/>
    <w:pPr>
      <w:spacing w:before="100" w:beforeAutospacing="1" w:after="100" w:afterAutospacing="1"/>
      <w:textAlignment w:val="top"/>
    </w:pPr>
    <w:rPr>
      <w:color w:val="000000"/>
    </w:rPr>
  </w:style>
  <w:style w:type="paragraph" w:customStyle="1" w:styleId="xl103">
    <w:name w:val="xl103"/>
    <w:basedOn w:val="a"/>
    <w:rsid w:val="001C0686"/>
    <w:pPr>
      <w:spacing w:before="100" w:beforeAutospacing="1" w:after="100" w:afterAutospacing="1"/>
      <w:jc w:val="right"/>
      <w:textAlignment w:val="top"/>
    </w:pPr>
    <w:rPr>
      <w:color w:val="000000"/>
    </w:rPr>
  </w:style>
  <w:style w:type="paragraph" w:customStyle="1" w:styleId="xl104">
    <w:name w:val="xl104"/>
    <w:basedOn w:val="a"/>
    <w:rsid w:val="001C0686"/>
    <w:pPr>
      <w:spacing w:before="100" w:beforeAutospacing="1" w:after="100" w:afterAutospacing="1"/>
      <w:jc w:val="right"/>
      <w:textAlignment w:val="top"/>
    </w:pPr>
    <w:rPr>
      <w:color w:val="000000"/>
    </w:rPr>
  </w:style>
  <w:style w:type="paragraph" w:customStyle="1" w:styleId="xl105">
    <w:name w:val="xl105"/>
    <w:basedOn w:val="a"/>
    <w:rsid w:val="004A7415"/>
    <w:pPr>
      <w:pBdr>
        <w:top w:val="single" w:sz="4" w:space="0" w:color="969696"/>
        <w:left w:val="single" w:sz="4" w:space="0" w:color="969696"/>
        <w:bottom w:val="single" w:sz="4" w:space="0" w:color="969696"/>
        <w:right w:val="single" w:sz="4" w:space="0" w:color="969696"/>
      </w:pBdr>
      <w:spacing w:before="100" w:beforeAutospacing="1" w:after="100" w:afterAutospacing="1"/>
      <w:jc w:val="right"/>
      <w:textAlignment w:val="top"/>
    </w:pPr>
    <w:rPr>
      <w:rFonts w:ascii="Times New Roman CYR" w:hAnsi="Times New Roman CYR" w:cs="Times New Roman CYR"/>
    </w:rPr>
  </w:style>
  <w:style w:type="paragraph" w:customStyle="1" w:styleId="xl106">
    <w:name w:val="xl106"/>
    <w:basedOn w:val="a"/>
    <w:rsid w:val="004A7415"/>
    <w:pPr>
      <w:pBdr>
        <w:top w:val="single" w:sz="4" w:space="0" w:color="969696"/>
        <w:left w:val="single" w:sz="4" w:space="0" w:color="969696"/>
        <w:bottom w:val="single" w:sz="4" w:space="0" w:color="969696"/>
        <w:right w:val="single" w:sz="4" w:space="0" w:color="969696"/>
      </w:pBdr>
      <w:spacing w:before="100" w:beforeAutospacing="1" w:after="100" w:afterAutospacing="1"/>
      <w:textAlignment w:val="top"/>
    </w:pPr>
    <w:rPr>
      <w:b/>
      <w:bCs/>
      <w:color w:val="000000"/>
    </w:rPr>
  </w:style>
  <w:style w:type="paragraph" w:customStyle="1" w:styleId="xl107">
    <w:name w:val="xl107"/>
    <w:basedOn w:val="a"/>
    <w:rsid w:val="004A7415"/>
    <w:pPr>
      <w:pBdr>
        <w:top w:val="single" w:sz="4" w:space="0" w:color="969696"/>
        <w:left w:val="single" w:sz="4" w:space="0" w:color="969696"/>
        <w:bottom w:val="single" w:sz="4" w:space="0" w:color="969696"/>
        <w:right w:val="single" w:sz="4" w:space="0" w:color="969696"/>
      </w:pBdr>
      <w:spacing w:before="100" w:beforeAutospacing="1" w:after="100" w:afterAutospacing="1"/>
      <w:jc w:val="right"/>
      <w:textAlignment w:val="top"/>
    </w:pPr>
    <w:rPr>
      <w:color w:val="000000"/>
    </w:rPr>
  </w:style>
  <w:style w:type="paragraph" w:customStyle="1" w:styleId="xl108">
    <w:name w:val="xl108"/>
    <w:basedOn w:val="a"/>
    <w:rsid w:val="004A7415"/>
    <w:pPr>
      <w:pBdr>
        <w:top w:val="single" w:sz="4" w:space="0" w:color="969696"/>
        <w:left w:val="single" w:sz="4" w:space="0" w:color="969696"/>
        <w:bottom w:val="single" w:sz="4" w:space="0" w:color="969696"/>
        <w:right w:val="single" w:sz="4" w:space="0" w:color="969696"/>
      </w:pBdr>
      <w:spacing w:before="100" w:beforeAutospacing="1" w:after="100" w:afterAutospacing="1"/>
    </w:pPr>
    <w:rPr>
      <w:rFonts w:ascii="Times New Roman CYR" w:hAnsi="Times New Roman CYR" w:cs="Times New Roman CYR"/>
    </w:rPr>
  </w:style>
  <w:style w:type="paragraph" w:customStyle="1" w:styleId="xl109">
    <w:name w:val="xl109"/>
    <w:basedOn w:val="a"/>
    <w:rsid w:val="004A7415"/>
    <w:pPr>
      <w:pBdr>
        <w:top w:val="single" w:sz="4" w:space="0" w:color="969696"/>
        <w:left w:val="single" w:sz="4" w:space="0" w:color="969696"/>
        <w:bottom w:val="single" w:sz="4" w:space="0" w:color="969696"/>
        <w:right w:val="single" w:sz="4" w:space="0" w:color="969696"/>
      </w:pBdr>
      <w:spacing w:before="100" w:beforeAutospacing="1" w:after="100" w:afterAutospacing="1"/>
      <w:textAlignment w:val="top"/>
    </w:pPr>
    <w:rPr>
      <w:rFonts w:ascii="Times New Roman CYR" w:hAnsi="Times New Roman CYR" w:cs="Times New Roman CYR"/>
    </w:rPr>
  </w:style>
  <w:style w:type="paragraph" w:customStyle="1" w:styleId="xl110">
    <w:name w:val="xl110"/>
    <w:basedOn w:val="a"/>
    <w:rsid w:val="004A7415"/>
    <w:pPr>
      <w:pBdr>
        <w:top w:val="single" w:sz="4" w:space="0" w:color="969696"/>
        <w:left w:val="single" w:sz="4" w:space="0" w:color="969696"/>
        <w:bottom w:val="single" w:sz="4" w:space="0" w:color="969696"/>
        <w:right w:val="single" w:sz="4" w:space="0" w:color="969696"/>
      </w:pBdr>
      <w:spacing w:before="100" w:beforeAutospacing="1" w:after="100" w:afterAutospacing="1"/>
      <w:textAlignment w:val="top"/>
    </w:pPr>
  </w:style>
  <w:style w:type="paragraph" w:customStyle="1" w:styleId="xl111">
    <w:name w:val="xl111"/>
    <w:basedOn w:val="a"/>
    <w:rsid w:val="004A7415"/>
    <w:pPr>
      <w:pBdr>
        <w:top w:val="single" w:sz="4" w:space="0" w:color="969696"/>
        <w:left w:val="single" w:sz="4" w:space="0" w:color="969696"/>
        <w:bottom w:val="single" w:sz="4" w:space="0" w:color="969696"/>
        <w:right w:val="single" w:sz="4" w:space="0" w:color="969696"/>
      </w:pBdr>
      <w:spacing w:before="100" w:beforeAutospacing="1" w:after="100" w:afterAutospacing="1"/>
      <w:textAlignment w:val="top"/>
    </w:pPr>
    <w:rPr>
      <w:rFonts w:ascii="Times New Roman CYR" w:hAnsi="Times New Roman CYR" w:cs="Times New Roman CYR"/>
    </w:rPr>
  </w:style>
  <w:style w:type="paragraph" w:customStyle="1" w:styleId="xl112">
    <w:name w:val="xl112"/>
    <w:basedOn w:val="a"/>
    <w:rsid w:val="004A7415"/>
    <w:pPr>
      <w:pBdr>
        <w:top w:val="single" w:sz="4" w:space="0" w:color="969696"/>
        <w:left w:val="single" w:sz="4" w:space="0" w:color="969696"/>
        <w:bottom w:val="single" w:sz="4" w:space="0" w:color="969696"/>
        <w:right w:val="single" w:sz="4" w:space="0" w:color="969696"/>
      </w:pBdr>
      <w:spacing w:before="100" w:beforeAutospacing="1" w:after="100" w:afterAutospacing="1"/>
      <w:textAlignment w:val="top"/>
    </w:pPr>
  </w:style>
  <w:style w:type="paragraph" w:styleId="ad">
    <w:name w:val="Balloon Text"/>
    <w:basedOn w:val="a"/>
    <w:link w:val="ae"/>
    <w:uiPriority w:val="99"/>
    <w:semiHidden/>
    <w:unhideWhenUsed/>
    <w:rsid w:val="00713B94"/>
    <w:rPr>
      <w:rFonts w:ascii="Tahoma" w:hAnsi="Tahoma"/>
      <w:sz w:val="16"/>
      <w:szCs w:val="16"/>
    </w:rPr>
  </w:style>
  <w:style w:type="character" w:customStyle="1" w:styleId="ae">
    <w:name w:val="Текст выноски Знак"/>
    <w:link w:val="ad"/>
    <w:uiPriority w:val="99"/>
    <w:semiHidden/>
    <w:rsid w:val="00713B94"/>
    <w:rPr>
      <w:rFonts w:ascii="Tahoma" w:hAnsi="Tahoma" w:cs="Tahoma"/>
      <w:sz w:val="16"/>
      <w:szCs w:val="16"/>
    </w:rPr>
  </w:style>
  <w:style w:type="paragraph" w:customStyle="1" w:styleId="xl113">
    <w:name w:val="xl113"/>
    <w:basedOn w:val="a"/>
    <w:rsid w:val="00B8418C"/>
    <w:pPr>
      <w:pBdr>
        <w:top w:val="single" w:sz="4" w:space="0" w:color="969696"/>
        <w:left w:val="single" w:sz="4" w:space="0" w:color="969696"/>
        <w:bottom w:val="single" w:sz="4" w:space="0" w:color="969696"/>
        <w:right w:val="single" w:sz="4" w:space="0" w:color="969696"/>
      </w:pBdr>
      <w:spacing w:before="100" w:beforeAutospacing="1" w:after="100" w:afterAutospacing="1"/>
    </w:pPr>
    <w:rPr>
      <w:color w:val="000000"/>
    </w:rPr>
  </w:style>
  <w:style w:type="paragraph" w:customStyle="1" w:styleId="xl114">
    <w:name w:val="xl114"/>
    <w:basedOn w:val="a"/>
    <w:rsid w:val="00B8418C"/>
    <w:pPr>
      <w:spacing w:before="100" w:beforeAutospacing="1" w:after="100" w:afterAutospacing="1"/>
    </w:pPr>
    <w:rPr>
      <w:color w:val="000000"/>
    </w:rPr>
  </w:style>
  <w:style w:type="paragraph" w:customStyle="1" w:styleId="xl115">
    <w:name w:val="xl115"/>
    <w:basedOn w:val="a"/>
    <w:rsid w:val="00B8418C"/>
    <w:pPr>
      <w:pBdr>
        <w:top w:val="single" w:sz="4" w:space="0" w:color="969696"/>
        <w:left w:val="single" w:sz="4" w:space="0" w:color="969696"/>
        <w:bottom w:val="single" w:sz="4" w:space="0" w:color="969696"/>
        <w:right w:val="single" w:sz="4" w:space="0" w:color="969696"/>
      </w:pBdr>
      <w:spacing w:before="100" w:beforeAutospacing="1" w:after="100" w:afterAutospacing="1"/>
    </w:pPr>
    <w:rPr>
      <w:rFonts w:ascii="Times New Roman CYR" w:hAnsi="Times New Roman CYR" w:cs="Times New Roman CYR"/>
    </w:rPr>
  </w:style>
  <w:style w:type="paragraph" w:customStyle="1" w:styleId="xl116">
    <w:name w:val="xl116"/>
    <w:basedOn w:val="a"/>
    <w:rsid w:val="00B8418C"/>
    <w:pPr>
      <w:pBdr>
        <w:top w:val="single" w:sz="4" w:space="0" w:color="969696"/>
        <w:bottom w:val="single" w:sz="4" w:space="0" w:color="969696"/>
        <w:right w:val="single" w:sz="4" w:space="0" w:color="969696"/>
      </w:pBdr>
      <w:spacing w:before="100" w:beforeAutospacing="1" w:after="100" w:afterAutospacing="1"/>
    </w:pPr>
    <w:rPr>
      <w:rFonts w:ascii="Times New Roman CYR" w:hAnsi="Times New Roman CYR" w:cs="Times New Roman CYR"/>
    </w:rPr>
  </w:style>
  <w:style w:type="paragraph" w:customStyle="1" w:styleId="xl117">
    <w:name w:val="xl117"/>
    <w:basedOn w:val="a"/>
    <w:rsid w:val="00B8418C"/>
    <w:pPr>
      <w:pBdr>
        <w:top w:val="single" w:sz="4" w:space="0" w:color="969696"/>
        <w:bottom w:val="single" w:sz="4" w:space="0" w:color="969696"/>
        <w:right w:val="single" w:sz="4" w:space="0" w:color="969696"/>
      </w:pBdr>
      <w:spacing w:before="100" w:beforeAutospacing="1" w:after="100" w:afterAutospacing="1"/>
    </w:pPr>
    <w:rPr>
      <w:rFonts w:ascii="Times New Roman CYR" w:hAnsi="Times New Roman CYR" w:cs="Times New Roman CYR"/>
    </w:rPr>
  </w:style>
  <w:style w:type="paragraph" w:customStyle="1" w:styleId="xl118">
    <w:name w:val="xl118"/>
    <w:basedOn w:val="a"/>
    <w:rsid w:val="00B8418C"/>
    <w:pPr>
      <w:spacing w:before="100" w:beforeAutospacing="1" w:after="100" w:afterAutospacing="1"/>
    </w:pPr>
    <w:rPr>
      <w:color w:val="000000"/>
    </w:rPr>
  </w:style>
  <w:style w:type="paragraph" w:customStyle="1" w:styleId="xl119">
    <w:name w:val="xl119"/>
    <w:basedOn w:val="a"/>
    <w:rsid w:val="00B8418C"/>
    <w:pPr>
      <w:pBdr>
        <w:top w:val="single" w:sz="4" w:space="0" w:color="969696"/>
        <w:left w:val="single" w:sz="4" w:space="0" w:color="969696"/>
        <w:bottom w:val="single" w:sz="4" w:space="0" w:color="969696"/>
        <w:right w:val="single" w:sz="4" w:space="0" w:color="969696"/>
      </w:pBdr>
      <w:spacing w:before="100" w:beforeAutospacing="1" w:after="100" w:afterAutospacing="1"/>
    </w:pPr>
    <w:rPr>
      <w:rFonts w:ascii="Times New Roman CYR" w:hAnsi="Times New Roman CYR" w:cs="Times New Roman CYR"/>
    </w:rPr>
  </w:style>
  <w:style w:type="paragraph" w:customStyle="1" w:styleId="xl120">
    <w:name w:val="xl120"/>
    <w:basedOn w:val="a"/>
    <w:rsid w:val="00B8418C"/>
    <w:pPr>
      <w:pBdr>
        <w:top w:val="single" w:sz="4" w:space="0" w:color="969696"/>
        <w:left w:val="single" w:sz="4" w:space="0" w:color="969696"/>
        <w:bottom w:val="single" w:sz="4" w:space="0" w:color="969696"/>
        <w:right w:val="single" w:sz="4" w:space="0" w:color="969696"/>
      </w:pBdr>
      <w:spacing w:before="100" w:beforeAutospacing="1" w:after="100" w:afterAutospacing="1"/>
    </w:pPr>
    <w:rPr>
      <w:color w:val="000000"/>
    </w:rPr>
  </w:style>
  <w:style w:type="paragraph" w:customStyle="1" w:styleId="xl121">
    <w:name w:val="xl121"/>
    <w:basedOn w:val="a"/>
    <w:rsid w:val="00B8418C"/>
    <w:pPr>
      <w:pBdr>
        <w:top w:val="single" w:sz="4" w:space="0" w:color="969696"/>
        <w:left w:val="single" w:sz="4" w:space="0" w:color="969696"/>
        <w:bottom w:val="single" w:sz="4" w:space="0" w:color="969696"/>
        <w:right w:val="single" w:sz="4" w:space="0" w:color="969696"/>
      </w:pBdr>
      <w:shd w:val="clear" w:color="000000" w:fill="FFFF00"/>
      <w:spacing w:before="100" w:beforeAutospacing="1" w:after="100" w:afterAutospacing="1"/>
      <w:jc w:val="right"/>
    </w:pPr>
    <w:rPr>
      <w:rFonts w:ascii="Times New Roman CYR" w:hAnsi="Times New Roman CYR" w:cs="Times New Roman CYR"/>
    </w:rPr>
  </w:style>
  <w:style w:type="paragraph" w:customStyle="1" w:styleId="xl122">
    <w:name w:val="xl122"/>
    <w:basedOn w:val="a"/>
    <w:rsid w:val="00B8418C"/>
    <w:pPr>
      <w:pBdr>
        <w:top w:val="single" w:sz="4" w:space="0" w:color="969696"/>
        <w:bottom w:val="single" w:sz="4" w:space="0" w:color="969696"/>
        <w:right w:val="single" w:sz="4" w:space="0" w:color="969696"/>
      </w:pBdr>
      <w:shd w:val="clear" w:color="000000" w:fill="FFC000"/>
      <w:spacing w:before="100" w:beforeAutospacing="1" w:after="100" w:afterAutospacing="1"/>
      <w:jc w:val="right"/>
    </w:pPr>
    <w:rPr>
      <w:rFonts w:ascii="Times New Roman CYR" w:hAnsi="Times New Roman CYR" w:cs="Times New Roman CYR"/>
    </w:rPr>
  </w:style>
  <w:style w:type="paragraph" w:customStyle="1" w:styleId="xl66">
    <w:name w:val="xl66"/>
    <w:basedOn w:val="a"/>
    <w:rsid w:val="005F43BF"/>
    <w:pPr>
      <w:spacing w:before="100" w:beforeAutospacing="1" w:after="100" w:afterAutospacing="1"/>
    </w:pPr>
    <w:rPr>
      <w:rFonts w:ascii="Times New Roman CYR" w:hAnsi="Times New Roman CYR" w:cs="Times New Roman CYR"/>
    </w:rPr>
  </w:style>
  <w:style w:type="paragraph" w:customStyle="1" w:styleId="xl67">
    <w:name w:val="xl67"/>
    <w:basedOn w:val="a"/>
    <w:rsid w:val="005F43BF"/>
    <w:pPr>
      <w:spacing w:before="100" w:beforeAutospacing="1" w:after="100" w:afterAutospacing="1"/>
    </w:pPr>
    <w:rPr>
      <w:rFonts w:ascii="Times New Roman CYR" w:hAnsi="Times New Roman CYR" w:cs="Times New Roman CYR"/>
    </w:rPr>
  </w:style>
  <w:style w:type="paragraph" w:customStyle="1" w:styleId="ConsPlusNonformat">
    <w:name w:val="ConsPlusNonformat"/>
    <w:rsid w:val="003776BA"/>
    <w:pPr>
      <w:widowControl w:val="0"/>
      <w:autoSpaceDE w:val="0"/>
      <w:autoSpaceDN w:val="0"/>
      <w:adjustRightInd w:val="0"/>
    </w:pPr>
    <w:rPr>
      <w:rFonts w:ascii="Courier New" w:hAnsi="Courier New" w:cs="Courier New"/>
    </w:rPr>
  </w:style>
  <w:style w:type="paragraph" w:customStyle="1" w:styleId="11">
    <w:name w:val="Название1"/>
    <w:aliases w:val=" Знак"/>
    <w:basedOn w:val="a"/>
    <w:link w:val="af"/>
    <w:qFormat/>
    <w:rsid w:val="002A43A0"/>
    <w:pPr>
      <w:overflowPunct w:val="0"/>
      <w:autoSpaceDE w:val="0"/>
      <w:autoSpaceDN w:val="0"/>
      <w:adjustRightInd w:val="0"/>
      <w:jc w:val="center"/>
      <w:textAlignment w:val="baseline"/>
    </w:pPr>
    <w:rPr>
      <w:b/>
      <w:szCs w:val="20"/>
    </w:rPr>
  </w:style>
  <w:style w:type="character" w:customStyle="1" w:styleId="af">
    <w:name w:val="Название Знак"/>
    <w:aliases w:val=" Знак Знак"/>
    <w:link w:val="11"/>
    <w:rsid w:val="002A43A0"/>
    <w:rPr>
      <w:b/>
      <w:sz w:val="24"/>
    </w:rPr>
  </w:style>
  <w:style w:type="paragraph" w:customStyle="1" w:styleId="ConsPlusTitle">
    <w:name w:val="ConsPlusTitle"/>
    <w:rsid w:val="004D1B15"/>
    <w:pPr>
      <w:widowControl w:val="0"/>
      <w:snapToGrid w:val="0"/>
    </w:pPr>
    <w:rPr>
      <w:rFonts w:ascii="Arial" w:hAnsi="Arial"/>
      <w:b/>
    </w:rPr>
  </w:style>
  <w:style w:type="paragraph" w:styleId="af0">
    <w:name w:val="No Spacing"/>
    <w:aliases w:val="Таблицы"/>
    <w:link w:val="af1"/>
    <w:uiPriority w:val="1"/>
    <w:qFormat/>
    <w:rsid w:val="00BA761B"/>
    <w:rPr>
      <w:rFonts w:ascii="Calibri" w:eastAsia="Calibri" w:hAnsi="Calibri"/>
      <w:sz w:val="22"/>
      <w:szCs w:val="22"/>
      <w:lang w:eastAsia="en-US"/>
    </w:rPr>
  </w:style>
  <w:style w:type="paragraph" w:customStyle="1" w:styleId="font5">
    <w:name w:val="font5"/>
    <w:basedOn w:val="a"/>
    <w:rsid w:val="00EB0A9A"/>
    <w:pPr>
      <w:spacing w:before="100" w:beforeAutospacing="1" w:after="100" w:afterAutospacing="1"/>
    </w:pPr>
    <w:rPr>
      <w:rFonts w:ascii="Tahoma" w:hAnsi="Tahoma" w:cs="Tahoma"/>
      <w:color w:val="000000"/>
      <w:sz w:val="18"/>
      <w:szCs w:val="18"/>
    </w:rPr>
  </w:style>
  <w:style w:type="paragraph" w:customStyle="1" w:styleId="font6">
    <w:name w:val="font6"/>
    <w:basedOn w:val="a"/>
    <w:rsid w:val="00EB0A9A"/>
    <w:pPr>
      <w:spacing w:before="100" w:beforeAutospacing="1" w:after="100" w:afterAutospacing="1"/>
    </w:pPr>
    <w:rPr>
      <w:rFonts w:ascii="Tahoma" w:hAnsi="Tahoma" w:cs="Tahoma"/>
      <w:b/>
      <w:bCs/>
      <w:color w:val="000000"/>
      <w:sz w:val="18"/>
      <w:szCs w:val="18"/>
    </w:rPr>
  </w:style>
  <w:style w:type="paragraph" w:customStyle="1" w:styleId="font7">
    <w:name w:val="font7"/>
    <w:basedOn w:val="a"/>
    <w:rsid w:val="00EB0A9A"/>
    <w:pPr>
      <w:spacing w:before="100" w:beforeAutospacing="1" w:after="100" w:afterAutospacing="1"/>
    </w:pPr>
    <w:rPr>
      <w:rFonts w:ascii="Tahoma" w:hAnsi="Tahoma" w:cs="Tahoma"/>
      <w:color w:val="000000"/>
    </w:rPr>
  </w:style>
  <w:style w:type="character" w:styleId="af2">
    <w:name w:val="line number"/>
    <w:basedOn w:val="a0"/>
    <w:uiPriority w:val="99"/>
    <w:semiHidden/>
    <w:unhideWhenUsed/>
    <w:rsid w:val="00E1364E"/>
  </w:style>
  <w:style w:type="paragraph" w:customStyle="1" w:styleId="msonormal0">
    <w:name w:val="msonormal"/>
    <w:basedOn w:val="a"/>
    <w:rsid w:val="00E70A97"/>
    <w:pPr>
      <w:spacing w:before="100" w:beforeAutospacing="1" w:after="100" w:afterAutospacing="1"/>
    </w:pPr>
  </w:style>
  <w:style w:type="paragraph" w:customStyle="1" w:styleId="xl30">
    <w:name w:val="xl30"/>
    <w:basedOn w:val="a"/>
    <w:rsid w:val="00E70A97"/>
    <w:pPr>
      <w:pBdr>
        <w:top w:val="single" w:sz="4" w:space="0" w:color="969696"/>
        <w:left w:val="single" w:sz="4" w:space="0" w:color="969696"/>
        <w:bottom w:val="single" w:sz="4" w:space="0" w:color="969696"/>
        <w:right w:val="single" w:sz="4" w:space="0" w:color="969696"/>
      </w:pBdr>
      <w:spacing w:before="100" w:beforeAutospacing="1" w:after="100" w:afterAutospacing="1"/>
    </w:pPr>
  </w:style>
  <w:style w:type="paragraph" w:customStyle="1" w:styleId="xl174">
    <w:name w:val="xl174"/>
    <w:basedOn w:val="a"/>
    <w:rsid w:val="00E70A97"/>
    <w:pPr>
      <w:pBdr>
        <w:top w:val="single" w:sz="4" w:space="0" w:color="969696"/>
        <w:left w:val="single" w:sz="4" w:space="0" w:color="969696"/>
        <w:bottom w:val="single" w:sz="4" w:space="0" w:color="969696"/>
        <w:right w:val="single" w:sz="4" w:space="0" w:color="969696"/>
      </w:pBdr>
      <w:spacing w:before="100" w:beforeAutospacing="1" w:after="100" w:afterAutospacing="1"/>
      <w:textAlignment w:val="top"/>
    </w:pPr>
  </w:style>
  <w:style w:type="paragraph" w:customStyle="1" w:styleId="xl175">
    <w:name w:val="xl175"/>
    <w:basedOn w:val="a"/>
    <w:rsid w:val="00E70A97"/>
    <w:pPr>
      <w:spacing w:before="100" w:beforeAutospacing="1" w:after="100" w:afterAutospacing="1"/>
      <w:textAlignment w:val="top"/>
    </w:pPr>
    <w:rPr>
      <w:color w:val="000000"/>
    </w:rPr>
  </w:style>
  <w:style w:type="paragraph" w:customStyle="1" w:styleId="xl202">
    <w:name w:val="xl202"/>
    <w:basedOn w:val="a"/>
    <w:rsid w:val="00E70A97"/>
    <w:pPr>
      <w:shd w:val="clear" w:color="000000" w:fill="FFFF00"/>
      <w:spacing w:before="100" w:beforeAutospacing="1" w:after="100" w:afterAutospacing="1"/>
      <w:textAlignment w:val="top"/>
    </w:pPr>
  </w:style>
  <w:style w:type="paragraph" w:customStyle="1" w:styleId="xl203">
    <w:name w:val="xl203"/>
    <w:basedOn w:val="a"/>
    <w:rsid w:val="00E70A97"/>
    <w:pPr>
      <w:shd w:val="clear" w:color="000000" w:fill="FFFF00"/>
      <w:spacing w:before="100" w:beforeAutospacing="1" w:after="100" w:afterAutospacing="1"/>
      <w:textAlignment w:val="top"/>
    </w:pPr>
  </w:style>
  <w:style w:type="paragraph" w:customStyle="1" w:styleId="xl208">
    <w:name w:val="xl208"/>
    <w:basedOn w:val="a"/>
    <w:rsid w:val="00E70A97"/>
    <w:pPr>
      <w:spacing w:before="100" w:beforeAutospacing="1" w:after="100" w:afterAutospacing="1"/>
      <w:textAlignment w:val="top"/>
    </w:pPr>
  </w:style>
  <w:style w:type="paragraph" w:customStyle="1" w:styleId="xl31">
    <w:name w:val="xl31"/>
    <w:basedOn w:val="a"/>
    <w:rsid w:val="00AD3F8B"/>
    <w:pPr>
      <w:pBdr>
        <w:top w:val="single" w:sz="4" w:space="0" w:color="969696"/>
        <w:left w:val="single" w:sz="4" w:space="0" w:color="969696"/>
        <w:bottom w:val="single" w:sz="4" w:space="0" w:color="969696"/>
        <w:right w:val="single" w:sz="4" w:space="0" w:color="969696"/>
      </w:pBdr>
      <w:spacing w:before="100" w:beforeAutospacing="1" w:after="100" w:afterAutospacing="1"/>
    </w:pPr>
  </w:style>
  <w:style w:type="paragraph" w:customStyle="1" w:styleId="xl41">
    <w:name w:val="xl41"/>
    <w:basedOn w:val="a"/>
    <w:rsid w:val="00AD3F8B"/>
    <w:pPr>
      <w:spacing w:before="100" w:beforeAutospacing="1" w:after="100" w:afterAutospacing="1"/>
    </w:pPr>
    <w:rPr>
      <w:color w:val="000000"/>
    </w:rPr>
  </w:style>
  <w:style w:type="paragraph" w:customStyle="1" w:styleId="xl57">
    <w:name w:val="xl57"/>
    <w:basedOn w:val="a"/>
    <w:rsid w:val="00AD3F8B"/>
    <w:pPr>
      <w:pBdr>
        <w:top w:val="single" w:sz="4" w:space="0" w:color="969696"/>
        <w:left w:val="single" w:sz="4" w:space="0" w:color="969696"/>
        <w:bottom w:val="single" w:sz="4" w:space="0" w:color="969696"/>
      </w:pBdr>
      <w:spacing w:before="100" w:beforeAutospacing="1" w:after="100" w:afterAutospacing="1"/>
    </w:pPr>
  </w:style>
  <w:style w:type="paragraph" w:customStyle="1" w:styleId="xl173">
    <w:name w:val="xl173"/>
    <w:basedOn w:val="a"/>
    <w:rsid w:val="00AD3F8B"/>
    <w:pPr>
      <w:pBdr>
        <w:top w:val="single" w:sz="4" w:space="0" w:color="969696"/>
        <w:left w:val="single" w:sz="4" w:space="0" w:color="969696"/>
        <w:bottom w:val="single" w:sz="4" w:space="0" w:color="969696"/>
        <w:right w:val="single" w:sz="4" w:space="0" w:color="969696"/>
      </w:pBdr>
      <w:spacing w:before="100" w:beforeAutospacing="1" w:after="100" w:afterAutospacing="1"/>
    </w:pPr>
  </w:style>
  <w:style w:type="paragraph" w:customStyle="1" w:styleId="xl179">
    <w:name w:val="xl179"/>
    <w:basedOn w:val="a"/>
    <w:rsid w:val="00AD3F8B"/>
    <w:pPr>
      <w:pBdr>
        <w:top w:val="single" w:sz="4" w:space="0" w:color="969696"/>
        <w:left w:val="single" w:sz="4" w:space="0" w:color="969696"/>
        <w:bottom w:val="single" w:sz="4" w:space="0" w:color="969696"/>
        <w:right w:val="single" w:sz="4" w:space="0" w:color="969696"/>
      </w:pBdr>
      <w:spacing w:before="100" w:beforeAutospacing="1" w:after="100" w:afterAutospacing="1"/>
    </w:pPr>
    <w:rPr>
      <w:color w:val="000000"/>
    </w:rPr>
  </w:style>
  <w:style w:type="paragraph" w:customStyle="1" w:styleId="xl181">
    <w:name w:val="xl181"/>
    <w:basedOn w:val="a"/>
    <w:rsid w:val="00AD3F8B"/>
    <w:pPr>
      <w:pBdr>
        <w:top w:val="single" w:sz="4" w:space="0" w:color="969696"/>
        <w:left w:val="single" w:sz="4" w:space="0" w:color="969696"/>
        <w:bottom w:val="single" w:sz="4" w:space="0" w:color="969696"/>
        <w:right w:val="single" w:sz="4" w:space="0" w:color="969696"/>
      </w:pBdr>
      <w:spacing w:before="100" w:beforeAutospacing="1" w:after="100" w:afterAutospacing="1"/>
    </w:pPr>
    <w:rPr>
      <w:color w:val="000000"/>
    </w:rPr>
  </w:style>
  <w:style w:type="paragraph" w:customStyle="1" w:styleId="xl182">
    <w:name w:val="xl182"/>
    <w:basedOn w:val="a"/>
    <w:rsid w:val="00AD3F8B"/>
    <w:pPr>
      <w:pBdr>
        <w:top w:val="single" w:sz="4" w:space="0" w:color="969696"/>
        <w:left w:val="single" w:sz="4" w:space="0" w:color="969696"/>
        <w:bottom w:val="single" w:sz="4" w:space="0" w:color="969696"/>
      </w:pBdr>
      <w:spacing w:before="100" w:beforeAutospacing="1" w:after="100" w:afterAutospacing="1"/>
    </w:pPr>
    <w:rPr>
      <w:color w:val="000000"/>
    </w:rPr>
  </w:style>
  <w:style w:type="paragraph" w:customStyle="1" w:styleId="xl190">
    <w:name w:val="xl190"/>
    <w:basedOn w:val="a"/>
    <w:rsid w:val="00AD3F8B"/>
    <w:pPr>
      <w:pBdr>
        <w:top w:val="single" w:sz="4" w:space="0" w:color="969696"/>
        <w:left w:val="single" w:sz="4" w:space="0" w:color="969696"/>
        <w:bottom w:val="single" w:sz="4" w:space="0" w:color="969696"/>
        <w:right w:val="single" w:sz="4" w:space="0" w:color="969696"/>
      </w:pBdr>
      <w:spacing w:before="100" w:beforeAutospacing="1" w:after="100" w:afterAutospacing="1"/>
    </w:pPr>
    <w:rPr>
      <w:color w:val="000000"/>
    </w:rPr>
  </w:style>
  <w:style w:type="paragraph" w:customStyle="1" w:styleId="xl199">
    <w:name w:val="xl199"/>
    <w:basedOn w:val="a"/>
    <w:rsid w:val="00AD3F8B"/>
    <w:pPr>
      <w:pBdr>
        <w:top w:val="single" w:sz="4" w:space="0" w:color="969696"/>
        <w:left w:val="single" w:sz="4" w:space="0" w:color="969696"/>
        <w:bottom w:val="single" w:sz="4" w:space="0" w:color="969696"/>
        <w:right w:val="single" w:sz="4" w:space="0" w:color="969696"/>
      </w:pBdr>
      <w:spacing w:before="100" w:beforeAutospacing="1" w:after="100" w:afterAutospacing="1"/>
      <w:textAlignment w:val="top"/>
    </w:pPr>
  </w:style>
  <w:style w:type="paragraph" w:customStyle="1" w:styleId="xl219">
    <w:name w:val="xl219"/>
    <w:basedOn w:val="a"/>
    <w:rsid w:val="00AD3F8B"/>
    <w:pPr>
      <w:pBdr>
        <w:top w:val="single" w:sz="4" w:space="0" w:color="969696"/>
        <w:left w:val="single" w:sz="4" w:space="0" w:color="969696"/>
        <w:bottom w:val="single" w:sz="4" w:space="0" w:color="969696"/>
        <w:right w:val="single" w:sz="4" w:space="0" w:color="969696"/>
      </w:pBdr>
      <w:shd w:val="clear" w:color="000000" w:fill="FFFF00"/>
      <w:spacing w:before="100" w:beforeAutospacing="1" w:after="100" w:afterAutospacing="1"/>
    </w:pPr>
  </w:style>
  <w:style w:type="paragraph" w:customStyle="1" w:styleId="xl223">
    <w:name w:val="xl223"/>
    <w:basedOn w:val="a"/>
    <w:rsid w:val="00AD3F8B"/>
    <w:pPr>
      <w:pBdr>
        <w:top w:val="single" w:sz="4" w:space="0" w:color="969696"/>
        <w:left w:val="single" w:sz="4" w:space="0" w:color="969696"/>
        <w:bottom w:val="single" w:sz="4" w:space="0" w:color="969696"/>
        <w:right w:val="single" w:sz="4" w:space="0" w:color="969696"/>
      </w:pBdr>
      <w:shd w:val="clear" w:color="000000" w:fill="DA9694"/>
      <w:spacing w:before="100" w:beforeAutospacing="1" w:after="100" w:afterAutospacing="1"/>
    </w:pPr>
  </w:style>
  <w:style w:type="paragraph" w:customStyle="1" w:styleId="xl224">
    <w:name w:val="xl224"/>
    <w:basedOn w:val="a"/>
    <w:rsid w:val="00AD3F8B"/>
    <w:pPr>
      <w:pBdr>
        <w:top w:val="single" w:sz="4" w:space="0" w:color="969696"/>
        <w:left w:val="single" w:sz="4" w:space="0" w:color="969696"/>
        <w:bottom w:val="single" w:sz="4" w:space="0" w:color="969696"/>
        <w:right w:val="single" w:sz="4" w:space="0" w:color="969696"/>
      </w:pBdr>
      <w:shd w:val="clear" w:color="000000" w:fill="DA9694"/>
      <w:spacing w:before="100" w:beforeAutospacing="1" w:after="100" w:afterAutospacing="1"/>
    </w:pPr>
  </w:style>
  <w:style w:type="paragraph" w:customStyle="1" w:styleId="xl225">
    <w:name w:val="xl225"/>
    <w:basedOn w:val="a"/>
    <w:rsid w:val="00AD3F8B"/>
    <w:pPr>
      <w:pBdr>
        <w:top w:val="single" w:sz="4" w:space="0" w:color="969696"/>
        <w:left w:val="single" w:sz="4" w:space="0" w:color="969696"/>
        <w:bottom w:val="single" w:sz="4" w:space="0" w:color="969696"/>
        <w:right w:val="single" w:sz="4" w:space="0" w:color="969696"/>
      </w:pBdr>
      <w:shd w:val="clear" w:color="000000" w:fill="DA9694"/>
      <w:spacing w:before="100" w:beforeAutospacing="1" w:after="100" w:afterAutospacing="1"/>
    </w:pPr>
  </w:style>
  <w:style w:type="paragraph" w:customStyle="1" w:styleId="xl226">
    <w:name w:val="xl226"/>
    <w:basedOn w:val="a"/>
    <w:rsid w:val="00AD3F8B"/>
    <w:pPr>
      <w:pBdr>
        <w:top w:val="single" w:sz="4" w:space="0" w:color="969696"/>
        <w:left w:val="single" w:sz="4" w:space="0" w:color="969696"/>
        <w:bottom w:val="single" w:sz="4" w:space="0" w:color="969696"/>
      </w:pBdr>
      <w:shd w:val="clear" w:color="000000" w:fill="DA9694"/>
      <w:spacing w:before="100" w:beforeAutospacing="1" w:after="100" w:afterAutospacing="1"/>
    </w:pPr>
  </w:style>
  <w:style w:type="paragraph" w:customStyle="1" w:styleId="xl29">
    <w:name w:val="xl29"/>
    <w:basedOn w:val="a"/>
    <w:rsid w:val="00266A13"/>
    <w:pPr>
      <w:spacing w:before="100" w:beforeAutospacing="1" w:after="100" w:afterAutospacing="1"/>
    </w:pPr>
    <w:rPr>
      <w:rFonts w:ascii="Times New Roman CYR" w:hAnsi="Times New Roman CYR" w:cs="Times New Roman CYR"/>
    </w:rPr>
  </w:style>
  <w:style w:type="paragraph" w:customStyle="1" w:styleId="xl132">
    <w:name w:val="xl132"/>
    <w:basedOn w:val="a"/>
    <w:rsid w:val="00266A13"/>
    <w:pPr>
      <w:spacing w:before="100" w:beforeAutospacing="1" w:after="100" w:afterAutospacing="1"/>
    </w:pPr>
    <w:rPr>
      <w:rFonts w:ascii="Times New Roman CYR" w:hAnsi="Times New Roman CYR" w:cs="Times New Roman CYR"/>
    </w:rPr>
  </w:style>
  <w:style w:type="paragraph" w:customStyle="1" w:styleId="xl198">
    <w:name w:val="xl198"/>
    <w:basedOn w:val="a"/>
    <w:rsid w:val="00266A13"/>
    <w:pPr>
      <w:pBdr>
        <w:top w:val="single" w:sz="4" w:space="0" w:color="969696"/>
        <w:left w:val="single" w:sz="4" w:space="0" w:color="969696"/>
        <w:bottom w:val="single" w:sz="4" w:space="0" w:color="969696"/>
      </w:pBdr>
      <w:shd w:val="clear" w:color="000000" w:fill="FFFF00"/>
      <w:spacing w:before="100" w:beforeAutospacing="1" w:after="100" w:afterAutospacing="1"/>
    </w:pPr>
  </w:style>
  <w:style w:type="paragraph" w:customStyle="1" w:styleId="xl204">
    <w:name w:val="xl204"/>
    <w:basedOn w:val="a"/>
    <w:rsid w:val="00266A13"/>
    <w:pPr>
      <w:shd w:val="clear" w:color="000000" w:fill="FF0000"/>
      <w:spacing w:before="100" w:beforeAutospacing="1" w:after="100" w:afterAutospacing="1"/>
      <w:textAlignment w:val="top"/>
    </w:pPr>
  </w:style>
  <w:style w:type="paragraph" w:customStyle="1" w:styleId="xl205">
    <w:name w:val="xl205"/>
    <w:basedOn w:val="a"/>
    <w:rsid w:val="00266A13"/>
    <w:pPr>
      <w:shd w:val="clear" w:color="000000" w:fill="FFFF00"/>
      <w:spacing w:before="100" w:beforeAutospacing="1" w:after="100" w:afterAutospacing="1"/>
    </w:pPr>
  </w:style>
  <w:style w:type="paragraph" w:customStyle="1" w:styleId="xl206">
    <w:name w:val="xl206"/>
    <w:basedOn w:val="a"/>
    <w:rsid w:val="00266A13"/>
    <w:pPr>
      <w:shd w:val="clear" w:color="000000" w:fill="FFFF00"/>
      <w:spacing w:before="100" w:beforeAutospacing="1" w:after="100" w:afterAutospacing="1"/>
    </w:pPr>
  </w:style>
  <w:style w:type="paragraph" w:customStyle="1" w:styleId="xl65">
    <w:name w:val="xl65"/>
    <w:basedOn w:val="a"/>
    <w:rsid w:val="00F043B5"/>
    <w:pPr>
      <w:spacing w:before="100" w:beforeAutospacing="1" w:after="100" w:afterAutospacing="1"/>
    </w:pPr>
    <w:rPr>
      <w:rFonts w:ascii="Arial" w:hAnsi="Arial" w:cs="Arial"/>
    </w:rPr>
  </w:style>
  <w:style w:type="paragraph" w:customStyle="1" w:styleId="xl123">
    <w:name w:val="xl123"/>
    <w:basedOn w:val="a"/>
    <w:rsid w:val="00664E79"/>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24">
    <w:name w:val="xl124"/>
    <w:basedOn w:val="a"/>
    <w:rsid w:val="00664E7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25">
    <w:name w:val="xl125"/>
    <w:basedOn w:val="a"/>
    <w:rsid w:val="00664E79"/>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textAlignment w:val="top"/>
    </w:pPr>
    <w:rPr>
      <w:b/>
      <w:bCs/>
    </w:rPr>
  </w:style>
  <w:style w:type="table" w:customStyle="1" w:styleId="12">
    <w:name w:val="Сетка таблицы1"/>
    <w:basedOn w:val="a1"/>
    <w:next w:val="a6"/>
    <w:uiPriority w:val="59"/>
    <w:rsid w:val="0059126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26">
    <w:name w:val="xl126"/>
    <w:basedOn w:val="a"/>
    <w:rsid w:val="00233C0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3">
    <w:name w:val="xl63"/>
    <w:basedOn w:val="a"/>
    <w:rsid w:val="0075692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64">
    <w:name w:val="xl64"/>
    <w:basedOn w:val="a"/>
    <w:rsid w:val="0075692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20"/>
      <w:szCs w:val="20"/>
    </w:rPr>
  </w:style>
  <w:style w:type="character" w:styleId="af3">
    <w:name w:val="annotation reference"/>
    <w:uiPriority w:val="99"/>
    <w:semiHidden/>
    <w:unhideWhenUsed/>
    <w:rsid w:val="00ED455C"/>
    <w:rPr>
      <w:sz w:val="16"/>
      <w:szCs w:val="16"/>
    </w:rPr>
  </w:style>
  <w:style w:type="paragraph" w:styleId="af4">
    <w:name w:val="annotation text"/>
    <w:basedOn w:val="a"/>
    <w:link w:val="af5"/>
    <w:uiPriority w:val="99"/>
    <w:semiHidden/>
    <w:unhideWhenUsed/>
    <w:rsid w:val="00ED455C"/>
    <w:pPr>
      <w:spacing w:after="200"/>
    </w:pPr>
    <w:rPr>
      <w:rFonts w:ascii="Calibri" w:eastAsia="Calibri" w:hAnsi="Calibri"/>
      <w:sz w:val="20"/>
      <w:szCs w:val="20"/>
      <w:lang w:eastAsia="en-US"/>
    </w:rPr>
  </w:style>
  <w:style w:type="character" w:customStyle="1" w:styleId="af5">
    <w:name w:val="Текст примечания Знак"/>
    <w:link w:val="af4"/>
    <w:uiPriority w:val="99"/>
    <w:semiHidden/>
    <w:rsid w:val="00ED455C"/>
    <w:rPr>
      <w:rFonts w:ascii="Calibri" w:eastAsia="Calibri" w:hAnsi="Calibri"/>
      <w:lang w:eastAsia="en-US"/>
    </w:rPr>
  </w:style>
  <w:style w:type="paragraph" w:styleId="af6">
    <w:name w:val="annotation subject"/>
    <w:basedOn w:val="af4"/>
    <w:next w:val="af4"/>
    <w:link w:val="af7"/>
    <w:uiPriority w:val="99"/>
    <w:semiHidden/>
    <w:unhideWhenUsed/>
    <w:rsid w:val="00ED455C"/>
    <w:rPr>
      <w:b/>
      <w:bCs/>
    </w:rPr>
  </w:style>
  <w:style w:type="character" w:customStyle="1" w:styleId="af7">
    <w:name w:val="Тема примечания Знак"/>
    <w:link w:val="af6"/>
    <w:uiPriority w:val="99"/>
    <w:semiHidden/>
    <w:rsid w:val="00ED455C"/>
    <w:rPr>
      <w:rFonts w:ascii="Calibri" w:eastAsia="Calibri" w:hAnsi="Calibri"/>
      <w:b/>
      <w:bCs/>
      <w:lang w:eastAsia="en-US"/>
    </w:rPr>
  </w:style>
  <w:style w:type="paragraph" w:styleId="af8">
    <w:name w:val="Revision"/>
    <w:hidden/>
    <w:uiPriority w:val="99"/>
    <w:semiHidden/>
    <w:rsid w:val="00ED455C"/>
    <w:rPr>
      <w:rFonts w:ascii="Calibri" w:eastAsia="Calibri" w:hAnsi="Calibri"/>
      <w:sz w:val="22"/>
      <w:szCs w:val="22"/>
      <w:lang w:eastAsia="en-US"/>
    </w:rPr>
  </w:style>
  <w:style w:type="paragraph" w:customStyle="1" w:styleId="font8">
    <w:name w:val="font8"/>
    <w:basedOn w:val="a"/>
    <w:rsid w:val="00D23BF5"/>
    <w:pPr>
      <w:spacing w:before="100" w:beforeAutospacing="1" w:after="100" w:afterAutospacing="1"/>
    </w:pPr>
    <w:rPr>
      <w:color w:val="000000"/>
      <w:sz w:val="20"/>
      <w:szCs w:val="20"/>
    </w:rPr>
  </w:style>
  <w:style w:type="paragraph" w:customStyle="1" w:styleId="xl127">
    <w:name w:val="xl127"/>
    <w:basedOn w:val="a"/>
    <w:rsid w:val="0013412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color w:val="FF0000"/>
      <w:sz w:val="20"/>
      <w:szCs w:val="20"/>
    </w:rPr>
  </w:style>
  <w:style w:type="paragraph" w:customStyle="1" w:styleId="xl128">
    <w:name w:val="xl128"/>
    <w:basedOn w:val="a"/>
    <w:rsid w:val="0013412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0"/>
      <w:szCs w:val="20"/>
    </w:rPr>
  </w:style>
  <w:style w:type="paragraph" w:customStyle="1" w:styleId="xl129">
    <w:name w:val="xl129"/>
    <w:basedOn w:val="a"/>
    <w:rsid w:val="0013412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sz w:val="20"/>
      <w:szCs w:val="20"/>
    </w:rPr>
  </w:style>
  <w:style w:type="paragraph" w:customStyle="1" w:styleId="xl130">
    <w:name w:val="xl130"/>
    <w:basedOn w:val="a"/>
    <w:rsid w:val="0013412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b/>
      <w:bCs/>
      <w:sz w:val="20"/>
      <w:szCs w:val="20"/>
    </w:rPr>
  </w:style>
  <w:style w:type="table" w:customStyle="1" w:styleId="2">
    <w:name w:val="Сетка таблицы2"/>
    <w:basedOn w:val="a1"/>
    <w:next w:val="a6"/>
    <w:uiPriority w:val="59"/>
    <w:rsid w:val="00296D6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1">
    <w:name w:val="xl131"/>
    <w:basedOn w:val="a"/>
    <w:rsid w:val="00296D6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b/>
      <w:bCs/>
      <w:sz w:val="20"/>
      <w:szCs w:val="20"/>
    </w:rPr>
  </w:style>
  <w:style w:type="paragraph" w:customStyle="1" w:styleId="xl133">
    <w:name w:val="xl133"/>
    <w:basedOn w:val="a"/>
    <w:rsid w:val="00296D6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sz w:val="20"/>
      <w:szCs w:val="20"/>
    </w:rPr>
  </w:style>
  <w:style w:type="paragraph" w:customStyle="1" w:styleId="xl134">
    <w:name w:val="xl134"/>
    <w:basedOn w:val="a"/>
    <w:rsid w:val="00296D6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b/>
      <w:bCs/>
      <w:sz w:val="20"/>
      <w:szCs w:val="20"/>
    </w:rPr>
  </w:style>
  <w:style w:type="paragraph" w:customStyle="1" w:styleId="xl135">
    <w:name w:val="xl135"/>
    <w:basedOn w:val="a"/>
    <w:rsid w:val="00296D6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sz w:val="20"/>
      <w:szCs w:val="20"/>
    </w:rPr>
  </w:style>
  <w:style w:type="paragraph" w:customStyle="1" w:styleId="xl136">
    <w:name w:val="xl136"/>
    <w:basedOn w:val="a"/>
    <w:rsid w:val="00296D6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b/>
      <w:bCs/>
      <w:sz w:val="20"/>
      <w:szCs w:val="20"/>
    </w:rPr>
  </w:style>
  <w:style w:type="table" w:customStyle="1" w:styleId="3">
    <w:name w:val="Сетка таблицы3"/>
    <w:basedOn w:val="a1"/>
    <w:next w:val="a6"/>
    <w:uiPriority w:val="59"/>
    <w:rsid w:val="009850F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6"/>
    <w:uiPriority w:val="59"/>
    <w:rsid w:val="00456A38"/>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
    <w:name w:val="Нет списка1"/>
    <w:next w:val="a2"/>
    <w:uiPriority w:val="99"/>
    <w:semiHidden/>
    <w:unhideWhenUsed/>
    <w:rsid w:val="007A19CA"/>
  </w:style>
  <w:style w:type="table" w:customStyle="1" w:styleId="51">
    <w:name w:val="Сетка таблицы5"/>
    <w:basedOn w:val="a1"/>
    <w:next w:val="a6"/>
    <w:uiPriority w:val="59"/>
    <w:rsid w:val="007A19C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
    <w:name w:val="Нет списка2"/>
    <w:next w:val="a2"/>
    <w:uiPriority w:val="99"/>
    <w:semiHidden/>
    <w:unhideWhenUsed/>
    <w:rsid w:val="009D37DE"/>
  </w:style>
  <w:style w:type="table" w:customStyle="1" w:styleId="61">
    <w:name w:val="Сетка таблицы6"/>
    <w:basedOn w:val="a1"/>
    <w:next w:val="a6"/>
    <w:uiPriority w:val="59"/>
    <w:rsid w:val="009D37D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0">
    <w:name w:val="Нет списка3"/>
    <w:next w:val="a2"/>
    <w:uiPriority w:val="99"/>
    <w:semiHidden/>
    <w:unhideWhenUsed/>
    <w:rsid w:val="00604223"/>
  </w:style>
  <w:style w:type="table" w:customStyle="1" w:styleId="7">
    <w:name w:val="Сетка таблицы7"/>
    <w:basedOn w:val="a1"/>
    <w:next w:val="a6"/>
    <w:uiPriority w:val="59"/>
    <w:rsid w:val="00604223"/>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
    <w:name w:val="Нет списка4"/>
    <w:next w:val="a2"/>
    <w:uiPriority w:val="99"/>
    <w:semiHidden/>
    <w:unhideWhenUsed/>
    <w:rsid w:val="00DE4719"/>
  </w:style>
  <w:style w:type="table" w:customStyle="1" w:styleId="8">
    <w:name w:val="Сетка таблицы8"/>
    <w:basedOn w:val="a1"/>
    <w:next w:val="a6"/>
    <w:uiPriority w:val="59"/>
    <w:rsid w:val="00DE471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2"/>
    <w:uiPriority w:val="99"/>
    <w:semiHidden/>
    <w:unhideWhenUsed/>
    <w:rsid w:val="00DC437A"/>
  </w:style>
  <w:style w:type="table" w:customStyle="1" w:styleId="9">
    <w:name w:val="Сетка таблицы9"/>
    <w:basedOn w:val="a1"/>
    <w:next w:val="a6"/>
    <w:uiPriority w:val="59"/>
    <w:rsid w:val="00DC437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2"/>
    <w:uiPriority w:val="99"/>
    <w:semiHidden/>
    <w:unhideWhenUsed/>
    <w:rsid w:val="00776096"/>
  </w:style>
  <w:style w:type="table" w:customStyle="1" w:styleId="100">
    <w:name w:val="Сетка таблицы10"/>
    <w:basedOn w:val="a1"/>
    <w:next w:val="a6"/>
    <w:uiPriority w:val="59"/>
    <w:rsid w:val="00776096"/>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0"/>
    <w:link w:val="5"/>
    <w:rsid w:val="00DC7C7A"/>
    <w:rPr>
      <w:rFonts w:ascii="Calibri" w:hAnsi="Calibri"/>
      <w:b/>
      <w:bCs/>
      <w:i/>
      <w:iCs/>
      <w:sz w:val="26"/>
      <w:szCs w:val="26"/>
    </w:rPr>
  </w:style>
  <w:style w:type="character" w:customStyle="1" w:styleId="60">
    <w:name w:val="Заголовок 6 Знак"/>
    <w:basedOn w:val="a0"/>
    <w:link w:val="6"/>
    <w:semiHidden/>
    <w:rsid w:val="00DC7C7A"/>
    <w:rPr>
      <w:rFonts w:ascii="Calibri" w:hAnsi="Calibri"/>
      <w:b/>
      <w:bCs/>
      <w:sz w:val="22"/>
      <w:szCs w:val="22"/>
    </w:rPr>
  </w:style>
  <w:style w:type="paragraph" w:customStyle="1" w:styleId="01">
    <w:name w:val="01 Основной текст"/>
    <w:basedOn w:val="a"/>
    <w:qFormat/>
    <w:rsid w:val="00DC7C7A"/>
    <w:pPr>
      <w:autoSpaceDE w:val="0"/>
      <w:autoSpaceDN w:val="0"/>
      <w:adjustRightInd w:val="0"/>
      <w:ind w:firstLine="709"/>
      <w:jc w:val="both"/>
    </w:pPr>
    <w:rPr>
      <w:sz w:val="28"/>
      <w:szCs w:val="28"/>
    </w:rPr>
  </w:style>
  <w:style w:type="character" w:customStyle="1" w:styleId="af1">
    <w:name w:val="Без интервала Знак"/>
    <w:aliases w:val="Таблицы Знак"/>
    <w:link w:val="af0"/>
    <w:uiPriority w:val="1"/>
    <w:locked/>
    <w:rsid w:val="00DC7C7A"/>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12782">
      <w:bodyDiv w:val="1"/>
      <w:marLeft w:val="0"/>
      <w:marRight w:val="0"/>
      <w:marTop w:val="0"/>
      <w:marBottom w:val="0"/>
      <w:divBdr>
        <w:top w:val="none" w:sz="0" w:space="0" w:color="auto"/>
        <w:left w:val="none" w:sz="0" w:space="0" w:color="auto"/>
        <w:bottom w:val="none" w:sz="0" w:space="0" w:color="auto"/>
        <w:right w:val="none" w:sz="0" w:space="0" w:color="auto"/>
      </w:divBdr>
    </w:div>
    <w:div w:id="475340">
      <w:bodyDiv w:val="1"/>
      <w:marLeft w:val="0"/>
      <w:marRight w:val="0"/>
      <w:marTop w:val="0"/>
      <w:marBottom w:val="0"/>
      <w:divBdr>
        <w:top w:val="none" w:sz="0" w:space="0" w:color="auto"/>
        <w:left w:val="none" w:sz="0" w:space="0" w:color="auto"/>
        <w:bottom w:val="none" w:sz="0" w:space="0" w:color="auto"/>
        <w:right w:val="none" w:sz="0" w:space="0" w:color="auto"/>
      </w:divBdr>
    </w:div>
    <w:div w:id="2124243">
      <w:bodyDiv w:val="1"/>
      <w:marLeft w:val="0"/>
      <w:marRight w:val="0"/>
      <w:marTop w:val="0"/>
      <w:marBottom w:val="0"/>
      <w:divBdr>
        <w:top w:val="none" w:sz="0" w:space="0" w:color="auto"/>
        <w:left w:val="none" w:sz="0" w:space="0" w:color="auto"/>
        <w:bottom w:val="none" w:sz="0" w:space="0" w:color="auto"/>
        <w:right w:val="none" w:sz="0" w:space="0" w:color="auto"/>
      </w:divBdr>
    </w:div>
    <w:div w:id="2782598">
      <w:bodyDiv w:val="1"/>
      <w:marLeft w:val="0"/>
      <w:marRight w:val="0"/>
      <w:marTop w:val="0"/>
      <w:marBottom w:val="0"/>
      <w:divBdr>
        <w:top w:val="none" w:sz="0" w:space="0" w:color="auto"/>
        <w:left w:val="none" w:sz="0" w:space="0" w:color="auto"/>
        <w:bottom w:val="none" w:sz="0" w:space="0" w:color="auto"/>
        <w:right w:val="none" w:sz="0" w:space="0" w:color="auto"/>
      </w:divBdr>
    </w:div>
    <w:div w:id="3898885">
      <w:bodyDiv w:val="1"/>
      <w:marLeft w:val="0"/>
      <w:marRight w:val="0"/>
      <w:marTop w:val="0"/>
      <w:marBottom w:val="0"/>
      <w:divBdr>
        <w:top w:val="none" w:sz="0" w:space="0" w:color="auto"/>
        <w:left w:val="none" w:sz="0" w:space="0" w:color="auto"/>
        <w:bottom w:val="none" w:sz="0" w:space="0" w:color="auto"/>
        <w:right w:val="none" w:sz="0" w:space="0" w:color="auto"/>
      </w:divBdr>
    </w:div>
    <w:div w:id="4090202">
      <w:bodyDiv w:val="1"/>
      <w:marLeft w:val="0"/>
      <w:marRight w:val="0"/>
      <w:marTop w:val="0"/>
      <w:marBottom w:val="0"/>
      <w:divBdr>
        <w:top w:val="none" w:sz="0" w:space="0" w:color="auto"/>
        <w:left w:val="none" w:sz="0" w:space="0" w:color="auto"/>
        <w:bottom w:val="none" w:sz="0" w:space="0" w:color="auto"/>
        <w:right w:val="none" w:sz="0" w:space="0" w:color="auto"/>
      </w:divBdr>
    </w:div>
    <w:div w:id="4720578">
      <w:bodyDiv w:val="1"/>
      <w:marLeft w:val="0"/>
      <w:marRight w:val="0"/>
      <w:marTop w:val="0"/>
      <w:marBottom w:val="0"/>
      <w:divBdr>
        <w:top w:val="none" w:sz="0" w:space="0" w:color="auto"/>
        <w:left w:val="none" w:sz="0" w:space="0" w:color="auto"/>
        <w:bottom w:val="none" w:sz="0" w:space="0" w:color="auto"/>
        <w:right w:val="none" w:sz="0" w:space="0" w:color="auto"/>
      </w:divBdr>
    </w:div>
    <w:div w:id="5523963">
      <w:bodyDiv w:val="1"/>
      <w:marLeft w:val="0"/>
      <w:marRight w:val="0"/>
      <w:marTop w:val="0"/>
      <w:marBottom w:val="0"/>
      <w:divBdr>
        <w:top w:val="none" w:sz="0" w:space="0" w:color="auto"/>
        <w:left w:val="none" w:sz="0" w:space="0" w:color="auto"/>
        <w:bottom w:val="none" w:sz="0" w:space="0" w:color="auto"/>
        <w:right w:val="none" w:sz="0" w:space="0" w:color="auto"/>
      </w:divBdr>
    </w:div>
    <w:div w:id="5640898">
      <w:bodyDiv w:val="1"/>
      <w:marLeft w:val="0"/>
      <w:marRight w:val="0"/>
      <w:marTop w:val="0"/>
      <w:marBottom w:val="0"/>
      <w:divBdr>
        <w:top w:val="none" w:sz="0" w:space="0" w:color="auto"/>
        <w:left w:val="none" w:sz="0" w:space="0" w:color="auto"/>
        <w:bottom w:val="none" w:sz="0" w:space="0" w:color="auto"/>
        <w:right w:val="none" w:sz="0" w:space="0" w:color="auto"/>
      </w:divBdr>
    </w:div>
    <w:div w:id="5980941">
      <w:bodyDiv w:val="1"/>
      <w:marLeft w:val="0"/>
      <w:marRight w:val="0"/>
      <w:marTop w:val="0"/>
      <w:marBottom w:val="0"/>
      <w:divBdr>
        <w:top w:val="none" w:sz="0" w:space="0" w:color="auto"/>
        <w:left w:val="none" w:sz="0" w:space="0" w:color="auto"/>
        <w:bottom w:val="none" w:sz="0" w:space="0" w:color="auto"/>
        <w:right w:val="none" w:sz="0" w:space="0" w:color="auto"/>
      </w:divBdr>
    </w:div>
    <w:div w:id="6057530">
      <w:bodyDiv w:val="1"/>
      <w:marLeft w:val="0"/>
      <w:marRight w:val="0"/>
      <w:marTop w:val="0"/>
      <w:marBottom w:val="0"/>
      <w:divBdr>
        <w:top w:val="none" w:sz="0" w:space="0" w:color="auto"/>
        <w:left w:val="none" w:sz="0" w:space="0" w:color="auto"/>
        <w:bottom w:val="none" w:sz="0" w:space="0" w:color="auto"/>
        <w:right w:val="none" w:sz="0" w:space="0" w:color="auto"/>
      </w:divBdr>
    </w:div>
    <w:div w:id="6907339">
      <w:bodyDiv w:val="1"/>
      <w:marLeft w:val="0"/>
      <w:marRight w:val="0"/>
      <w:marTop w:val="0"/>
      <w:marBottom w:val="0"/>
      <w:divBdr>
        <w:top w:val="none" w:sz="0" w:space="0" w:color="auto"/>
        <w:left w:val="none" w:sz="0" w:space="0" w:color="auto"/>
        <w:bottom w:val="none" w:sz="0" w:space="0" w:color="auto"/>
        <w:right w:val="none" w:sz="0" w:space="0" w:color="auto"/>
      </w:divBdr>
    </w:div>
    <w:div w:id="8603801">
      <w:bodyDiv w:val="1"/>
      <w:marLeft w:val="0"/>
      <w:marRight w:val="0"/>
      <w:marTop w:val="0"/>
      <w:marBottom w:val="0"/>
      <w:divBdr>
        <w:top w:val="none" w:sz="0" w:space="0" w:color="auto"/>
        <w:left w:val="none" w:sz="0" w:space="0" w:color="auto"/>
        <w:bottom w:val="none" w:sz="0" w:space="0" w:color="auto"/>
        <w:right w:val="none" w:sz="0" w:space="0" w:color="auto"/>
      </w:divBdr>
    </w:div>
    <w:div w:id="8992172">
      <w:bodyDiv w:val="1"/>
      <w:marLeft w:val="0"/>
      <w:marRight w:val="0"/>
      <w:marTop w:val="0"/>
      <w:marBottom w:val="0"/>
      <w:divBdr>
        <w:top w:val="none" w:sz="0" w:space="0" w:color="auto"/>
        <w:left w:val="none" w:sz="0" w:space="0" w:color="auto"/>
        <w:bottom w:val="none" w:sz="0" w:space="0" w:color="auto"/>
        <w:right w:val="none" w:sz="0" w:space="0" w:color="auto"/>
      </w:divBdr>
    </w:div>
    <w:div w:id="9767417">
      <w:bodyDiv w:val="1"/>
      <w:marLeft w:val="0"/>
      <w:marRight w:val="0"/>
      <w:marTop w:val="0"/>
      <w:marBottom w:val="0"/>
      <w:divBdr>
        <w:top w:val="none" w:sz="0" w:space="0" w:color="auto"/>
        <w:left w:val="none" w:sz="0" w:space="0" w:color="auto"/>
        <w:bottom w:val="none" w:sz="0" w:space="0" w:color="auto"/>
        <w:right w:val="none" w:sz="0" w:space="0" w:color="auto"/>
      </w:divBdr>
    </w:div>
    <w:div w:id="10037123">
      <w:bodyDiv w:val="1"/>
      <w:marLeft w:val="0"/>
      <w:marRight w:val="0"/>
      <w:marTop w:val="0"/>
      <w:marBottom w:val="0"/>
      <w:divBdr>
        <w:top w:val="none" w:sz="0" w:space="0" w:color="auto"/>
        <w:left w:val="none" w:sz="0" w:space="0" w:color="auto"/>
        <w:bottom w:val="none" w:sz="0" w:space="0" w:color="auto"/>
        <w:right w:val="none" w:sz="0" w:space="0" w:color="auto"/>
      </w:divBdr>
    </w:div>
    <w:div w:id="11147644">
      <w:bodyDiv w:val="1"/>
      <w:marLeft w:val="0"/>
      <w:marRight w:val="0"/>
      <w:marTop w:val="0"/>
      <w:marBottom w:val="0"/>
      <w:divBdr>
        <w:top w:val="none" w:sz="0" w:space="0" w:color="auto"/>
        <w:left w:val="none" w:sz="0" w:space="0" w:color="auto"/>
        <w:bottom w:val="none" w:sz="0" w:space="0" w:color="auto"/>
        <w:right w:val="none" w:sz="0" w:space="0" w:color="auto"/>
      </w:divBdr>
    </w:div>
    <w:div w:id="11491879">
      <w:bodyDiv w:val="1"/>
      <w:marLeft w:val="0"/>
      <w:marRight w:val="0"/>
      <w:marTop w:val="0"/>
      <w:marBottom w:val="0"/>
      <w:divBdr>
        <w:top w:val="none" w:sz="0" w:space="0" w:color="auto"/>
        <w:left w:val="none" w:sz="0" w:space="0" w:color="auto"/>
        <w:bottom w:val="none" w:sz="0" w:space="0" w:color="auto"/>
        <w:right w:val="none" w:sz="0" w:space="0" w:color="auto"/>
      </w:divBdr>
    </w:div>
    <w:div w:id="13657090">
      <w:bodyDiv w:val="1"/>
      <w:marLeft w:val="0"/>
      <w:marRight w:val="0"/>
      <w:marTop w:val="0"/>
      <w:marBottom w:val="0"/>
      <w:divBdr>
        <w:top w:val="none" w:sz="0" w:space="0" w:color="auto"/>
        <w:left w:val="none" w:sz="0" w:space="0" w:color="auto"/>
        <w:bottom w:val="none" w:sz="0" w:space="0" w:color="auto"/>
        <w:right w:val="none" w:sz="0" w:space="0" w:color="auto"/>
      </w:divBdr>
    </w:div>
    <w:div w:id="13701701">
      <w:bodyDiv w:val="1"/>
      <w:marLeft w:val="0"/>
      <w:marRight w:val="0"/>
      <w:marTop w:val="0"/>
      <w:marBottom w:val="0"/>
      <w:divBdr>
        <w:top w:val="none" w:sz="0" w:space="0" w:color="auto"/>
        <w:left w:val="none" w:sz="0" w:space="0" w:color="auto"/>
        <w:bottom w:val="none" w:sz="0" w:space="0" w:color="auto"/>
        <w:right w:val="none" w:sz="0" w:space="0" w:color="auto"/>
      </w:divBdr>
    </w:div>
    <w:div w:id="13970574">
      <w:bodyDiv w:val="1"/>
      <w:marLeft w:val="0"/>
      <w:marRight w:val="0"/>
      <w:marTop w:val="0"/>
      <w:marBottom w:val="0"/>
      <w:divBdr>
        <w:top w:val="none" w:sz="0" w:space="0" w:color="auto"/>
        <w:left w:val="none" w:sz="0" w:space="0" w:color="auto"/>
        <w:bottom w:val="none" w:sz="0" w:space="0" w:color="auto"/>
        <w:right w:val="none" w:sz="0" w:space="0" w:color="auto"/>
      </w:divBdr>
    </w:div>
    <w:div w:id="15036273">
      <w:bodyDiv w:val="1"/>
      <w:marLeft w:val="0"/>
      <w:marRight w:val="0"/>
      <w:marTop w:val="0"/>
      <w:marBottom w:val="0"/>
      <w:divBdr>
        <w:top w:val="none" w:sz="0" w:space="0" w:color="auto"/>
        <w:left w:val="none" w:sz="0" w:space="0" w:color="auto"/>
        <w:bottom w:val="none" w:sz="0" w:space="0" w:color="auto"/>
        <w:right w:val="none" w:sz="0" w:space="0" w:color="auto"/>
      </w:divBdr>
    </w:div>
    <w:div w:id="15472352">
      <w:bodyDiv w:val="1"/>
      <w:marLeft w:val="0"/>
      <w:marRight w:val="0"/>
      <w:marTop w:val="0"/>
      <w:marBottom w:val="0"/>
      <w:divBdr>
        <w:top w:val="none" w:sz="0" w:space="0" w:color="auto"/>
        <w:left w:val="none" w:sz="0" w:space="0" w:color="auto"/>
        <w:bottom w:val="none" w:sz="0" w:space="0" w:color="auto"/>
        <w:right w:val="none" w:sz="0" w:space="0" w:color="auto"/>
      </w:divBdr>
    </w:div>
    <w:div w:id="16271661">
      <w:bodyDiv w:val="1"/>
      <w:marLeft w:val="0"/>
      <w:marRight w:val="0"/>
      <w:marTop w:val="0"/>
      <w:marBottom w:val="0"/>
      <w:divBdr>
        <w:top w:val="none" w:sz="0" w:space="0" w:color="auto"/>
        <w:left w:val="none" w:sz="0" w:space="0" w:color="auto"/>
        <w:bottom w:val="none" w:sz="0" w:space="0" w:color="auto"/>
        <w:right w:val="none" w:sz="0" w:space="0" w:color="auto"/>
      </w:divBdr>
    </w:div>
    <w:div w:id="16394371">
      <w:bodyDiv w:val="1"/>
      <w:marLeft w:val="0"/>
      <w:marRight w:val="0"/>
      <w:marTop w:val="0"/>
      <w:marBottom w:val="0"/>
      <w:divBdr>
        <w:top w:val="none" w:sz="0" w:space="0" w:color="auto"/>
        <w:left w:val="none" w:sz="0" w:space="0" w:color="auto"/>
        <w:bottom w:val="none" w:sz="0" w:space="0" w:color="auto"/>
        <w:right w:val="none" w:sz="0" w:space="0" w:color="auto"/>
      </w:divBdr>
    </w:div>
    <w:div w:id="16545098">
      <w:bodyDiv w:val="1"/>
      <w:marLeft w:val="0"/>
      <w:marRight w:val="0"/>
      <w:marTop w:val="0"/>
      <w:marBottom w:val="0"/>
      <w:divBdr>
        <w:top w:val="none" w:sz="0" w:space="0" w:color="auto"/>
        <w:left w:val="none" w:sz="0" w:space="0" w:color="auto"/>
        <w:bottom w:val="none" w:sz="0" w:space="0" w:color="auto"/>
        <w:right w:val="none" w:sz="0" w:space="0" w:color="auto"/>
      </w:divBdr>
    </w:div>
    <w:div w:id="16932669">
      <w:bodyDiv w:val="1"/>
      <w:marLeft w:val="0"/>
      <w:marRight w:val="0"/>
      <w:marTop w:val="0"/>
      <w:marBottom w:val="0"/>
      <w:divBdr>
        <w:top w:val="none" w:sz="0" w:space="0" w:color="auto"/>
        <w:left w:val="none" w:sz="0" w:space="0" w:color="auto"/>
        <w:bottom w:val="none" w:sz="0" w:space="0" w:color="auto"/>
        <w:right w:val="none" w:sz="0" w:space="0" w:color="auto"/>
      </w:divBdr>
    </w:div>
    <w:div w:id="17046554">
      <w:bodyDiv w:val="1"/>
      <w:marLeft w:val="0"/>
      <w:marRight w:val="0"/>
      <w:marTop w:val="0"/>
      <w:marBottom w:val="0"/>
      <w:divBdr>
        <w:top w:val="none" w:sz="0" w:space="0" w:color="auto"/>
        <w:left w:val="none" w:sz="0" w:space="0" w:color="auto"/>
        <w:bottom w:val="none" w:sz="0" w:space="0" w:color="auto"/>
        <w:right w:val="none" w:sz="0" w:space="0" w:color="auto"/>
      </w:divBdr>
    </w:div>
    <w:div w:id="17703817">
      <w:bodyDiv w:val="1"/>
      <w:marLeft w:val="0"/>
      <w:marRight w:val="0"/>
      <w:marTop w:val="0"/>
      <w:marBottom w:val="0"/>
      <w:divBdr>
        <w:top w:val="none" w:sz="0" w:space="0" w:color="auto"/>
        <w:left w:val="none" w:sz="0" w:space="0" w:color="auto"/>
        <w:bottom w:val="none" w:sz="0" w:space="0" w:color="auto"/>
        <w:right w:val="none" w:sz="0" w:space="0" w:color="auto"/>
      </w:divBdr>
    </w:div>
    <w:div w:id="19399832">
      <w:bodyDiv w:val="1"/>
      <w:marLeft w:val="0"/>
      <w:marRight w:val="0"/>
      <w:marTop w:val="0"/>
      <w:marBottom w:val="0"/>
      <w:divBdr>
        <w:top w:val="none" w:sz="0" w:space="0" w:color="auto"/>
        <w:left w:val="none" w:sz="0" w:space="0" w:color="auto"/>
        <w:bottom w:val="none" w:sz="0" w:space="0" w:color="auto"/>
        <w:right w:val="none" w:sz="0" w:space="0" w:color="auto"/>
      </w:divBdr>
    </w:div>
    <w:div w:id="19472100">
      <w:bodyDiv w:val="1"/>
      <w:marLeft w:val="0"/>
      <w:marRight w:val="0"/>
      <w:marTop w:val="0"/>
      <w:marBottom w:val="0"/>
      <w:divBdr>
        <w:top w:val="none" w:sz="0" w:space="0" w:color="auto"/>
        <w:left w:val="none" w:sz="0" w:space="0" w:color="auto"/>
        <w:bottom w:val="none" w:sz="0" w:space="0" w:color="auto"/>
        <w:right w:val="none" w:sz="0" w:space="0" w:color="auto"/>
      </w:divBdr>
    </w:div>
    <w:div w:id="19548630">
      <w:bodyDiv w:val="1"/>
      <w:marLeft w:val="0"/>
      <w:marRight w:val="0"/>
      <w:marTop w:val="0"/>
      <w:marBottom w:val="0"/>
      <w:divBdr>
        <w:top w:val="none" w:sz="0" w:space="0" w:color="auto"/>
        <w:left w:val="none" w:sz="0" w:space="0" w:color="auto"/>
        <w:bottom w:val="none" w:sz="0" w:space="0" w:color="auto"/>
        <w:right w:val="none" w:sz="0" w:space="0" w:color="auto"/>
      </w:divBdr>
    </w:div>
    <w:div w:id="20671334">
      <w:bodyDiv w:val="1"/>
      <w:marLeft w:val="0"/>
      <w:marRight w:val="0"/>
      <w:marTop w:val="0"/>
      <w:marBottom w:val="0"/>
      <w:divBdr>
        <w:top w:val="none" w:sz="0" w:space="0" w:color="auto"/>
        <w:left w:val="none" w:sz="0" w:space="0" w:color="auto"/>
        <w:bottom w:val="none" w:sz="0" w:space="0" w:color="auto"/>
        <w:right w:val="none" w:sz="0" w:space="0" w:color="auto"/>
      </w:divBdr>
    </w:div>
    <w:div w:id="21321749">
      <w:bodyDiv w:val="1"/>
      <w:marLeft w:val="0"/>
      <w:marRight w:val="0"/>
      <w:marTop w:val="0"/>
      <w:marBottom w:val="0"/>
      <w:divBdr>
        <w:top w:val="none" w:sz="0" w:space="0" w:color="auto"/>
        <w:left w:val="none" w:sz="0" w:space="0" w:color="auto"/>
        <w:bottom w:val="none" w:sz="0" w:space="0" w:color="auto"/>
        <w:right w:val="none" w:sz="0" w:space="0" w:color="auto"/>
      </w:divBdr>
    </w:div>
    <w:div w:id="22051537">
      <w:bodyDiv w:val="1"/>
      <w:marLeft w:val="0"/>
      <w:marRight w:val="0"/>
      <w:marTop w:val="0"/>
      <w:marBottom w:val="0"/>
      <w:divBdr>
        <w:top w:val="none" w:sz="0" w:space="0" w:color="auto"/>
        <w:left w:val="none" w:sz="0" w:space="0" w:color="auto"/>
        <w:bottom w:val="none" w:sz="0" w:space="0" w:color="auto"/>
        <w:right w:val="none" w:sz="0" w:space="0" w:color="auto"/>
      </w:divBdr>
    </w:div>
    <w:div w:id="22443590">
      <w:bodyDiv w:val="1"/>
      <w:marLeft w:val="0"/>
      <w:marRight w:val="0"/>
      <w:marTop w:val="0"/>
      <w:marBottom w:val="0"/>
      <w:divBdr>
        <w:top w:val="none" w:sz="0" w:space="0" w:color="auto"/>
        <w:left w:val="none" w:sz="0" w:space="0" w:color="auto"/>
        <w:bottom w:val="none" w:sz="0" w:space="0" w:color="auto"/>
        <w:right w:val="none" w:sz="0" w:space="0" w:color="auto"/>
      </w:divBdr>
    </w:div>
    <w:div w:id="24066763">
      <w:bodyDiv w:val="1"/>
      <w:marLeft w:val="0"/>
      <w:marRight w:val="0"/>
      <w:marTop w:val="0"/>
      <w:marBottom w:val="0"/>
      <w:divBdr>
        <w:top w:val="none" w:sz="0" w:space="0" w:color="auto"/>
        <w:left w:val="none" w:sz="0" w:space="0" w:color="auto"/>
        <w:bottom w:val="none" w:sz="0" w:space="0" w:color="auto"/>
        <w:right w:val="none" w:sz="0" w:space="0" w:color="auto"/>
      </w:divBdr>
    </w:div>
    <w:div w:id="24868719">
      <w:bodyDiv w:val="1"/>
      <w:marLeft w:val="0"/>
      <w:marRight w:val="0"/>
      <w:marTop w:val="0"/>
      <w:marBottom w:val="0"/>
      <w:divBdr>
        <w:top w:val="none" w:sz="0" w:space="0" w:color="auto"/>
        <w:left w:val="none" w:sz="0" w:space="0" w:color="auto"/>
        <w:bottom w:val="none" w:sz="0" w:space="0" w:color="auto"/>
        <w:right w:val="none" w:sz="0" w:space="0" w:color="auto"/>
      </w:divBdr>
    </w:div>
    <w:div w:id="25563877">
      <w:bodyDiv w:val="1"/>
      <w:marLeft w:val="0"/>
      <w:marRight w:val="0"/>
      <w:marTop w:val="0"/>
      <w:marBottom w:val="0"/>
      <w:divBdr>
        <w:top w:val="none" w:sz="0" w:space="0" w:color="auto"/>
        <w:left w:val="none" w:sz="0" w:space="0" w:color="auto"/>
        <w:bottom w:val="none" w:sz="0" w:space="0" w:color="auto"/>
        <w:right w:val="none" w:sz="0" w:space="0" w:color="auto"/>
      </w:divBdr>
    </w:div>
    <w:div w:id="26105582">
      <w:bodyDiv w:val="1"/>
      <w:marLeft w:val="0"/>
      <w:marRight w:val="0"/>
      <w:marTop w:val="0"/>
      <w:marBottom w:val="0"/>
      <w:divBdr>
        <w:top w:val="none" w:sz="0" w:space="0" w:color="auto"/>
        <w:left w:val="none" w:sz="0" w:space="0" w:color="auto"/>
        <w:bottom w:val="none" w:sz="0" w:space="0" w:color="auto"/>
        <w:right w:val="none" w:sz="0" w:space="0" w:color="auto"/>
      </w:divBdr>
    </w:div>
    <w:div w:id="26221591">
      <w:bodyDiv w:val="1"/>
      <w:marLeft w:val="0"/>
      <w:marRight w:val="0"/>
      <w:marTop w:val="0"/>
      <w:marBottom w:val="0"/>
      <w:divBdr>
        <w:top w:val="none" w:sz="0" w:space="0" w:color="auto"/>
        <w:left w:val="none" w:sz="0" w:space="0" w:color="auto"/>
        <w:bottom w:val="none" w:sz="0" w:space="0" w:color="auto"/>
        <w:right w:val="none" w:sz="0" w:space="0" w:color="auto"/>
      </w:divBdr>
    </w:div>
    <w:div w:id="26298756">
      <w:bodyDiv w:val="1"/>
      <w:marLeft w:val="0"/>
      <w:marRight w:val="0"/>
      <w:marTop w:val="0"/>
      <w:marBottom w:val="0"/>
      <w:divBdr>
        <w:top w:val="none" w:sz="0" w:space="0" w:color="auto"/>
        <w:left w:val="none" w:sz="0" w:space="0" w:color="auto"/>
        <w:bottom w:val="none" w:sz="0" w:space="0" w:color="auto"/>
        <w:right w:val="none" w:sz="0" w:space="0" w:color="auto"/>
      </w:divBdr>
    </w:div>
    <w:div w:id="27028271">
      <w:bodyDiv w:val="1"/>
      <w:marLeft w:val="0"/>
      <w:marRight w:val="0"/>
      <w:marTop w:val="0"/>
      <w:marBottom w:val="0"/>
      <w:divBdr>
        <w:top w:val="none" w:sz="0" w:space="0" w:color="auto"/>
        <w:left w:val="none" w:sz="0" w:space="0" w:color="auto"/>
        <w:bottom w:val="none" w:sz="0" w:space="0" w:color="auto"/>
        <w:right w:val="none" w:sz="0" w:space="0" w:color="auto"/>
      </w:divBdr>
    </w:div>
    <w:div w:id="27068450">
      <w:bodyDiv w:val="1"/>
      <w:marLeft w:val="0"/>
      <w:marRight w:val="0"/>
      <w:marTop w:val="0"/>
      <w:marBottom w:val="0"/>
      <w:divBdr>
        <w:top w:val="none" w:sz="0" w:space="0" w:color="auto"/>
        <w:left w:val="none" w:sz="0" w:space="0" w:color="auto"/>
        <w:bottom w:val="none" w:sz="0" w:space="0" w:color="auto"/>
        <w:right w:val="none" w:sz="0" w:space="0" w:color="auto"/>
      </w:divBdr>
    </w:div>
    <w:div w:id="29965757">
      <w:bodyDiv w:val="1"/>
      <w:marLeft w:val="0"/>
      <w:marRight w:val="0"/>
      <w:marTop w:val="0"/>
      <w:marBottom w:val="0"/>
      <w:divBdr>
        <w:top w:val="none" w:sz="0" w:space="0" w:color="auto"/>
        <w:left w:val="none" w:sz="0" w:space="0" w:color="auto"/>
        <w:bottom w:val="none" w:sz="0" w:space="0" w:color="auto"/>
        <w:right w:val="none" w:sz="0" w:space="0" w:color="auto"/>
      </w:divBdr>
    </w:div>
    <w:div w:id="32313582">
      <w:bodyDiv w:val="1"/>
      <w:marLeft w:val="0"/>
      <w:marRight w:val="0"/>
      <w:marTop w:val="0"/>
      <w:marBottom w:val="0"/>
      <w:divBdr>
        <w:top w:val="none" w:sz="0" w:space="0" w:color="auto"/>
        <w:left w:val="none" w:sz="0" w:space="0" w:color="auto"/>
        <w:bottom w:val="none" w:sz="0" w:space="0" w:color="auto"/>
        <w:right w:val="none" w:sz="0" w:space="0" w:color="auto"/>
      </w:divBdr>
    </w:div>
    <w:div w:id="33237302">
      <w:bodyDiv w:val="1"/>
      <w:marLeft w:val="0"/>
      <w:marRight w:val="0"/>
      <w:marTop w:val="0"/>
      <w:marBottom w:val="0"/>
      <w:divBdr>
        <w:top w:val="none" w:sz="0" w:space="0" w:color="auto"/>
        <w:left w:val="none" w:sz="0" w:space="0" w:color="auto"/>
        <w:bottom w:val="none" w:sz="0" w:space="0" w:color="auto"/>
        <w:right w:val="none" w:sz="0" w:space="0" w:color="auto"/>
      </w:divBdr>
    </w:div>
    <w:div w:id="33385836">
      <w:bodyDiv w:val="1"/>
      <w:marLeft w:val="0"/>
      <w:marRight w:val="0"/>
      <w:marTop w:val="0"/>
      <w:marBottom w:val="0"/>
      <w:divBdr>
        <w:top w:val="none" w:sz="0" w:space="0" w:color="auto"/>
        <w:left w:val="none" w:sz="0" w:space="0" w:color="auto"/>
        <w:bottom w:val="none" w:sz="0" w:space="0" w:color="auto"/>
        <w:right w:val="none" w:sz="0" w:space="0" w:color="auto"/>
      </w:divBdr>
    </w:div>
    <w:div w:id="33579904">
      <w:bodyDiv w:val="1"/>
      <w:marLeft w:val="0"/>
      <w:marRight w:val="0"/>
      <w:marTop w:val="0"/>
      <w:marBottom w:val="0"/>
      <w:divBdr>
        <w:top w:val="none" w:sz="0" w:space="0" w:color="auto"/>
        <w:left w:val="none" w:sz="0" w:space="0" w:color="auto"/>
        <w:bottom w:val="none" w:sz="0" w:space="0" w:color="auto"/>
        <w:right w:val="none" w:sz="0" w:space="0" w:color="auto"/>
      </w:divBdr>
    </w:div>
    <w:div w:id="35392914">
      <w:bodyDiv w:val="1"/>
      <w:marLeft w:val="0"/>
      <w:marRight w:val="0"/>
      <w:marTop w:val="0"/>
      <w:marBottom w:val="0"/>
      <w:divBdr>
        <w:top w:val="none" w:sz="0" w:space="0" w:color="auto"/>
        <w:left w:val="none" w:sz="0" w:space="0" w:color="auto"/>
        <w:bottom w:val="none" w:sz="0" w:space="0" w:color="auto"/>
        <w:right w:val="none" w:sz="0" w:space="0" w:color="auto"/>
      </w:divBdr>
    </w:div>
    <w:div w:id="35593430">
      <w:bodyDiv w:val="1"/>
      <w:marLeft w:val="0"/>
      <w:marRight w:val="0"/>
      <w:marTop w:val="0"/>
      <w:marBottom w:val="0"/>
      <w:divBdr>
        <w:top w:val="none" w:sz="0" w:space="0" w:color="auto"/>
        <w:left w:val="none" w:sz="0" w:space="0" w:color="auto"/>
        <w:bottom w:val="none" w:sz="0" w:space="0" w:color="auto"/>
        <w:right w:val="none" w:sz="0" w:space="0" w:color="auto"/>
      </w:divBdr>
    </w:div>
    <w:div w:id="36705261">
      <w:bodyDiv w:val="1"/>
      <w:marLeft w:val="0"/>
      <w:marRight w:val="0"/>
      <w:marTop w:val="0"/>
      <w:marBottom w:val="0"/>
      <w:divBdr>
        <w:top w:val="none" w:sz="0" w:space="0" w:color="auto"/>
        <w:left w:val="none" w:sz="0" w:space="0" w:color="auto"/>
        <w:bottom w:val="none" w:sz="0" w:space="0" w:color="auto"/>
        <w:right w:val="none" w:sz="0" w:space="0" w:color="auto"/>
      </w:divBdr>
    </w:div>
    <w:div w:id="36971488">
      <w:bodyDiv w:val="1"/>
      <w:marLeft w:val="0"/>
      <w:marRight w:val="0"/>
      <w:marTop w:val="0"/>
      <w:marBottom w:val="0"/>
      <w:divBdr>
        <w:top w:val="none" w:sz="0" w:space="0" w:color="auto"/>
        <w:left w:val="none" w:sz="0" w:space="0" w:color="auto"/>
        <w:bottom w:val="none" w:sz="0" w:space="0" w:color="auto"/>
        <w:right w:val="none" w:sz="0" w:space="0" w:color="auto"/>
      </w:divBdr>
    </w:div>
    <w:div w:id="37054533">
      <w:bodyDiv w:val="1"/>
      <w:marLeft w:val="0"/>
      <w:marRight w:val="0"/>
      <w:marTop w:val="0"/>
      <w:marBottom w:val="0"/>
      <w:divBdr>
        <w:top w:val="none" w:sz="0" w:space="0" w:color="auto"/>
        <w:left w:val="none" w:sz="0" w:space="0" w:color="auto"/>
        <w:bottom w:val="none" w:sz="0" w:space="0" w:color="auto"/>
        <w:right w:val="none" w:sz="0" w:space="0" w:color="auto"/>
      </w:divBdr>
    </w:div>
    <w:div w:id="38016034">
      <w:bodyDiv w:val="1"/>
      <w:marLeft w:val="0"/>
      <w:marRight w:val="0"/>
      <w:marTop w:val="0"/>
      <w:marBottom w:val="0"/>
      <w:divBdr>
        <w:top w:val="none" w:sz="0" w:space="0" w:color="auto"/>
        <w:left w:val="none" w:sz="0" w:space="0" w:color="auto"/>
        <w:bottom w:val="none" w:sz="0" w:space="0" w:color="auto"/>
        <w:right w:val="none" w:sz="0" w:space="0" w:color="auto"/>
      </w:divBdr>
    </w:div>
    <w:div w:id="41681215">
      <w:bodyDiv w:val="1"/>
      <w:marLeft w:val="0"/>
      <w:marRight w:val="0"/>
      <w:marTop w:val="0"/>
      <w:marBottom w:val="0"/>
      <w:divBdr>
        <w:top w:val="none" w:sz="0" w:space="0" w:color="auto"/>
        <w:left w:val="none" w:sz="0" w:space="0" w:color="auto"/>
        <w:bottom w:val="none" w:sz="0" w:space="0" w:color="auto"/>
        <w:right w:val="none" w:sz="0" w:space="0" w:color="auto"/>
      </w:divBdr>
    </w:div>
    <w:div w:id="43023197">
      <w:bodyDiv w:val="1"/>
      <w:marLeft w:val="0"/>
      <w:marRight w:val="0"/>
      <w:marTop w:val="0"/>
      <w:marBottom w:val="0"/>
      <w:divBdr>
        <w:top w:val="none" w:sz="0" w:space="0" w:color="auto"/>
        <w:left w:val="none" w:sz="0" w:space="0" w:color="auto"/>
        <w:bottom w:val="none" w:sz="0" w:space="0" w:color="auto"/>
        <w:right w:val="none" w:sz="0" w:space="0" w:color="auto"/>
      </w:divBdr>
    </w:div>
    <w:div w:id="44259130">
      <w:bodyDiv w:val="1"/>
      <w:marLeft w:val="0"/>
      <w:marRight w:val="0"/>
      <w:marTop w:val="0"/>
      <w:marBottom w:val="0"/>
      <w:divBdr>
        <w:top w:val="none" w:sz="0" w:space="0" w:color="auto"/>
        <w:left w:val="none" w:sz="0" w:space="0" w:color="auto"/>
        <w:bottom w:val="none" w:sz="0" w:space="0" w:color="auto"/>
        <w:right w:val="none" w:sz="0" w:space="0" w:color="auto"/>
      </w:divBdr>
    </w:div>
    <w:div w:id="44523566">
      <w:bodyDiv w:val="1"/>
      <w:marLeft w:val="0"/>
      <w:marRight w:val="0"/>
      <w:marTop w:val="0"/>
      <w:marBottom w:val="0"/>
      <w:divBdr>
        <w:top w:val="none" w:sz="0" w:space="0" w:color="auto"/>
        <w:left w:val="none" w:sz="0" w:space="0" w:color="auto"/>
        <w:bottom w:val="none" w:sz="0" w:space="0" w:color="auto"/>
        <w:right w:val="none" w:sz="0" w:space="0" w:color="auto"/>
      </w:divBdr>
    </w:div>
    <w:div w:id="45691650">
      <w:bodyDiv w:val="1"/>
      <w:marLeft w:val="0"/>
      <w:marRight w:val="0"/>
      <w:marTop w:val="0"/>
      <w:marBottom w:val="0"/>
      <w:divBdr>
        <w:top w:val="none" w:sz="0" w:space="0" w:color="auto"/>
        <w:left w:val="none" w:sz="0" w:space="0" w:color="auto"/>
        <w:bottom w:val="none" w:sz="0" w:space="0" w:color="auto"/>
        <w:right w:val="none" w:sz="0" w:space="0" w:color="auto"/>
      </w:divBdr>
    </w:div>
    <w:div w:id="46803705">
      <w:bodyDiv w:val="1"/>
      <w:marLeft w:val="0"/>
      <w:marRight w:val="0"/>
      <w:marTop w:val="0"/>
      <w:marBottom w:val="0"/>
      <w:divBdr>
        <w:top w:val="none" w:sz="0" w:space="0" w:color="auto"/>
        <w:left w:val="none" w:sz="0" w:space="0" w:color="auto"/>
        <w:bottom w:val="none" w:sz="0" w:space="0" w:color="auto"/>
        <w:right w:val="none" w:sz="0" w:space="0" w:color="auto"/>
      </w:divBdr>
    </w:div>
    <w:div w:id="46878937">
      <w:bodyDiv w:val="1"/>
      <w:marLeft w:val="0"/>
      <w:marRight w:val="0"/>
      <w:marTop w:val="0"/>
      <w:marBottom w:val="0"/>
      <w:divBdr>
        <w:top w:val="none" w:sz="0" w:space="0" w:color="auto"/>
        <w:left w:val="none" w:sz="0" w:space="0" w:color="auto"/>
        <w:bottom w:val="none" w:sz="0" w:space="0" w:color="auto"/>
        <w:right w:val="none" w:sz="0" w:space="0" w:color="auto"/>
      </w:divBdr>
    </w:div>
    <w:div w:id="47072303">
      <w:bodyDiv w:val="1"/>
      <w:marLeft w:val="0"/>
      <w:marRight w:val="0"/>
      <w:marTop w:val="0"/>
      <w:marBottom w:val="0"/>
      <w:divBdr>
        <w:top w:val="none" w:sz="0" w:space="0" w:color="auto"/>
        <w:left w:val="none" w:sz="0" w:space="0" w:color="auto"/>
        <w:bottom w:val="none" w:sz="0" w:space="0" w:color="auto"/>
        <w:right w:val="none" w:sz="0" w:space="0" w:color="auto"/>
      </w:divBdr>
    </w:div>
    <w:div w:id="47462348">
      <w:bodyDiv w:val="1"/>
      <w:marLeft w:val="0"/>
      <w:marRight w:val="0"/>
      <w:marTop w:val="0"/>
      <w:marBottom w:val="0"/>
      <w:divBdr>
        <w:top w:val="none" w:sz="0" w:space="0" w:color="auto"/>
        <w:left w:val="none" w:sz="0" w:space="0" w:color="auto"/>
        <w:bottom w:val="none" w:sz="0" w:space="0" w:color="auto"/>
        <w:right w:val="none" w:sz="0" w:space="0" w:color="auto"/>
      </w:divBdr>
    </w:div>
    <w:div w:id="47652225">
      <w:bodyDiv w:val="1"/>
      <w:marLeft w:val="0"/>
      <w:marRight w:val="0"/>
      <w:marTop w:val="0"/>
      <w:marBottom w:val="0"/>
      <w:divBdr>
        <w:top w:val="none" w:sz="0" w:space="0" w:color="auto"/>
        <w:left w:val="none" w:sz="0" w:space="0" w:color="auto"/>
        <w:bottom w:val="none" w:sz="0" w:space="0" w:color="auto"/>
        <w:right w:val="none" w:sz="0" w:space="0" w:color="auto"/>
      </w:divBdr>
    </w:div>
    <w:div w:id="48305605">
      <w:bodyDiv w:val="1"/>
      <w:marLeft w:val="0"/>
      <w:marRight w:val="0"/>
      <w:marTop w:val="0"/>
      <w:marBottom w:val="0"/>
      <w:divBdr>
        <w:top w:val="none" w:sz="0" w:space="0" w:color="auto"/>
        <w:left w:val="none" w:sz="0" w:space="0" w:color="auto"/>
        <w:bottom w:val="none" w:sz="0" w:space="0" w:color="auto"/>
        <w:right w:val="none" w:sz="0" w:space="0" w:color="auto"/>
      </w:divBdr>
    </w:div>
    <w:div w:id="53236983">
      <w:bodyDiv w:val="1"/>
      <w:marLeft w:val="0"/>
      <w:marRight w:val="0"/>
      <w:marTop w:val="0"/>
      <w:marBottom w:val="0"/>
      <w:divBdr>
        <w:top w:val="none" w:sz="0" w:space="0" w:color="auto"/>
        <w:left w:val="none" w:sz="0" w:space="0" w:color="auto"/>
        <w:bottom w:val="none" w:sz="0" w:space="0" w:color="auto"/>
        <w:right w:val="none" w:sz="0" w:space="0" w:color="auto"/>
      </w:divBdr>
    </w:div>
    <w:div w:id="53237519">
      <w:bodyDiv w:val="1"/>
      <w:marLeft w:val="0"/>
      <w:marRight w:val="0"/>
      <w:marTop w:val="0"/>
      <w:marBottom w:val="0"/>
      <w:divBdr>
        <w:top w:val="none" w:sz="0" w:space="0" w:color="auto"/>
        <w:left w:val="none" w:sz="0" w:space="0" w:color="auto"/>
        <w:bottom w:val="none" w:sz="0" w:space="0" w:color="auto"/>
        <w:right w:val="none" w:sz="0" w:space="0" w:color="auto"/>
      </w:divBdr>
    </w:div>
    <w:div w:id="54551100">
      <w:bodyDiv w:val="1"/>
      <w:marLeft w:val="0"/>
      <w:marRight w:val="0"/>
      <w:marTop w:val="0"/>
      <w:marBottom w:val="0"/>
      <w:divBdr>
        <w:top w:val="none" w:sz="0" w:space="0" w:color="auto"/>
        <w:left w:val="none" w:sz="0" w:space="0" w:color="auto"/>
        <w:bottom w:val="none" w:sz="0" w:space="0" w:color="auto"/>
        <w:right w:val="none" w:sz="0" w:space="0" w:color="auto"/>
      </w:divBdr>
    </w:div>
    <w:div w:id="54551546">
      <w:bodyDiv w:val="1"/>
      <w:marLeft w:val="0"/>
      <w:marRight w:val="0"/>
      <w:marTop w:val="0"/>
      <w:marBottom w:val="0"/>
      <w:divBdr>
        <w:top w:val="none" w:sz="0" w:space="0" w:color="auto"/>
        <w:left w:val="none" w:sz="0" w:space="0" w:color="auto"/>
        <w:bottom w:val="none" w:sz="0" w:space="0" w:color="auto"/>
        <w:right w:val="none" w:sz="0" w:space="0" w:color="auto"/>
      </w:divBdr>
    </w:div>
    <w:div w:id="54865964">
      <w:bodyDiv w:val="1"/>
      <w:marLeft w:val="0"/>
      <w:marRight w:val="0"/>
      <w:marTop w:val="0"/>
      <w:marBottom w:val="0"/>
      <w:divBdr>
        <w:top w:val="none" w:sz="0" w:space="0" w:color="auto"/>
        <w:left w:val="none" w:sz="0" w:space="0" w:color="auto"/>
        <w:bottom w:val="none" w:sz="0" w:space="0" w:color="auto"/>
        <w:right w:val="none" w:sz="0" w:space="0" w:color="auto"/>
      </w:divBdr>
    </w:div>
    <w:div w:id="55861306">
      <w:bodyDiv w:val="1"/>
      <w:marLeft w:val="0"/>
      <w:marRight w:val="0"/>
      <w:marTop w:val="0"/>
      <w:marBottom w:val="0"/>
      <w:divBdr>
        <w:top w:val="none" w:sz="0" w:space="0" w:color="auto"/>
        <w:left w:val="none" w:sz="0" w:space="0" w:color="auto"/>
        <w:bottom w:val="none" w:sz="0" w:space="0" w:color="auto"/>
        <w:right w:val="none" w:sz="0" w:space="0" w:color="auto"/>
      </w:divBdr>
    </w:div>
    <w:div w:id="56362074">
      <w:bodyDiv w:val="1"/>
      <w:marLeft w:val="0"/>
      <w:marRight w:val="0"/>
      <w:marTop w:val="0"/>
      <w:marBottom w:val="0"/>
      <w:divBdr>
        <w:top w:val="none" w:sz="0" w:space="0" w:color="auto"/>
        <w:left w:val="none" w:sz="0" w:space="0" w:color="auto"/>
        <w:bottom w:val="none" w:sz="0" w:space="0" w:color="auto"/>
        <w:right w:val="none" w:sz="0" w:space="0" w:color="auto"/>
      </w:divBdr>
    </w:div>
    <w:div w:id="58478640">
      <w:bodyDiv w:val="1"/>
      <w:marLeft w:val="0"/>
      <w:marRight w:val="0"/>
      <w:marTop w:val="0"/>
      <w:marBottom w:val="0"/>
      <w:divBdr>
        <w:top w:val="none" w:sz="0" w:space="0" w:color="auto"/>
        <w:left w:val="none" w:sz="0" w:space="0" w:color="auto"/>
        <w:bottom w:val="none" w:sz="0" w:space="0" w:color="auto"/>
        <w:right w:val="none" w:sz="0" w:space="0" w:color="auto"/>
      </w:divBdr>
    </w:div>
    <w:div w:id="59255557">
      <w:bodyDiv w:val="1"/>
      <w:marLeft w:val="0"/>
      <w:marRight w:val="0"/>
      <w:marTop w:val="0"/>
      <w:marBottom w:val="0"/>
      <w:divBdr>
        <w:top w:val="none" w:sz="0" w:space="0" w:color="auto"/>
        <w:left w:val="none" w:sz="0" w:space="0" w:color="auto"/>
        <w:bottom w:val="none" w:sz="0" w:space="0" w:color="auto"/>
        <w:right w:val="none" w:sz="0" w:space="0" w:color="auto"/>
      </w:divBdr>
    </w:div>
    <w:div w:id="60561703">
      <w:bodyDiv w:val="1"/>
      <w:marLeft w:val="0"/>
      <w:marRight w:val="0"/>
      <w:marTop w:val="0"/>
      <w:marBottom w:val="0"/>
      <w:divBdr>
        <w:top w:val="none" w:sz="0" w:space="0" w:color="auto"/>
        <w:left w:val="none" w:sz="0" w:space="0" w:color="auto"/>
        <w:bottom w:val="none" w:sz="0" w:space="0" w:color="auto"/>
        <w:right w:val="none" w:sz="0" w:space="0" w:color="auto"/>
      </w:divBdr>
    </w:div>
    <w:div w:id="60718609">
      <w:bodyDiv w:val="1"/>
      <w:marLeft w:val="0"/>
      <w:marRight w:val="0"/>
      <w:marTop w:val="0"/>
      <w:marBottom w:val="0"/>
      <w:divBdr>
        <w:top w:val="none" w:sz="0" w:space="0" w:color="auto"/>
        <w:left w:val="none" w:sz="0" w:space="0" w:color="auto"/>
        <w:bottom w:val="none" w:sz="0" w:space="0" w:color="auto"/>
        <w:right w:val="none" w:sz="0" w:space="0" w:color="auto"/>
      </w:divBdr>
    </w:div>
    <w:div w:id="61754858">
      <w:bodyDiv w:val="1"/>
      <w:marLeft w:val="0"/>
      <w:marRight w:val="0"/>
      <w:marTop w:val="0"/>
      <w:marBottom w:val="0"/>
      <w:divBdr>
        <w:top w:val="none" w:sz="0" w:space="0" w:color="auto"/>
        <w:left w:val="none" w:sz="0" w:space="0" w:color="auto"/>
        <w:bottom w:val="none" w:sz="0" w:space="0" w:color="auto"/>
        <w:right w:val="none" w:sz="0" w:space="0" w:color="auto"/>
      </w:divBdr>
    </w:div>
    <w:div w:id="63532328">
      <w:bodyDiv w:val="1"/>
      <w:marLeft w:val="0"/>
      <w:marRight w:val="0"/>
      <w:marTop w:val="0"/>
      <w:marBottom w:val="0"/>
      <w:divBdr>
        <w:top w:val="none" w:sz="0" w:space="0" w:color="auto"/>
        <w:left w:val="none" w:sz="0" w:space="0" w:color="auto"/>
        <w:bottom w:val="none" w:sz="0" w:space="0" w:color="auto"/>
        <w:right w:val="none" w:sz="0" w:space="0" w:color="auto"/>
      </w:divBdr>
    </w:div>
    <w:div w:id="64187616">
      <w:bodyDiv w:val="1"/>
      <w:marLeft w:val="0"/>
      <w:marRight w:val="0"/>
      <w:marTop w:val="0"/>
      <w:marBottom w:val="0"/>
      <w:divBdr>
        <w:top w:val="none" w:sz="0" w:space="0" w:color="auto"/>
        <w:left w:val="none" w:sz="0" w:space="0" w:color="auto"/>
        <w:bottom w:val="none" w:sz="0" w:space="0" w:color="auto"/>
        <w:right w:val="none" w:sz="0" w:space="0" w:color="auto"/>
      </w:divBdr>
    </w:div>
    <w:div w:id="65497785">
      <w:bodyDiv w:val="1"/>
      <w:marLeft w:val="0"/>
      <w:marRight w:val="0"/>
      <w:marTop w:val="0"/>
      <w:marBottom w:val="0"/>
      <w:divBdr>
        <w:top w:val="none" w:sz="0" w:space="0" w:color="auto"/>
        <w:left w:val="none" w:sz="0" w:space="0" w:color="auto"/>
        <w:bottom w:val="none" w:sz="0" w:space="0" w:color="auto"/>
        <w:right w:val="none" w:sz="0" w:space="0" w:color="auto"/>
      </w:divBdr>
    </w:div>
    <w:div w:id="66196099">
      <w:bodyDiv w:val="1"/>
      <w:marLeft w:val="0"/>
      <w:marRight w:val="0"/>
      <w:marTop w:val="0"/>
      <w:marBottom w:val="0"/>
      <w:divBdr>
        <w:top w:val="none" w:sz="0" w:space="0" w:color="auto"/>
        <w:left w:val="none" w:sz="0" w:space="0" w:color="auto"/>
        <w:bottom w:val="none" w:sz="0" w:space="0" w:color="auto"/>
        <w:right w:val="none" w:sz="0" w:space="0" w:color="auto"/>
      </w:divBdr>
    </w:div>
    <w:div w:id="66853143">
      <w:bodyDiv w:val="1"/>
      <w:marLeft w:val="0"/>
      <w:marRight w:val="0"/>
      <w:marTop w:val="0"/>
      <w:marBottom w:val="0"/>
      <w:divBdr>
        <w:top w:val="none" w:sz="0" w:space="0" w:color="auto"/>
        <w:left w:val="none" w:sz="0" w:space="0" w:color="auto"/>
        <w:bottom w:val="none" w:sz="0" w:space="0" w:color="auto"/>
        <w:right w:val="none" w:sz="0" w:space="0" w:color="auto"/>
      </w:divBdr>
    </w:div>
    <w:div w:id="67895416">
      <w:bodyDiv w:val="1"/>
      <w:marLeft w:val="0"/>
      <w:marRight w:val="0"/>
      <w:marTop w:val="0"/>
      <w:marBottom w:val="0"/>
      <w:divBdr>
        <w:top w:val="none" w:sz="0" w:space="0" w:color="auto"/>
        <w:left w:val="none" w:sz="0" w:space="0" w:color="auto"/>
        <w:bottom w:val="none" w:sz="0" w:space="0" w:color="auto"/>
        <w:right w:val="none" w:sz="0" w:space="0" w:color="auto"/>
      </w:divBdr>
    </w:div>
    <w:div w:id="68039030">
      <w:bodyDiv w:val="1"/>
      <w:marLeft w:val="0"/>
      <w:marRight w:val="0"/>
      <w:marTop w:val="0"/>
      <w:marBottom w:val="0"/>
      <w:divBdr>
        <w:top w:val="none" w:sz="0" w:space="0" w:color="auto"/>
        <w:left w:val="none" w:sz="0" w:space="0" w:color="auto"/>
        <w:bottom w:val="none" w:sz="0" w:space="0" w:color="auto"/>
        <w:right w:val="none" w:sz="0" w:space="0" w:color="auto"/>
      </w:divBdr>
    </w:div>
    <w:div w:id="68626450">
      <w:bodyDiv w:val="1"/>
      <w:marLeft w:val="0"/>
      <w:marRight w:val="0"/>
      <w:marTop w:val="0"/>
      <w:marBottom w:val="0"/>
      <w:divBdr>
        <w:top w:val="none" w:sz="0" w:space="0" w:color="auto"/>
        <w:left w:val="none" w:sz="0" w:space="0" w:color="auto"/>
        <w:bottom w:val="none" w:sz="0" w:space="0" w:color="auto"/>
        <w:right w:val="none" w:sz="0" w:space="0" w:color="auto"/>
      </w:divBdr>
    </w:div>
    <w:div w:id="69667903">
      <w:bodyDiv w:val="1"/>
      <w:marLeft w:val="0"/>
      <w:marRight w:val="0"/>
      <w:marTop w:val="0"/>
      <w:marBottom w:val="0"/>
      <w:divBdr>
        <w:top w:val="none" w:sz="0" w:space="0" w:color="auto"/>
        <w:left w:val="none" w:sz="0" w:space="0" w:color="auto"/>
        <w:bottom w:val="none" w:sz="0" w:space="0" w:color="auto"/>
        <w:right w:val="none" w:sz="0" w:space="0" w:color="auto"/>
      </w:divBdr>
    </w:div>
    <w:div w:id="69692443">
      <w:bodyDiv w:val="1"/>
      <w:marLeft w:val="0"/>
      <w:marRight w:val="0"/>
      <w:marTop w:val="0"/>
      <w:marBottom w:val="0"/>
      <w:divBdr>
        <w:top w:val="none" w:sz="0" w:space="0" w:color="auto"/>
        <w:left w:val="none" w:sz="0" w:space="0" w:color="auto"/>
        <w:bottom w:val="none" w:sz="0" w:space="0" w:color="auto"/>
        <w:right w:val="none" w:sz="0" w:space="0" w:color="auto"/>
      </w:divBdr>
    </w:div>
    <w:div w:id="69889696">
      <w:bodyDiv w:val="1"/>
      <w:marLeft w:val="0"/>
      <w:marRight w:val="0"/>
      <w:marTop w:val="0"/>
      <w:marBottom w:val="0"/>
      <w:divBdr>
        <w:top w:val="none" w:sz="0" w:space="0" w:color="auto"/>
        <w:left w:val="none" w:sz="0" w:space="0" w:color="auto"/>
        <w:bottom w:val="none" w:sz="0" w:space="0" w:color="auto"/>
        <w:right w:val="none" w:sz="0" w:space="0" w:color="auto"/>
      </w:divBdr>
    </w:div>
    <w:div w:id="71050351">
      <w:bodyDiv w:val="1"/>
      <w:marLeft w:val="0"/>
      <w:marRight w:val="0"/>
      <w:marTop w:val="0"/>
      <w:marBottom w:val="0"/>
      <w:divBdr>
        <w:top w:val="none" w:sz="0" w:space="0" w:color="auto"/>
        <w:left w:val="none" w:sz="0" w:space="0" w:color="auto"/>
        <w:bottom w:val="none" w:sz="0" w:space="0" w:color="auto"/>
        <w:right w:val="none" w:sz="0" w:space="0" w:color="auto"/>
      </w:divBdr>
    </w:div>
    <w:div w:id="72288590">
      <w:bodyDiv w:val="1"/>
      <w:marLeft w:val="0"/>
      <w:marRight w:val="0"/>
      <w:marTop w:val="0"/>
      <w:marBottom w:val="0"/>
      <w:divBdr>
        <w:top w:val="none" w:sz="0" w:space="0" w:color="auto"/>
        <w:left w:val="none" w:sz="0" w:space="0" w:color="auto"/>
        <w:bottom w:val="none" w:sz="0" w:space="0" w:color="auto"/>
        <w:right w:val="none" w:sz="0" w:space="0" w:color="auto"/>
      </w:divBdr>
    </w:div>
    <w:div w:id="74522629">
      <w:bodyDiv w:val="1"/>
      <w:marLeft w:val="0"/>
      <w:marRight w:val="0"/>
      <w:marTop w:val="0"/>
      <w:marBottom w:val="0"/>
      <w:divBdr>
        <w:top w:val="none" w:sz="0" w:space="0" w:color="auto"/>
        <w:left w:val="none" w:sz="0" w:space="0" w:color="auto"/>
        <w:bottom w:val="none" w:sz="0" w:space="0" w:color="auto"/>
        <w:right w:val="none" w:sz="0" w:space="0" w:color="auto"/>
      </w:divBdr>
    </w:div>
    <w:div w:id="76362223">
      <w:bodyDiv w:val="1"/>
      <w:marLeft w:val="0"/>
      <w:marRight w:val="0"/>
      <w:marTop w:val="0"/>
      <w:marBottom w:val="0"/>
      <w:divBdr>
        <w:top w:val="none" w:sz="0" w:space="0" w:color="auto"/>
        <w:left w:val="none" w:sz="0" w:space="0" w:color="auto"/>
        <w:bottom w:val="none" w:sz="0" w:space="0" w:color="auto"/>
        <w:right w:val="none" w:sz="0" w:space="0" w:color="auto"/>
      </w:divBdr>
    </w:div>
    <w:div w:id="77018658">
      <w:bodyDiv w:val="1"/>
      <w:marLeft w:val="0"/>
      <w:marRight w:val="0"/>
      <w:marTop w:val="0"/>
      <w:marBottom w:val="0"/>
      <w:divBdr>
        <w:top w:val="none" w:sz="0" w:space="0" w:color="auto"/>
        <w:left w:val="none" w:sz="0" w:space="0" w:color="auto"/>
        <w:bottom w:val="none" w:sz="0" w:space="0" w:color="auto"/>
        <w:right w:val="none" w:sz="0" w:space="0" w:color="auto"/>
      </w:divBdr>
    </w:div>
    <w:div w:id="77598713">
      <w:bodyDiv w:val="1"/>
      <w:marLeft w:val="0"/>
      <w:marRight w:val="0"/>
      <w:marTop w:val="0"/>
      <w:marBottom w:val="0"/>
      <w:divBdr>
        <w:top w:val="none" w:sz="0" w:space="0" w:color="auto"/>
        <w:left w:val="none" w:sz="0" w:space="0" w:color="auto"/>
        <w:bottom w:val="none" w:sz="0" w:space="0" w:color="auto"/>
        <w:right w:val="none" w:sz="0" w:space="0" w:color="auto"/>
      </w:divBdr>
    </w:div>
    <w:div w:id="78454313">
      <w:bodyDiv w:val="1"/>
      <w:marLeft w:val="0"/>
      <w:marRight w:val="0"/>
      <w:marTop w:val="0"/>
      <w:marBottom w:val="0"/>
      <w:divBdr>
        <w:top w:val="none" w:sz="0" w:space="0" w:color="auto"/>
        <w:left w:val="none" w:sz="0" w:space="0" w:color="auto"/>
        <w:bottom w:val="none" w:sz="0" w:space="0" w:color="auto"/>
        <w:right w:val="none" w:sz="0" w:space="0" w:color="auto"/>
      </w:divBdr>
    </w:div>
    <w:div w:id="79763741">
      <w:bodyDiv w:val="1"/>
      <w:marLeft w:val="0"/>
      <w:marRight w:val="0"/>
      <w:marTop w:val="0"/>
      <w:marBottom w:val="0"/>
      <w:divBdr>
        <w:top w:val="none" w:sz="0" w:space="0" w:color="auto"/>
        <w:left w:val="none" w:sz="0" w:space="0" w:color="auto"/>
        <w:bottom w:val="none" w:sz="0" w:space="0" w:color="auto"/>
        <w:right w:val="none" w:sz="0" w:space="0" w:color="auto"/>
      </w:divBdr>
    </w:div>
    <w:div w:id="80109029">
      <w:bodyDiv w:val="1"/>
      <w:marLeft w:val="0"/>
      <w:marRight w:val="0"/>
      <w:marTop w:val="0"/>
      <w:marBottom w:val="0"/>
      <w:divBdr>
        <w:top w:val="none" w:sz="0" w:space="0" w:color="auto"/>
        <w:left w:val="none" w:sz="0" w:space="0" w:color="auto"/>
        <w:bottom w:val="none" w:sz="0" w:space="0" w:color="auto"/>
        <w:right w:val="none" w:sz="0" w:space="0" w:color="auto"/>
      </w:divBdr>
    </w:div>
    <w:div w:id="82069499">
      <w:bodyDiv w:val="1"/>
      <w:marLeft w:val="0"/>
      <w:marRight w:val="0"/>
      <w:marTop w:val="0"/>
      <w:marBottom w:val="0"/>
      <w:divBdr>
        <w:top w:val="none" w:sz="0" w:space="0" w:color="auto"/>
        <w:left w:val="none" w:sz="0" w:space="0" w:color="auto"/>
        <w:bottom w:val="none" w:sz="0" w:space="0" w:color="auto"/>
        <w:right w:val="none" w:sz="0" w:space="0" w:color="auto"/>
      </w:divBdr>
    </w:div>
    <w:div w:id="82579177">
      <w:bodyDiv w:val="1"/>
      <w:marLeft w:val="0"/>
      <w:marRight w:val="0"/>
      <w:marTop w:val="0"/>
      <w:marBottom w:val="0"/>
      <w:divBdr>
        <w:top w:val="none" w:sz="0" w:space="0" w:color="auto"/>
        <w:left w:val="none" w:sz="0" w:space="0" w:color="auto"/>
        <w:bottom w:val="none" w:sz="0" w:space="0" w:color="auto"/>
        <w:right w:val="none" w:sz="0" w:space="0" w:color="auto"/>
      </w:divBdr>
    </w:div>
    <w:div w:id="82842004">
      <w:bodyDiv w:val="1"/>
      <w:marLeft w:val="0"/>
      <w:marRight w:val="0"/>
      <w:marTop w:val="0"/>
      <w:marBottom w:val="0"/>
      <w:divBdr>
        <w:top w:val="none" w:sz="0" w:space="0" w:color="auto"/>
        <w:left w:val="none" w:sz="0" w:space="0" w:color="auto"/>
        <w:bottom w:val="none" w:sz="0" w:space="0" w:color="auto"/>
        <w:right w:val="none" w:sz="0" w:space="0" w:color="auto"/>
      </w:divBdr>
    </w:div>
    <w:div w:id="83841276">
      <w:bodyDiv w:val="1"/>
      <w:marLeft w:val="0"/>
      <w:marRight w:val="0"/>
      <w:marTop w:val="0"/>
      <w:marBottom w:val="0"/>
      <w:divBdr>
        <w:top w:val="none" w:sz="0" w:space="0" w:color="auto"/>
        <w:left w:val="none" w:sz="0" w:space="0" w:color="auto"/>
        <w:bottom w:val="none" w:sz="0" w:space="0" w:color="auto"/>
        <w:right w:val="none" w:sz="0" w:space="0" w:color="auto"/>
      </w:divBdr>
    </w:div>
    <w:div w:id="85077735">
      <w:bodyDiv w:val="1"/>
      <w:marLeft w:val="0"/>
      <w:marRight w:val="0"/>
      <w:marTop w:val="0"/>
      <w:marBottom w:val="0"/>
      <w:divBdr>
        <w:top w:val="none" w:sz="0" w:space="0" w:color="auto"/>
        <w:left w:val="none" w:sz="0" w:space="0" w:color="auto"/>
        <w:bottom w:val="none" w:sz="0" w:space="0" w:color="auto"/>
        <w:right w:val="none" w:sz="0" w:space="0" w:color="auto"/>
      </w:divBdr>
    </w:div>
    <w:div w:id="86464698">
      <w:bodyDiv w:val="1"/>
      <w:marLeft w:val="0"/>
      <w:marRight w:val="0"/>
      <w:marTop w:val="0"/>
      <w:marBottom w:val="0"/>
      <w:divBdr>
        <w:top w:val="none" w:sz="0" w:space="0" w:color="auto"/>
        <w:left w:val="none" w:sz="0" w:space="0" w:color="auto"/>
        <w:bottom w:val="none" w:sz="0" w:space="0" w:color="auto"/>
        <w:right w:val="none" w:sz="0" w:space="0" w:color="auto"/>
      </w:divBdr>
    </w:div>
    <w:div w:id="86732408">
      <w:bodyDiv w:val="1"/>
      <w:marLeft w:val="0"/>
      <w:marRight w:val="0"/>
      <w:marTop w:val="0"/>
      <w:marBottom w:val="0"/>
      <w:divBdr>
        <w:top w:val="none" w:sz="0" w:space="0" w:color="auto"/>
        <w:left w:val="none" w:sz="0" w:space="0" w:color="auto"/>
        <w:bottom w:val="none" w:sz="0" w:space="0" w:color="auto"/>
        <w:right w:val="none" w:sz="0" w:space="0" w:color="auto"/>
      </w:divBdr>
    </w:div>
    <w:div w:id="87192014">
      <w:bodyDiv w:val="1"/>
      <w:marLeft w:val="0"/>
      <w:marRight w:val="0"/>
      <w:marTop w:val="0"/>
      <w:marBottom w:val="0"/>
      <w:divBdr>
        <w:top w:val="none" w:sz="0" w:space="0" w:color="auto"/>
        <w:left w:val="none" w:sz="0" w:space="0" w:color="auto"/>
        <w:bottom w:val="none" w:sz="0" w:space="0" w:color="auto"/>
        <w:right w:val="none" w:sz="0" w:space="0" w:color="auto"/>
      </w:divBdr>
    </w:div>
    <w:div w:id="89201869">
      <w:bodyDiv w:val="1"/>
      <w:marLeft w:val="0"/>
      <w:marRight w:val="0"/>
      <w:marTop w:val="0"/>
      <w:marBottom w:val="0"/>
      <w:divBdr>
        <w:top w:val="none" w:sz="0" w:space="0" w:color="auto"/>
        <w:left w:val="none" w:sz="0" w:space="0" w:color="auto"/>
        <w:bottom w:val="none" w:sz="0" w:space="0" w:color="auto"/>
        <w:right w:val="none" w:sz="0" w:space="0" w:color="auto"/>
      </w:divBdr>
    </w:div>
    <w:div w:id="89619915">
      <w:bodyDiv w:val="1"/>
      <w:marLeft w:val="0"/>
      <w:marRight w:val="0"/>
      <w:marTop w:val="0"/>
      <w:marBottom w:val="0"/>
      <w:divBdr>
        <w:top w:val="none" w:sz="0" w:space="0" w:color="auto"/>
        <w:left w:val="none" w:sz="0" w:space="0" w:color="auto"/>
        <w:bottom w:val="none" w:sz="0" w:space="0" w:color="auto"/>
        <w:right w:val="none" w:sz="0" w:space="0" w:color="auto"/>
      </w:divBdr>
    </w:div>
    <w:div w:id="90590536">
      <w:bodyDiv w:val="1"/>
      <w:marLeft w:val="0"/>
      <w:marRight w:val="0"/>
      <w:marTop w:val="0"/>
      <w:marBottom w:val="0"/>
      <w:divBdr>
        <w:top w:val="none" w:sz="0" w:space="0" w:color="auto"/>
        <w:left w:val="none" w:sz="0" w:space="0" w:color="auto"/>
        <w:bottom w:val="none" w:sz="0" w:space="0" w:color="auto"/>
        <w:right w:val="none" w:sz="0" w:space="0" w:color="auto"/>
      </w:divBdr>
    </w:div>
    <w:div w:id="91556636">
      <w:bodyDiv w:val="1"/>
      <w:marLeft w:val="0"/>
      <w:marRight w:val="0"/>
      <w:marTop w:val="0"/>
      <w:marBottom w:val="0"/>
      <w:divBdr>
        <w:top w:val="none" w:sz="0" w:space="0" w:color="auto"/>
        <w:left w:val="none" w:sz="0" w:space="0" w:color="auto"/>
        <w:bottom w:val="none" w:sz="0" w:space="0" w:color="auto"/>
        <w:right w:val="none" w:sz="0" w:space="0" w:color="auto"/>
      </w:divBdr>
    </w:div>
    <w:div w:id="92172617">
      <w:bodyDiv w:val="1"/>
      <w:marLeft w:val="0"/>
      <w:marRight w:val="0"/>
      <w:marTop w:val="0"/>
      <w:marBottom w:val="0"/>
      <w:divBdr>
        <w:top w:val="none" w:sz="0" w:space="0" w:color="auto"/>
        <w:left w:val="none" w:sz="0" w:space="0" w:color="auto"/>
        <w:bottom w:val="none" w:sz="0" w:space="0" w:color="auto"/>
        <w:right w:val="none" w:sz="0" w:space="0" w:color="auto"/>
      </w:divBdr>
    </w:div>
    <w:div w:id="92552767">
      <w:bodyDiv w:val="1"/>
      <w:marLeft w:val="0"/>
      <w:marRight w:val="0"/>
      <w:marTop w:val="0"/>
      <w:marBottom w:val="0"/>
      <w:divBdr>
        <w:top w:val="none" w:sz="0" w:space="0" w:color="auto"/>
        <w:left w:val="none" w:sz="0" w:space="0" w:color="auto"/>
        <w:bottom w:val="none" w:sz="0" w:space="0" w:color="auto"/>
        <w:right w:val="none" w:sz="0" w:space="0" w:color="auto"/>
      </w:divBdr>
    </w:div>
    <w:div w:id="92828004">
      <w:bodyDiv w:val="1"/>
      <w:marLeft w:val="0"/>
      <w:marRight w:val="0"/>
      <w:marTop w:val="0"/>
      <w:marBottom w:val="0"/>
      <w:divBdr>
        <w:top w:val="none" w:sz="0" w:space="0" w:color="auto"/>
        <w:left w:val="none" w:sz="0" w:space="0" w:color="auto"/>
        <w:bottom w:val="none" w:sz="0" w:space="0" w:color="auto"/>
        <w:right w:val="none" w:sz="0" w:space="0" w:color="auto"/>
      </w:divBdr>
    </w:div>
    <w:div w:id="93868703">
      <w:bodyDiv w:val="1"/>
      <w:marLeft w:val="0"/>
      <w:marRight w:val="0"/>
      <w:marTop w:val="0"/>
      <w:marBottom w:val="0"/>
      <w:divBdr>
        <w:top w:val="none" w:sz="0" w:space="0" w:color="auto"/>
        <w:left w:val="none" w:sz="0" w:space="0" w:color="auto"/>
        <w:bottom w:val="none" w:sz="0" w:space="0" w:color="auto"/>
        <w:right w:val="none" w:sz="0" w:space="0" w:color="auto"/>
      </w:divBdr>
    </w:div>
    <w:div w:id="95492523">
      <w:bodyDiv w:val="1"/>
      <w:marLeft w:val="0"/>
      <w:marRight w:val="0"/>
      <w:marTop w:val="0"/>
      <w:marBottom w:val="0"/>
      <w:divBdr>
        <w:top w:val="none" w:sz="0" w:space="0" w:color="auto"/>
        <w:left w:val="none" w:sz="0" w:space="0" w:color="auto"/>
        <w:bottom w:val="none" w:sz="0" w:space="0" w:color="auto"/>
        <w:right w:val="none" w:sz="0" w:space="0" w:color="auto"/>
      </w:divBdr>
    </w:div>
    <w:div w:id="97256233">
      <w:bodyDiv w:val="1"/>
      <w:marLeft w:val="0"/>
      <w:marRight w:val="0"/>
      <w:marTop w:val="0"/>
      <w:marBottom w:val="0"/>
      <w:divBdr>
        <w:top w:val="none" w:sz="0" w:space="0" w:color="auto"/>
        <w:left w:val="none" w:sz="0" w:space="0" w:color="auto"/>
        <w:bottom w:val="none" w:sz="0" w:space="0" w:color="auto"/>
        <w:right w:val="none" w:sz="0" w:space="0" w:color="auto"/>
      </w:divBdr>
    </w:div>
    <w:div w:id="97264158">
      <w:bodyDiv w:val="1"/>
      <w:marLeft w:val="0"/>
      <w:marRight w:val="0"/>
      <w:marTop w:val="0"/>
      <w:marBottom w:val="0"/>
      <w:divBdr>
        <w:top w:val="none" w:sz="0" w:space="0" w:color="auto"/>
        <w:left w:val="none" w:sz="0" w:space="0" w:color="auto"/>
        <w:bottom w:val="none" w:sz="0" w:space="0" w:color="auto"/>
        <w:right w:val="none" w:sz="0" w:space="0" w:color="auto"/>
      </w:divBdr>
    </w:div>
    <w:div w:id="97530436">
      <w:bodyDiv w:val="1"/>
      <w:marLeft w:val="0"/>
      <w:marRight w:val="0"/>
      <w:marTop w:val="0"/>
      <w:marBottom w:val="0"/>
      <w:divBdr>
        <w:top w:val="none" w:sz="0" w:space="0" w:color="auto"/>
        <w:left w:val="none" w:sz="0" w:space="0" w:color="auto"/>
        <w:bottom w:val="none" w:sz="0" w:space="0" w:color="auto"/>
        <w:right w:val="none" w:sz="0" w:space="0" w:color="auto"/>
      </w:divBdr>
    </w:div>
    <w:div w:id="97795278">
      <w:bodyDiv w:val="1"/>
      <w:marLeft w:val="0"/>
      <w:marRight w:val="0"/>
      <w:marTop w:val="0"/>
      <w:marBottom w:val="0"/>
      <w:divBdr>
        <w:top w:val="none" w:sz="0" w:space="0" w:color="auto"/>
        <w:left w:val="none" w:sz="0" w:space="0" w:color="auto"/>
        <w:bottom w:val="none" w:sz="0" w:space="0" w:color="auto"/>
        <w:right w:val="none" w:sz="0" w:space="0" w:color="auto"/>
      </w:divBdr>
    </w:div>
    <w:div w:id="98336405">
      <w:bodyDiv w:val="1"/>
      <w:marLeft w:val="0"/>
      <w:marRight w:val="0"/>
      <w:marTop w:val="0"/>
      <w:marBottom w:val="0"/>
      <w:divBdr>
        <w:top w:val="none" w:sz="0" w:space="0" w:color="auto"/>
        <w:left w:val="none" w:sz="0" w:space="0" w:color="auto"/>
        <w:bottom w:val="none" w:sz="0" w:space="0" w:color="auto"/>
        <w:right w:val="none" w:sz="0" w:space="0" w:color="auto"/>
      </w:divBdr>
    </w:div>
    <w:div w:id="98457223">
      <w:bodyDiv w:val="1"/>
      <w:marLeft w:val="0"/>
      <w:marRight w:val="0"/>
      <w:marTop w:val="0"/>
      <w:marBottom w:val="0"/>
      <w:divBdr>
        <w:top w:val="none" w:sz="0" w:space="0" w:color="auto"/>
        <w:left w:val="none" w:sz="0" w:space="0" w:color="auto"/>
        <w:bottom w:val="none" w:sz="0" w:space="0" w:color="auto"/>
        <w:right w:val="none" w:sz="0" w:space="0" w:color="auto"/>
      </w:divBdr>
    </w:div>
    <w:div w:id="98837753">
      <w:bodyDiv w:val="1"/>
      <w:marLeft w:val="0"/>
      <w:marRight w:val="0"/>
      <w:marTop w:val="0"/>
      <w:marBottom w:val="0"/>
      <w:divBdr>
        <w:top w:val="none" w:sz="0" w:space="0" w:color="auto"/>
        <w:left w:val="none" w:sz="0" w:space="0" w:color="auto"/>
        <w:bottom w:val="none" w:sz="0" w:space="0" w:color="auto"/>
        <w:right w:val="none" w:sz="0" w:space="0" w:color="auto"/>
      </w:divBdr>
    </w:div>
    <w:div w:id="99228633">
      <w:bodyDiv w:val="1"/>
      <w:marLeft w:val="0"/>
      <w:marRight w:val="0"/>
      <w:marTop w:val="0"/>
      <w:marBottom w:val="0"/>
      <w:divBdr>
        <w:top w:val="none" w:sz="0" w:space="0" w:color="auto"/>
        <w:left w:val="none" w:sz="0" w:space="0" w:color="auto"/>
        <w:bottom w:val="none" w:sz="0" w:space="0" w:color="auto"/>
        <w:right w:val="none" w:sz="0" w:space="0" w:color="auto"/>
      </w:divBdr>
    </w:div>
    <w:div w:id="99229121">
      <w:bodyDiv w:val="1"/>
      <w:marLeft w:val="0"/>
      <w:marRight w:val="0"/>
      <w:marTop w:val="0"/>
      <w:marBottom w:val="0"/>
      <w:divBdr>
        <w:top w:val="none" w:sz="0" w:space="0" w:color="auto"/>
        <w:left w:val="none" w:sz="0" w:space="0" w:color="auto"/>
        <w:bottom w:val="none" w:sz="0" w:space="0" w:color="auto"/>
        <w:right w:val="none" w:sz="0" w:space="0" w:color="auto"/>
      </w:divBdr>
    </w:div>
    <w:div w:id="99954937">
      <w:bodyDiv w:val="1"/>
      <w:marLeft w:val="0"/>
      <w:marRight w:val="0"/>
      <w:marTop w:val="0"/>
      <w:marBottom w:val="0"/>
      <w:divBdr>
        <w:top w:val="none" w:sz="0" w:space="0" w:color="auto"/>
        <w:left w:val="none" w:sz="0" w:space="0" w:color="auto"/>
        <w:bottom w:val="none" w:sz="0" w:space="0" w:color="auto"/>
        <w:right w:val="none" w:sz="0" w:space="0" w:color="auto"/>
      </w:divBdr>
    </w:div>
    <w:div w:id="100809226">
      <w:bodyDiv w:val="1"/>
      <w:marLeft w:val="0"/>
      <w:marRight w:val="0"/>
      <w:marTop w:val="0"/>
      <w:marBottom w:val="0"/>
      <w:divBdr>
        <w:top w:val="none" w:sz="0" w:space="0" w:color="auto"/>
        <w:left w:val="none" w:sz="0" w:space="0" w:color="auto"/>
        <w:bottom w:val="none" w:sz="0" w:space="0" w:color="auto"/>
        <w:right w:val="none" w:sz="0" w:space="0" w:color="auto"/>
      </w:divBdr>
    </w:div>
    <w:div w:id="101347038">
      <w:bodyDiv w:val="1"/>
      <w:marLeft w:val="0"/>
      <w:marRight w:val="0"/>
      <w:marTop w:val="0"/>
      <w:marBottom w:val="0"/>
      <w:divBdr>
        <w:top w:val="none" w:sz="0" w:space="0" w:color="auto"/>
        <w:left w:val="none" w:sz="0" w:space="0" w:color="auto"/>
        <w:bottom w:val="none" w:sz="0" w:space="0" w:color="auto"/>
        <w:right w:val="none" w:sz="0" w:space="0" w:color="auto"/>
      </w:divBdr>
    </w:div>
    <w:div w:id="101651037">
      <w:bodyDiv w:val="1"/>
      <w:marLeft w:val="0"/>
      <w:marRight w:val="0"/>
      <w:marTop w:val="0"/>
      <w:marBottom w:val="0"/>
      <w:divBdr>
        <w:top w:val="none" w:sz="0" w:space="0" w:color="auto"/>
        <w:left w:val="none" w:sz="0" w:space="0" w:color="auto"/>
        <w:bottom w:val="none" w:sz="0" w:space="0" w:color="auto"/>
        <w:right w:val="none" w:sz="0" w:space="0" w:color="auto"/>
      </w:divBdr>
    </w:div>
    <w:div w:id="101653612">
      <w:bodyDiv w:val="1"/>
      <w:marLeft w:val="0"/>
      <w:marRight w:val="0"/>
      <w:marTop w:val="0"/>
      <w:marBottom w:val="0"/>
      <w:divBdr>
        <w:top w:val="none" w:sz="0" w:space="0" w:color="auto"/>
        <w:left w:val="none" w:sz="0" w:space="0" w:color="auto"/>
        <w:bottom w:val="none" w:sz="0" w:space="0" w:color="auto"/>
        <w:right w:val="none" w:sz="0" w:space="0" w:color="auto"/>
      </w:divBdr>
    </w:div>
    <w:div w:id="101995490">
      <w:bodyDiv w:val="1"/>
      <w:marLeft w:val="0"/>
      <w:marRight w:val="0"/>
      <w:marTop w:val="0"/>
      <w:marBottom w:val="0"/>
      <w:divBdr>
        <w:top w:val="none" w:sz="0" w:space="0" w:color="auto"/>
        <w:left w:val="none" w:sz="0" w:space="0" w:color="auto"/>
        <w:bottom w:val="none" w:sz="0" w:space="0" w:color="auto"/>
        <w:right w:val="none" w:sz="0" w:space="0" w:color="auto"/>
      </w:divBdr>
    </w:div>
    <w:div w:id="103304292">
      <w:bodyDiv w:val="1"/>
      <w:marLeft w:val="0"/>
      <w:marRight w:val="0"/>
      <w:marTop w:val="0"/>
      <w:marBottom w:val="0"/>
      <w:divBdr>
        <w:top w:val="none" w:sz="0" w:space="0" w:color="auto"/>
        <w:left w:val="none" w:sz="0" w:space="0" w:color="auto"/>
        <w:bottom w:val="none" w:sz="0" w:space="0" w:color="auto"/>
        <w:right w:val="none" w:sz="0" w:space="0" w:color="auto"/>
      </w:divBdr>
    </w:div>
    <w:div w:id="103425656">
      <w:bodyDiv w:val="1"/>
      <w:marLeft w:val="0"/>
      <w:marRight w:val="0"/>
      <w:marTop w:val="0"/>
      <w:marBottom w:val="0"/>
      <w:divBdr>
        <w:top w:val="none" w:sz="0" w:space="0" w:color="auto"/>
        <w:left w:val="none" w:sz="0" w:space="0" w:color="auto"/>
        <w:bottom w:val="none" w:sz="0" w:space="0" w:color="auto"/>
        <w:right w:val="none" w:sz="0" w:space="0" w:color="auto"/>
      </w:divBdr>
    </w:div>
    <w:div w:id="103691292">
      <w:bodyDiv w:val="1"/>
      <w:marLeft w:val="0"/>
      <w:marRight w:val="0"/>
      <w:marTop w:val="0"/>
      <w:marBottom w:val="0"/>
      <w:divBdr>
        <w:top w:val="none" w:sz="0" w:space="0" w:color="auto"/>
        <w:left w:val="none" w:sz="0" w:space="0" w:color="auto"/>
        <w:bottom w:val="none" w:sz="0" w:space="0" w:color="auto"/>
        <w:right w:val="none" w:sz="0" w:space="0" w:color="auto"/>
      </w:divBdr>
    </w:div>
    <w:div w:id="104076814">
      <w:bodyDiv w:val="1"/>
      <w:marLeft w:val="0"/>
      <w:marRight w:val="0"/>
      <w:marTop w:val="0"/>
      <w:marBottom w:val="0"/>
      <w:divBdr>
        <w:top w:val="none" w:sz="0" w:space="0" w:color="auto"/>
        <w:left w:val="none" w:sz="0" w:space="0" w:color="auto"/>
        <w:bottom w:val="none" w:sz="0" w:space="0" w:color="auto"/>
        <w:right w:val="none" w:sz="0" w:space="0" w:color="auto"/>
      </w:divBdr>
    </w:div>
    <w:div w:id="105588834">
      <w:bodyDiv w:val="1"/>
      <w:marLeft w:val="0"/>
      <w:marRight w:val="0"/>
      <w:marTop w:val="0"/>
      <w:marBottom w:val="0"/>
      <w:divBdr>
        <w:top w:val="none" w:sz="0" w:space="0" w:color="auto"/>
        <w:left w:val="none" w:sz="0" w:space="0" w:color="auto"/>
        <w:bottom w:val="none" w:sz="0" w:space="0" w:color="auto"/>
        <w:right w:val="none" w:sz="0" w:space="0" w:color="auto"/>
      </w:divBdr>
    </w:div>
    <w:div w:id="105734889">
      <w:bodyDiv w:val="1"/>
      <w:marLeft w:val="0"/>
      <w:marRight w:val="0"/>
      <w:marTop w:val="0"/>
      <w:marBottom w:val="0"/>
      <w:divBdr>
        <w:top w:val="none" w:sz="0" w:space="0" w:color="auto"/>
        <w:left w:val="none" w:sz="0" w:space="0" w:color="auto"/>
        <w:bottom w:val="none" w:sz="0" w:space="0" w:color="auto"/>
        <w:right w:val="none" w:sz="0" w:space="0" w:color="auto"/>
      </w:divBdr>
    </w:div>
    <w:div w:id="107894704">
      <w:bodyDiv w:val="1"/>
      <w:marLeft w:val="0"/>
      <w:marRight w:val="0"/>
      <w:marTop w:val="0"/>
      <w:marBottom w:val="0"/>
      <w:divBdr>
        <w:top w:val="none" w:sz="0" w:space="0" w:color="auto"/>
        <w:left w:val="none" w:sz="0" w:space="0" w:color="auto"/>
        <w:bottom w:val="none" w:sz="0" w:space="0" w:color="auto"/>
        <w:right w:val="none" w:sz="0" w:space="0" w:color="auto"/>
      </w:divBdr>
    </w:div>
    <w:div w:id="108011720">
      <w:bodyDiv w:val="1"/>
      <w:marLeft w:val="0"/>
      <w:marRight w:val="0"/>
      <w:marTop w:val="0"/>
      <w:marBottom w:val="0"/>
      <w:divBdr>
        <w:top w:val="none" w:sz="0" w:space="0" w:color="auto"/>
        <w:left w:val="none" w:sz="0" w:space="0" w:color="auto"/>
        <w:bottom w:val="none" w:sz="0" w:space="0" w:color="auto"/>
        <w:right w:val="none" w:sz="0" w:space="0" w:color="auto"/>
      </w:divBdr>
    </w:div>
    <w:div w:id="108477974">
      <w:bodyDiv w:val="1"/>
      <w:marLeft w:val="0"/>
      <w:marRight w:val="0"/>
      <w:marTop w:val="0"/>
      <w:marBottom w:val="0"/>
      <w:divBdr>
        <w:top w:val="none" w:sz="0" w:space="0" w:color="auto"/>
        <w:left w:val="none" w:sz="0" w:space="0" w:color="auto"/>
        <w:bottom w:val="none" w:sz="0" w:space="0" w:color="auto"/>
        <w:right w:val="none" w:sz="0" w:space="0" w:color="auto"/>
      </w:divBdr>
    </w:div>
    <w:div w:id="110056287">
      <w:bodyDiv w:val="1"/>
      <w:marLeft w:val="0"/>
      <w:marRight w:val="0"/>
      <w:marTop w:val="0"/>
      <w:marBottom w:val="0"/>
      <w:divBdr>
        <w:top w:val="none" w:sz="0" w:space="0" w:color="auto"/>
        <w:left w:val="none" w:sz="0" w:space="0" w:color="auto"/>
        <w:bottom w:val="none" w:sz="0" w:space="0" w:color="auto"/>
        <w:right w:val="none" w:sz="0" w:space="0" w:color="auto"/>
      </w:divBdr>
    </w:div>
    <w:div w:id="110171529">
      <w:bodyDiv w:val="1"/>
      <w:marLeft w:val="0"/>
      <w:marRight w:val="0"/>
      <w:marTop w:val="0"/>
      <w:marBottom w:val="0"/>
      <w:divBdr>
        <w:top w:val="none" w:sz="0" w:space="0" w:color="auto"/>
        <w:left w:val="none" w:sz="0" w:space="0" w:color="auto"/>
        <w:bottom w:val="none" w:sz="0" w:space="0" w:color="auto"/>
        <w:right w:val="none" w:sz="0" w:space="0" w:color="auto"/>
      </w:divBdr>
    </w:div>
    <w:div w:id="110831253">
      <w:bodyDiv w:val="1"/>
      <w:marLeft w:val="0"/>
      <w:marRight w:val="0"/>
      <w:marTop w:val="0"/>
      <w:marBottom w:val="0"/>
      <w:divBdr>
        <w:top w:val="none" w:sz="0" w:space="0" w:color="auto"/>
        <w:left w:val="none" w:sz="0" w:space="0" w:color="auto"/>
        <w:bottom w:val="none" w:sz="0" w:space="0" w:color="auto"/>
        <w:right w:val="none" w:sz="0" w:space="0" w:color="auto"/>
      </w:divBdr>
    </w:div>
    <w:div w:id="111095176">
      <w:bodyDiv w:val="1"/>
      <w:marLeft w:val="0"/>
      <w:marRight w:val="0"/>
      <w:marTop w:val="0"/>
      <w:marBottom w:val="0"/>
      <w:divBdr>
        <w:top w:val="none" w:sz="0" w:space="0" w:color="auto"/>
        <w:left w:val="none" w:sz="0" w:space="0" w:color="auto"/>
        <w:bottom w:val="none" w:sz="0" w:space="0" w:color="auto"/>
        <w:right w:val="none" w:sz="0" w:space="0" w:color="auto"/>
      </w:divBdr>
    </w:div>
    <w:div w:id="111752314">
      <w:bodyDiv w:val="1"/>
      <w:marLeft w:val="0"/>
      <w:marRight w:val="0"/>
      <w:marTop w:val="0"/>
      <w:marBottom w:val="0"/>
      <w:divBdr>
        <w:top w:val="none" w:sz="0" w:space="0" w:color="auto"/>
        <w:left w:val="none" w:sz="0" w:space="0" w:color="auto"/>
        <w:bottom w:val="none" w:sz="0" w:space="0" w:color="auto"/>
        <w:right w:val="none" w:sz="0" w:space="0" w:color="auto"/>
      </w:divBdr>
    </w:div>
    <w:div w:id="112092571">
      <w:bodyDiv w:val="1"/>
      <w:marLeft w:val="0"/>
      <w:marRight w:val="0"/>
      <w:marTop w:val="0"/>
      <w:marBottom w:val="0"/>
      <w:divBdr>
        <w:top w:val="none" w:sz="0" w:space="0" w:color="auto"/>
        <w:left w:val="none" w:sz="0" w:space="0" w:color="auto"/>
        <w:bottom w:val="none" w:sz="0" w:space="0" w:color="auto"/>
        <w:right w:val="none" w:sz="0" w:space="0" w:color="auto"/>
      </w:divBdr>
    </w:div>
    <w:div w:id="112292958">
      <w:bodyDiv w:val="1"/>
      <w:marLeft w:val="0"/>
      <w:marRight w:val="0"/>
      <w:marTop w:val="0"/>
      <w:marBottom w:val="0"/>
      <w:divBdr>
        <w:top w:val="none" w:sz="0" w:space="0" w:color="auto"/>
        <w:left w:val="none" w:sz="0" w:space="0" w:color="auto"/>
        <w:bottom w:val="none" w:sz="0" w:space="0" w:color="auto"/>
        <w:right w:val="none" w:sz="0" w:space="0" w:color="auto"/>
      </w:divBdr>
    </w:div>
    <w:div w:id="112673202">
      <w:bodyDiv w:val="1"/>
      <w:marLeft w:val="0"/>
      <w:marRight w:val="0"/>
      <w:marTop w:val="0"/>
      <w:marBottom w:val="0"/>
      <w:divBdr>
        <w:top w:val="none" w:sz="0" w:space="0" w:color="auto"/>
        <w:left w:val="none" w:sz="0" w:space="0" w:color="auto"/>
        <w:bottom w:val="none" w:sz="0" w:space="0" w:color="auto"/>
        <w:right w:val="none" w:sz="0" w:space="0" w:color="auto"/>
      </w:divBdr>
    </w:div>
    <w:div w:id="113140932">
      <w:bodyDiv w:val="1"/>
      <w:marLeft w:val="0"/>
      <w:marRight w:val="0"/>
      <w:marTop w:val="0"/>
      <w:marBottom w:val="0"/>
      <w:divBdr>
        <w:top w:val="none" w:sz="0" w:space="0" w:color="auto"/>
        <w:left w:val="none" w:sz="0" w:space="0" w:color="auto"/>
        <w:bottom w:val="none" w:sz="0" w:space="0" w:color="auto"/>
        <w:right w:val="none" w:sz="0" w:space="0" w:color="auto"/>
      </w:divBdr>
    </w:div>
    <w:div w:id="113408619">
      <w:bodyDiv w:val="1"/>
      <w:marLeft w:val="0"/>
      <w:marRight w:val="0"/>
      <w:marTop w:val="0"/>
      <w:marBottom w:val="0"/>
      <w:divBdr>
        <w:top w:val="none" w:sz="0" w:space="0" w:color="auto"/>
        <w:left w:val="none" w:sz="0" w:space="0" w:color="auto"/>
        <w:bottom w:val="none" w:sz="0" w:space="0" w:color="auto"/>
        <w:right w:val="none" w:sz="0" w:space="0" w:color="auto"/>
      </w:divBdr>
    </w:div>
    <w:div w:id="113603369">
      <w:bodyDiv w:val="1"/>
      <w:marLeft w:val="0"/>
      <w:marRight w:val="0"/>
      <w:marTop w:val="0"/>
      <w:marBottom w:val="0"/>
      <w:divBdr>
        <w:top w:val="none" w:sz="0" w:space="0" w:color="auto"/>
        <w:left w:val="none" w:sz="0" w:space="0" w:color="auto"/>
        <w:bottom w:val="none" w:sz="0" w:space="0" w:color="auto"/>
        <w:right w:val="none" w:sz="0" w:space="0" w:color="auto"/>
      </w:divBdr>
    </w:div>
    <w:div w:id="113985964">
      <w:bodyDiv w:val="1"/>
      <w:marLeft w:val="0"/>
      <w:marRight w:val="0"/>
      <w:marTop w:val="0"/>
      <w:marBottom w:val="0"/>
      <w:divBdr>
        <w:top w:val="none" w:sz="0" w:space="0" w:color="auto"/>
        <w:left w:val="none" w:sz="0" w:space="0" w:color="auto"/>
        <w:bottom w:val="none" w:sz="0" w:space="0" w:color="auto"/>
        <w:right w:val="none" w:sz="0" w:space="0" w:color="auto"/>
      </w:divBdr>
    </w:div>
    <w:div w:id="114255595">
      <w:bodyDiv w:val="1"/>
      <w:marLeft w:val="0"/>
      <w:marRight w:val="0"/>
      <w:marTop w:val="0"/>
      <w:marBottom w:val="0"/>
      <w:divBdr>
        <w:top w:val="none" w:sz="0" w:space="0" w:color="auto"/>
        <w:left w:val="none" w:sz="0" w:space="0" w:color="auto"/>
        <w:bottom w:val="none" w:sz="0" w:space="0" w:color="auto"/>
        <w:right w:val="none" w:sz="0" w:space="0" w:color="auto"/>
      </w:divBdr>
    </w:div>
    <w:div w:id="114375791">
      <w:bodyDiv w:val="1"/>
      <w:marLeft w:val="0"/>
      <w:marRight w:val="0"/>
      <w:marTop w:val="0"/>
      <w:marBottom w:val="0"/>
      <w:divBdr>
        <w:top w:val="none" w:sz="0" w:space="0" w:color="auto"/>
        <w:left w:val="none" w:sz="0" w:space="0" w:color="auto"/>
        <w:bottom w:val="none" w:sz="0" w:space="0" w:color="auto"/>
        <w:right w:val="none" w:sz="0" w:space="0" w:color="auto"/>
      </w:divBdr>
    </w:div>
    <w:div w:id="114913430">
      <w:bodyDiv w:val="1"/>
      <w:marLeft w:val="0"/>
      <w:marRight w:val="0"/>
      <w:marTop w:val="0"/>
      <w:marBottom w:val="0"/>
      <w:divBdr>
        <w:top w:val="none" w:sz="0" w:space="0" w:color="auto"/>
        <w:left w:val="none" w:sz="0" w:space="0" w:color="auto"/>
        <w:bottom w:val="none" w:sz="0" w:space="0" w:color="auto"/>
        <w:right w:val="none" w:sz="0" w:space="0" w:color="auto"/>
      </w:divBdr>
    </w:div>
    <w:div w:id="115371633">
      <w:bodyDiv w:val="1"/>
      <w:marLeft w:val="0"/>
      <w:marRight w:val="0"/>
      <w:marTop w:val="0"/>
      <w:marBottom w:val="0"/>
      <w:divBdr>
        <w:top w:val="none" w:sz="0" w:space="0" w:color="auto"/>
        <w:left w:val="none" w:sz="0" w:space="0" w:color="auto"/>
        <w:bottom w:val="none" w:sz="0" w:space="0" w:color="auto"/>
        <w:right w:val="none" w:sz="0" w:space="0" w:color="auto"/>
      </w:divBdr>
    </w:div>
    <w:div w:id="116686406">
      <w:bodyDiv w:val="1"/>
      <w:marLeft w:val="0"/>
      <w:marRight w:val="0"/>
      <w:marTop w:val="0"/>
      <w:marBottom w:val="0"/>
      <w:divBdr>
        <w:top w:val="none" w:sz="0" w:space="0" w:color="auto"/>
        <w:left w:val="none" w:sz="0" w:space="0" w:color="auto"/>
        <w:bottom w:val="none" w:sz="0" w:space="0" w:color="auto"/>
        <w:right w:val="none" w:sz="0" w:space="0" w:color="auto"/>
      </w:divBdr>
    </w:div>
    <w:div w:id="117720357">
      <w:bodyDiv w:val="1"/>
      <w:marLeft w:val="0"/>
      <w:marRight w:val="0"/>
      <w:marTop w:val="0"/>
      <w:marBottom w:val="0"/>
      <w:divBdr>
        <w:top w:val="none" w:sz="0" w:space="0" w:color="auto"/>
        <w:left w:val="none" w:sz="0" w:space="0" w:color="auto"/>
        <w:bottom w:val="none" w:sz="0" w:space="0" w:color="auto"/>
        <w:right w:val="none" w:sz="0" w:space="0" w:color="auto"/>
      </w:divBdr>
    </w:div>
    <w:div w:id="117799472">
      <w:bodyDiv w:val="1"/>
      <w:marLeft w:val="0"/>
      <w:marRight w:val="0"/>
      <w:marTop w:val="0"/>
      <w:marBottom w:val="0"/>
      <w:divBdr>
        <w:top w:val="none" w:sz="0" w:space="0" w:color="auto"/>
        <w:left w:val="none" w:sz="0" w:space="0" w:color="auto"/>
        <w:bottom w:val="none" w:sz="0" w:space="0" w:color="auto"/>
        <w:right w:val="none" w:sz="0" w:space="0" w:color="auto"/>
      </w:divBdr>
    </w:div>
    <w:div w:id="118961940">
      <w:bodyDiv w:val="1"/>
      <w:marLeft w:val="0"/>
      <w:marRight w:val="0"/>
      <w:marTop w:val="0"/>
      <w:marBottom w:val="0"/>
      <w:divBdr>
        <w:top w:val="none" w:sz="0" w:space="0" w:color="auto"/>
        <w:left w:val="none" w:sz="0" w:space="0" w:color="auto"/>
        <w:bottom w:val="none" w:sz="0" w:space="0" w:color="auto"/>
        <w:right w:val="none" w:sz="0" w:space="0" w:color="auto"/>
      </w:divBdr>
    </w:div>
    <w:div w:id="119569999">
      <w:bodyDiv w:val="1"/>
      <w:marLeft w:val="0"/>
      <w:marRight w:val="0"/>
      <w:marTop w:val="0"/>
      <w:marBottom w:val="0"/>
      <w:divBdr>
        <w:top w:val="none" w:sz="0" w:space="0" w:color="auto"/>
        <w:left w:val="none" w:sz="0" w:space="0" w:color="auto"/>
        <w:bottom w:val="none" w:sz="0" w:space="0" w:color="auto"/>
        <w:right w:val="none" w:sz="0" w:space="0" w:color="auto"/>
      </w:divBdr>
    </w:div>
    <w:div w:id="120464505">
      <w:bodyDiv w:val="1"/>
      <w:marLeft w:val="0"/>
      <w:marRight w:val="0"/>
      <w:marTop w:val="0"/>
      <w:marBottom w:val="0"/>
      <w:divBdr>
        <w:top w:val="none" w:sz="0" w:space="0" w:color="auto"/>
        <w:left w:val="none" w:sz="0" w:space="0" w:color="auto"/>
        <w:bottom w:val="none" w:sz="0" w:space="0" w:color="auto"/>
        <w:right w:val="none" w:sz="0" w:space="0" w:color="auto"/>
      </w:divBdr>
    </w:div>
    <w:div w:id="121072844">
      <w:bodyDiv w:val="1"/>
      <w:marLeft w:val="0"/>
      <w:marRight w:val="0"/>
      <w:marTop w:val="0"/>
      <w:marBottom w:val="0"/>
      <w:divBdr>
        <w:top w:val="none" w:sz="0" w:space="0" w:color="auto"/>
        <w:left w:val="none" w:sz="0" w:space="0" w:color="auto"/>
        <w:bottom w:val="none" w:sz="0" w:space="0" w:color="auto"/>
        <w:right w:val="none" w:sz="0" w:space="0" w:color="auto"/>
      </w:divBdr>
    </w:div>
    <w:div w:id="121651294">
      <w:bodyDiv w:val="1"/>
      <w:marLeft w:val="0"/>
      <w:marRight w:val="0"/>
      <w:marTop w:val="0"/>
      <w:marBottom w:val="0"/>
      <w:divBdr>
        <w:top w:val="none" w:sz="0" w:space="0" w:color="auto"/>
        <w:left w:val="none" w:sz="0" w:space="0" w:color="auto"/>
        <w:bottom w:val="none" w:sz="0" w:space="0" w:color="auto"/>
        <w:right w:val="none" w:sz="0" w:space="0" w:color="auto"/>
      </w:divBdr>
    </w:div>
    <w:div w:id="121774732">
      <w:bodyDiv w:val="1"/>
      <w:marLeft w:val="0"/>
      <w:marRight w:val="0"/>
      <w:marTop w:val="0"/>
      <w:marBottom w:val="0"/>
      <w:divBdr>
        <w:top w:val="none" w:sz="0" w:space="0" w:color="auto"/>
        <w:left w:val="none" w:sz="0" w:space="0" w:color="auto"/>
        <w:bottom w:val="none" w:sz="0" w:space="0" w:color="auto"/>
        <w:right w:val="none" w:sz="0" w:space="0" w:color="auto"/>
      </w:divBdr>
    </w:div>
    <w:div w:id="121852577">
      <w:bodyDiv w:val="1"/>
      <w:marLeft w:val="0"/>
      <w:marRight w:val="0"/>
      <w:marTop w:val="0"/>
      <w:marBottom w:val="0"/>
      <w:divBdr>
        <w:top w:val="none" w:sz="0" w:space="0" w:color="auto"/>
        <w:left w:val="none" w:sz="0" w:space="0" w:color="auto"/>
        <w:bottom w:val="none" w:sz="0" w:space="0" w:color="auto"/>
        <w:right w:val="none" w:sz="0" w:space="0" w:color="auto"/>
      </w:divBdr>
    </w:div>
    <w:div w:id="122427130">
      <w:bodyDiv w:val="1"/>
      <w:marLeft w:val="0"/>
      <w:marRight w:val="0"/>
      <w:marTop w:val="0"/>
      <w:marBottom w:val="0"/>
      <w:divBdr>
        <w:top w:val="none" w:sz="0" w:space="0" w:color="auto"/>
        <w:left w:val="none" w:sz="0" w:space="0" w:color="auto"/>
        <w:bottom w:val="none" w:sz="0" w:space="0" w:color="auto"/>
        <w:right w:val="none" w:sz="0" w:space="0" w:color="auto"/>
      </w:divBdr>
    </w:div>
    <w:div w:id="123668567">
      <w:bodyDiv w:val="1"/>
      <w:marLeft w:val="0"/>
      <w:marRight w:val="0"/>
      <w:marTop w:val="0"/>
      <w:marBottom w:val="0"/>
      <w:divBdr>
        <w:top w:val="none" w:sz="0" w:space="0" w:color="auto"/>
        <w:left w:val="none" w:sz="0" w:space="0" w:color="auto"/>
        <w:bottom w:val="none" w:sz="0" w:space="0" w:color="auto"/>
        <w:right w:val="none" w:sz="0" w:space="0" w:color="auto"/>
      </w:divBdr>
    </w:div>
    <w:div w:id="124934689">
      <w:bodyDiv w:val="1"/>
      <w:marLeft w:val="0"/>
      <w:marRight w:val="0"/>
      <w:marTop w:val="0"/>
      <w:marBottom w:val="0"/>
      <w:divBdr>
        <w:top w:val="none" w:sz="0" w:space="0" w:color="auto"/>
        <w:left w:val="none" w:sz="0" w:space="0" w:color="auto"/>
        <w:bottom w:val="none" w:sz="0" w:space="0" w:color="auto"/>
        <w:right w:val="none" w:sz="0" w:space="0" w:color="auto"/>
      </w:divBdr>
    </w:div>
    <w:div w:id="125247600">
      <w:bodyDiv w:val="1"/>
      <w:marLeft w:val="0"/>
      <w:marRight w:val="0"/>
      <w:marTop w:val="0"/>
      <w:marBottom w:val="0"/>
      <w:divBdr>
        <w:top w:val="none" w:sz="0" w:space="0" w:color="auto"/>
        <w:left w:val="none" w:sz="0" w:space="0" w:color="auto"/>
        <w:bottom w:val="none" w:sz="0" w:space="0" w:color="auto"/>
        <w:right w:val="none" w:sz="0" w:space="0" w:color="auto"/>
      </w:divBdr>
    </w:div>
    <w:div w:id="125708241">
      <w:bodyDiv w:val="1"/>
      <w:marLeft w:val="0"/>
      <w:marRight w:val="0"/>
      <w:marTop w:val="0"/>
      <w:marBottom w:val="0"/>
      <w:divBdr>
        <w:top w:val="none" w:sz="0" w:space="0" w:color="auto"/>
        <w:left w:val="none" w:sz="0" w:space="0" w:color="auto"/>
        <w:bottom w:val="none" w:sz="0" w:space="0" w:color="auto"/>
        <w:right w:val="none" w:sz="0" w:space="0" w:color="auto"/>
      </w:divBdr>
    </w:div>
    <w:div w:id="126317275">
      <w:bodyDiv w:val="1"/>
      <w:marLeft w:val="0"/>
      <w:marRight w:val="0"/>
      <w:marTop w:val="0"/>
      <w:marBottom w:val="0"/>
      <w:divBdr>
        <w:top w:val="none" w:sz="0" w:space="0" w:color="auto"/>
        <w:left w:val="none" w:sz="0" w:space="0" w:color="auto"/>
        <w:bottom w:val="none" w:sz="0" w:space="0" w:color="auto"/>
        <w:right w:val="none" w:sz="0" w:space="0" w:color="auto"/>
      </w:divBdr>
    </w:div>
    <w:div w:id="126974873">
      <w:bodyDiv w:val="1"/>
      <w:marLeft w:val="0"/>
      <w:marRight w:val="0"/>
      <w:marTop w:val="0"/>
      <w:marBottom w:val="0"/>
      <w:divBdr>
        <w:top w:val="none" w:sz="0" w:space="0" w:color="auto"/>
        <w:left w:val="none" w:sz="0" w:space="0" w:color="auto"/>
        <w:bottom w:val="none" w:sz="0" w:space="0" w:color="auto"/>
        <w:right w:val="none" w:sz="0" w:space="0" w:color="auto"/>
      </w:divBdr>
    </w:div>
    <w:div w:id="127281086">
      <w:bodyDiv w:val="1"/>
      <w:marLeft w:val="0"/>
      <w:marRight w:val="0"/>
      <w:marTop w:val="0"/>
      <w:marBottom w:val="0"/>
      <w:divBdr>
        <w:top w:val="none" w:sz="0" w:space="0" w:color="auto"/>
        <w:left w:val="none" w:sz="0" w:space="0" w:color="auto"/>
        <w:bottom w:val="none" w:sz="0" w:space="0" w:color="auto"/>
        <w:right w:val="none" w:sz="0" w:space="0" w:color="auto"/>
      </w:divBdr>
    </w:div>
    <w:div w:id="127817829">
      <w:bodyDiv w:val="1"/>
      <w:marLeft w:val="0"/>
      <w:marRight w:val="0"/>
      <w:marTop w:val="0"/>
      <w:marBottom w:val="0"/>
      <w:divBdr>
        <w:top w:val="none" w:sz="0" w:space="0" w:color="auto"/>
        <w:left w:val="none" w:sz="0" w:space="0" w:color="auto"/>
        <w:bottom w:val="none" w:sz="0" w:space="0" w:color="auto"/>
        <w:right w:val="none" w:sz="0" w:space="0" w:color="auto"/>
      </w:divBdr>
    </w:div>
    <w:div w:id="128131948">
      <w:bodyDiv w:val="1"/>
      <w:marLeft w:val="0"/>
      <w:marRight w:val="0"/>
      <w:marTop w:val="0"/>
      <w:marBottom w:val="0"/>
      <w:divBdr>
        <w:top w:val="none" w:sz="0" w:space="0" w:color="auto"/>
        <w:left w:val="none" w:sz="0" w:space="0" w:color="auto"/>
        <w:bottom w:val="none" w:sz="0" w:space="0" w:color="auto"/>
        <w:right w:val="none" w:sz="0" w:space="0" w:color="auto"/>
      </w:divBdr>
    </w:div>
    <w:div w:id="128594415">
      <w:bodyDiv w:val="1"/>
      <w:marLeft w:val="0"/>
      <w:marRight w:val="0"/>
      <w:marTop w:val="0"/>
      <w:marBottom w:val="0"/>
      <w:divBdr>
        <w:top w:val="none" w:sz="0" w:space="0" w:color="auto"/>
        <w:left w:val="none" w:sz="0" w:space="0" w:color="auto"/>
        <w:bottom w:val="none" w:sz="0" w:space="0" w:color="auto"/>
        <w:right w:val="none" w:sz="0" w:space="0" w:color="auto"/>
      </w:divBdr>
    </w:div>
    <w:div w:id="129640132">
      <w:bodyDiv w:val="1"/>
      <w:marLeft w:val="0"/>
      <w:marRight w:val="0"/>
      <w:marTop w:val="0"/>
      <w:marBottom w:val="0"/>
      <w:divBdr>
        <w:top w:val="none" w:sz="0" w:space="0" w:color="auto"/>
        <w:left w:val="none" w:sz="0" w:space="0" w:color="auto"/>
        <w:bottom w:val="none" w:sz="0" w:space="0" w:color="auto"/>
        <w:right w:val="none" w:sz="0" w:space="0" w:color="auto"/>
      </w:divBdr>
    </w:div>
    <w:div w:id="130102102">
      <w:bodyDiv w:val="1"/>
      <w:marLeft w:val="0"/>
      <w:marRight w:val="0"/>
      <w:marTop w:val="0"/>
      <w:marBottom w:val="0"/>
      <w:divBdr>
        <w:top w:val="none" w:sz="0" w:space="0" w:color="auto"/>
        <w:left w:val="none" w:sz="0" w:space="0" w:color="auto"/>
        <w:bottom w:val="none" w:sz="0" w:space="0" w:color="auto"/>
        <w:right w:val="none" w:sz="0" w:space="0" w:color="auto"/>
      </w:divBdr>
    </w:div>
    <w:div w:id="130446453">
      <w:bodyDiv w:val="1"/>
      <w:marLeft w:val="0"/>
      <w:marRight w:val="0"/>
      <w:marTop w:val="0"/>
      <w:marBottom w:val="0"/>
      <w:divBdr>
        <w:top w:val="none" w:sz="0" w:space="0" w:color="auto"/>
        <w:left w:val="none" w:sz="0" w:space="0" w:color="auto"/>
        <w:bottom w:val="none" w:sz="0" w:space="0" w:color="auto"/>
        <w:right w:val="none" w:sz="0" w:space="0" w:color="auto"/>
      </w:divBdr>
    </w:div>
    <w:div w:id="130902123">
      <w:bodyDiv w:val="1"/>
      <w:marLeft w:val="0"/>
      <w:marRight w:val="0"/>
      <w:marTop w:val="0"/>
      <w:marBottom w:val="0"/>
      <w:divBdr>
        <w:top w:val="none" w:sz="0" w:space="0" w:color="auto"/>
        <w:left w:val="none" w:sz="0" w:space="0" w:color="auto"/>
        <w:bottom w:val="none" w:sz="0" w:space="0" w:color="auto"/>
        <w:right w:val="none" w:sz="0" w:space="0" w:color="auto"/>
      </w:divBdr>
    </w:div>
    <w:div w:id="133528116">
      <w:bodyDiv w:val="1"/>
      <w:marLeft w:val="0"/>
      <w:marRight w:val="0"/>
      <w:marTop w:val="0"/>
      <w:marBottom w:val="0"/>
      <w:divBdr>
        <w:top w:val="none" w:sz="0" w:space="0" w:color="auto"/>
        <w:left w:val="none" w:sz="0" w:space="0" w:color="auto"/>
        <w:bottom w:val="none" w:sz="0" w:space="0" w:color="auto"/>
        <w:right w:val="none" w:sz="0" w:space="0" w:color="auto"/>
      </w:divBdr>
    </w:div>
    <w:div w:id="133916621">
      <w:bodyDiv w:val="1"/>
      <w:marLeft w:val="0"/>
      <w:marRight w:val="0"/>
      <w:marTop w:val="0"/>
      <w:marBottom w:val="0"/>
      <w:divBdr>
        <w:top w:val="none" w:sz="0" w:space="0" w:color="auto"/>
        <w:left w:val="none" w:sz="0" w:space="0" w:color="auto"/>
        <w:bottom w:val="none" w:sz="0" w:space="0" w:color="auto"/>
        <w:right w:val="none" w:sz="0" w:space="0" w:color="auto"/>
      </w:divBdr>
    </w:div>
    <w:div w:id="134807943">
      <w:bodyDiv w:val="1"/>
      <w:marLeft w:val="0"/>
      <w:marRight w:val="0"/>
      <w:marTop w:val="0"/>
      <w:marBottom w:val="0"/>
      <w:divBdr>
        <w:top w:val="none" w:sz="0" w:space="0" w:color="auto"/>
        <w:left w:val="none" w:sz="0" w:space="0" w:color="auto"/>
        <w:bottom w:val="none" w:sz="0" w:space="0" w:color="auto"/>
        <w:right w:val="none" w:sz="0" w:space="0" w:color="auto"/>
      </w:divBdr>
    </w:div>
    <w:div w:id="135685877">
      <w:bodyDiv w:val="1"/>
      <w:marLeft w:val="0"/>
      <w:marRight w:val="0"/>
      <w:marTop w:val="0"/>
      <w:marBottom w:val="0"/>
      <w:divBdr>
        <w:top w:val="none" w:sz="0" w:space="0" w:color="auto"/>
        <w:left w:val="none" w:sz="0" w:space="0" w:color="auto"/>
        <w:bottom w:val="none" w:sz="0" w:space="0" w:color="auto"/>
        <w:right w:val="none" w:sz="0" w:space="0" w:color="auto"/>
      </w:divBdr>
    </w:div>
    <w:div w:id="136653796">
      <w:bodyDiv w:val="1"/>
      <w:marLeft w:val="0"/>
      <w:marRight w:val="0"/>
      <w:marTop w:val="0"/>
      <w:marBottom w:val="0"/>
      <w:divBdr>
        <w:top w:val="none" w:sz="0" w:space="0" w:color="auto"/>
        <w:left w:val="none" w:sz="0" w:space="0" w:color="auto"/>
        <w:bottom w:val="none" w:sz="0" w:space="0" w:color="auto"/>
        <w:right w:val="none" w:sz="0" w:space="0" w:color="auto"/>
      </w:divBdr>
    </w:div>
    <w:div w:id="136655694">
      <w:bodyDiv w:val="1"/>
      <w:marLeft w:val="0"/>
      <w:marRight w:val="0"/>
      <w:marTop w:val="0"/>
      <w:marBottom w:val="0"/>
      <w:divBdr>
        <w:top w:val="none" w:sz="0" w:space="0" w:color="auto"/>
        <w:left w:val="none" w:sz="0" w:space="0" w:color="auto"/>
        <w:bottom w:val="none" w:sz="0" w:space="0" w:color="auto"/>
        <w:right w:val="none" w:sz="0" w:space="0" w:color="auto"/>
      </w:divBdr>
    </w:div>
    <w:div w:id="137579277">
      <w:bodyDiv w:val="1"/>
      <w:marLeft w:val="0"/>
      <w:marRight w:val="0"/>
      <w:marTop w:val="0"/>
      <w:marBottom w:val="0"/>
      <w:divBdr>
        <w:top w:val="none" w:sz="0" w:space="0" w:color="auto"/>
        <w:left w:val="none" w:sz="0" w:space="0" w:color="auto"/>
        <w:bottom w:val="none" w:sz="0" w:space="0" w:color="auto"/>
        <w:right w:val="none" w:sz="0" w:space="0" w:color="auto"/>
      </w:divBdr>
    </w:div>
    <w:div w:id="138230988">
      <w:bodyDiv w:val="1"/>
      <w:marLeft w:val="0"/>
      <w:marRight w:val="0"/>
      <w:marTop w:val="0"/>
      <w:marBottom w:val="0"/>
      <w:divBdr>
        <w:top w:val="none" w:sz="0" w:space="0" w:color="auto"/>
        <w:left w:val="none" w:sz="0" w:space="0" w:color="auto"/>
        <w:bottom w:val="none" w:sz="0" w:space="0" w:color="auto"/>
        <w:right w:val="none" w:sz="0" w:space="0" w:color="auto"/>
      </w:divBdr>
    </w:div>
    <w:div w:id="138305501">
      <w:bodyDiv w:val="1"/>
      <w:marLeft w:val="0"/>
      <w:marRight w:val="0"/>
      <w:marTop w:val="0"/>
      <w:marBottom w:val="0"/>
      <w:divBdr>
        <w:top w:val="none" w:sz="0" w:space="0" w:color="auto"/>
        <w:left w:val="none" w:sz="0" w:space="0" w:color="auto"/>
        <w:bottom w:val="none" w:sz="0" w:space="0" w:color="auto"/>
        <w:right w:val="none" w:sz="0" w:space="0" w:color="auto"/>
      </w:divBdr>
    </w:div>
    <w:div w:id="138502343">
      <w:bodyDiv w:val="1"/>
      <w:marLeft w:val="0"/>
      <w:marRight w:val="0"/>
      <w:marTop w:val="0"/>
      <w:marBottom w:val="0"/>
      <w:divBdr>
        <w:top w:val="none" w:sz="0" w:space="0" w:color="auto"/>
        <w:left w:val="none" w:sz="0" w:space="0" w:color="auto"/>
        <w:bottom w:val="none" w:sz="0" w:space="0" w:color="auto"/>
        <w:right w:val="none" w:sz="0" w:space="0" w:color="auto"/>
      </w:divBdr>
    </w:div>
    <w:div w:id="138502534">
      <w:bodyDiv w:val="1"/>
      <w:marLeft w:val="0"/>
      <w:marRight w:val="0"/>
      <w:marTop w:val="0"/>
      <w:marBottom w:val="0"/>
      <w:divBdr>
        <w:top w:val="none" w:sz="0" w:space="0" w:color="auto"/>
        <w:left w:val="none" w:sz="0" w:space="0" w:color="auto"/>
        <w:bottom w:val="none" w:sz="0" w:space="0" w:color="auto"/>
        <w:right w:val="none" w:sz="0" w:space="0" w:color="auto"/>
      </w:divBdr>
    </w:div>
    <w:div w:id="138810429">
      <w:bodyDiv w:val="1"/>
      <w:marLeft w:val="0"/>
      <w:marRight w:val="0"/>
      <w:marTop w:val="0"/>
      <w:marBottom w:val="0"/>
      <w:divBdr>
        <w:top w:val="none" w:sz="0" w:space="0" w:color="auto"/>
        <w:left w:val="none" w:sz="0" w:space="0" w:color="auto"/>
        <w:bottom w:val="none" w:sz="0" w:space="0" w:color="auto"/>
        <w:right w:val="none" w:sz="0" w:space="0" w:color="auto"/>
      </w:divBdr>
    </w:div>
    <w:div w:id="138891105">
      <w:bodyDiv w:val="1"/>
      <w:marLeft w:val="0"/>
      <w:marRight w:val="0"/>
      <w:marTop w:val="0"/>
      <w:marBottom w:val="0"/>
      <w:divBdr>
        <w:top w:val="none" w:sz="0" w:space="0" w:color="auto"/>
        <w:left w:val="none" w:sz="0" w:space="0" w:color="auto"/>
        <w:bottom w:val="none" w:sz="0" w:space="0" w:color="auto"/>
        <w:right w:val="none" w:sz="0" w:space="0" w:color="auto"/>
      </w:divBdr>
    </w:div>
    <w:div w:id="140004321">
      <w:bodyDiv w:val="1"/>
      <w:marLeft w:val="0"/>
      <w:marRight w:val="0"/>
      <w:marTop w:val="0"/>
      <w:marBottom w:val="0"/>
      <w:divBdr>
        <w:top w:val="none" w:sz="0" w:space="0" w:color="auto"/>
        <w:left w:val="none" w:sz="0" w:space="0" w:color="auto"/>
        <w:bottom w:val="none" w:sz="0" w:space="0" w:color="auto"/>
        <w:right w:val="none" w:sz="0" w:space="0" w:color="auto"/>
      </w:divBdr>
    </w:div>
    <w:div w:id="140537218">
      <w:bodyDiv w:val="1"/>
      <w:marLeft w:val="0"/>
      <w:marRight w:val="0"/>
      <w:marTop w:val="0"/>
      <w:marBottom w:val="0"/>
      <w:divBdr>
        <w:top w:val="none" w:sz="0" w:space="0" w:color="auto"/>
        <w:left w:val="none" w:sz="0" w:space="0" w:color="auto"/>
        <w:bottom w:val="none" w:sz="0" w:space="0" w:color="auto"/>
        <w:right w:val="none" w:sz="0" w:space="0" w:color="auto"/>
      </w:divBdr>
    </w:div>
    <w:div w:id="140540236">
      <w:bodyDiv w:val="1"/>
      <w:marLeft w:val="0"/>
      <w:marRight w:val="0"/>
      <w:marTop w:val="0"/>
      <w:marBottom w:val="0"/>
      <w:divBdr>
        <w:top w:val="none" w:sz="0" w:space="0" w:color="auto"/>
        <w:left w:val="none" w:sz="0" w:space="0" w:color="auto"/>
        <w:bottom w:val="none" w:sz="0" w:space="0" w:color="auto"/>
        <w:right w:val="none" w:sz="0" w:space="0" w:color="auto"/>
      </w:divBdr>
    </w:div>
    <w:div w:id="141581648">
      <w:bodyDiv w:val="1"/>
      <w:marLeft w:val="0"/>
      <w:marRight w:val="0"/>
      <w:marTop w:val="0"/>
      <w:marBottom w:val="0"/>
      <w:divBdr>
        <w:top w:val="none" w:sz="0" w:space="0" w:color="auto"/>
        <w:left w:val="none" w:sz="0" w:space="0" w:color="auto"/>
        <w:bottom w:val="none" w:sz="0" w:space="0" w:color="auto"/>
        <w:right w:val="none" w:sz="0" w:space="0" w:color="auto"/>
      </w:divBdr>
    </w:div>
    <w:div w:id="141776040">
      <w:bodyDiv w:val="1"/>
      <w:marLeft w:val="0"/>
      <w:marRight w:val="0"/>
      <w:marTop w:val="0"/>
      <w:marBottom w:val="0"/>
      <w:divBdr>
        <w:top w:val="none" w:sz="0" w:space="0" w:color="auto"/>
        <w:left w:val="none" w:sz="0" w:space="0" w:color="auto"/>
        <w:bottom w:val="none" w:sz="0" w:space="0" w:color="auto"/>
        <w:right w:val="none" w:sz="0" w:space="0" w:color="auto"/>
      </w:divBdr>
    </w:div>
    <w:div w:id="143593659">
      <w:bodyDiv w:val="1"/>
      <w:marLeft w:val="0"/>
      <w:marRight w:val="0"/>
      <w:marTop w:val="0"/>
      <w:marBottom w:val="0"/>
      <w:divBdr>
        <w:top w:val="none" w:sz="0" w:space="0" w:color="auto"/>
        <w:left w:val="none" w:sz="0" w:space="0" w:color="auto"/>
        <w:bottom w:val="none" w:sz="0" w:space="0" w:color="auto"/>
        <w:right w:val="none" w:sz="0" w:space="0" w:color="auto"/>
      </w:divBdr>
    </w:div>
    <w:div w:id="143667497">
      <w:bodyDiv w:val="1"/>
      <w:marLeft w:val="0"/>
      <w:marRight w:val="0"/>
      <w:marTop w:val="0"/>
      <w:marBottom w:val="0"/>
      <w:divBdr>
        <w:top w:val="none" w:sz="0" w:space="0" w:color="auto"/>
        <w:left w:val="none" w:sz="0" w:space="0" w:color="auto"/>
        <w:bottom w:val="none" w:sz="0" w:space="0" w:color="auto"/>
        <w:right w:val="none" w:sz="0" w:space="0" w:color="auto"/>
      </w:divBdr>
    </w:div>
    <w:div w:id="144663749">
      <w:bodyDiv w:val="1"/>
      <w:marLeft w:val="0"/>
      <w:marRight w:val="0"/>
      <w:marTop w:val="0"/>
      <w:marBottom w:val="0"/>
      <w:divBdr>
        <w:top w:val="none" w:sz="0" w:space="0" w:color="auto"/>
        <w:left w:val="none" w:sz="0" w:space="0" w:color="auto"/>
        <w:bottom w:val="none" w:sz="0" w:space="0" w:color="auto"/>
        <w:right w:val="none" w:sz="0" w:space="0" w:color="auto"/>
      </w:divBdr>
    </w:div>
    <w:div w:id="145561446">
      <w:bodyDiv w:val="1"/>
      <w:marLeft w:val="0"/>
      <w:marRight w:val="0"/>
      <w:marTop w:val="0"/>
      <w:marBottom w:val="0"/>
      <w:divBdr>
        <w:top w:val="none" w:sz="0" w:space="0" w:color="auto"/>
        <w:left w:val="none" w:sz="0" w:space="0" w:color="auto"/>
        <w:bottom w:val="none" w:sz="0" w:space="0" w:color="auto"/>
        <w:right w:val="none" w:sz="0" w:space="0" w:color="auto"/>
      </w:divBdr>
    </w:div>
    <w:div w:id="146018086">
      <w:bodyDiv w:val="1"/>
      <w:marLeft w:val="0"/>
      <w:marRight w:val="0"/>
      <w:marTop w:val="0"/>
      <w:marBottom w:val="0"/>
      <w:divBdr>
        <w:top w:val="none" w:sz="0" w:space="0" w:color="auto"/>
        <w:left w:val="none" w:sz="0" w:space="0" w:color="auto"/>
        <w:bottom w:val="none" w:sz="0" w:space="0" w:color="auto"/>
        <w:right w:val="none" w:sz="0" w:space="0" w:color="auto"/>
      </w:divBdr>
    </w:div>
    <w:div w:id="147405489">
      <w:bodyDiv w:val="1"/>
      <w:marLeft w:val="0"/>
      <w:marRight w:val="0"/>
      <w:marTop w:val="0"/>
      <w:marBottom w:val="0"/>
      <w:divBdr>
        <w:top w:val="none" w:sz="0" w:space="0" w:color="auto"/>
        <w:left w:val="none" w:sz="0" w:space="0" w:color="auto"/>
        <w:bottom w:val="none" w:sz="0" w:space="0" w:color="auto"/>
        <w:right w:val="none" w:sz="0" w:space="0" w:color="auto"/>
      </w:divBdr>
    </w:div>
    <w:div w:id="147601504">
      <w:bodyDiv w:val="1"/>
      <w:marLeft w:val="0"/>
      <w:marRight w:val="0"/>
      <w:marTop w:val="0"/>
      <w:marBottom w:val="0"/>
      <w:divBdr>
        <w:top w:val="none" w:sz="0" w:space="0" w:color="auto"/>
        <w:left w:val="none" w:sz="0" w:space="0" w:color="auto"/>
        <w:bottom w:val="none" w:sz="0" w:space="0" w:color="auto"/>
        <w:right w:val="none" w:sz="0" w:space="0" w:color="auto"/>
      </w:divBdr>
    </w:div>
    <w:div w:id="149911462">
      <w:bodyDiv w:val="1"/>
      <w:marLeft w:val="0"/>
      <w:marRight w:val="0"/>
      <w:marTop w:val="0"/>
      <w:marBottom w:val="0"/>
      <w:divBdr>
        <w:top w:val="none" w:sz="0" w:space="0" w:color="auto"/>
        <w:left w:val="none" w:sz="0" w:space="0" w:color="auto"/>
        <w:bottom w:val="none" w:sz="0" w:space="0" w:color="auto"/>
        <w:right w:val="none" w:sz="0" w:space="0" w:color="auto"/>
      </w:divBdr>
    </w:div>
    <w:div w:id="150025508">
      <w:bodyDiv w:val="1"/>
      <w:marLeft w:val="0"/>
      <w:marRight w:val="0"/>
      <w:marTop w:val="0"/>
      <w:marBottom w:val="0"/>
      <w:divBdr>
        <w:top w:val="none" w:sz="0" w:space="0" w:color="auto"/>
        <w:left w:val="none" w:sz="0" w:space="0" w:color="auto"/>
        <w:bottom w:val="none" w:sz="0" w:space="0" w:color="auto"/>
        <w:right w:val="none" w:sz="0" w:space="0" w:color="auto"/>
      </w:divBdr>
    </w:div>
    <w:div w:id="150608223">
      <w:bodyDiv w:val="1"/>
      <w:marLeft w:val="0"/>
      <w:marRight w:val="0"/>
      <w:marTop w:val="0"/>
      <w:marBottom w:val="0"/>
      <w:divBdr>
        <w:top w:val="none" w:sz="0" w:space="0" w:color="auto"/>
        <w:left w:val="none" w:sz="0" w:space="0" w:color="auto"/>
        <w:bottom w:val="none" w:sz="0" w:space="0" w:color="auto"/>
        <w:right w:val="none" w:sz="0" w:space="0" w:color="auto"/>
      </w:divBdr>
    </w:div>
    <w:div w:id="150827344">
      <w:bodyDiv w:val="1"/>
      <w:marLeft w:val="0"/>
      <w:marRight w:val="0"/>
      <w:marTop w:val="0"/>
      <w:marBottom w:val="0"/>
      <w:divBdr>
        <w:top w:val="none" w:sz="0" w:space="0" w:color="auto"/>
        <w:left w:val="none" w:sz="0" w:space="0" w:color="auto"/>
        <w:bottom w:val="none" w:sz="0" w:space="0" w:color="auto"/>
        <w:right w:val="none" w:sz="0" w:space="0" w:color="auto"/>
      </w:divBdr>
    </w:div>
    <w:div w:id="150871605">
      <w:bodyDiv w:val="1"/>
      <w:marLeft w:val="0"/>
      <w:marRight w:val="0"/>
      <w:marTop w:val="0"/>
      <w:marBottom w:val="0"/>
      <w:divBdr>
        <w:top w:val="none" w:sz="0" w:space="0" w:color="auto"/>
        <w:left w:val="none" w:sz="0" w:space="0" w:color="auto"/>
        <w:bottom w:val="none" w:sz="0" w:space="0" w:color="auto"/>
        <w:right w:val="none" w:sz="0" w:space="0" w:color="auto"/>
      </w:divBdr>
    </w:div>
    <w:div w:id="152569935">
      <w:bodyDiv w:val="1"/>
      <w:marLeft w:val="0"/>
      <w:marRight w:val="0"/>
      <w:marTop w:val="0"/>
      <w:marBottom w:val="0"/>
      <w:divBdr>
        <w:top w:val="none" w:sz="0" w:space="0" w:color="auto"/>
        <w:left w:val="none" w:sz="0" w:space="0" w:color="auto"/>
        <w:bottom w:val="none" w:sz="0" w:space="0" w:color="auto"/>
        <w:right w:val="none" w:sz="0" w:space="0" w:color="auto"/>
      </w:divBdr>
    </w:div>
    <w:div w:id="152991065">
      <w:bodyDiv w:val="1"/>
      <w:marLeft w:val="0"/>
      <w:marRight w:val="0"/>
      <w:marTop w:val="0"/>
      <w:marBottom w:val="0"/>
      <w:divBdr>
        <w:top w:val="none" w:sz="0" w:space="0" w:color="auto"/>
        <w:left w:val="none" w:sz="0" w:space="0" w:color="auto"/>
        <w:bottom w:val="none" w:sz="0" w:space="0" w:color="auto"/>
        <w:right w:val="none" w:sz="0" w:space="0" w:color="auto"/>
      </w:divBdr>
    </w:div>
    <w:div w:id="153422307">
      <w:bodyDiv w:val="1"/>
      <w:marLeft w:val="0"/>
      <w:marRight w:val="0"/>
      <w:marTop w:val="0"/>
      <w:marBottom w:val="0"/>
      <w:divBdr>
        <w:top w:val="none" w:sz="0" w:space="0" w:color="auto"/>
        <w:left w:val="none" w:sz="0" w:space="0" w:color="auto"/>
        <w:bottom w:val="none" w:sz="0" w:space="0" w:color="auto"/>
        <w:right w:val="none" w:sz="0" w:space="0" w:color="auto"/>
      </w:divBdr>
    </w:div>
    <w:div w:id="153691900">
      <w:bodyDiv w:val="1"/>
      <w:marLeft w:val="0"/>
      <w:marRight w:val="0"/>
      <w:marTop w:val="0"/>
      <w:marBottom w:val="0"/>
      <w:divBdr>
        <w:top w:val="none" w:sz="0" w:space="0" w:color="auto"/>
        <w:left w:val="none" w:sz="0" w:space="0" w:color="auto"/>
        <w:bottom w:val="none" w:sz="0" w:space="0" w:color="auto"/>
        <w:right w:val="none" w:sz="0" w:space="0" w:color="auto"/>
      </w:divBdr>
    </w:div>
    <w:div w:id="153764191">
      <w:bodyDiv w:val="1"/>
      <w:marLeft w:val="0"/>
      <w:marRight w:val="0"/>
      <w:marTop w:val="0"/>
      <w:marBottom w:val="0"/>
      <w:divBdr>
        <w:top w:val="none" w:sz="0" w:space="0" w:color="auto"/>
        <w:left w:val="none" w:sz="0" w:space="0" w:color="auto"/>
        <w:bottom w:val="none" w:sz="0" w:space="0" w:color="auto"/>
        <w:right w:val="none" w:sz="0" w:space="0" w:color="auto"/>
      </w:divBdr>
    </w:div>
    <w:div w:id="154147328">
      <w:bodyDiv w:val="1"/>
      <w:marLeft w:val="0"/>
      <w:marRight w:val="0"/>
      <w:marTop w:val="0"/>
      <w:marBottom w:val="0"/>
      <w:divBdr>
        <w:top w:val="none" w:sz="0" w:space="0" w:color="auto"/>
        <w:left w:val="none" w:sz="0" w:space="0" w:color="auto"/>
        <w:bottom w:val="none" w:sz="0" w:space="0" w:color="auto"/>
        <w:right w:val="none" w:sz="0" w:space="0" w:color="auto"/>
      </w:divBdr>
    </w:div>
    <w:div w:id="154807209">
      <w:bodyDiv w:val="1"/>
      <w:marLeft w:val="0"/>
      <w:marRight w:val="0"/>
      <w:marTop w:val="0"/>
      <w:marBottom w:val="0"/>
      <w:divBdr>
        <w:top w:val="none" w:sz="0" w:space="0" w:color="auto"/>
        <w:left w:val="none" w:sz="0" w:space="0" w:color="auto"/>
        <w:bottom w:val="none" w:sz="0" w:space="0" w:color="auto"/>
        <w:right w:val="none" w:sz="0" w:space="0" w:color="auto"/>
      </w:divBdr>
    </w:div>
    <w:div w:id="155073294">
      <w:bodyDiv w:val="1"/>
      <w:marLeft w:val="0"/>
      <w:marRight w:val="0"/>
      <w:marTop w:val="0"/>
      <w:marBottom w:val="0"/>
      <w:divBdr>
        <w:top w:val="none" w:sz="0" w:space="0" w:color="auto"/>
        <w:left w:val="none" w:sz="0" w:space="0" w:color="auto"/>
        <w:bottom w:val="none" w:sz="0" w:space="0" w:color="auto"/>
        <w:right w:val="none" w:sz="0" w:space="0" w:color="auto"/>
      </w:divBdr>
    </w:div>
    <w:div w:id="155725531">
      <w:bodyDiv w:val="1"/>
      <w:marLeft w:val="0"/>
      <w:marRight w:val="0"/>
      <w:marTop w:val="0"/>
      <w:marBottom w:val="0"/>
      <w:divBdr>
        <w:top w:val="none" w:sz="0" w:space="0" w:color="auto"/>
        <w:left w:val="none" w:sz="0" w:space="0" w:color="auto"/>
        <w:bottom w:val="none" w:sz="0" w:space="0" w:color="auto"/>
        <w:right w:val="none" w:sz="0" w:space="0" w:color="auto"/>
      </w:divBdr>
    </w:div>
    <w:div w:id="156112336">
      <w:bodyDiv w:val="1"/>
      <w:marLeft w:val="0"/>
      <w:marRight w:val="0"/>
      <w:marTop w:val="0"/>
      <w:marBottom w:val="0"/>
      <w:divBdr>
        <w:top w:val="none" w:sz="0" w:space="0" w:color="auto"/>
        <w:left w:val="none" w:sz="0" w:space="0" w:color="auto"/>
        <w:bottom w:val="none" w:sz="0" w:space="0" w:color="auto"/>
        <w:right w:val="none" w:sz="0" w:space="0" w:color="auto"/>
      </w:divBdr>
    </w:div>
    <w:div w:id="156307050">
      <w:bodyDiv w:val="1"/>
      <w:marLeft w:val="0"/>
      <w:marRight w:val="0"/>
      <w:marTop w:val="0"/>
      <w:marBottom w:val="0"/>
      <w:divBdr>
        <w:top w:val="none" w:sz="0" w:space="0" w:color="auto"/>
        <w:left w:val="none" w:sz="0" w:space="0" w:color="auto"/>
        <w:bottom w:val="none" w:sz="0" w:space="0" w:color="auto"/>
        <w:right w:val="none" w:sz="0" w:space="0" w:color="auto"/>
      </w:divBdr>
    </w:div>
    <w:div w:id="157505587">
      <w:bodyDiv w:val="1"/>
      <w:marLeft w:val="0"/>
      <w:marRight w:val="0"/>
      <w:marTop w:val="0"/>
      <w:marBottom w:val="0"/>
      <w:divBdr>
        <w:top w:val="none" w:sz="0" w:space="0" w:color="auto"/>
        <w:left w:val="none" w:sz="0" w:space="0" w:color="auto"/>
        <w:bottom w:val="none" w:sz="0" w:space="0" w:color="auto"/>
        <w:right w:val="none" w:sz="0" w:space="0" w:color="auto"/>
      </w:divBdr>
    </w:div>
    <w:div w:id="157506075">
      <w:bodyDiv w:val="1"/>
      <w:marLeft w:val="0"/>
      <w:marRight w:val="0"/>
      <w:marTop w:val="0"/>
      <w:marBottom w:val="0"/>
      <w:divBdr>
        <w:top w:val="none" w:sz="0" w:space="0" w:color="auto"/>
        <w:left w:val="none" w:sz="0" w:space="0" w:color="auto"/>
        <w:bottom w:val="none" w:sz="0" w:space="0" w:color="auto"/>
        <w:right w:val="none" w:sz="0" w:space="0" w:color="auto"/>
      </w:divBdr>
    </w:div>
    <w:div w:id="158739090">
      <w:bodyDiv w:val="1"/>
      <w:marLeft w:val="0"/>
      <w:marRight w:val="0"/>
      <w:marTop w:val="0"/>
      <w:marBottom w:val="0"/>
      <w:divBdr>
        <w:top w:val="none" w:sz="0" w:space="0" w:color="auto"/>
        <w:left w:val="none" w:sz="0" w:space="0" w:color="auto"/>
        <w:bottom w:val="none" w:sz="0" w:space="0" w:color="auto"/>
        <w:right w:val="none" w:sz="0" w:space="0" w:color="auto"/>
      </w:divBdr>
    </w:div>
    <w:div w:id="159851927">
      <w:bodyDiv w:val="1"/>
      <w:marLeft w:val="0"/>
      <w:marRight w:val="0"/>
      <w:marTop w:val="0"/>
      <w:marBottom w:val="0"/>
      <w:divBdr>
        <w:top w:val="none" w:sz="0" w:space="0" w:color="auto"/>
        <w:left w:val="none" w:sz="0" w:space="0" w:color="auto"/>
        <w:bottom w:val="none" w:sz="0" w:space="0" w:color="auto"/>
        <w:right w:val="none" w:sz="0" w:space="0" w:color="auto"/>
      </w:divBdr>
    </w:div>
    <w:div w:id="159928631">
      <w:bodyDiv w:val="1"/>
      <w:marLeft w:val="0"/>
      <w:marRight w:val="0"/>
      <w:marTop w:val="0"/>
      <w:marBottom w:val="0"/>
      <w:divBdr>
        <w:top w:val="none" w:sz="0" w:space="0" w:color="auto"/>
        <w:left w:val="none" w:sz="0" w:space="0" w:color="auto"/>
        <w:bottom w:val="none" w:sz="0" w:space="0" w:color="auto"/>
        <w:right w:val="none" w:sz="0" w:space="0" w:color="auto"/>
      </w:divBdr>
    </w:div>
    <w:div w:id="160660115">
      <w:bodyDiv w:val="1"/>
      <w:marLeft w:val="0"/>
      <w:marRight w:val="0"/>
      <w:marTop w:val="0"/>
      <w:marBottom w:val="0"/>
      <w:divBdr>
        <w:top w:val="none" w:sz="0" w:space="0" w:color="auto"/>
        <w:left w:val="none" w:sz="0" w:space="0" w:color="auto"/>
        <w:bottom w:val="none" w:sz="0" w:space="0" w:color="auto"/>
        <w:right w:val="none" w:sz="0" w:space="0" w:color="auto"/>
      </w:divBdr>
    </w:div>
    <w:div w:id="161705813">
      <w:bodyDiv w:val="1"/>
      <w:marLeft w:val="0"/>
      <w:marRight w:val="0"/>
      <w:marTop w:val="0"/>
      <w:marBottom w:val="0"/>
      <w:divBdr>
        <w:top w:val="none" w:sz="0" w:space="0" w:color="auto"/>
        <w:left w:val="none" w:sz="0" w:space="0" w:color="auto"/>
        <w:bottom w:val="none" w:sz="0" w:space="0" w:color="auto"/>
        <w:right w:val="none" w:sz="0" w:space="0" w:color="auto"/>
      </w:divBdr>
    </w:div>
    <w:div w:id="161745804">
      <w:bodyDiv w:val="1"/>
      <w:marLeft w:val="0"/>
      <w:marRight w:val="0"/>
      <w:marTop w:val="0"/>
      <w:marBottom w:val="0"/>
      <w:divBdr>
        <w:top w:val="none" w:sz="0" w:space="0" w:color="auto"/>
        <w:left w:val="none" w:sz="0" w:space="0" w:color="auto"/>
        <w:bottom w:val="none" w:sz="0" w:space="0" w:color="auto"/>
        <w:right w:val="none" w:sz="0" w:space="0" w:color="auto"/>
      </w:divBdr>
    </w:div>
    <w:div w:id="162668325">
      <w:bodyDiv w:val="1"/>
      <w:marLeft w:val="0"/>
      <w:marRight w:val="0"/>
      <w:marTop w:val="0"/>
      <w:marBottom w:val="0"/>
      <w:divBdr>
        <w:top w:val="none" w:sz="0" w:space="0" w:color="auto"/>
        <w:left w:val="none" w:sz="0" w:space="0" w:color="auto"/>
        <w:bottom w:val="none" w:sz="0" w:space="0" w:color="auto"/>
        <w:right w:val="none" w:sz="0" w:space="0" w:color="auto"/>
      </w:divBdr>
    </w:div>
    <w:div w:id="162937297">
      <w:bodyDiv w:val="1"/>
      <w:marLeft w:val="0"/>
      <w:marRight w:val="0"/>
      <w:marTop w:val="0"/>
      <w:marBottom w:val="0"/>
      <w:divBdr>
        <w:top w:val="none" w:sz="0" w:space="0" w:color="auto"/>
        <w:left w:val="none" w:sz="0" w:space="0" w:color="auto"/>
        <w:bottom w:val="none" w:sz="0" w:space="0" w:color="auto"/>
        <w:right w:val="none" w:sz="0" w:space="0" w:color="auto"/>
      </w:divBdr>
    </w:div>
    <w:div w:id="163664620">
      <w:bodyDiv w:val="1"/>
      <w:marLeft w:val="0"/>
      <w:marRight w:val="0"/>
      <w:marTop w:val="0"/>
      <w:marBottom w:val="0"/>
      <w:divBdr>
        <w:top w:val="none" w:sz="0" w:space="0" w:color="auto"/>
        <w:left w:val="none" w:sz="0" w:space="0" w:color="auto"/>
        <w:bottom w:val="none" w:sz="0" w:space="0" w:color="auto"/>
        <w:right w:val="none" w:sz="0" w:space="0" w:color="auto"/>
      </w:divBdr>
    </w:div>
    <w:div w:id="164253255">
      <w:bodyDiv w:val="1"/>
      <w:marLeft w:val="0"/>
      <w:marRight w:val="0"/>
      <w:marTop w:val="0"/>
      <w:marBottom w:val="0"/>
      <w:divBdr>
        <w:top w:val="none" w:sz="0" w:space="0" w:color="auto"/>
        <w:left w:val="none" w:sz="0" w:space="0" w:color="auto"/>
        <w:bottom w:val="none" w:sz="0" w:space="0" w:color="auto"/>
        <w:right w:val="none" w:sz="0" w:space="0" w:color="auto"/>
      </w:divBdr>
    </w:div>
    <w:div w:id="164782999">
      <w:bodyDiv w:val="1"/>
      <w:marLeft w:val="0"/>
      <w:marRight w:val="0"/>
      <w:marTop w:val="0"/>
      <w:marBottom w:val="0"/>
      <w:divBdr>
        <w:top w:val="none" w:sz="0" w:space="0" w:color="auto"/>
        <w:left w:val="none" w:sz="0" w:space="0" w:color="auto"/>
        <w:bottom w:val="none" w:sz="0" w:space="0" w:color="auto"/>
        <w:right w:val="none" w:sz="0" w:space="0" w:color="auto"/>
      </w:divBdr>
    </w:div>
    <w:div w:id="164785605">
      <w:bodyDiv w:val="1"/>
      <w:marLeft w:val="0"/>
      <w:marRight w:val="0"/>
      <w:marTop w:val="0"/>
      <w:marBottom w:val="0"/>
      <w:divBdr>
        <w:top w:val="none" w:sz="0" w:space="0" w:color="auto"/>
        <w:left w:val="none" w:sz="0" w:space="0" w:color="auto"/>
        <w:bottom w:val="none" w:sz="0" w:space="0" w:color="auto"/>
        <w:right w:val="none" w:sz="0" w:space="0" w:color="auto"/>
      </w:divBdr>
    </w:div>
    <w:div w:id="165218426">
      <w:bodyDiv w:val="1"/>
      <w:marLeft w:val="0"/>
      <w:marRight w:val="0"/>
      <w:marTop w:val="0"/>
      <w:marBottom w:val="0"/>
      <w:divBdr>
        <w:top w:val="none" w:sz="0" w:space="0" w:color="auto"/>
        <w:left w:val="none" w:sz="0" w:space="0" w:color="auto"/>
        <w:bottom w:val="none" w:sz="0" w:space="0" w:color="auto"/>
        <w:right w:val="none" w:sz="0" w:space="0" w:color="auto"/>
      </w:divBdr>
    </w:div>
    <w:div w:id="166408702">
      <w:bodyDiv w:val="1"/>
      <w:marLeft w:val="0"/>
      <w:marRight w:val="0"/>
      <w:marTop w:val="0"/>
      <w:marBottom w:val="0"/>
      <w:divBdr>
        <w:top w:val="none" w:sz="0" w:space="0" w:color="auto"/>
        <w:left w:val="none" w:sz="0" w:space="0" w:color="auto"/>
        <w:bottom w:val="none" w:sz="0" w:space="0" w:color="auto"/>
        <w:right w:val="none" w:sz="0" w:space="0" w:color="auto"/>
      </w:divBdr>
    </w:div>
    <w:div w:id="166478795">
      <w:bodyDiv w:val="1"/>
      <w:marLeft w:val="0"/>
      <w:marRight w:val="0"/>
      <w:marTop w:val="0"/>
      <w:marBottom w:val="0"/>
      <w:divBdr>
        <w:top w:val="none" w:sz="0" w:space="0" w:color="auto"/>
        <w:left w:val="none" w:sz="0" w:space="0" w:color="auto"/>
        <w:bottom w:val="none" w:sz="0" w:space="0" w:color="auto"/>
        <w:right w:val="none" w:sz="0" w:space="0" w:color="auto"/>
      </w:divBdr>
    </w:div>
    <w:div w:id="167646156">
      <w:bodyDiv w:val="1"/>
      <w:marLeft w:val="0"/>
      <w:marRight w:val="0"/>
      <w:marTop w:val="0"/>
      <w:marBottom w:val="0"/>
      <w:divBdr>
        <w:top w:val="none" w:sz="0" w:space="0" w:color="auto"/>
        <w:left w:val="none" w:sz="0" w:space="0" w:color="auto"/>
        <w:bottom w:val="none" w:sz="0" w:space="0" w:color="auto"/>
        <w:right w:val="none" w:sz="0" w:space="0" w:color="auto"/>
      </w:divBdr>
    </w:div>
    <w:div w:id="170098613">
      <w:bodyDiv w:val="1"/>
      <w:marLeft w:val="0"/>
      <w:marRight w:val="0"/>
      <w:marTop w:val="0"/>
      <w:marBottom w:val="0"/>
      <w:divBdr>
        <w:top w:val="none" w:sz="0" w:space="0" w:color="auto"/>
        <w:left w:val="none" w:sz="0" w:space="0" w:color="auto"/>
        <w:bottom w:val="none" w:sz="0" w:space="0" w:color="auto"/>
        <w:right w:val="none" w:sz="0" w:space="0" w:color="auto"/>
      </w:divBdr>
    </w:div>
    <w:div w:id="170722222">
      <w:bodyDiv w:val="1"/>
      <w:marLeft w:val="0"/>
      <w:marRight w:val="0"/>
      <w:marTop w:val="0"/>
      <w:marBottom w:val="0"/>
      <w:divBdr>
        <w:top w:val="none" w:sz="0" w:space="0" w:color="auto"/>
        <w:left w:val="none" w:sz="0" w:space="0" w:color="auto"/>
        <w:bottom w:val="none" w:sz="0" w:space="0" w:color="auto"/>
        <w:right w:val="none" w:sz="0" w:space="0" w:color="auto"/>
      </w:divBdr>
    </w:div>
    <w:div w:id="170950030">
      <w:bodyDiv w:val="1"/>
      <w:marLeft w:val="0"/>
      <w:marRight w:val="0"/>
      <w:marTop w:val="0"/>
      <w:marBottom w:val="0"/>
      <w:divBdr>
        <w:top w:val="none" w:sz="0" w:space="0" w:color="auto"/>
        <w:left w:val="none" w:sz="0" w:space="0" w:color="auto"/>
        <w:bottom w:val="none" w:sz="0" w:space="0" w:color="auto"/>
        <w:right w:val="none" w:sz="0" w:space="0" w:color="auto"/>
      </w:divBdr>
    </w:div>
    <w:div w:id="172190128">
      <w:bodyDiv w:val="1"/>
      <w:marLeft w:val="0"/>
      <w:marRight w:val="0"/>
      <w:marTop w:val="0"/>
      <w:marBottom w:val="0"/>
      <w:divBdr>
        <w:top w:val="none" w:sz="0" w:space="0" w:color="auto"/>
        <w:left w:val="none" w:sz="0" w:space="0" w:color="auto"/>
        <w:bottom w:val="none" w:sz="0" w:space="0" w:color="auto"/>
        <w:right w:val="none" w:sz="0" w:space="0" w:color="auto"/>
      </w:divBdr>
    </w:div>
    <w:div w:id="172647370">
      <w:bodyDiv w:val="1"/>
      <w:marLeft w:val="0"/>
      <w:marRight w:val="0"/>
      <w:marTop w:val="0"/>
      <w:marBottom w:val="0"/>
      <w:divBdr>
        <w:top w:val="none" w:sz="0" w:space="0" w:color="auto"/>
        <w:left w:val="none" w:sz="0" w:space="0" w:color="auto"/>
        <w:bottom w:val="none" w:sz="0" w:space="0" w:color="auto"/>
        <w:right w:val="none" w:sz="0" w:space="0" w:color="auto"/>
      </w:divBdr>
    </w:div>
    <w:div w:id="172884693">
      <w:bodyDiv w:val="1"/>
      <w:marLeft w:val="0"/>
      <w:marRight w:val="0"/>
      <w:marTop w:val="0"/>
      <w:marBottom w:val="0"/>
      <w:divBdr>
        <w:top w:val="none" w:sz="0" w:space="0" w:color="auto"/>
        <w:left w:val="none" w:sz="0" w:space="0" w:color="auto"/>
        <w:bottom w:val="none" w:sz="0" w:space="0" w:color="auto"/>
        <w:right w:val="none" w:sz="0" w:space="0" w:color="auto"/>
      </w:divBdr>
    </w:div>
    <w:div w:id="173345977">
      <w:bodyDiv w:val="1"/>
      <w:marLeft w:val="0"/>
      <w:marRight w:val="0"/>
      <w:marTop w:val="0"/>
      <w:marBottom w:val="0"/>
      <w:divBdr>
        <w:top w:val="none" w:sz="0" w:space="0" w:color="auto"/>
        <w:left w:val="none" w:sz="0" w:space="0" w:color="auto"/>
        <w:bottom w:val="none" w:sz="0" w:space="0" w:color="auto"/>
        <w:right w:val="none" w:sz="0" w:space="0" w:color="auto"/>
      </w:divBdr>
    </w:div>
    <w:div w:id="174269810">
      <w:bodyDiv w:val="1"/>
      <w:marLeft w:val="0"/>
      <w:marRight w:val="0"/>
      <w:marTop w:val="0"/>
      <w:marBottom w:val="0"/>
      <w:divBdr>
        <w:top w:val="none" w:sz="0" w:space="0" w:color="auto"/>
        <w:left w:val="none" w:sz="0" w:space="0" w:color="auto"/>
        <w:bottom w:val="none" w:sz="0" w:space="0" w:color="auto"/>
        <w:right w:val="none" w:sz="0" w:space="0" w:color="auto"/>
      </w:divBdr>
    </w:div>
    <w:div w:id="174272138">
      <w:bodyDiv w:val="1"/>
      <w:marLeft w:val="0"/>
      <w:marRight w:val="0"/>
      <w:marTop w:val="0"/>
      <w:marBottom w:val="0"/>
      <w:divBdr>
        <w:top w:val="none" w:sz="0" w:space="0" w:color="auto"/>
        <w:left w:val="none" w:sz="0" w:space="0" w:color="auto"/>
        <w:bottom w:val="none" w:sz="0" w:space="0" w:color="auto"/>
        <w:right w:val="none" w:sz="0" w:space="0" w:color="auto"/>
      </w:divBdr>
    </w:div>
    <w:div w:id="175072044">
      <w:bodyDiv w:val="1"/>
      <w:marLeft w:val="0"/>
      <w:marRight w:val="0"/>
      <w:marTop w:val="0"/>
      <w:marBottom w:val="0"/>
      <w:divBdr>
        <w:top w:val="none" w:sz="0" w:space="0" w:color="auto"/>
        <w:left w:val="none" w:sz="0" w:space="0" w:color="auto"/>
        <w:bottom w:val="none" w:sz="0" w:space="0" w:color="auto"/>
        <w:right w:val="none" w:sz="0" w:space="0" w:color="auto"/>
      </w:divBdr>
    </w:div>
    <w:div w:id="175464953">
      <w:bodyDiv w:val="1"/>
      <w:marLeft w:val="0"/>
      <w:marRight w:val="0"/>
      <w:marTop w:val="0"/>
      <w:marBottom w:val="0"/>
      <w:divBdr>
        <w:top w:val="none" w:sz="0" w:space="0" w:color="auto"/>
        <w:left w:val="none" w:sz="0" w:space="0" w:color="auto"/>
        <w:bottom w:val="none" w:sz="0" w:space="0" w:color="auto"/>
        <w:right w:val="none" w:sz="0" w:space="0" w:color="auto"/>
      </w:divBdr>
    </w:div>
    <w:div w:id="177040348">
      <w:bodyDiv w:val="1"/>
      <w:marLeft w:val="0"/>
      <w:marRight w:val="0"/>
      <w:marTop w:val="0"/>
      <w:marBottom w:val="0"/>
      <w:divBdr>
        <w:top w:val="none" w:sz="0" w:space="0" w:color="auto"/>
        <w:left w:val="none" w:sz="0" w:space="0" w:color="auto"/>
        <w:bottom w:val="none" w:sz="0" w:space="0" w:color="auto"/>
        <w:right w:val="none" w:sz="0" w:space="0" w:color="auto"/>
      </w:divBdr>
    </w:div>
    <w:div w:id="177236520">
      <w:bodyDiv w:val="1"/>
      <w:marLeft w:val="0"/>
      <w:marRight w:val="0"/>
      <w:marTop w:val="0"/>
      <w:marBottom w:val="0"/>
      <w:divBdr>
        <w:top w:val="none" w:sz="0" w:space="0" w:color="auto"/>
        <w:left w:val="none" w:sz="0" w:space="0" w:color="auto"/>
        <w:bottom w:val="none" w:sz="0" w:space="0" w:color="auto"/>
        <w:right w:val="none" w:sz="0" w:space="0" w:color="auto"/>
      </w:divBdr>
    </w:div>
    <w:div w:id="177618128">
      <w:bodyDiv w:val="1"/>
      <w:marLeft w:val="0"/>
      <w:marRight w:val="0"/>
      <w:marTop w:val="0"/>
      <w:marBottom w:val="0"/>
      <w:divBdr>
        <w:top w:val="none" w:sz="0" w:space="0" w:color="auto"/>
        <w:left w:val="none" w:sz="0" w:space="0" w:color="auto"/>
        <w:bottom w:val="none" w:sz="0" w:space="0" w:color="auto"/>
        <w:right w:val="none" w:sz="0" w:space="0" w:color="auto"/>
      </w:divBdr>
    </w:div>
    <w:div w:id="177815369">
      <w:bodyDiv w:val="1"/>
      <w:marLeft w:val="0"/>
      <w:marRight w:val="0"/>
      <w:marTop w:val="0"/>
      <w:marBottom w:val="0"/>
      <w:divBdr>
        <w:top w:val="none" w:sz="0" w:space="0" w:color="auto"/>
        <w:left w:val="none" w:sz="0" w:space="0" w:color="auto"/>
        <w:bottom w:val="none" w:sz="0" w:space="0" w:color="auto"/>
        <w:right w:val="none" w:sz="0" w:space="0" w:color="auto"/>
      </w:divBdr>
    </w:div>
    <w:div w:id="178356175">
      <w:bodyDiv w:val="1"/>
      <w:marLeft w:val="0"/>
      <w:marRight w:val="0"/>
      <w:marTop w:val="0"/>
      <w:marBottom w:val="0"/>
      <w:divBdr>
        <w:top w:val="none" w:sz="0" w:space="0" w:color="auto"/>
        <w:left w:val="none" w:sz="0" w:space="0" w:color="auto"/>
        <w:bottom w:val="none" w:sz="0" w:space="0" w:color="auto"/>
        <w:right w:val="none" w:sz="0" w:space="0" w:color="auto"/>
      </w:divBdr>
    </w:div>
    <w:div w:id="179272214">
      <w:bodyDiv w:val="1"/>
      <w:marLeft w:val="0"/>
      <w:marRight w:val="0"/>
      <w:marTop w:val="0"/>
      <w:marBottom w:val="0"/>
      <w:divBdr>
        <w:top w:val="none" w:sz="0" w:space="0" w:color="auto"/>
        <w:left w:val="none" w:sz="0" w:space="0" w:color="auto"/>
        <w:bottom w:val="none" w:sz="0" w:space="0" w:color="auto"/>
        <w:right w:val="none" w:sz="0" w:space="0" w:color="auto"/>
      </w:divBdr>
    </w:div>
    <w:div w:id="179786374">
      <w:bodyDiv w:val="1"/>
      <w:marLeft w:val="0"/>
      <w:marRight w:val="0"/>
      <w:marTop w:val="0"/>
      <w:marBottom w:val="0"/>
      <w:divBdr>
        <w:top w:val="none" w:sz="0" w:space="0" w:color="auto"/>
        <w:left w:val="none" w:sz="0" w:space="0" w:color="auto"/>
        <w:bottom w:val="none" w:sz="0" w:space="0" w:color="auto"/>
        <w:right w:val="none" w:sz="0" w:space="0" w:color="auto"/>
      </w:divBdr>
    </w:div>
    <w:div w:id="180315205">
      <w:bodyDiv w:val="1"/>
      <w:marLeft w:val="0"/>
      <w:marRight w:val="0"/>
      <w:marTop w:val="0"/>
      <w:marBottom w:val="0"/>
      <w:divBdr>
        <w:top w:val="none" w:sz="0" w:space="0" w:color="auto"/>
        <w:left w:val="none" w:sz="0" w:space="0" w:color="auto"/>
        <w:bottom w:val="none" w:sz="0" w:space="0" w:color="auto"/>
        <w:right w:val="none" w:sz="0" w:space="0" w:color="auto"/>
      </w:divBdr>
    </w:div>
    <w:div w:id="180632031">
      <w:bodyDiv w:val="1"/>
      <w:marLeft w:val="0"/>
      <w:marRight w:val="0"/>
      <w:marTop w:val="0"/>
      <w:marBottom w:val="0"/>
      <w:divBdr>
        <w:top w:val="none" w:sz="0" w:space="0" w:color="auto"/>
        <w:left w:val="none" w:sz="0" w:space="0" w:color="auto"/>
        <w:bottom w:val="none" w:sz="0" w:space="0" w:color="auto"/>
        <w:right w:val="none" w:sz="0" w:space="0" w:color="auto"/>
      </w:divBdr>
    </w:div>
    <w:div w:id="180970457">
      <w:bodyDiv w:val="1"/>
      <w:marLeft w:val="0"/>
      <w:marRight w:val="0"/>
      <w:marTop w:val="0"/>
      <w:marBottom w:val="0"/>
      <w:divBdr>
        <w:top w:val="none" w:sz="0" w:space="0" w:color="auto"/>
        <w:left w:val="none" w:sz="0" w:space="0" w:color="auto"/>
        <w:bottom w:val="none" w:sz="0" w:space="0" w:color="auto"/>
        <w:right w:val="none" w:sz="0" w:space="0" w:color="auto"/>
      </w:divBdr>
    </w:div>
    <w:div w:id="181283208">
      <w:bodyDiv w:val="1"/>
      <w:marLeft w:val="0"/>
      <w:marRight w:val="0"/>
      <w:marTop w:val="0"/>
      <w:marBottom w:val="0"/>
      <w:divBdr>
        <w:top w:val="none" w:sz="0" w:space="0" w:color="auto"/>
        <w:left w:val="none" w:sz="0" w:space="0" w:color="auto"/>
        <w:bottom w:val="none" w:sz="0" w:space="0" w:color="auto"/>
        <w:right w:val="none" w:sz="0" w:space="0" w:color="auto"/>
      </w:divBdr>
    </w:div>
    <w:div w:id="181290129">
      <w:bodyDiv w:val="1"/>
      <w:marLeft w:val="0"/>
      <w:marRight w:val="0"/>
      <w:marTop w:val="0"/>
      <w:marBottom w:val="0"/>
      <w:divBdr>
        <w:top w:val="none" w:sz="0" w:space="0" w:color="auto"/>
        <w:left w:val="none" w:sz="0" w:space="0" w:color="auto"/>
        <w:bottom w:val="none" w:sz="0" w:space="0" w:color="auto"/>
        <w:right w:val="none" w:sz="0" w:space="0" w:color="auto"/>
      </w:divBdr>
    </w:div>
    <w:div w:id="181551738">
      <w:bodyDiv w:val="1"/>
      <w:marLeft w:val="0"/>
      <w:marRight w:val="0"/>
      <w:marTop w:val="0"/>
      <w:marBottom w:val="0"/>
      <w:divBdr>
        <w:top w:val="none" w:sz="0" w:space="0" w:color="auto"/>
        <w:left w:val="none" w:sz="0" w:space="0" w:color="auto"/>
        <w:bottom w:val="none" w:sz="0" w:space="0" w:color="auto"/>
        <w:right w:val="none" w:sz="0" w:space="0" w:color="auto"/>
      </w:divBdr>
    </w:div>
    <w:div w:id="182476036">
      <w:bodyDiv w:val="1"/>
      <w:marLeft w:val="0"/>
      <w:marRight w:val="0"/>
      <w:marTop w:val="0"/>
      <w:marBottom w:val="0"/>
      <w:divBdr>
        <w:top w:val="none" w:sz="0" w:space="0" w:color="auto"/>
        <w:left w:val="none" w:sz="0" w:space="0" w:color="auto"/>
        <w:bottom w:val="none" w:sz="0" w:space="0" w:color="auto"/>
        <w:right w:val="none" w:sz="0" w:space="0" w:color="auto"/>
      </w:divBdr>
    </w:div>
    <w:div w:id="184711444">
      <w:bodyDiv w:val="1"/>
      <w:marLeft w:val="0"/>
      <w:marRight w:val="0"/>
      <w:marTop w:val="0"/>
      <w:marBottom w:val="0"/>
      <w:divBdr>
        <w:top w:val="none" w:sz="0" w:space="0" w:color="auto"/>
        <w:left w:val="none" w:sz="0" w:space="0" w:color="auto"/>
        <w:bottom w:val="none" w:sz="0" w:space="0" w:color="auto"/>
        <w:right w:val="none" w:sz="0" w:space="0" w:color="auto"/>
      </w:divBdr>
    </w:div>
    <w:div w:id="184949445">
      <w:bodyDiv w:val="1"/>
      <w:marLeft w:val="0"/>
      <w:marRight w:val="0"/>
      <w:marTop w:val="0"/>
      <w:marBottom w:val="0"/>
      <w:divBdr>
        <w:top w:val="none" w:sz="0" w:space="0" w:color="auto"/>
        <w:left w:val="none" w:sz="0" w:space="0" w:color="auto"/>
        <w:bottom w:val="none" w:sz="0" w:space="0" w:color="auto"/>
        <w:right w:val="none" w:sz="0" w:space="0" w:color="auto"/>
      </w:divBdr>
    </w:div>
    <w:div w:id="185287849">
      <w:bodyDiv w:val="1"/>
      <w:marLeft w:val="0"/>
      <w:marRight w:val="0"/>
      <w:marTop w:val="0"/>
      <w:marBottom w:val="0"/>
      <w:divBdr>
        <w:top w:val="none" w:sz="0" w:space="0" w:color="auto"/>
        <w:left w:val="none" w:sz="0" w:space="0" w:color="auto"/>
        <w:bottom w:val="none" w:sz="0" w:space="0" w:color="auto"/>
        <w:right w:val="none" w:sz="0" w:space="0" w:color="auto"/>
      </w:divBdr>
    </w:div>
    <w:div w:id="186019955">
      <w:bodyDiv w:val="1"/>
      <w:marLeft w:val="0"/>
      <w:marRight w:val="0"/>
      <w:marTop w:val="0"/>
      <w:marBottom w:val="0"/>
      <w:divBdr>
        <w:top w:val="none" w:sz="0" w:space="0" w:color="auto"/>
        <w:left w:val="none" w:sz="0" w:space="0" w:color="auto"/>
        <w:bottom w:val="none" w:sz="0" w:space="0" w:color="auto"/>
        <w:right w:val="none" w:sz="0" w:space="0" w:color="auto"/>
      </w:divBdr>
    </w:div>
    <w:div w:id="186142789">
      <w:bodyDiv w:val="1"/>
      <w:marLeft w:val="0"/>
      <w:marRight w:val="0"/>
      <w:marTop w:val="0"/>
      <w:marBottom w:val="0"/>
      <w:divBdr>
        <w:top w:val="none" w:sz="0" w:space="0" w:color="auto"/>
        <w:left w:val="none" w:sz="0" w:space="0" w:color="auto"/>
        <w:bottom w:val="none" w:sz="0" w:space="0" w:color="auto"/>
        <w:right w:val="none" w:sz="0" w:space="0" w:color="auto"/>
      </w:divBdr>
    </w:div>
    <w:div w:id="186454334">
      <w:bodyDiv w:val="1"/>
      <w:marLeft w:val="0"/>
      <w:marRight w:val="0"/>
      <w:marTop w:val="0"/>
      <w:marBottom w:val="0"/>
      <w:divBdr>
        <w:top w:val="none" w:sz="0" w:space="0" w:color="auto"/>
        <w:left w:val="none" w:sz="0" w:space="0" w:color="auto"/>
        <w:bottom w:val="none" w:sz="0" w:space="0" w:color="auto"/>
        <w:right w:val="none" w:sz="0" w:space="0" w:color="auto"/>
      </w:divBdr>
    </w:div>
    <w:div w:id="186797687">
      <w:bodyDiv w:val="1"/>
      <w:marLeft w:val="0"/>
      <w:marRight w:val="0"/>
      <w:marTop w:val="0"/>
      <w:marBottom w:val="0"/>
      <w:divBdr>
        <w:top w:val="none" w:sz="0" w:space="0" w:color="auto"/>
        <w:left w:val="none" w:sz="0" w:space="0" w:color="auto"/>
        <w:bottom w:val="none" w:sz="0" w:space="0" w:color="auto"/>
        <w:right w:val="none" w:sz="0" w:space="0" w:color="auto"/>
      </w:divBdr>
    </w:div>
    <w:div w:id="187450701">
      <w:bodyDiv w:val="1"/>
      <w:marLeft w:val="0"/>
      <w:marRight w:val="0"/>
      <w:marTop w:val="0"/>
      <w:marBottom w:val="0"/>
      <w:divBdr>
        <w:top w:val="none" w:sz="0" w:space="0" w:color="auto"/>
        <w:left w:val="none" w:sz="0" w:space="0" w:color="auto"/>
        <w:bottom w:val="none" w:sz="0" w:space="0" w:color="auto"/>
        <w:right w:val="none" w:sz="0" w:space="0" w:color="auto"/>
      </w:divBdr>
    </w:div>
    <w:div w:id="187571562">
      <w:bodyDiv w:val="1"/>
      <w:marLeft w:val="0"/>
      <w:marRight w:val="0"/>
      <w:marTop w:val="0"/>
      <w:marBottom w:val="0"/>
      <w:divBdr>
        <w:top w:val="none" w:sz="0" w:space="0" w:color="auto"/>
        <w:left w:val="none" w:sz="0" w:space="0" w:color="auto"/>
        <w:bottom w:val="none" w:sz="0" w:space="0" w:color="auto"/>
        <w:right w:val="none" w:sz="0" w:space="0" w:color="auto"/>
      </w:divBdr>
    </w:div>
    <w:div w:id="187720238">
      <w:bodyDiv w:val="1"/>
      <w:marLeft w:val="0"/>
      <w:marRight w:val="0"/>
      <w:marTop w:val="0"/>
      <w:marBottom w:val="0"/>
      <w:divBdr>
        <w:top w:val="none" w:sz="0" w:space="0" w:color="auto"/>
        <w:left w:val="none" w:sz="0" w:space="0" w:color="auto"/>
        <w:bottom w:val="none" w:sz="0" w:space="0" w:color="auto"/>
        <w:right w:val="none" w:sz="0" w:space="0" w:color="auto"/>
      </w:divBdr>
    </w:div>
    <w:div w:id="188616021">
      <w:bodyDiv w:val="1"/>
      <w:marLeft w:val="0"/>
      <w:marRight w:val="0"/>
      <w:marTop w:val="0"/>
      <w:marBottom w:val="0"/>
      <w:divBdr>
        <w:top w:val="none" w:sz="0" w:space="0" w:color="auto"/>
        <w:left w:val="none" w:sz="0" w:space="0" w:color="auto"/>
        <w:bottom w:val="none" w:sz="0" w:space="0" w:color="auto"/>
        <w:right w:val="none" w:sz="0" w:space="0" w:color="auto"/>
      </w:divBdr>
    </w:div>
    <w:div w:id="189075594">
      <w:bodyDiv w:val="1"/>
      <w:marLeft w:val="0"/>
      <w:marRight w:val="0"/>
      <w:marTop w:val="0"/>
      <w:marBottom w:val="0"/>
      <w:divBdr>
        <w:top w:val="none" w:sz="0" w:space="0" w:color="auto"/>
        <w:left w:val="none" w:sz="0" w:space="0" w:color="auto"/>
        <w:bottom w:val="none" w:sz="0" w:space="0" w:color="auto"/>
        <w:right w:val="none" w:sz="0" w:space="0" w:color="auto"/>
      </w:divBdr>
    </w:div>
    <w:div w:id="189271348">
      <w:bodyDiv w:val="1"/>
      <w:marLeft w:val="0"/>
      <w:marRight w:val="0"/>
      <w:marTop w:val="0"/>
      <w:marBottom w:val="0"/>
      <w:divBdr>
        <w:top w:val="none" w:sz="0" w:space="0" w:color="auto"/>
        <w:left w:val="none" w:sz="0" w:space="0" w:color="auto"/>
        <w:bottom w:val="none" w:sz="0" w:space="0" w:color="auto"/>
        <w:right w:val="none" w:sz="0" w:space="0" w:color="auto"/>
      </w:divBdr>
    </w:div>
    <w:div w:id="190654865">
      <w:bodyDiv w:val="1"/>
      <w:marLeft w:val="0"/>
      <w:marRight w:val="0"/>
      <w:marTop w:val="0"/>
      <w:marBottom w:val="0"/>
      <w:divBdr>
        <w:top w:val="none" w:sz="0" w:space="0" w:color="auto"/>
        <w:left w:val="none" w:sz="0" w:space="0" w:color="auto"/>
        <w:bottom w:val="none" w:sz="0" w:space="0" w:color="auto"/>
        <w:right w:val="none" w:sz="0" w:space="0" w:color="auto"/>
      </w:divBdr>
    </w:div>
    <w:div w:id="191384169">
      <w:bodyDiv w:val="1"/>
      <w:marLeft w:val="0"/>
      <w:marRight w:val="0"/>
      <w:marTop w:val="0"/>
      <w:marBottom w:val="0"/>
      <w:divBdr>
        <w:top w:val="none" w:sz="0" w:space="0" w:color="auto"/>
        <w:left w:val="none" w:sz="0" w:space="0" w:color="auto"/>
        <w:bottom w:val="none" w:sz="0" w:space="0" w:color="auto"/>
        <w:right w:val="none" w:sz="0" w:space="0" w:color="auto"/>
      </w:divBdr>
    </w:div>
    <w:div w:id="191463338">
      <w:bodyDiv w:val="1"/>
      <w:marLeft w:val="0"/>
      <w:marRight w:val="0"/>
      <w:marTop w:val="0"/>
      <w:marBottom w:val="0"/>
      <w:divBdr>
        <w:top w:val="none" w:sz="0" w:space="0" w:color="auto"/>
        <w:left w:val="none" w:sz="0" w:space="0" w:color="auto"/>
        <w:bottom w:val="none" w:sz="0" w:space="0" w:color="auto"/>
        <w:right w:val="none" w:sz="0" w:space="0" w:color="auto"/>
      </w:divBdr>
    </w:div>
    <w:div w:id="191575112">
      <w:bodyDiv w:val="1"/>
      <w:marLeft w:val="0"/>
      <w:marRight w:val="0"/>
      <w:marTop w:val="0"/>
      <w:marBottom w:val="0"/>
      <w:divBdr>
        <w:top w:val="none" w:sz="0" w:space="0" w:color="auto"/>
        <w:left w:val="none" w:sz="0" w:space="0" w:color="auto"/>
        <w:bottom w:val="none" w:sz="0" w:space="0" w:color="auto"/>
        <w:right w:val="none" w:sz="0" w:space="0" w:color="auto"/>
      </w:divBdr>
    </w:div>
    <w:div w:id="191725211">
      <w:bodyDiv w:val="1"/>
      <w:marLeft w:val="0"/>
      <w:marRight w:val="0"/>
      <w:marTop w:val="0"/>
      <w:marBottom w:val="0"/>
      <w:divBdr>
        <w:top w:val="none" w:sz="0" w:space="0" w:color="auto"/>
        <w:left w:val="none" w:sz="0" w:space="0" w:color="auto"/>
        <w:bottom w:val="none" w:sz="0" w:space="0" w:color="auto"/>
        <w:right w:val="none" w:sz="0" w:space="0" w:color="auto"/>
      </w:divBdr>
    </w:div>
    <w:div w:id="191766822">
      <w:bodyDiv w:val="1"/>
      <w:marLeft w:val="0"/>
      <w:marRight w:val="0"/>
      <w:marTop w:val="0"/>
      <w:marBottom w:val="0"/>
      <w:divBdr>
        <w:top w:val="none" w:sz="0" w:space="0" w:color="auto"/>
        <w:left w:val="none" w:sz="0" w:space="0" w:color="auto"/>
        <w:bottom w:val="none" w:sz="0" w:space="0" w:color="auto"/>
        <w:right w:val="none" w:sz="0" w:space="0" w:color="auto"/>
      </w:divBdr>
    </w:div>
    <w:div w:id="192159024">
      <w:bodyDiv w:val="1"/>
      <w:marLeft w:val="0"/>
      <w:marRight w:val="0"/>
      <w:marTop w:val="0"/>
      <w:marBottom w:val="0"/>
      <w:divBdr>
        <w:top w:val="none" w:sz="0" w:space="0" w:color="auto"/>
        <w:left w:val="none" w:sz="0" w:space="0" w:color="auto"/>
        <w:bottom w:val="none" w:sz="0" w:space="0" w:color="auto"/>
        <w:right w:val="none" w:sz="0" w:space="0" w:color="auto"/>
      </w:divBdr>
    </w:div>
    <w:div w:id="192159821">
      <w:bodyDiv w:val="1"/>
      <w:marLeft w:val="0"/>
      <w:marRight w:val="0"/>
      <w:marTop w:val="0"/>
      <w:marBottom w:val="0"/>
      <w:divBdr>
        <w:top w:val="none" w:sz="0" w:space="0" w:color="auto"/>
        <w:left w:val="none" w:sz="0" w:space="0" w:color="auto"/>
        <w:bottom w:val="none" w:sz="0" w:space="0" w:color="auto"/>
        <w:right w:val="none" w:sz="0" w:space="0" w:color="auto"/>
      </w:divBdr>
    </w:div>
    <w:div w:id="192545811">
      <w:bodyDiv w:val="1"/>
      <w:marLeft w:val="0"/>
      <w:marRight w:val="0"/>
      <w:marTop w:val="0"/>
      <w:marBottom w:val="0"/>
      <w:divBdr>
        <w:top w:val="none" w:sz="0" w:space="0" w:color="auto"/>
        <w:left w:val="none" w:sz="0" w:space="0" w:color="auto"/>
        <w:bottom w:val="none" w:sz="0" w:space="0" w:color="auto"/>
        <w:right w:val="none" w:sz="0" w:space="0" w:color="auto"/>
      </w:divBdr>
    </w:div>
    <w:div w:id="194539532">
      <w:bodyDiv w:val="1"/>
      <w:marLeft w:val="0"/>
      <w:marRight w:val="0"/>
      <w:marTop w:val="0"/>
      <w:marBottom w:val="0"/>
      <w:divBdr>
        <w:top w:val="none" w:sz="0" w:space="0" w:color="auto"/>
        <w:left w:val="none" w:sz="0" w:space="0" w:color="auto"/>
        <w:bottom w:val="none" w:sz="0" w:space="0" w:color="auto"/>
        <w:right w:val="none" w:sz="0" w:space="0" w:color="auto"/>
      </w:divBdr>
    </w:div>
    <w:div w:id="195698579">
      <w:bodyDiv w:val="1"/>
      <w:marLeft w:val="0"/>
      <w:marRight w:val="0"/>
      <w:marTop w:val="0"/>
      <w:marBottom w:val="0"/>
      <w:divBdr>
        <w:top w:val="none" w:sz="0" w:space="0" w:color="auto"/>
        <w:left w:val="none" w:sz="0" w:space="0" w:color="auto"/>
        <w:bottom w:val="none" w:sz="0" w:space="0" w:color="auto"/>
        <w:right w:val="none" w:sz="0" w:space="0" w:color="auto"/>
      </w:divBdr>
    </w:div>
    <w:div w:id="195899448">
      <w:bodyDiv w:val="1"/>
      <w:marLeft w:val="0"/>
      <w:marRight w:val="0"/>
      <w:marTop w:val="0"/>
      <w:marBottom w:val="0"/>
      <w:divBdr>
        <w:top w:val="none" w:sz="0" w:space="0" w:color="auto"/>
        <w:left w:val="none" w:sz="0" w:space="0" w:color="auto"/>
        <w:bottom w:val="none" w:sz="0" w:space="0" w:color="auto"/>
        <w:right w:val="none" w:sz="0" w:space="0" w:color="auto"/>
      </w:divBdr>
    </w:div>
    <w:div w:id="196090679">
      <w:bodyDiv w:val="1"/>
      <w:marLeft w:val="0"/>
      <w:marRight w:val="0"/>
      <w:marTop w:val="0"/>
      <w:marBottom w:val="0"/>
      <w:divBdr>
        <w:top w:val="none" w:sz="0" w:space="0" w:color="auto"/>
        <w:left w:val="none" w:sz="0" w:space="0" w:color="auto"/>
        <w:bottom w:val="none" w:sz="0" w:space="0" w:color="auto"/>
        <w:right w:val="none" w:sz="0" w:space="0" w:color="auto"/>
      </w:divBdr>
    </w:div>
    <w:div w:id="196478362">
      <w:bodyDiv w:val="1"/>
      <w:marLeft w:val="0"/>
      <w:marRight w:val="0"/>
      <w:marTop w:val="0"/>
      <w:marBottom w:val="0"/>
      <w:divBdr>
        <w:top w:val="none" w:sz="0" w:space="0" w:color="auto"/>
        <w:left w:val="none" w:sz="0" w:space="0" w:color="auto"/>
        <w:bottom w:val="none" w:sz="0" w:space="0" w:color="auto"/>
        <w:right w:val="none" w:sz="0" w:space="0" w:color="auto"/>
      </w:divBdr>
    </w:div>
    <w:div w:id="197814187">
      <w:bodyDiv w:val="1"/>
      <w:marLeft w:val="0"/>
      <w:marRight w:val="0"/>
      <w:marTop w:val="0"/>
      <w:marBottom w:val="0"/>
      <w:divBdr>
        <w:top w:val="none" w:sz="0" w:space="0" w:color="auto"/>
        <w:left w:val="none" w:sz="0" w:space="0" w:color="auto"/>
        <w:bottom w:val="none" w:sz="0" w:space="0" w:color="auto"/>
        <w:right w:val="none" w:sz="0" w:space="0" w:color="auto"/>
      </w:divBdr>
    </w:div>
    <w:div w:id="198663912">
      <w:bodyDiv w:val="1"/>
      <w:marLeft w:val="0"/>
      <w:marRight w:val="0"/>
      <w:marTop w:val="0"/>
      <w:marBottom w:val="0"/>
      <w:divBdr>
        <w:top w:val="none" w:sz="0" w:space="0" w:color="auto"/>
        <w:left w:val="none" w:sz="0" w:space="0" w:color="auto"/>
        <w:bottom w:val="none" w:sz="0" w:space="0" w:color="auto"/>
        <w:right w:val="none" w:sz="0" w:space="0" w:color="auto"/>
      </w:divBdr>
    </w:div>
    <w:div w:id="198666328">
      <w:bodyDiv w:val="1"/>
      <w:marLeft w:val="0"/>
      <w:marRight w:val="0"/>
      <w:marTop w:val="0"/>
      <w:marBottom w:val="0"/>
      <w:divBdr>
        <w:top w:val="none" w:sz="0" w:space="0" w:color="auto"/>
        <w:left w:val="none" w:sz="0" w:space="0" w:color="auto"/>
        <w:bottom w:val="none" w:sz="0" w:space="0" w:color="auto"/>
        <w:right w:val="none" w:sz="0" w:space="0" w:color="auto"/>
      </w:divBdr>
    </w:div>
    <w:div w:id="198861002">
      <w:bodyDiv w:val="1"/>
      <w:marLeft w:val="0"/>
      <w:marRight w:val="0"/>
      <w:marTop w:val="0"/>
      <w:marBottom w:val="0"/>
      <w:divBdr>
        <w:top w:val="none" w:sz="0" w:space="0" w:color="auto"/>
        <w:left w:val="none" w:sz="0" w:space="0" w:color="auto"/>
        <w:bottom w:val="none" w:sz="0" w:space="0" w:color="auto"/>
        <w:right w:val="none" w:sz="0" w:space="0" w:color="auto"/>
      </w:divBdr>
    </w:div>
    <w:div w:id="200748933">
      <w:bodyDiv w:val="1"/>
      <w:marLeft w:val="0"/>
      <w:marRight w:val="0"/>
      <w:marTop w:val="0"/>
      <w:marBottom w:val="0"/>
      <w:divBdr>
        <w:top w:val="none" w:sz="0" w:space="0" w:color="auto"/>
        <w:left w:val="none" w:sz="0" w:space="0" w:color="auto"/>
        <w:bottom w:val="none" w:sz="0" w:space="0" w:color="auto"/>
        <w:right w:val="none" w:sz="0" w:space="0" w:color="auto"/>
      </w:divBdr>
    </w:div>
    <w:div w:id="201525128">
      <w:bodyDiv w:val="1"/>
      <w:marLeft w:val="0"/>
      <w:marRight w:val="0"/>
      <w:marTop w:val="0"/>
      <w:marBottom w:val="0"/>
      <w:divBdr>
        <w:top w:val="none" w:sz="0" w:space="0" w:color="auto"/>
        <w:left w:val="none" w:sz="0" w:space="0" w:color="auto"/>
        <w:bottom w:val="none" w:sz="0" w:space="0" w:color="auto"/>
        <w:right w:val="none" w:sz="0" w:space="0" w:color="auto"/>
      </w:divBdr>
    </w:div>
    <w:div w:id="203519885">
      <w:bodyDiv w:val="1"/>
      <w:marLeft w:val="0"/>
      <w:marRight w:val="0"/>
      <w:marTop w:val="0"/>
      <w:marBottom w:val="0"/>
      <w:divBdr>
        <w:top w:val="none" w:sz="0" w:space="0" w:color="auto"/>
        <w:left w:val="none" w:sz="0" w:space="0" w:color="auto"/>
        <w:bottom w:val="none" w:sz="0" w:space="0" w:color="auto"/>
        <w:right w:val="none" w:sz="0" w:space="0" w:color="auto"/>
      </w:divBdr>
    </w:div>
    <w:div w:id="204146981">
      <w:bodyDiv w:val="1"/>
      <w:marLeft w:val="0"/>
      <w:marRight w:val="0"/>
      <w:marTop w:val="0"/>
      <w:marBottom w:val="0"/>
      <w:divBdr>
        <w:top w:val="none" w:sz="0" w:space="0" w:color="auto"/>
        <w:left w:val="none" w:sz="0" w:space="0" w:color="auto"/>
        <w:bottom w:val="none" w:sz="0" w:space="0" w:color="auto"/>
        <w:right w:val="none" w:sz="0" w:space="0" w:color="auto"/>
      </w:divBdr>
    </w:div>
    <w:div w:id="204678813">
      <w:bodyDiv w:val="1"/>
      <w:marLeft w:val="0"/>
      <w:marRight w:val="0"/>
      <w:marTop w:val="0"/>
      <w:marBottom w:val="0"/>
      <w:divBdr>
        <w:top w:val="none" w:sz="0" w:space="0" w:color="auto"/>
        <w:left w:val="none" w:sz="0" w:space="0" w:color="auto"/>
        <w:bottom w:val="none" w:sz="0" w:space="0" w:color="auto"/>
        <w:right w:val="none" w:sz="0" w:space="0" w:color="auto"/>
      </w:divBdr>
    </w:div>
    <w:div w:id="204682326">
      <w:bodyDiv w:val="1"/>
      <w:marLeft w:val="0"/>
      <w:marRight w:val="0"/>
      <w:marTop w:val="0"/>
      <w:marBottom w:val="0"/>
      <w:divBdr>
        <w:top w:val="none" w:sz="0" w:space="0" w:color="auto"/>
        <w:left w:val="none" w:sz="0" w:space="0" w:color="auto"/>
        <w:bottom w:val="none" w:sz="0" w:space="0" w:color="auto"/>
        <w:right w:val="none" w:sz="0" w:space="0" w:color="auto"/>
      </w:divBdr>
    </w:div>
    <w:div w:id="205220349">
      <w:bodyDiv w:val="1"/>
      <w:marLeft w:val="0"/>
      <w:marRight w:val="0"/>
      <w:marTop w:val="0"/>
      <w:marBottom w:val="0"/>
      <w:divBdr>
        <w:top w:val="none" w:sz="0" w:space="0" w:color="auto"/>
        <w:left w:val="none" w:sz="0" w:space="0" w:color="auto"/>
        <w:bottom w:val="none" w:sz="0" w:space="0" w:color="auto"/>
        <w:right w:val="none" w:sz="0" w:space="0" w:color="auto"/>
      </w:divBdr>
    </w:div>
    <w:div w:id="208685510">
      <w:bodyDiv w:val="1"/>
      <w:marLeft w:val="0"/>
      <w:marRight w:val="0"/>
      <w:marTop w:val="0"/>
      <w:marBottom w:val="0"/>
      <w:divBdr>
        <w:top w:val="none" w:sz="0" w:space="0" w:color="auto"/>
        <w:left w:val="none" w:sz="0" w:space="0" w:color="auto"/>
        <w:bottom w:val="none" w:sz="0" w:space="0" w:color="auto"/>
        <w:right w:val="none" w:sz="0" w:space="0" w:color="auto"/>
      </w:divBdr>
    </w:div>
    <w:div w:id="209463869">
      <w:bodyDiv w:val="1"/>
      <w:marLeft w:val="0"/>
      <w:marRight w:val="0"/>
      <w:marTop w:val="0"/>
      <w:marBottom w:val="0"/>
      <w:divBdr>
        <w:top w:val="none" w:sz="0" w:space="0" w:color="auto"/>
        <w:left w:val="none" w:sz="0" w:space="0" w:color="auto"/>
        <w:bottom w:val="none" w:sz="0" w:space="0" w:color="auto"/>
        <w:right w:val="none" w:sz="0" w:space="0" w:color="auto"/>
      </w:divBdr>
    </w:div>
    <w:div w:id="210072820">
      <w:bodyDiv w:val="1"/>
      <w:marLeft w:val="0"/>
      <w:marRight w:val="0"/>
      <w:marTop w:val="0"/>
      <w:marBottom w:val="0"/>
      <w:divBdr>
        <w:top w:val="none" w:sz="0" w:space="0" w:color="auto"/>
        <w:left w:val="none" w:sz="0" w:space="0" w:color="auto"/>
        <w:bottom w:val="none" w:sz="0" w:space="0" w:color="auto"/>
        <w:right w:val="none" w:sz="0" w:space="0" w:color="auto"/>
      </w:divBdr>
    </w:div>
    <w:div w:id="211578333">
      <w:bodyDiv w:val="1"/>
      <w:marLeft w:val="0"/>
      <w:marRight w:val="0"/>
      <w:marTop w:val="0"/>
      <w:marBottom w:val="0"/>
      <w:divBdr>
        <w:top w:val="none" w:sz="0" w:space="0" w:color="auto"/>
        <w:left w:val="none" w:sz="0" w:space="0" w:color="auto"/>
        <w:bottom w:val="none" w:sz="0" w:space="0" w:color="auto"/>
        <w:right w:val="none" w:sz="0" w:space="0" w:color="auto"/>
      </w:divBdr>
    </w:div>
    <w:div w:id="211767809">
      <w:bodyDiv w:val="1"/>
      <w:marLeft w:val="0"/>
      <w:marRight w:val="0"/>
      <w:marTop w:val="0"/>
      <w:marBottom w:val="0"/>
      <w:divBdr>
        <w:top w:val="none" w:sz="0" w:space="0" w:color="auto"/>
        <w:left w:val="none" w:sz="0" w:space="0" w:color="auto"/>
        <w:bottom w:val="none" w:sz="0" w:space="0" w:color="auto"/>
        <w:right w:val="none" w:sz="0" w:space="0" w:color="auto"/>
      </w:divBdr>
    </w:div>
    <w:div w:id="212694648">
      <w:bodyDiv w:val="1"/>
      <w:marLeft w:val="0"/>
      <w:marRight w:val="0"/>
      <w:marTop w:val="0"/>
      <w:marBottom w:val="0"/>
      <w:divBdr>
        <w:top w:val="none" w:sz="0" w:space="0" w:color="auto"/>
        <w:left w:val="none" w:sz="0" w:space="0" w:color="auto"/>
        <w:bottom w:val="none" w:sz="0" w:space="0" w:color="auto"/>
        <w:right w:val="none" w:sz="0" w:space="0" w:color="auto"/>
      </w:divBdr>
    </w:div>
    <w:div w:id="212738103">
      <w:bodyDiv w:val="1"/>
      <w:marLeft w:val="0"/>
      <w:marRight w:val="0"/>
      <w:marTop w:val="0"/>
      <w:marBottom w:val="0"/>
      <w:divBdr>
        <w:top w:val="none" w:sz="0" w:space="0" w:color="auto"/>
        <w:left w:val="none" w:sz="0" w:space="0" w:color="auto"/>
        <w:bottom w:val="none" w:sz="0" w:space="0" w:color="auto"/>
        <w:right w:val="none" w:sz="0" w:space="0" w:color="auto"/>
      </w:divBdr>
    </w:div>
    <w:div w:id="214046145">
      <w:bodyDiv w:val="1"/>
      <w:marLeft w:val="0"/>
      <w:marRight w:val="0"/>
      <w:marTop w:val="0"/>
      <w:marBottom w:val="0"/>
      <w:divBdr>
        <w:top w:val="none" w:sz="0" w:space="0" w:color="auto"/>
        <w:left w:val="none" w:sz="0" w:space="0" w:color="auto"/>
        <w:bottom w:val="none" w:sz="0" w:space="0" w:color="auto"/>
        <w:right w:val="none" w:sz="0" w:space="0" w:color="auto"/>
      </w:divBdr>
    </w:div>
    <w:div w:id="214853814">
      <w:bodyDiv w:val="1"/>
      <w:marLeft w:val="0"/>
      <w:marRight w:val="0"/>
      <w:marTop w:val="0"/>
      <w:marBottom w:val="0"/>
      <w:divBdr>
        <w:top w:val="none" w:sz="0" w:space="0" w:color="auto"/>
        <w:left w:val="none" w:sz="0" w:space="0" w:color="auto"/>
        <w:bottom w:val="none" w:sz="0" w:space="0" w:color="auto"/>
        <w:right w:val="none" w:sz="0" w:space="0" w:color="auto"/>
      </w:divBdr>
    </w:div>
    <w:div w:id="216012235">
      <w:bodyDiv w:val="1"/>
      <w:marLeft w:val="0"/>
      <w:marRight w:val="0"/>
      <w:marTop w:val="0"/>
      <w:marBottom w:val="0"/>
      <w:divBdr>
        <w:top w:val="none" w:sz="0" w:space="0" w:color="auto"/>
        <w:left w:val="none" w:sz="0" w:space="0" w:color="auto"/>
        <w:bottom w:val="none" w:sz="0" w:space="0" w:color="auto"/>
        <w:right w:val="none" w:sz="0" w:space="0" w:color="auto"/>
      </w:divBdr>
    </w:div>
    <w:div w:id="216281206">
      <w:bodyDiv w:val="1"/>
      <w:marLeft w:val="0"/>
      <w:marRight w:val="0"/>
      <w:marTop w:val="0"/>
      <w:marBottom w:val="0"/>
      <w:divBdr>
        <w:top w:val="none" w:sz="0" w:space="0" w:color="auto"/>
        <w:left w:val="none" w:sz="0" w:space="0" w:color="auto"/>
        <w:bottom w:val="none" w:sz="0" w:space="0" w:color="auto"/>
        <w:right w:val="none" w:sz="0" w:space="0" w:color="auto"/>
      </w:divBdr>
    </w:div>
    <w:div w:id="216405208">
      <w:bodyDiv w:val="1"/>
      <w:marLeft w:val="0"/>
      <w:marRight w:val="0"/>
      <w:marTop w:val="0"/>
      <w:marBottom w:val="0"/>
      <w:divBdr>
        <w:top w:val="none" w:sz="0" w:space="0" w:color="auto"/>
        <w:left w:val="none" w:sz="0" w:space="0" w:color="auto"/>
        <w:bottom w:val="none" w:sz="0" w:space="0" w:color="auto"/>
        <w:right w:val="none" w:sz="0" w:space="0" w:color="auto"/>
      </w:divBdr>
    </w:div>
    <w:div w:id="217017645">
      <w:bodyDiv w:val="1"/>
      <w:marLeft w:val="0"/>
      <w:marRight w:val="0"/>
      <w:marTop w:val="0"/>
      <w:marBottom w:val="0"/>
      <w:divBdr>
        <w:top w:val="none" w:sz="0" w:space="0" w:color="auto"/>
        <w:left w:val="none" w:sz="0" w:space="0" w:color="auto"/>
        <w:bottom w:val="none" w:sz="0" w:space="0" w:color="auto"/>
        <w:right w:val="none" w:sz="0" w:space="0" w:color="auto"/>
      </w:divBdr>
    </w:div>
    <w:div w:id="217593221">
      <w:bodyDiv w:val="1"/>
      <w:marLeft w:val="0"/>
      <w:marRight w:val="0"/>
      <w:marTop w:val="0"/>
      <w:marBottom w:val="0"/>
      <w:divBdr>
        <w:top w:val="none" w:sz="0" w:space="0" w:color="auto"/>
        <w:left w:val="none" w:sz="0" w:space="0" w:color="auto"/>
        <w:bottom w:val="none" w:sz="0" w:space="0" w:color="auto"/>
        <w:right w:val="none" w:sz="0" w:space="0" w:color="auto"/>
      </w:divBdr>
    </w:div>
    <w:div w:id="218440081">
      <w:bodyDiv w:val="1"/>
      <w:marLeft w:val="0"/>
      <w:marRight w:val="0"/>
      <w:marTop w:val="0"/>
      <w:marBottom w:val="0"/>
      <w:divBdr>
        <w:top w:val="none" w:sz="0" w:space="0" w:color="auto"/>
        <w:left w:val="none" w:sz="0" w:space="0" w:color="auto"/>
        <w:bottom w:val="none" w:sz="0" w:space="0" w:color="auto"/>
        <w:right w:val="none" w:sz="0" w:space="0" w:color="auto"/>
      </w:divBdr>
    </w:div>
    <w:div w:id="219485203">
      <w:bodyDiv w:val="1"/>
      <w:marLeft w:val="0"/>
      <w:marRight w:val="0"/>
      <w:marTop w:val="0"/>
      <w:marBottom w:val="0"/>
      <w:divBdr>
        <w:top w:val="none" w:sz="0" w:space="0" w:color="auto"/>
        <w:left w:val="none" w:sz="0" w:space="0" w:color="auto"/>
        <w:bottom w:val="none" w:sz="0" w:space="0" w:color="auto"/>
        <w:right w:val="none" w:sz="0" w:space="0" w:color="auto"/>
      </w:divBdr>
    </w:div>
    <w:div w:id="219637830">
      <w:bodyDiv w:val="1"/>
      <w:marLeft w:val="0"/>
      <w:marRight w:val="0"/>
      <w:marTop w:val="0"/>
      <w:marBottom w:val="0"/>
      <w:divBdr>
        <w:top w:val="none" w:sz="0" w:space="0" w:color="auto"/>
        <w:left w:val="none" w:sz="0" w:space="0" w:color="auto"/>
        <w:bottom w:val="none" w:sz="0" w:space="0" w:color="auto"/>
        <w:right w:val="none" w:sz="0" w:space="0" w:color="auto"/>
      </w:divBdr>
    </w:div>
    <w:div w:id="220018614">
      <w:bodyDiv w:val="1"/>
      <w:marLeft w:val="0"/>
      <w:marRight w:val="0"/>
      <w:marTop w:val="0"/>
      <w:marBottom w:val="0"/>
      <w:divBdr>
        <w:top w:val="none" w:sz="0" w:space="0" w:color="auto"/>
        <w:left w:val="none" w:sz="0" w:space="0" w:color="auto"/>
        <w:bottom w:val="none" w:sz="0" w:space="0" w:color="auto"/>
        <w:right w:val="none" w:sz="0" w:space="0" w:color="auto"/>
      </w:divBdr>
    </w:div>
    <w:div w:id="220094261">
      <w:bodyDiv w:val="1"/>
      <w:marLeft w:val="0"/>
      <w:marRight w:val="0"/>
      <w:marTop w:val="0"/>
      <w:marBottom w:val="0"/>
      <w:divBdr>
        <w:top w:val="none" w:sz="0" w:space="0" w:color="auto"/>
        <w:left w:val="none" w:sz="0" w:space="0" w:color="auto"/>
        <w:bottom w:val="none" w:sz="0" w:space="0" w:color="auto"/>
        <w:right w:val="none" w:sz="0" w:space="0" w:color="auto"/>
      </w:divBdr>
    </w:div>
    <w:div w:id="222644139">
      <w:bodyDiv w:val="1"/>
      <w:marLeft w:val="0"/>
      <w:marRight w:val="0"/>
      <w:marTop w:val="0"/>
      <w:marBottom w:val="0"/>
      <w:divBdr>
        <w:top w:val="none" w:sz="0" w:space="0" w:color="auto"/>
        <w:left w:val="none" w:sz="0" w:space="0" w:color="auto"/>
        <w:bottom w:val="none" w:sz="0" w:space="0" w:color="auto"/>
        <w:right w:val="none" w:sz="0" w:space="0" w:color="auto"/>
      </w:divBdr>
    </w:div>
    <w:div w:id="222913231">
      <w:bodyDiv w:val="1"/>
      <w:marLeft w:val="0"/>
      <w:marRight w:val="0"/>
      <w:marTop w:val="0"/>
      <w:marBottom w:val="0"/>
      <w:divBdr>
        <w:top w:val="none" w:sz="0" w:space="0" w:color="auto"/>
        <w:left w:val="none" w:sz="0" w:space="0" w:color="auto"/>
        <w:bottom w:val="none" w:sz="0" w:space="0" w:color="auto"/>
        <w:right w:val="none" w:sz="0" w:space="0" w:color="auto"/>
      </w:divBdr>
    </w:div>
    <w:div w:id="222954099">
      <w:bodyDiv w:val="1"/>
      <w:marLeft w:val="0"/>
      <w:marRight w:val="0"/>
      <w:marTop w:val="0"/>
      <w:marBottom w:val="0"/>
      <w:divBdr>
        <w:top w:val="none" w:sz="0" w:space="0" w:color="auto"/>
        <w:left w:val="none" w:sz="0" w:space="0" w:color="auto"/>
        <w:bottom w:val="none" w:sz="0" w:space="0" w:color="auto"/>
        <w:right w:val="none" w:sz="0" w:space="0" w:color="auto"/>
      </w:divBdr>
    </w:div>
    <w:div w:id="222985204">
      <w:bodyDiv w:val="1"/>
      <w:marLeft w:val="0"/>
      <w:marRight w:val="0"/>
      <w:marTop w:val="0"/>
      <w:marBottom w:val="0"/>
      <w:divBdr>
        <w:top w:val="none" w:sz="0" w:space="0" w:color="auto"/>
        <w:left w:val="none" w:sz="0" w:space="0" w:color="auto"/>
        <w:bottom w:val="none" w:sz="0" w:space="0" w:color="auto"/>
        <w:right w:val="none" w:sz="0" w:space="0" w:color="auto"/>
      </w:divBdr>
    </w:div>
    <w:div w:id="224217976">
      <w:bodyDiv w:val="1"/>
      <w:marLeft w:val="0"/>
      <w:marRight w:val="0"/>
      <w:marTop w:val="0"/>
      <w:marBottom w:val="0"/>
      <w:divBdr>
        <w:top w:val="none" w:sz="0" w:space="0" w:color="auto"/>
        <w:left w:val="none" w:sz="0" w:space="0" w:color="auto"/>
        <w:bottom w:val="none" w:sz="0" w:space="0" w:color="auto"/>
        <w:right w:val="none" w:sz="0" w:space="0" w:color="auto"/>
      </w:divBdr>
    </w:div>
    <w:div w:id="225192594">
      <w:bodyDiv w:val="1"/>
      <w:marLeft w:val="0"/>
      <w:marRight w:val="0"/>
      <w:marTop w:val="0"/>
      <w:marBottom w:val="0"/>
      <w:divBdr>
        <w:top w:val="none" w:sz="0" w:space="0" w:color="auto"/>
        <w:left w:val="none" w:sz="0" w:space="0" w:color="auto"/>
        <w:bottom w:val="none" w:sz="0" w:space="0" w:color="auto"/>
        <w:right w:val="none" w:sz="0" w:space="0" w:color="auto"/>
      </w:divBdr>
    </w:div>
    <w:div w:id="226034510">
      <w:bodyDiv w:val="1"/>
      <w:marLeft w:val="0"/>
      <w:marRight w:val="0"/>
      <w:marTop w:val="0"/>
      <w:marBottom w:val="0"/>
      <w:divBdr>
        <w:top w:val="none" w:sz="0" w:space="0" w:color="auto"/>
        <w:left w:val="none" w:sz="0" w:space="0" w:color="auto"/>
        <w:bottom w:val="none" w:sz="0" w:space="0" w:color="auto"/>
        <w:right w:val="none" w:sz="0" w:space="0" w:color="auto"/>
      </w:divBdr>
    </w:div>
    <w:div w:id="226384821">
      <w:bodyDiv w:val="1"/>
      <w:marLeft w:val="0"/>
      <w:marRight w:val="0"/>
      <w:marTop w:val="0"/>
      <w:marBottom w:val="0"/>
      <w:divBdr>
        <w:top w:val="none" w:sz="0" w:space="0" w:color="auto"/>
        <w:left w:val="none" w:sz="0" w:space="0" w:color="auto"/>
        <w:bottom w:val="none" w:sz="0" w:space="0" w:color="auto"/>
        <w:right w:val="none" w:sz="0" w:space="0" w:color="auto"/>
      </w:divBdr>
    </w:div>
    <w:div w:id="227151205">
      <w:bodyDiv w:val="1"/>
      <w:marLeft w:val="0"/>
      <w:marRight w:val="0"/>
      <w:marTop w:val="0"/>
      <w:marBottom w:val="0"/>
      <w:divBdr>
        <w:top w:val="none" w:sz="0" w:space="0" w:color="auto"/>
        <w:left w:val="none" w:sz="0" w:space="0" w:color="auto"/>
        <w:bottom w:val="none" w:sz="0" w:space="0" w:color="auto"/>
        <w:right w:val="none" w:sz="0" w:space="0" w:color="auto"/>
      </w:divBdr>
    </w:div>
    <w:div w:id="227304250">
      <w:bodyDiv w:val="1"/>
      <w:marLeft w:val="0"/>
      <w:marRight w:val="0"/>
      <w:marTop w:val="0"/>
      <w:marBottom w:val="0"/>
      <w:divBdr>
        <w:top w:val="none" w:sz="0" w:space="0" w:color="auto"/>
        <w:left w:val="none" w:sz="0" w:space="0" w:color="auto"/>
        <w:bottom w:val="none" w:sz="0" w:space="0" w:color="auto"/>
        <w:right w:val="none" w:sz="0" w:space="0" w:color="auto"/>
      </w:divBdr>
    </w:div>
    <w:div w:id="229583756">
      <w:bodyDiv w:val="1"/>
      <w:marLeft w:val="0"/>
      <w:marRight w:val="0"/>
      <w:marTop w:val="0"/>
      <w:marBottom w:val="0"/>
      <w:divBdr>
        <w:top w:val="none" w:sz="0" w:space="0" w:color="auto"/>
        <w:left w:val="none" w:sz="0" w:space="0" w:color="auto"/>
        <w:bottom w:val="none" w:sz="0" w:space="0" w:color="auto"/>
        <w:right w:val="none" w:sz="0" w:space="0" w:color="auto"/>
      </w:divBdr>
    </w:div>
    <w:div w:id="231544440">
      <w:bodyDiv w:val="1"/>
      <w:marLeft w:val="0"/>
      <w:marRight w:val="0"/>
      <w:marTop w:val="0"/>
      <w:marBottom w:val="0"/>
      <w:divBdr>
        <w:top w:val="none" w:sz="0" w:space="0" w:color="auto"/>
        <w:left w:val="none" w:sz="0" w:space="0" w:color="auto"/>
        <w:bottom w:val="none" w:sz="0" w:space="0" w:color="auto"/>
        <w:right w:val="none" w:sz="0" w:space="0" w:color="auto"/>
      </w:divBdr>
    </w:div>
    <w:div w:id="231935653">
      <w:bodyDiv w:val="1"/>
      <w:marLeft w:val="0"/>
      <w:marRight w:val="0"/>
      <w:marTop w:val="0"/>
      <w:marBottom w:val="0"/>
      <w:divBdr>
        <w:top w:val="none" w:sz="0" w:space="0" w:color="auto"/>
        <w:left w:val="none" w:sz="0" w:space="0" w:color="auto"/>
        <w:bottom w:val="none" w:sz="0" w:space="0" w:color="auto"/>
        <w:right w:val="none" w:sz="0" w:space="0" w:color="auto"/>
      </w:divBdr>
    </w:div>
    <w:div w:id="232084147">
      <w:bodyDiv w:val="1"/>
      <w:marLeft w:val="0"/>
      <w:marRight w:val="0"/>
      <w:marTop w:val="0"/>
      <w:marBottom w:val="0"/>
      <w:divBdr>
        <w:top w:val="none" w:sz="0" w:space="0" w:color="auto"/>
        <w:left w:val="none" w:sz="0" w:space="0" w:color="auto"/>
        <w:bottom w:val="none" w:sz="0" w:space="0" w:color="auto"/>
        <w:right w:val="none" w:sz="0" w:space="0" w:color="auto"/>
      </w:divBdr>
    </w:div>
    <w:div w:id="232859153">
      <w:bodyDiv w:val="1"/>
      <w:marLeft w:val="0"/>
      <w:marRight w:val="0"/>
      <w:marTop w:val="0"/>
      <w:marBottom w:val="0"/>
      <w:divBdr>
        <w:top w:val="none" w:sz="0" w:space="0" w:color="auto"/>
        <w:left w:val="none" w:sz="0" w:space="0" w:color="auto"/>
        <w:bottom w:val="none" w:sz="0" w:space="0" w:color="auto"/>
        <w:right w:val="none" w:sz="0" w:space="0" w:color="auto"/>
      </w:divBdr>
    </w:div>
    <w:div w:id="233971033">
      <w:bodyDiv w:val="1"/>
      <w:marLeft w:val="0"/>
      <w:marRight w:val="0"/>
      <w:marTop w:val="0"/>
      <w:marBottom w:val="0"/>
      <w:divBdr>
        <w:top w:val="none" w:sz="0" w:space="0" w:color="auto"/>
        <w:left w:val="none" w:sz="0" w:space="0" w:color="auto"/>
        <w:bottom w:val="none" w:sz="0" w:space="0" w:color="auto"/>
        <w:right w:val="none" w:sz="0" w:space="0" w:color="auto"/>
      </w:divBdr>
    </w:div>
    <w:div w:id="237255680">
      <w:bodyDiv w:val="1"/>
      <w:marLeft w:val="0"/>
      <w:marRight w:val="0"/>
      <w:marTop w:val="0"/>
      <w:marBottom w:val="0"/>
      <w:divBdr>
        <w:top w:val="none" w:sz="0" w:space="0" w:color="auto"/>
        <w:left w:val="none" w:sz="0" w:space="0" w:color="auto"/>
        <w:bottom w:val="none" w:sz="0" w:space="0" w:color="auto"/>
        <w:right w:val="none" w:sz="0" w:space="0" w:color="auto"/>
      </w:divBdr>
    </w:div>
    <w:div w:id="238559840">
      <w:bodyDiv w:val="1"/>
      <w:marLeft w:val="0"/>
      <w:marRight w:val="0"/>
      <w:marTop w:val="0"/>
      <w:marBottom w:val="0"/>
      <w:divBdr>
        <w:top w:val="none" w:sz="0" w:space="0" w:color="auto"/>
        <w:left w:val="none" w:sz="0" w:space="0" w:color="auto"/>
        <w:bottom w:val="none" w:sz="0" w:space="0" w:color="auto"/>
        <w:right w:val="none" w:sz="0" w:space="0" w:color="auto"/>
      </w:divBdr>
    </w:div>
    <w:div w:id="239369750">
      <w:bodyDiv w:val="1"/>
      <w:marLeft w:val="0"/>
      <w:marRight w:val="0"/>
      <w:marTop w:val="0"/>
      <w:marBottom w:val="0"/>
      <w:divBdr>
        <w:top w:val="none" w:sz="0" w:space="0" w:color="auto"/>
        <w:left w:val="none" w:sz="0" w:space="0" w:color="auto"/>
        <w:bottom w:val="none" w:sz="0" w:space="0" w:color="auto"/>
        <w:right w:val="none" w:sz="0" w:space="0" w:color="auto"/>
      </w:divBdr>
    </w:div>
    <w:div w:id="239562768">
      <w:bodyDiv w:val="1"/>
      <w:marLeft w:val="0"/>
      <w:marRight w:val="0"/>
      <w:marTop w:val="0"/>
      <w:marBottom w:val="0"/>
      <w:divBdr>
        <w:top w:val="none" w:sz="0" w:space="0" w:color="auto"/>
        <w:left w:val="none" w:sz="0" w:space="0" w:color="auto"/>
        <w:bottom w:val="none" w:sz="0" w:space="0" w:color="auto"/>
        <w:right w:val="none" w:sz="0" w:space="0" w:color="auto"/>
      </w:divBdr>
    </w:div>
    <w:div w:id="240024691">
      <w:bodyDiv w:val="1"/>
      <w:marLeft w:val="0"/>
      <w:marRight w:val="0"/>
      <w:marTop w:val="0"/>
      <w:marBottom w:val="0"/>
      <w:divBdr>
        <w:top w:val="none" w:sz="0" w:space="0" w:color="auto"/>
        <w:left w:val="none" w:sz="0" w:space="0" w:color="auto"/>
        <w:bottom w:val="none" w:sz="0" w:space="0" w:color="auto"/>
        <w:right w:val="none" w:sz="0" w:space="0" w:color="auto"/>
      </w:divBdr>
    </w:div>
    <w:div w:id="240607607">
      <w:bodyDiv w:val="1"/>
      <w:marLeft w:val="0"/>
      <w:marRight w:val="0"/>
      <w:marTop w:val="0"/>
      <w:marBottom w:val="0"/>
      <w:divBdr>
        <w:top w:val="none" w:sz="0" w:space="0" w:color="auto"/>
        <w:left w:val="none" w:sz="0" w:space="0" w:color="auto"/>
        <w:bottom w:val="none" w:sz="0" w:space="0" w:color="auto"/>
        <w:right w:val="none" w:sz="0" w:space="0" w:color="auto"/>
      </w:divBdr>
    </w:div>
    <w:div w:id="240916588">
      <w:bodyDiv w:val="1"/>
      <w:marLeft w:val="0"/>
      <w:marRight w:val="0"/>
      <w:marTop w:val="0"/>
      <w:marBottom w:val="0"/>
      <w:divBdr>
        <w:top w:val="none" w:sz="0" w:space="0" w:color="auto"/>
        <w:left w:val="none" w:sz="0" w:space="0" w:color="auto"/>
        <w:bottom w:val="none" w:sz="0" w:space="0" w:color="auto"/>
        <w:right w:val="none" w:sz="0" w:space="0" w:color="auto"/>
      </w:divBdr>
    </w:div>
    <w:div w:id="242106121">
      <w:bodyDiv w:val="1"/>
      <w:marLeft w:val="0"/>
      <w:marRight w:val="0"/>
      <w:marTop w:val="0"/>
      <w:marBottom w:val="0"/>
      <w:divBdr>
        <w:top w:val="none" w:sz="0" w:space="0" w:color="auto"/>
        <w:left w:val="none" w:sz="0" w:space="0" w:color="auto"/>
        <w:bottom w:val="none" w:sz="0" w:space="0" w:color="auto"/>
        <w:right w:val="none" w:sz="0" w:space="0" w:color="auto"/>
      </w:divBdr>
    </w:div>
    <w:div w:id="242761089">
      <w:bodyDiv w:val="1"/>
      <w:marLeft w:val="0"/>
      <w:marRight w:val="0"/>
      <w:marTop w:val="0"/>
      <w:marBottom w:val="0"/>
      <w:divBdr>
        <w:top w:val="none" w:sz="0" w:space="0" w:color="auto"/>
        <w:left w:val="none" w:sz="0" w:space="0" w:color="auto"/>
        <w:bottom w:val="none" w:sz="0" w:space="0" w:color="auto"/>
        <w:right w:val="none" w:sz="0" w:space="0" w:color="auto"/>
      </w:divBdr>
    </w:div>
    <w:div w:id="243029731">
      <w:bodyDiv w:val="1"/>
      <w:marLeft w:val="0"/>
      <w:marRight w:val="0"/>
      <w:marTop w:val="0"/>
      <w:marBottom w:val="0"/>
      <w:divBdr>
        <w:top w:val="none" w:sz="0" w:space="0" w:color="auto"/>
        <w:left w:val="none" w:sz="0" w:space="0" w:color="auto"/>
        <w:bottom w:val="none" w:sz="0" w:space="0" w:color="auto"/>
        <w:right w:val="none" w:sz="0" w:space="0" w:color="auto"/>
      </w:divBdr>
    </w:div>
    <w:div w:id="243538623">
      <w:bodyDiv w:val="1"/>
      <w:marLeft w:val="0"/>
      <w:marRight w:val="0"/>
      <w:marTop w:val="0"/>
      <w:marBottom w:val="0"/>
      <w:divBdr>
        <w:top w:val="none" w:sz="0" w:space="0" w:color="auto"/>
        <w:left w:val="none" w:sz="0" w:space="0" w:color="auto"/>
        <w:bottom w:val="none" w:sz="0" w:space="0" w:color="auto"/>
        <w:right w:val="none" w:sz="0" w:space="0" w:color="auto"/>
      </w:divBdr>
    </w:div>
    <w:div w:id="243804023">
      <w:bodyDiv w:val="1"/>
      <w:marLeft w:val="0"/>
      <w:marRight w:val="0"/>
      <w:marTop w:val="0"/>
      <w:marBottom w:val="0"/>
      <w:divBdr>
        <w:top w:val="none" w:sz="0" w:space="0" w:color="auto"/>
        <w:left w:val="none" w:sz="0" w:space="0" w:color="auto"/>
        <w:bottom w:val="none" w:sz="0" w:space="0" w:color="auto"/>
        <w:right w:val="none" w:sz="0" w:space="0" w:color="auto"/>
      </w:divBdr>
    </w:div>
    <w:div w:id="245648645">
      <w:bodyDiv w:val="1"/>
      <w:marLeft w:val="0"/>
      <w:marRight w:val="0"/>
      <w:marTop w:val="0"/>
      <w:marBottom w:val="0"/>
      <w:divBdr>
        <w:top w:val="none" w:sz="0" w:space="0" w:color="auto"/>
        <w:left w:val="none" w:sz="0" w:space="0" w:color="auto"/>
        <w:bottom w:val="none" w:sz="0" w:space="0" w:color="auto"/>
        <w:right w:val="none" w:sz="0" w:space="0" w:color="auto"/>
      </w:divBdr>
    </w:div>
    <w:div w:id="245968125">
      <w:bodyDiv w:val="1"/>
      <w:marLeft w:val="0"/>
      <w:marRight w:val="0"/>
      <w:marTop w:val="0"/>
      <w:marBottom w:val="0"/>
      <w:divBdr>
        <w:top w:val="none" w:sz="0" w:space="0" w:color="auto"/>
        <w:left w:val="none" w:sz="0" w:space="0" w:color="auto"/>
        <w:bottom w:val="none" w:sz="0" w:space="0" w:color="auto"/>
        <w:right w:val="none" w:sz="0" w:space="0" w:color="auto"/>
      </w:divBdr>
    </w:div>
    <w:div w:id="246038867">
      <w:bodyDiv w:val="1"/>
      <w:marLeft w:val="0"/>
      <w:marRight w:val="0"/>
      <w:marTop w:val="0"/>
      <w:marBottom w:val="0"/>
      <w:divBdr>
        <w:top w:val="none" w:sz="0" w:space="0" w:color="auto"/>
        <w:left w:val="none" w:sz="0" w:space="0" w:color="auto"/>
        <w:bottom w:val="none" w:sz="0" w:space="0" w:color="auto"/>
        <w:right w:val="none" w:sz="0" w:space="0" w:color="auto"/>
      </w:divBdr>
    </w:div>
    <w:div w:id="246114080">
      <w:bodyDiv w:val="1"/>
      <w:marLeft w:val="0"/>
      <w:marRight w:val="0"/>
      <w:marTop w:val="0"/>
      <w:marBottom w:val="0"/>
      <w:divBdr>
        <w:top w:val="none" w:sz="0" w:space="0" w:color="auto"/>
        <w:left w:val="none" w:sz="0" w:space="0" w:color="auto"/>
        <w:bottom w:val="none" w:sz="0" w:space="0" w:color="auto"/>
        <w:right w:val="none" w:sz="0" w:space="0" w:color="auto"/>
      </w:divBdr>
    </w:div>
    <w:div w:id="247808227">
      <w:bodyDiv w:val="1"/>
      <w:marLeft w:val="0"/>
      <w:marRight w:val="0"/>
      <w:marTop w:val="0"/>
      <w:marBottom w:val="0"/>
      <w:divBdr>
        <w:top w:val="none" w:sz="0" w:space="0" w:color="auto"/>
        <w:left w:val="none" w:sz="0" w:space="0" w:color="auto"/>
        <w:bottom w:val="none" w:sz="0" w:space="0" w:color="auto"/>
        <w:right w:val="none" w:sz="0" w:space="0" w:color="auto"/>
      </w:divBdr>
    </w:div>
    <w:div w:id="248462878">
      <w:bodyDiv w:val="1"/>
      <w:marLeft w:val="0"/>
      <w:marRight w:val="0"/>
      <w:marTop w:val="0"/>
      <w:marBottom w:val="0"/>
      <w:divBdr>
        <w:top w:val="none" w:sz="0" w:space="0" w:color="auto"/>
        <w:left w:val="none" w:sz="0" w:space="0" w:color="auto"/>
        <w:bottom w:val="none" w:sz="0" w:space="0" w:color="auto"/>
        <w:right w:val="none" w:sz="0" w:space="0" w:color="auto"/>
      </w:divBdr>
    </w:div>
    <w:div w:id="249237565">
      <w:bodyDiv w:val="1"/>
      <w:marLeft w:val="0"/>
      <w:marRight w:val="0"/>
      <w:marTop w:val="0"/>
      <w:marBottom w:val="0"/>
      <w:divBdr>
        <w:top w:val="none" w:sz="0" w:space="0" w:color="auto"/>
        <w:left w:val="none" w:sz="0" w:space="0" w:color="auto"/>
        <w:bottom w:val="none" w:sz="0" w:space="0" w:color="auto"/>
        <w:right w:val="none" w:sz="0" w:space="0" w:color="auto"/>
      </w:divBdr>
    </w:div>
    <w:div w:id="249854604">
      <w:bodyDiv w:val="1"/>
      <w:marLeft w:val="0"/>
      <w:marRight w:val="0"/>
      <w:marTop w:val="0"/>
      <w:marBottom w:val="0"/>
      <w:divBdr>
        <w:top w:val="none" w:sz="0" w:space="0" w:color="auto"/>
        <w:left w:val="none" w:sz="0" w:space="0" w:color="auto"/>
        <w:bottom w:val="none" w:sz="0" w:space="0" w:color="auto"/>
        <w:right w:val="none" w:sz="0" w:space="0" w:color="auto"/>
      </w:divBdr>
    </w:div>
    <w:div w:id="250163879">
      <w:bodyDiv w:val="1"/>
      <w:marLeft w:val="0"/>
      <w:marRight w:val="0"/>
      <w:marTop w:val="0"/>
      <w:marBottom w:val="0"/>
      <w:divBdr>
        <w:top w:val="none" w:sz="0" w:space="0" w:color="auto"/>
        <w:left w:val="none" w:sz="0" w:space="0" w:color="auto"/>
        <w:bottom w:val="none" w:sz="0" w:space="0" w:color="auto"/>
        <w:right w:val="none" w:sz="0" w:space="0" w:color="auto"/>
      </w:divBdr>
    </w:div>
    <w:div w:id="251085855">
      <w:bodyDiv w:val="1"/>
      <w:marLeft w:val="0"/>
      <w:marRight w:val="0"/>
      <w:marTop w:val="0"/>
      <w:marBottom w:val="0"/>
      <w:divBdr>
        <w:top w:val="none" w:sz="0" w:space="0" w:color="auto"/>
        <w:left w:val="none" w:sz="0" w:space="0" w:color="auto"/>
        <w:bottom w:val="none" w:sz="0" w:space="0" w:color="auto"/>
        <w:right w:val="none" w:sz="0" w:space="0" w:color="auto"/>
      </w:divBdr>
    </w:div>
    <w:div w:id="253053862">
      <w:bodyDiv w:val="1"/>
      <w:marLeft w:val="0"/>
      <w:marRight w:val="0"/>
      <w:marTop w:val="0"/>
      <w:marBottom w:val="0"/>
      <w:divBdr>
        <w:top w:val="none" w:sz="0" w:space="0" w:color="auto"/>
        <w:left w:val="none" w:sz="0" w:space="0" w:color="auto"/>
        <w:bottom w:val="none" w:sz="0" w:space="0" w:color="auto"/>
        <w:right w:val="none" w:sz="0" w:space="0" w:color="auto"/>
      </w:divBdr>
    </w:div>
    <w:div w:id="253368238">
      <w:bodyDiv w:val="1"/>
      <w:marLeft w:val="0"/>
      <w:marRight w:val="0"/>
      <w:marTop w:val="0"/>
      <w:marBottom w:val="0"/>
      <w:divBdr>
        <w:top w:val="none" w:sz="0" w:space="0" w:color="auto"/>
        <w:left w:val="none" w:sz="0" w:space="0" w:color="auto"/>
        <w:bottom w:val="none" w:sz="0" w:space="0" w:color="auto"/>
        <w:right w:val="none" w:sz="0" w:space="0" w:color="auto"/>
      </w:divBdr>
    </w:div>
    <w:div w:id="254871097">
      <w:bodyDiv w:val="1"/>
      <w:marLeft w:val="0"/>
      <w:marRight w:val="0"/>
      <w:marTop w:val="0"/>
      <w:marBottom w:val="0"/>
      <w:divBdr>
        <w:top w:val="none" w:sz="0" w:space="0" w:color="auto"/>
        <w:left w:val="none" w:sz="0" w:space="0" w:color="auto"/>
        <w:bottom w:val="none" w:sz="0" w:space="0" w:color="auto"/>
        <w:right w:val="none" w:sz="0" w:space="0" w:color="auto"/>
      </w:divBdr>
    </w:div>
    <w:div w:id="255022744">
      <w:bodyDiv w:val="1"/>
      <w:marLeft w:val="0"/>
      <w:marRight w:val="0"/>
      <w:marTop w:val="0"/>
      <w:marBottom w:val="0"/>
      <w:divBdr>
        <w:top w:val="none" w:sz="0" w:space="0" w:color="auto"/>
        <w:left w:val="none" w:sz="0" w:space="0" w:color="auto"/>
        <w:bottom w:val="none" w:sz="0" w:space="0" w:color="auto"/>
        <w:right w:val="none" w:sz="0" w:space="0" w:color="auto"/>
      </w:divBdr>
    </w:div>
    <w:div w:id="255938708">
      <w:bodyDiv w:val="1"/>
      <w:marLeft w:val="0"/>
      <w:marRight w:val="0"/>
      <w:marTop w:val="0"/>
      <w:marBottom w:val="0"/>
      <w:divBdr>
        <w:top w:val="none" w:sz="0" w:space="0" w:color="auto"/>
        <w:left w:val="none" w:sz="0" w:space="0" w:color="auto"/>
        <w:bottom w:val="none" w:sz="0" w:space="0" w:color="auto"/>
        <w:right w:val="none" w:sz="0" w:space="0" w:color="auto"/>
      </w:divBdr>
    </w:div>
    <w:div w:id="256257087">
      <w:bodyDiv w:val="1"/>
      <w:marLeft w:val="0"/>
      <w:marRight w:val="0"/>
      <w:marTop w:val="0"/>
      <w:marBottom w:val="0"/>
      <w:divBdr>
        <w:top w:val="none" w:sz="0" w:space="0" w:color="auto"/>
        <w:left w:val="none" w:sz="0" w:space="0" w:color="auto"/>
        <w:bottom w:val="none" w:sz="0" w:space="0" w:color="auto"/>
        <w:right w:val="none" w:sz="0" w:space="0" w:color="auto"/>
      </w:divBdr>
    </w:div>
    <w:div w:id="257568741">
      <w:bodyDiv w:val="1"/>
      <w:marLeft w:val="0"/>
      <w:marRight w:val="0"/>
      <w:marTop w:val="0"/>
      <w:marBottom w:val="0"/>
      <w:divBdr>
        <w:top w:val="none" w:sz="0" w:space="0" w:color="auto"/>
        <w:left w:val="none" w:sz="0" w:space="0" w:color="auto"/>
        <w:bottom w:val="none" w:sz="0" w:space="0" w:color="auto"/>
        <w:right w:val="none" w:sz="0" w:space="0" w:color="auto"/>
      </w:divBdr>
    </w:div>
    <w:div w:id="258102556">
      <w:bodyDiv w:val="1"/>
      <w:marLeft w:val="0"/>
      <w:marRight w:val="0"/>
      <w:marTop w:val="0"/>
      <w:marBottom w:val="0"/>
      <w:divBdr>
        <w:top w:val="none" w:sz="0" w:space="0" w:color="auto"/>
        <w:left w:val="none" w:sz="0" w:space="0" w:color="auto"/>
        <w:bottom w:val="none" w:sz="0" w:space="0" w:color="auto"/>
        <w:right w:val="none" w:sz="0" w:space="0" w:color="auto"/>
      </w:divBdr>
    </w:div>
    <w:div w:id="259067811">
      <w:bodyDiv w:val="1"/>
      <w:marLeft w:val="0"/>
      <w:marRight w:val="0"/>
      <w:marTop w:val="0"/>
      <w:marBottom w:val="0"/>
      <w:divBdr>
        <w:top w:val="none" w:sz="0" w:space="0" w:color="auto"/>
        <w:left w:val="none" w:sz="0" w:space="0" w:color="auto"/>
        <w:bottom w:val="none" w:sz="0" w:space="0" w:color="auto"/>
        <w:right w:val="none" w:sz="0" w:space="0" w:color="auto"/>
      </w:divBdr>
    </w:div>
    <w:div w:id="259992797">
      <w:bodyDiv w:val="1"/>
      <w:marLeft w:val="0"/>
      <w:marRight w:val="0"/>
      <w:marTop w:val="0"/>
      <w:marBottom w:val="0"/>
      <w:divBdr>
        <w:top w:val="none" w:sz="0" w:space="0" w:color="auto"/>
        <w:left w:val="none" w:sz="0" w:space="0" w:color="auto"/>
        <w:bottom w:val="none" w:sz="0" w:space="0" w:color="auto"/>
        <w:right w:val="none" w:sz="0" w:space="0" w:color="auto"/>
      </w:divBdr>
    </w:div>
    <w:div w:id="260846290">
      <w:bodyDiv w:val="1"/>
      <w:marLeft w:val="0"/>
      <w:marRight w:val="0"/>
      <w:marTop w:val="0"/>
      <w:marBottom w:val="0"/>
      <w:divBdr>
        <w:top w:val="none" w:sz="0" w:space="0" w:color="auto"/>
        <w:left w:val="none" w:sz="0" w:space="0" w:color="auto"/>
        <w:bottom w:val="none" w:sz="0" w:space="0" w:color="auto"/>
        <w:right w:val="none" w:sz="0" w:space="0" w:color="auto"/>
      </w:divBdr>
    </w:div>
    <w:div w:id="263195658">
      <w:bodyDiv w:val="1"/>
      <w:marLeft w:val="0"/>
      <w:marRight w:val="0"/>
      <w:marTop w:val="0"/>
      <w:marBottom w:val="0"/>
      <w:divBdr>
        <w:top w:val="none" w:sz="0" w:space="0" w:color="auto"/>
        <w:left w:val="none" w:sz="0" w:space="0" w:color="auto"/>
        <w:bottom w:val="none" w:sz="0" w:space="0" w:color="auto"/>
        <w:right w:val="none" w:sz="0" w:space="0" w:color="auto"/>
      </w:divBdr>
    </w:div>
    <w:div w:id="263612994">
      <w:bodyDiv w:val="1"/>
      <w:marLeft w:val="0"/>
      <w:marRight w:val="0"/>
      <w:marTop w:val="0"/>
      <w:marBottom w:val="0"/>
      <w:divBdr>
        <w:top w:val="none" w:sz="0" w:space="0" w:color="auto"/>
        <w:left w:val="none" w:sz="0" w:space="0" w:color="auto"/>
        <w:bottom w:val="none" w:sz="0" w:space="0" w:color="auto"/>
        <w:right w:val="none" w:sz="0" w:space="0" w:color="auto"/>
      </w:divBdr>
    </w:div>
    <w:div w:id="263925499">
      <w:bodyDiv w:val="1"/>
      <w:marLeft w:val="0"/>
      <w:marRight w:val="0"/>
      <w:marTop w:val="0"/>
      <w:marBottom w:val="0"/>
      <w:divBdr>
        <w:top w:val="none" w:sz="0" w:space="0" w:color="auto"/>
        <w:left w:val="none" w:sz="0" w:space="0" w:color="auto"/>
        <w:bottom w:val="none" w:sz="0" w:space="0" w:color="auto"/>
        <w:right w:val="none" w:sz="0" w:space="0" w:color="auto"/>
      </w:divBdr>
    </w:div>
    <w:div w:id="264382290">
      <w:bodyDiv w:val="1"/>
      <w:marLeft w:val="0"/>
      <w:marRight w:val="0"/>
      <w:marTop w:val="0"/>
      <w:marBottom w:val="0"/>
      <w:divBdr>
        <w:top w:val="none" w:sz="0" w:space="0" w:color="auto"/>
        <w:left w:val="none" w:sz="0" w:space="0" w:color="auto"/>
        <w:bottom w:val="none" w:sz="0" w:space="0" w:color="auto"/>
        <w:right w:val="none" w:sz="0" w:space="0" w:color="auto"/>
      </w:divBdr>
    </w:div>
    <w:div w:id="265045942">
      <w:bodyDiv w:val="1"/>
      <w:marLeft w:val="0"/>
      <w:marRight w:val="0"/>
      <w:marTop w:val="0"/>
      <w:marBottom w:val="0"/>
      <w:divBdr>
        <w:top w:val="none" w:sz="0" w:space="0" w:color="auto"/>
        <w:left w:val="none" w:sz="0" w:space="0" w:color="auto"/>
        <w:bottom w:val="none" w:sz="0" w:space="0" w:color="auto"/>
        <w:right w:val="none" w:sz="0" w:space="0" w:color="auto"/>
      </w:divBdr>
    </w:div>
    <w:div w:id="266273169">
      <w:bodyDiv w:val="1"/>
      <w:marLeft w:val="0"/>
      <w:marRight w:val="0"/>
      <w:marTop w:val="0"/>
      <w:marBottom w:val="0"/>
      <w:divBdr>
        <w:top w:val="none" w:sz="0" w:space="0" w:color="auto"/>
        <w:left w:val="none" w:sz="0" w:space="0" w:color="auto"/>
        <w:bottom w:val="none" w:sz="0" w:space="0" w:color="auto"/>
        <w:right w:val="none" w:sz="0" w:space="0" w:color="auto"/>
      </w:divBdr>
    </w:div>
    <w:div w:id="266894376">
      <w:bodyDiv w:val="1"/>
      <w:marLeft w:val="0"/>
      <w:marRight w:val="0"/>
      <w:marTop w:val="0"/>
      <w:marBottom w:val="0"/>
      <w:divBdr>
        <w:top w:val="none" w:sz="0" w:space="0" w:color="auto"/>
        <w:left w:val="none" w:sz="0" w:space="0" w:color="auto"/>
        <w:bottom w:val="none" w:sz="0" w:space="0" w:color="auto"/>
        <w:right w:val="none" w:sz="0" w:space="0" w:color="auto"/>
      </w:divBdr>
    </w:div>
    <w:div w:id="267541793">
      <w:bodyDiv w:val="1"/>
      <w:marLeft w:val="0"/>
      <w:marRight w:val="0"/>
      <w:marTop w:val="0"/>
      <w:marBottom w:val="0"/>
      <w:divBdr>
        <w:top w:val="none" w:sz="0" w:space="0" w:color="auto"/>
        <w:left w:val="none" w:sz="0" w:space="0" w:color="auto"/>
        <w:bottom w:val="none" w:sz="0" w:space="0" w:color="auto"/>
        <w:right w:val="none" w:sz="0" w:space="0" w:color="auto"/>
      </w:divBdr>
    </w:div>
    <w:div w:id="267810032">
      <w:bodyDiv w:val="1"/>
      <w:marLeft w:val="0"/>
      <w:marRight w:val="0"/>
      <w:marTop w:val="0"/>
      <w:marBottom w:val="0"/>
      <w:divBdr>
        <w:top w:val="none" w:sz="0" w:space="0" w:color="auto"/>
        <w:left w:val="none" w:sz="0" w:space="0" w:color="auto"/>
        <w:bottom w:val="none" w:sz="0" w:space="0" w:color="auto"/>
        <w:right w:val="none" w:sz="0" w:space="0" w:color="auto"/>
      </w:divBdr>
    </w:div>
    <w:div w:id="268005759">
      <w:bodyDiv w:val="1"/>
      <w:marLeft w:val="0"/>
      <w:marRight w:val="0"/>
      <w:marTop w:val="0"/>
      <w:marBottom w:val="0"/>
      <w:divBdr>
        <w:top w:val="none" w:sz="0" w:space="0" w:color="auto"/>
        <w:left w:val="none" w:sz="0" w:space="0" w:color="auto"/>
        <w:bottom w:val="none" w:sz="0" w:space="0" w:color="auto"/>
        <w:right w:val="none" w:sz="0" w:space="0" w:color="auto"/>
      </w:divBdr>
    </w:div>
    <w:div w:id="268661280">
      <w:bodyDiv w:val="1"/>
      <w:marLeft w:val="0"/>
      <w:marRight w:val="0"/>
      <w:marTop w:val="0"/>
      <w:marBottom w:val="0"/>
      <w:divBdr>
        <w:top w:val="none" w:sz="0" w:space="0" w:color="auto"/>
        <w:left w:val="none" w:sz="0" w:space="0" w:color="auto"/>
        <w:bottom w:val="none" w:sz="0" w:space="0" w:color="auto"/>
        <w:right w:val="none" w:sz="0" w:space="0" w:color="auto"/>
      </w:divBdr>
    </w:div>
    <w:div w:id="268976836">
      <w:bodyDiv w:val="1"/>
      <w:marLeft w:val="0"/>
      <w:marRight w:val="0"/>
      <w:marTop w:val="0"/>
      <w:marBottom w:val="0"/>
      <w:divBdr>
        <w:top w:val="none" w:sz="0" w:space="0" w:color="auto"/>
        <w:left w:val="none" w:sz="0" w:space="0" w:color="auto"/>
        <w:bottom w:val="none" w:sz="0" w:space="0" w:color="auto"/>
        <w:right w:val="none" w:sz="0" w:space="0" w:color="auto"/>
      </w:divBdr>
    </w:div>
    <w:div w:id="270281533">
      <w:bodyDiv w:val="1"/>
      <w:marLeft w:val="0"/>
      <w:marRight w:val="0"/>
      <w:marTop w:val="0"/>
      <w:marBottom w:val="0"/>
      <w:divBdr>
        <w:top w:val="none" w:sz="0" w:space="0" w:color="auto"/>
        <w:left w:val="none" w:sz="0" w:space="0" w:color="auto"/>
        <w:bottom w:val="none" w:sz="0" w:space="0" w:color="auto"/>
        <w:right w:val="none" w:sz="0" w:space="0" w:color="auto"/>
      </w:divBdr>
    </w:div>
    <w:div w:id="270820863">
      <w:bodyDiv w:val="1"/>
      <w:marLeft w:val="0"/>
      <w:marRight w:val="0"/>
      <w:marTop w:val="0"/>
      <w:marBottom w:val="0"/>
      <w:divBdr>
        <w:top w:val="none" w:sz="0" w:space="0" w:color="auto"/>
        <w:left w:val="none" w:sz="0" w:space="0" w:color="auto"/>
        <w:bottom w:val="none" w:sz="0" w:space="0" w:color="auto"/>
        <w:right w:val="none" w:sz="0" w:space="0" w:color="auto"/>
      </w:divBdr>
    </w:div>
    <w:div w:id="270940043">
      <w:bodyDiv w:val="1"/>
      <w:marLeft w:val="0"/>
      <w:marRight w:val="0"/>
      <w:marTop w:val="0"/>
      <w:marBottom w:val="0"/>
      <w:divBdr>
        <w:top w:val="none" w:sz="0" w:space="0" w:color="auto"/>
        <w:left w:val="none" w:sz="0" w:space="0" w:color="auto"/>
        <w:bottom w:val="none" w:sz="0" w:space="0" w:color="auto"/>
        <w:right w:val="none" w:sz="0" w:space="0" w:color="auto"/>
      </w:divBdr>
    </w:div>
    <w:div w:id="271517401">
      <w:bodyDiv w:val="1"/>
      <w:marLeft w:val="0"/>
      <w:marRight w:val="0"/>
      <w:marTop w:val="0"/>
      <w:marBottom w:val="0"/>
      <w:divBdr>
        <w:top w:val="none" w:sz="0" w:space="0" w:color="auto"/>
        <w:left w:val="none" w:sz="0" w:space="0" w:color="auto"/>
        <w:bottom w:val="none" w:sz="0" w:space="0" w:color="auto"/>
        <w:right w:val="none" w:sz="0" w:space="0" w:color="auto"/>
      </w:divBdr>
    </w:div>
    <w:div w:id="272564911">
      <w:bodyDiv w:val="1"/>
      <w:marLeft w:val="0"/>
      <w:marRight w:val="0"/>
      <w:marTop w:val="0"/>
      <w:marBottom w:val="0"/>
      <w:divBdr>
        <w:top w:val="none" w:sz="0" w:space="0" w:color="auto"/>
        <w:left w:val="none" w:sz="0" w:space="0" w:color="auto"/>
        <w:bottom w:val="none" w:sz="0" w:space="0" w:color="auto"/>
        <w:right w:val="none" w:sz="0" w:space="0" w:color="auto"/>
      </w:divBdr>
    </w:div>
    <w:div w:id="274142699">
      <w:bodyDiv w:val="1"/>
      <w:marLeft w:val="0"/>
      <w:marRight w:val="0"/>
      <w:marTop w:val="0"/>
      <w:marBottom w:val="0"/>
      <w:divBdr>
        <w:top w:val="none" w:sz="0" w:space="0" w:color="auto"/>
        <w:left w:val="none" w:sz="0" w:space="0" w:color="auto"/>
        <w:bottom w:val="none" w:sz="0" w:space="0" w:color="auto"/>
        <w:right w:val="none" w:sz="0" w:space="0" w:color="auto"/>
      </w:divBdr>
    </w:div>
    <w:div w:id="274408349">
      <w:bodyDiv w:val="1"/>
      <w:marLeft w:val="0"/>
      <w:marRight w:val="0"/>
      <w:marTop w:val="0"/>
      <w:marBottom w:val="0"/>
      <w:divBdr>
        <w:top w:val="none" w:sz="0" w:space="0" w:color="auto"/>
        <w:left w:val="none" w:sz="0" w:space="0" w:color="auto"/>
        <w:bottom w:val="none" w:sz="0" w:space="0" w:color="auto"/>
        <w:right w:val="none" w:sz="0" w:space="0" w:color="auto"/>
      </w:divBdr>
    </w:div>
    <w:div w:id="278688517">
      <w:bodyDiv w:val="1"/>
      <w:marLeft w:val="0"/>
      <w:marRight w:val="0"/>
      <w:marTop w:val="0"/>
      <w:marBottom w:val="0"/>
      <w:divBdr>
        <w:top w:val="none" w:sz="0" w:space="0" w:color="auto"/>
        <w:left w:val="none" w:sz="0" w:space="0" w:color="auto"/>
        <w:bottom w:val="none" w:sz="0" w:space="0" w:color="auto"/>
        <w:right w:val="none" w:sz="0" w:space="0" w:color="auto"/>
      </w:divBdr>
    </w:div>
    <w:div w:id="279266866">
      <w:bodyDiv w:val="1"/>
      <w:marLeft w:val="0"/>
      <w:marRight w:val="0"/>
      <w:marTop w:val="0"/>
      <w:marBottom w:val="0"/>
      <w:divBdr>
        <w:top w:val="none" w:sz="0" w:space="0" w:color="auto"/>
        <w:left w:val="none" w:sz="0" w:space="0" w:color="auto"/>
        <w:bottom w:val="none" w:sz="0" w:space="0" w:color="auto"/>
        <w:right w:val="none" w:sz="0" w:space="0" w:color="auto"/>
      </w:divBdr>
    </w:div>
    <w:div w:id="279915067">
      <w:bodyDiv w:val="1"/>
      <w:marLeft w:val="0"/>
      <w:marRight w:val="0"/>
      <w:marTop w:val="0"/>
      <w:marBottom w:val="0"/>
      <w:divBdr>
        <w:top w:val="none" w:sz="0" w:space="0" w:color="auto"/>
        <w:left w:val="none" w:sz="0" w:space="0" w:color="auto"/>
        <w:bottom w:val="none" w:sz="0" w:space="0" w:color="auto"/>
        <w:right w:val="none" w:sz="0" w:space="0" w:color="auto"/>
      </w:divBdr>
    </w:div>
    <w:div w:id="280117507">
      <w:bodyDiv w:val="1"/>
      <w:marLeft w:val="0"/>
      <w:marRight w:val="0"/>
      <w:marTop w:val="0"/>
      <w:marBottom w:val="0"/>
      <w:divBdr>
        <w:top w:val="none" w:sz="0" w:space="0" w:color="auto"/>
        <w:left w:val="none" w:sz="0" w:space="0" w:color="auto"/>
        <w:bottom w:val="none" w:sz="0" w:space="0" w:color="auto"/>
        <w:right w:val="none" w:sz="0" w:space="0" w:color="auto"/>
      </w:divBdr>
    </w:div>
    <w:div w:id="280842672">
      <w:bodyDiv w:val="1"/>
      <w:marLeft w:val="0"/>
      <w:marRight w:val="0"/>
      <w:marTop w:val="0"/>
      <w:marBottom w:val="0"/>
      <w:divBdr>
        <w:top w:val="none" w:sz="0" w:space="0" w:color="auto"/>
        <w:left w:val="none" w:sz="0" w:space="0" w:color="auto"/>
        <w:bottom w:val="none" w:sz="0" w:space="0" w:color="auto"/>
        <w:right w:val="none" w:sz="0" w:space="0" w:color="auto"/>
      </w:divBdr>
    </w:div>
    <w:div w:id="281543086">
      <w:bodyDiv w:val="1"/>
      <w:marLeft w:val="0"/>
      <w:marRight w:val="0"/>
      <w:marTop w:val="0"/>
      <w:marBottom w:val="0"/>
      <w:divBdr>
        <w:top w:val="none" w:sz="0" w:space="0" w:color="auto"/>
        <w:left w:val="none" w:sz="0" w:space="0" w:color="auto"/>
        <w:bottom w:val="none" w:sz="0" w:space="0" w:color="auto"/>
        <w:right w:val="none" w:sz="0" w:space="0" w:color="auto"/>
      </w:divBdr>
    </w:div>
    <w:div w:id="282007037">
      <w:bodyDiv w:val="1"/>
      <w:marLeft w:val="0"/>
      <w:marRight w:val="0"/>
      <w:marTop w:val="0"/>
      <w:marBottom w:val="0"/>
      <w:divBdr>
        <w:top w:val="none" w:sz="0" w:space="0" w:color="auto"/>
        <w:left w:val="none" w:sz="0" w:space="0" w:color="auto"/>
        <w:bottom w:val="none" w:sz="0" w:space="0" w:color="auto"/>
        <w:right w:val="none" w:sz="0" w:space="0" w:color="auto"/>
      </w:divBdr>
    </w:div>
    <w:div w:id="282659786">
      <w:bodyDiv w:val="1"/>
      <w:marLeft w:val="0"/>
      <w:marRight w:val="0"/>
      <w:marTop w:val="0"/>
      <w:marBottom w:val="0"/>
      <w:divBdr>
        <w:top w:val="none" w:sz="0" w:space="0" w:color="auto"/>
        <w:left w:val="none" w:sz="0" w:space="0" w:color="auto"/>
        <w:bottom w:val="none" w:sz="0" w:space="0" w:color="auto"/>
        <w:right w:val="none" w:sz="0" w:space="0" w:color="auto"/>
      </w:divBdr>
    </w:div>
    <w:div w:id="282688674">
      <w:bodyDiv w:val="1"/>
      <w:marLeft w:val="0"/>
      <w:marRight w:val="0"/>
      <w:marTop w:val="0"/>
      <w:marBottom w:val="0"/>
      <w:divBdr>
        <w:top w:val="none" w:sz="0" w:space="0" w:color="auto"/>
        <w:left w:val="none" w:sz="0" w:space="0" w:color="auto"/>
        <w:bottom w:val="none" w:sz="0" w:space="0" w:color="auto"/>
        <w:right w:val="none" w:sz="0" w:space="0" w:color="auto"/>
      </w:divBdr>
    </w:div>
    <w:div w:id="282688847">
      <w:bodyDiv w:val="1"/>
      <w:marLeft w:val="0"/>
      <w:marRight w:val="0"/>
      <w:marTop w:val="0"/>
      <w:marBottom w:val="0"/>
      <w:divBdr>
        <w:top w:val="none" w:sz="0" w:space="0" w:color="auto"/>
        <w:left w:val="none" w:sz="0" w:space="0" w:color="auto"/>
        <w:bottom w:val="none" w:sz="0" w:space="0" w:color="auto"/>
        <w:right w:val="none" w:sz="0" w:space="0" w:color="auto"/>
      </w:divBdr>
    </w:div>
    <w:div w:id="283315668">
      <w:bodyDiv w:val="1"/>
      <w:marLeft w:val="0"/>
      <w:marRight w:val="0"/>
      <w:marTop w:val="0"/>
      <w:marBottom w:val="0"/>
      <w:divBdr>
        <w:top w:val="none" w:sz="0" w:space="0" w:color="auto"/>
        <w:left w:val="none" w:sz="0" w:space="0" w:color="auto"/>
        <w:bottom w:val="none" w:sz="0" w:space="0" w:color="auto"/>
        <w:right w:val="none" w:sz="0" w:space="0" w:color="auto"/>
      </w:divBdr>
    </w:div>
    <w:div w:id="283587650">
      <w:bodyDiv w:val="1"/>
      <w:marLeft w:val="0"/>
      <w:marRight w:val="0"/>
      <w:marTop w:val="0"/>
      <w:marBottom w:val="0"/>
      <w:divBdr>
        <w:top w:val="none" w:sz="0" w:space="0" w:color="auto"/>
        <w:left w:val="none" w:sz="0" w:space="0" w:color="auto"/>
        <w:bottom w:val="none" w:sz="0" w:space="0" w:color="auto"/>
        <w:right w:val="none" w:sz="0" w:space="0" w:color="auto"/>
      </w:divBdr>
    </w:div>
    <w:div w:id="284196202">
      <w:bodyDiv w:val="1"/>
      <w:marLeft w:val="0"/>
      <w:marRight w:val="0"/>
      <w:marTop w:val="0"/>
      <w:marBottom w:val="0"/>
      <w:divBdr>
        <w:top w:val="none" w:sz="0" w:space="0" w:color="auto"/>
        <w:left w:val="none" w:sz="0" w:space="0" w:color="auto"/>
        <w:bottom w:val="none" w:sz="0" w:space="0" w:color="auto"/>
        <w:right w:val="none" w:sz="0" w:space="0" w:color="auto"/>
      </w:divBdr>
    </w:div>
    <w:div w:id="285085802">
      <w:bodyDiv w:val="1"/>
      <w:marLeft w:val="0"/>
      <w:marRight w:val="0"/>
      <w:marTop w:val="0"/>
      <w:marBottom w:val="0"/>
      <w:divBdr>
        <w:top w:val="none" w:sz="0" w:space="0" w:color="auto"/>
        <w:left w:val="none" w:sz="0" w:space="0" w:color="auto"/>
        <w:bottom w:val="none" w:sz="0" w:space="0" w:color="auto"/>
        <w:right w:val="none" w:sz="0" w:space="0" w:color="auto"/>
      </w:divBdr>
    </w:div>
    <w:div w:id="285354334">
      <w:bodyDiv w:val="1"/>
      <w:marLeft w:val="0"/>
      <w:marRight w:val="0"/>
      <w:marTop w:val="0"/>
      <w:marBottom w:val="0"/>
      <w:divBdr>
        <w:top w:val="none" w:sz="0" w:space="0" w:color="auto"/>
        <w:left w:val="none" w:sz="0" w:space="0" w:color="auto"/>
        <w:bottom w:val="none" w:sz="0" w:space="0" w:color="auto"/>
        <w:right w:val="none" w:sz="0" w:space="0" w:color="auto"/>
      </w:divBdr>
    </w:div>
    <w:div w:id="285477651">
      <w:bodyDiv w:val="1"/>
      <w:marLeft w:val="0"/>
      <w:marRight w:val="0"/>
      <w:marTop w:val="0"/>
      <w:marBottom w:val="0"/>
      <w:divBdr>
        <w:top w:val="none" w:sz="0" w:space="0" w:color="auto"/>
        <w:left w:val="none" w:sz="0" w:space="0" w:color="auto"/>
        <w:bottom w:val="none" w:sz="0" w:space="0" w:color="auto"/>
        <w:right w:val="none" w:sz="0" w:space="0" w:color="auto"/>
      </w:divBdr>
    </w:div>
    <w:div w:id="286591103">
      <w:bodyDiv w:val="1"/>
      <w:marLeft w:val="0"/>
      <w:marRight w:val="0"/>
      <w:marTop w:val="0"/>
      <w:marBottom w:val="0"/>
      <w:divBdr>
        <w:top w:val="none" w:sz="0" w:space="0" w:color="auto"/>
        <w:left w:val="none" w:sz="0" w:space="0" w:color="auto"/>
        <w:bottom w:val="none" w:sz="0" w:space="0" w:color="auto"/>
        <w:right w:val="none" w:sz="0" w:space="0" w:color="auto"/>
      </w:divBdr>
    </w:div>
    <w:div w:id="288046922">
      <w:bodyDiv w:val="1"/>
      <w:marLeft w:val="0"/>
      <w:marRight w:val="0"/>
      <w:marTop w:val="0"/>
      <w:marBottom w:val="0"/>
      <w:divBdr>
        <w:top w:val="none" w:sz="0" w:space="0" w:color="auto"/>
        <w:left w:val="none" w:sz="0" w:space="0" w:color="auto"/>
        <w:bottom w:val="none" w:sz="0" w:space="0" w:color="auto"/>
        <w:right w:val="none" w:sz="0" w:space="0" w:color="auto"/>
      </w:divBdr>
    </w:div>
    <w:div w:id="288170062">
      <w:bodyDiv w:val="1"/>
      <w:marLeft w:val="0"/>
      <w:marRight w:val="0"/>
      <w:marTop w:val="0"/>
      <w:marBottom w:val="0"/>
      <w:divBdr>
        <w:top w:val="none" w:sz="0" w:space="0" w:color="auto"/>
        <w:left w:val="none" w:sz="0" w:space="0" w:color="auto"/>
        <w:bottom w:val="none" w:sz="0" w:space="0" w:color="auto"/>
        <w:right w:val="none" w:sz="0" w:space="0" w:color="auto"/>
      </w:divBdr>
    </w:div>
    <w:div w:id="288246505">
      <w:bodyDiv w:val="1"/>
      <w:marLeft w:val="0"/>
      <w:marRight w:val="0"/>
      <w:marTop w:val="0"/>
      <w:marBottom w:val="0"/>
      <w:divBdr>
        <w:top w:val="none" w:sz="0" w:space="0" w:color="auto"/>
        <w:left w:val="none" w:sz="0" w:space="0" w:color="auto"/>
        <w:bottom w:val="none" w:sz="0" w:space="0" w:color="auto"/>
        <w:right w:val="none" w:sz="0" w:space="0" w:color="auto"/>
      </w:divBdr>
    </w:div>
    <w:div w:id="288315799">
      <w:bodyDiv w:val="1"/>
      <w:marLeft w:val="0"/>
      <w:marRight w:val="0"/>
      <w:marTop w:val="0"/>
      <w:marBottom w:val="0"/>
      <w:divBdr>
        <w:top w:val="none" w:sz="0" w:space="0" w:color="auto"/>
        <w:left w:val="none" w:sz="0" w:space="0" w:color="auto"/>
        <w:bottom w:val="none" w:sz="0" w:space="0" w:color="auto"/>
        <w:right w:val="none" w:sz="0" w:space="0" w:color="auto"/>
      </w:divBdr>
    </w:div>
    <w:div w:id="288518180">
      <w:bodyDiv w:val="1"/>
      <w:marLeft w:val="0"/>
      <w:marRight w:val="0"/>
      <w:marTop w:val="0"/>
      <w:marBottom w:val="0"/>
      <w:divBdr>
        <w:top w:val="none" w:sz="0" w:space="0" w:color="auto"/>
        <w:left w:val="none" w:sz="0" w:space="0" w:color="auto"/>
        <w:bottom w:val="none" w:sz="0" w:space="0" w:color="auto"/>
        <w:right w:val="none" w:sz="0" w:space="0" w:color="auto"/>
      </w:divBdr>
    </w:div>
    <w:div w:id="290399928">
      <w:bodyDiv w:val="1"/>
      <w:marLeft w:val="0"/>
      <w:marRight w:val="0"/>
      <w:marTop w:val="0"/>
      <w:marBottom w:val="0"/>
      <w:divBdr>
        <w:top w:val="none" w:sz="0" w:space="0" w:color="auto"/>
        <w:left w:val="none" w:sz="0" w:space="0" w:color="auto"/>
        <w:bottom w:val="none" w:sz="0" w:space="0" w:color="auto"/>
        <w:right w:val="none" w:sz="0" w:space="0" w:color="auto"/>
      </w:divBdr>
    </w:div>
    <w:div w:id="290474990">
      <w:bodyDiv w:val="1"/>
      <w:marLeft w:val="0"/>
      <w:marRight w:val="0"/>
      <w:marTop w:val="0"/>
      <w:marBottom w:val="0"/>
      <w:divBdr>
        <w:top w:val="none" w:sz="0" w:space="0" w:color="auto"/>
        <w:left w:val="none" w:sz="0" w:space="0" w:color="auto"/>
        <w:bottom w:val="none" w:sz="0" w:space="0" w:color="auto"/>
        <w:right w:val="none" w:sz="0" w:space="0" w:color="auto"/>
      </w:divBdr>
    </w:div>
    <w:div w:id="290525029">
      <w:bodyDiv w:val="1"/>
      <w:marLeft w:val="0"/>
      <w:marRight w:val="0"/>
      <w:marTop w:val="0"/>
      <w:marBottom w:val="0"/>
      <w:divBdr>
        <w:top w:val="none" w:sz="0" w:space="0" w:color="auto"/>
        <w:left w:val="none" w:sz="0" w:space="0" w:color="auto"/>
        <w:bottom w:val="none" w:sz="0" w:space="0" w:color="auto"/>
        <w:right w:val="none" w:sz="0" w:space="0" w:color="auto"/>
      </w:divBdr>
    </w:div>
    <w:div w:id="290786000">
      <w:bodyDiv w:val="1"/>
      <w:marLeft w:val="0"/>
      <w:marRight w:val="0"/>
      <w:marTop w:val="0"/>
      <w:marBottom w:val="0"/>
      <w:divBdr>
        <w:top w:val="none" w:sz="0" w:space="0" w:color="auto"/>
        <w:left w:val="none" w:sz="0" w:space="0" w:color="auto"/>
        <w:bottom w:val="none" w:sz="0" w:space="0" w:color="auto"/>
        <w:right w:val="none" w:sz="0" w:space="0" w:color="auto"/>
      </w:divBdr>
    </w:div>
    <w:div w:id="290940463">
      <w:bodyDiv w:val="1"/>
      <w:marLeft w:val="0"/>
      <w:marRight w:val="0"/>
      <w:marTop w:val="0"/>
      <w:marBottom w:val="0"/>
      <w:divBdr>
        <w:top w:val="none" w:sz="0" w:space="0" w:color="auto"/>
        <w:left w:val="none" w:sz="0" w:space="0" w:color="auto"/>
        <w:bottom w:val="none" w:sz="0" w:space="0" w:color="auto"/>
        <w:right w:val="none" w:sz="0" w:space="0" w:color="auto"/>
      </w:divBdr>
    </w:div>
    <w:div w:id="292904911">
      <w:bodyDiv w:val="1"/>
      <w:marLeft w:val="0"/>
      <w:marRight w:val="0"/>
      <w:marTop w:val="0"/>
      <w:marBottom w:val="0"/>
      <w:divBdr>
        <w:top w:val="none" w:sz="0" w:space="0" w:color="auto"/>
        <w:left w:val="none" w:sz="0" w:space="0" w:color="auto"/>
        <w:bottom w:val="none" w:sz="0" w:space="0" w:color="auto"/>
        <w:right w:val="none" w:sz="0" w:space="0" w:color="auto"/>
      </w:divBdr>
    </w:div>
    <w:div w:id="294483392">
      <w:bodyDiv w:val="1"/>
      <w:marLeft w:val="0"/>
      <w:marRight w:val="0"/>
      <w:marTop w:val="0"/>
      <w:marBottom w:val="0"/>
      <w:divBdr>
        <w:top w:val="none" w:sz="0" w:space="0" w:color="auto"/>
        <w:left w:val="none" w:sz="0" w:space="0" w:color="auto"/>
        <w:bottom w:val="none" w:sz="0" w:space="0" w:color="auto"/>
        <w:right w:val="none" w:sz="0" w:space="0" w:color="auto"/>
      </w:divBdr>
    </w:div>
    <w:div w:id="295065883">
      <w:bodyDiv w:val="1"/>
      <w:marLeft w:val="0"/>
      <w:marRight w:val="0"/>
      <w:marTop w:val="0"/>
      <w:marBottom w:val="0"/>
      <w:divBdr>
        <w:top w:val="none" w:sz="0" w:space="0" w:color="auto"/>
        <w:left w:val="none" w:sz="0" w:space="0" w:color="auto"/>
        <w:bottom w:val="none" w:sz="0" w:space="0" w:color="auto"/>
        <w:right w:val="none" w:sz="0" w:space="0" w:color="auto"/>
      </w:divBdr>
    </w:div>
    <w:div w:id="295183485">
      <w:bodyDiv w:val="1"/>
      <w:marLeft w:val="0"/>
      <w:marRight w:val="0"/>
      <w:marTop w:val="0"/>
      <w:marBottom w:val="0"/>
      <w:divBdr>
        <w:top w:val="none" w:sz="0" w:space="0" w:color="auto"/>
        <w:left w:val="none" w:sz="0" w:space="0" w:color="auto"/>
        <w:bottom w:val="none" w:sz="0" w:space="0" w:color="auto"/>
        <w:right w:val="none" w:sz="0" w:space="0" w:color="auto"/>
      </w:divBdr>
    </w:div>
    <w:div w:id="295725242">
      <w:bodyDiv w:val="1"/>
      <w:marLeft w:val="0"/>
      <w:marRight w:val="0"/>
      <w:marTop w:val="0"/>
      <w:marBottom w:val="0"/>
      <w:divBdr>
        <w:top w:val="none" w:sz="0" w:space="0" w:color="auto"/>
        <w:left w:val="none" w:sz="0" w:space="0" w:color="auto"/>
        <w:bottom w:val="none" w:sz="0" w:space="0" w:color="auto"/>
        <w:right w:val="none" w:sz="0" w:space="0" w:color="auto"/>
      </w:divBdr>
    </w:div>
    <w:div w:id="295987885">
      <w:bodyDiv w:val="1"/>
      <w:marLeft w:val="0"/>
      <w:marRight w:val="0"/>
      <w:marTop w:val="0"/>
      <w:marBottom w:val="0"/>
      <w:divBdr>
        <w:top w:val="none" w:sz="0" w:space="0" w:color="auto"/>
        <w:left w:val="none" w:sz="0" w:space="0" w:color="auto"/>
        <w:bottom w:val="none" w:sz="0" w:space="0" w:color="auto"/>
        <w:right w:val="none" w:sz="0" w:space="0" w:color="auto"/>
      </w:divBdr>
    </w:div>
    <w:div w:id="297347769">
      <w:bodyDiv w:val="1"/>
      <w:marLeft w:val="0"/>
      <w:marRight w:val="0"/>
      <w:marTop w:val="0"/>
      <w:marBottom w:val="0"/>
      <w:divBdr>
        <w:top w:val="none" w:sz="0" w:space="0" w:color="auto"/>
        <w:left w:val="none" w:sz="0" w:space="0" w:color="auto"/>
        <w:bottom w:val="none" w:sz="0" w:space="0" w:color="auto"/>
        <w:right w:val="none" w:sz="0" w:space="0" w:color="auto"/>
      </w:divBdr>
    </w:div>
    <w:div w:id="297731512">
      <w:bodyDiv w:val="1"/>
      <w:marLeft w:val="0"/>
      <w:marRight w:val="0"/>
      <w:marTop w:val="0"/>
      <w:marBottom w:val="0"/>
      <w:divBdr>
        <w:top w:val="none" w:sz="0" w:space="0" w:color="auto"/>
        <w:left w:val="none" w:sz="0" w:space="0" w:color="auto"/>
        <w:bottom w:val="none" w:sz="0" w:space="0" w:color="auto"/>
        <w:right w:val="none" w:sz="0" w:space="0" w:color="auto"/>
      </w:divBdr>
    </w:div>
    <w:div w:id="300430050">
      <w:bodyDiv w:val="1"/>
      <w:marLeft w:val="0"/>
      <w:marRight w:val="0"/>
      <w:marTop w:val="0"/>
      <w:marBottom w:val="0"/>
      <w:divBdr>
        <w:top w:val="none" w:sz="0" w:space="0" w:color="auto"/>
        <w:left w:val="none" w:sz="0" w:space="0" w:color="auto"/>
        <w:bottom w:val="none" w:sz="0" w:space="0" w:color="auto"/>
        <w:right w:val="none" w:sz="0" w:space="0" w:color="auto"/>
      </w:divBdr>
    </w:div>
    <w:div w:id="301274761">
      <w:bodyDiv w:val="1"/>
      <w:marLeft w:val="0"/>
      <w:marRight w:val="0"/>
      <w:marTop w:val="0"/>
      <w:marBottom w:val="0"/>
      <w:divBdr>
        <w:top w:val="none" w:sz="0" w:space="0" w:color="auto"/>
        <w:left w:val="none" w:sz="0" w:space="0" w:color="auto"/>
        <w:bottom w:val="none" w:sz="0" w:space="0" w:color="auto"/>
        <w:right w:val="none" w:sz="0" w:space="0" w:color="auto"/>
      </w:divBdr>
    </w:div>
    <w:div w:id="302272613">
      <w:bodyDiv w:val="1"/>
      <w:marLeft w:val="0"/>
      <w:marRight w:val="0"/>
      <w:marTop w:val="0"/>
      <w:marBottom w:val="0"/>
      <w:divBdr>
        <w:top w:val="none" w:sz="0" w:space="0" w:color="auto"/>
        <w:left w:val="none" w:sz="0" w:space="0" w:color="auto"/>
        <w:bottom w:val="none" w:sz="0" w:space="0" w:color="auto"/>
        <w:right w:val="none" w:sz="0" w:space="0" w:color="auto"/>
      </w:divBdr>
    </w:div>
    <w:div w:id="303581403">
      <w:bodyDiv w:val="1"/>
      <w:marLeft w:val="0"/>
      <w:marRight w:val="0"/>
      <w:marTop w:val="0"/>
      <w:marBottom w:val="0"/>
      <w:divBdr>
        <w:top w:val="none" w:sz="0" w:space="0" w:color="auto"/>
        <w:left w:val="none" w:sz="0" w:space="0" w:color="auto"/>
        <w:bottom w:val="none" w:sz="0" w:space="0" w:color="auto"/>
        <w:right w:val="none" w:sz="0" w:space="0" w:color="auto"/>
      </w:divBdr>
    </w:div>
    <w:div w:id="303778645">
      <w:bodyDiv w:val="1"/>
      <w:marLeft w:val="0"/>
      <w:marRight w:val="0"/>
      <w:marTop w:val="0"/>
      <w:marBottom w:val="0"/>
      <w:divBdr>
        <w:top w:val="none" w:sz="0" w:space="0" w:color="auto"/>
        <w:left w:val="none" w:sz="0" w:space="0" w:color="auto"/>
        <w:bottom w:val="none" w:sz="0" w:space="0" w:color="auto"/>
        <w:right w:val="none" w:sz="0" w:space="0" w:color="auto"/>
      </w:divBdr>
    </w:div>
    <w:div w:id="304360077">
      <w:bodyDiv w:val="1"/>
      <w:marLeft w:val="0"/>
      <w:marRight w:val="0"/>
      <w:marTop w:val="0"/>
      <w:marBottom w:val="0"/>
      <w:divBdr>
        <w:top w:val="none" w:sz="0" w:space="0" w:color="auto"/>
        <w:left w:val="none" w:sz="0" w:space="0" w:color="auto"/>
        <w:bottom w:val="none" w:sz="0" w:space="0" w:color="auto"/>
        <w:right w:val="none" w:sz="0" w:space="0" w:color="auto"/>
      </w:divBdr>
    </w:div>
    <w:div w:id="304549185">
      <w:bodyDiv w:val="1"/>
      <w:marLeft w:val="0"/>
      <w:marRight w:val="0"/>
      <w:marTop w:val="0"/>
      <w:marBottom w:val="0"/>
      <w:divBdr>
        <w:top w:val="none" w:sz="0" w:space="0" w:color="auto"/>
        <w:left w:val="none" w:sz="0" w:space="0" w:color="auto"/>
        <w:bottom w:val="none" w:sz="0" w:space="0" w:color="auto"/>
        <w:right w:val="none" w:sz="0" w:space="0" w:color="auto"/>
      </w:divBdr>
    </w:div>
    <w:div w:id="305430046">
      <w:bodyDiv w:val="1"/>
      <w:marLeft w:val="0"/>
      <w:marRight w:val="0"/>
      <w:marTop w:val="0"/>
      <w:marBottom w:val="0"/>
      <w:divBdr>
        <w:top w:val="none" w:sz="0" w:space="0" w:color="auto"/>
        <w:left w:val="none" w:sz="0" w:space="0" w:color="auto"/>
        <w:bottom w:val="none" w:sz="0" w:space="0" w:color="auto"/>
        <w:right w:val="none" w:sz="0" w:space="0" w:color="auto"/>
      </w:divBdr>
    </w:div>
    <w:div w:id="306663534">
      <w:bodyDiv w:val="1"/>
      <w:marLeft w:val="0"/>
      <w:marRight w:val="0"/>
      <w:marTop w:val="0"/>
      <w:marBottom w:val="0"/>
      <w:divBdr>
        <w:top w:val="none" w:sz="0" w:space="0" w:color="auto"/>
        <w:left w:val="none" w:sz="0" w:space="0" w:color="auto"/>
        <w:bottom w:val="none" w:sz="0" w:space="0" w:color="auto"/>
        <w:right w:val="none" w:sz="0" w:space="0" w:color="auto"/>
      </w:divBdr>
    </w:div>
    <w:div w:id="307252469">
      <w:bodyDiv w:val="1"/>
      <w:marLeft w:val="0"/>
      <w:marRight w:val="0"/>
      <w:marTop w:val="0"/>
      <w:marBottom w:val="0"/>
      <w:divBdr>
        <w:top w:val="none" w:sz="0" w:space="0" w:color="auto"/>
        <w:left w:val="none" w:sz="0" w:space="0" w:color="auto"/>
        <w:bottom w:val="none" w:sz="0" w:space="0" w:color="auto"/>
        <w:right w:val="none" w:sz="0" w:space="0" w:color="auto"/>
      </w:divBdr>
    </w:div>
    <w:div w:id="307519968">
      <w:bodyDiv w:val="1"/>
      <w:marLeft w:val="0"/>
      <w:marRight w:val="0"/>
      <w:marTop w:val="0"/>
      <w:marBottom w:val="0"/>
      <w:divBdr>
        <w:top w:val="none" w:sz="0" w:space="0" w:color="auto"/>
        <w:left w:val="none" w:sz="0" w:space="0" w:color="auto"/>
        <w:bottom w:val="none" w:sz="0" w:space="0" w:color="auto"/>
        <w:right w:val="none" w:sz="0" w:space="0" w:color="auto"/>
      </w:divBdr>
    </w:div>
    <w:div w:id="307899033">
      <w:bodyDiv w:val="1"/>
      <w:marLeft w:val="0"/>
      <w:marRight w:val="0"/>
      <w:marTop w:val="0"/>
      <w:marBottom w:val="0"/>
      <w:divBdr>
        <w:top w:val="none" w:sz="0" w:space="0" w:color="auto"/>
        <w:left w:val="none" w:sz="0" w:space="0" w:color="auto"/>
        <w:bottom w:val="none" w:sz="0" w:space="0" w:color="auto"/>
        <w:right w:val="none" w:sz="0" w:space="0" w:color="auto"/>
      </w:divBdr>
    </w:div>
    <w:div w:id="307904885">
      <w:bodyDiv w:val="1"/>
      <w:marLeft w:val="0"/>
      <w:marRight w:val="0"/>
      <w:marTop w:val="0"/>
      <w:marBottom w:val="0"/>
      <w:divBdr>
        <w:top w:val="none" w:sz="0" w:space="0" w:color="auto"/>
        <w:left w:val="none" w:sz="0" w:space="0" w:color="auto"/>
        <w:bottom w:val="none" w:sz="0" w:space="0" w:color="auto"/>
        <w:right w:val="none" w:sz="0" w:space="0" w:color="auto"/>
      </w:divBdr>
    </w:div>
    <w:div w:id="308176209">
      <w:bodyDiv w:val="1"/>
      <w:marLeft w:val="0"/>
      <w:marRight w:val="0"/>
      <w:marTop w:val="0"/>
      <w:marBottom w:val="0"/>
      <w:divBdr>
        <w:top w:val="none" w:sz="0" w:space="0" w:color="auto"/>
        <w:left w:val="none" w:sz="0" w:space="0" w:color="auto"/>
        <w:bottom w:val="none" w:sz="0" w:space="0" w:color="auto"/>
        <w:right w:val="none" w:sz="0" w:space="0" w:color="auto"/>
      </w:divBdr>
    </w:div>
    <w:div w:id="308243058">
      <w:bodyDiv w:val="1"/>
      <w:marLeft w:val="0"/>
      <w:marRight w:val="0"/>
      <w:marTop w:val="0"/>
      <w:marBottom w:val="0"/>
      <w:divBdr>
        <w:top w:val="none" w:sz="0" w:space="0" w:color="auto"/>
        <w:left w:val="none" w:sz="0" w:space="0" w:color="auto"/>
        <w:bottom w:val="none" w:sz="0" w:space="0" w:color="auto"/>
        <w:right w:val="none" w:sz="0" w:space="0" w:color="auto"/>
      </w:divBdr>
    </w:div>
    <w:div w:id="308874200">
      <w:bodyDiv w:val="1"/>
      <w:marLeft w:val="0"/>
      <w:marRight w:val="0"/>
      <w:marTop w:val="0"/>
      <w:marBottom w:val="0"/>
      <w:divBdr>
        <w:top w:val="none" w:sz="0" w:space="0" w:color="auto"/>
        <w:left w:val="none" w:sz="0" w:space="0" w:color="auto"/>
        <w:bottom w:val="none" w:sz="0" w:space="0" w:color="auto"/>
        <w:right w:val="none" w:sz="0" w:space="0" w:color="auto"/>
      </w:divBdr>
    </w:div>
    <w:div w:id="308901492">
      <w:bodyDiv w:val="1"/>
      <w:marLeft w:val="0"/>
      <w:marRight w:val="0"/>
      <w:marTop w:val="0"/>
      <w:marBottom w:val="0"/>
      <w:divBdr>
        <w:top w:val="none" w:sz="0" w:space="0" w:color="auto"/>
        <w:left w:val="none" w:sz="0" w:space="0" w:color="auto"/>
        <w:bottom w:val="none" w:sz="0" w:space="0" w:color="auto"/>
        <w:right w:val="none" w:sz="0" w:space="0" w:color="auto"/>
      </w:divBdr>
    </w:div>
    <w:div w:id="309360145">
      <w:bodyDiv w:val="1"/>
      <w:marLeft w:val="0"/>
      <w:marRight w:val="0"/>
      <w:marTop w:val="0"/>
      <w:marBottom w:val="0"/>
      <w:divBdr>
        <w:top w:val="none" w:sz="0" w:space="0" w:color="auto"/>
        <w:left w:val="none" w:sz="0" w:space="0" w:color="auto"/>
        <w:bottom w:val="none" w:sz="0" w:space="0" w:color="auto"/>
        <w:right w:val="none" w:sz="0" w:space="0" w:color="auto"/>
      </w:divBdr>
    </w:div>
    <w:div w:id="310182361">
      <w:bodyDiv w:val="1"/>
      <w:marLeft w:val="0"/>
      <w:marRight w:val="0"/>
      <w:marTop w:val="0"/>
      <w:marBottom w:val="0"/>
      <w:divBdr>
        <w:top w:val="none" w:sz="0" w:space="0" w:color="auto"/>
        <w:left w:val="none" w:sz="0" w:space="0" w:color="auto"/>
        <w:bottom w:val="none" w:sz="0" w:space="0" w:color="auto"/>
        <w:right w:val="none" w:sz="0" w:space="0" w:color="auto"/>
      </w:divBdr>
    </w:div>
    <w:div w:id="312029391">
      <w:bodyDiv w:val="1"/>
      <w:marLeft w:val="0"/>
      <w:marRight w:val="0"/>
      <w:marTop w:val="0"/>
      <w:marBottom w:val="0"/>
      <w:divBdr>
        <w:top w:val="none" w:sz="0" w:space="0" w:color="auto"/>
        <w:left w:val="none" w:sz="0" w:space="0" w:color="auto"/>
        <w:bottom w:val="none" w:sz="0" w:space="0" w:color="auto"/>
        <w:right w:val="none" w:sz="0" w:space="0" w:color="auto"/>
      </w:divBdr>
    </w:div>
    <w:div w:id="312683142">
      <w:bodyDiv w:val="1"/>
      <w:marLeft w:val="0"/>
      <w:marRight w:val="0"/>
      <w:marTop w:val="0"/>
      <w:marBottom w:val="0"/>
      <w:divBdr>
        <w:top w:val="none" w:sz="0" w:space="0" w:color="auto"/>
        <w:left w:val="none" w:sz="0" w:space="0" w:color="auto"/>
        <w:bottom w:val="none" w:sz="0" w:space="0" w:color="auto"/>
        <w:right w:val="none" w:sz="0" w:space="0" w:color="auto"/>
      </w:divBdr>
    </w:div>
    <w:div w:id="313026260">
      <w:bodyDiv w:val="1"/>
      <w:marLeft w:val="0"/>
      <w:marRight w:val="0"/>
      <w:marTop w:val="0"/>
      <w:marBottom w:val="0"/>
      <w:divBdr>
        <w:top w:val="none" w:sz="0" w:space="0" w:color="auto"/>
        <w:left w:val="none" w:sz="0" w:space="0" w:color="auto"/>
        <w:bottom w:val="none" w:sz="0" w:space="0" w:color="auto"/>
        <w:right w:val="none" w:sz="0" w:space="0" w:color="auto"/>
      </w:divBdr>
    </w:div>
    <w:div w:id="313799018">
      <w:bodyDiv w:val="1"/>
      <w:marLeft w:val="0"/>
      <w:marRight w:val="0"/>
      <w:marTop w:val="0"/>
      <w:marBottom w:val="0"/>
      <w:divBdr>
        <w:top w:val="none" w:sz="0" w:space="0" w:color="auto"/>
        <w:left w:val="none" w:sz="0" w:space="0" w:color="auto"/>
        <w:bottom w:val="none" w:sz="0" w:space="0" w:color="auto"/>
        <w:right w:val="none" w:sz="0" w:space="0" w:color="auto"/>
      </w:divBdr>
    </w:div>
    <w:div w:id="314335195">
      <w:bodyDiv w:val="1"/>
      <w:marLeft w:val="0"/>
      <w:marRight w:val="0"/>
      <w:marTop w:val="0"/>
      <w:marBottom w:val="0"/>
      <w:divBdr>
        <w:top w:val="none" w:sz="0" w:space="0" w:color="auto"/>
        <w:left w:val="none" w:sz="0" w:space="0" w:color="auto"/>
        <w:bottom w:val="none" w:sz="0" w:space="0" w:color="auto"/>
        <w:right w:val="none" w:sz="0" w:space="0" w:color="auto"/>
      </w:divBdr>
    </w:div>
    <w:div w:id="315770013">
      <w:bodyDiv w:val="1"/>
      <w:marLeft w:val="0"/>
      <w:marRight w:val="0"/>
      <w:marTop w:val="0"/>
      <w:marBottom w:val="0"/>
      <w:divBdr>
        <w:top w:val="none" w:sz="0" w:space="0" w:color="auto"/>
        <w:left w:val="none" w:sz="0" w:space="0" w:color="auto"/>
        <w:bottom w:val="none" w:sz="0" w:space="0" w:color="auto"/>
        <w:right w:val="none" w:sz="0" w:space="0" w:color="auto"/>
      </w:divBdr>
    </w:div>
    <w:div w:id="315839026">
      <w:bodyDiv w:val="1"/>
      <w:marLeft w:val="0"/>
      <w:marRight w:val="0"/>
      <w:marTop w:val="0"/>
      <w:marBottom w:val="0"/>
      <w:divBdr>
        <w:top w:val="none" w:sz="0" w:space="0" w:color="auto"/>
        <w:left w:val="none" w:sz="0" w:space="0" w:color="auto"/>
        <w:bottom w:val="none" w:sz="0" w:space="0" w:color="auto"/>
        <w:right w:val="none" w:sz="0" w:space="0" w:color="auto"/>
      </w:divBdr>
    </w:div>
    <w:div w:id="316421025">
      <w:bodyDiv w:val="1"/>
      <w:marLeft w:val="0"/>
      <w:marRight w:val="0"/>
      <w:marTop w:val="0"/>
      <w:marBottom w:val="0"/>
      <w:divBdr>
        <w:top w:val="none" w:sz="0" w:space="0" w:color="auto"/>
        <w:left w:val="none" w:sz="0" w:space="0" w:color="auto"/>
        <w:bottom w:val="none" w:sz="0" w:space="0" w:color="auto"/>
        <w:right w:val="none" w:sz="0" w:space="0" w:color="auto"/>
      </w:divBdr>
    </w:div>
    <w:div w:id="317273622">
      <w:bodyDiv w:val="1"/>
      <w:marLeft w:val="0"/>
      <w:marRight w:val="0"/>
      <w:marTop w:val="0"/>
      <w:marBottom w:val="0"/>
      <w:divBdr>
        <w:top w:val="none" w:sz="0" w:space="0" w:color="auto"/>
        <w:left w:val="none" w:sz="0" w:space="0" w:color="auto"/>
        <w:bottom w:val="none" w:sz="0" w:space="0" w:color="auto"/>
        <w:right w:val="none" w:sz="0" w:space="0" w:color="auto"/>
      </w:divBdr>
    </w:div>
    <w:div w:id="319311727">
      <w:bodyDiv w:val="1"/>
      <w:marLeft w:val="0"/>
      <w:marRight w:val="0"/>
      <w:marTop w:val="0"/>
      <w:marBottom w:val="0"/>
      <w:divBdr>
        <w:top w:val="none" w:sz="0" w:space="0" w:color="auto"/>
        <w:left w:val="none" w:sz="0" w:space="0" w:color="auto"/>
        <w:bottom w:val="none" w:sz="0" w:space="0" w:color="auto"/>
        <w:right w:val="none" w:sz="0" w:space="0" w:color="auto"/>
      </w:divBdr>
    </w:div>
    <w:div w:id="319843777">
      <w:bodyDiv w:val="1"/>
      <w:marLeft w:val="0"/>
      <w:marRight w:val="0"/>
      <w:marTop w:val="0"/>
      <w:marBottom w:val="0"/>
      <w:divBdr>
        <w:top w:val="none" w:sz="0" w:space="0" w:color="auto"/>
        <w:left w:val="none" w:sz="0" w:space="0" w:color="auto"/>
        <w:bottom w:val="none" w:sz="0" w:space="0" w:color="auto"/>
        <w:right w:val="none" w:sz="0" w:space="0" w:color="auto"/>
      </w:divBdr>
    </w:div>
    <w:div w:id="320238915">
      <w:bodyDiv w:val="1"/>
      <w:marLeft w:val="0"/>
      <w:marRight w:val="0"/>
      <w:marTop w:val="0"/>
      <w:marBottom w:val="0"/>
      <w:divBdr>
        <w:top w:val="none" w:sz="0" w:space="0" w:color="auto"/>
        <w:left w:val="none" w:sz="0" w:space="0" w:color="auto"/>
        <w:bottom w:val="none" w:sz="0" w:space="0" w:color="auto"/>
        <w:right w:val="none" w:sz="0" w:space="0" w:color="auto"/>
      </w:divBdr>
    </w:div>
    <w:div w:id="320546099">
      <w:bodyDiv w:val="1"/>
      <w:marLeft w:val="0"/>
      <w:marRight w:val="0"/>
      <w:marTop w:val="0"/>
      <w:marBottom w:val="0"/>
      <w:divBdr>
        <w:top w:val="none" w:sz="0" w:space="0" w:color="auto"/>
        <w:left w:val="none" w:sz="0" w:space="0" w:color="auto"/>
        <w:bottom w:val="none" w:sz="0" w:space="0" w:color="auto"/>
        <w:right w:val="none" w:sz="0" w:space="0" w:color="auto"/>
      </w:divBdr>
    </w:div>
    <w:div w:id="320810354">
      <w:bodyDiv w:val="1"/>
      <w:marLeft w:val="0"/>
      <w:marRight w:val="0"/>
      <w:marTop w:val="0"/>
      <w:marBottom w:val="0"/>
      <w:divBdr>
        <w:top w:val="none" w:sz="0" w:space="0" w:color="auto"/>
        <w:left w:val="none" w:sz="0" w:space="0" w:color="auto"/>
        <w:bottom w:val="none" w:sz="0" w:space="0" w:color="auto"/>
        <w:right w:val="none" w:sz="0" w:space="0" w:color="auto"/>
      </w:divBdr>
    </w:div>
    <w:div w:id="321541499">
      <w:bodyDiv w:val="1"/>
      <w:marLeft w:val="0"/>
      <w:marRight w:val="0"/>
      <w:marTop w:val="0"/>
      <w:marBottom w:val="0"/>
      <w:divBdr>
        <w:top w:val="none" w:sz="0" w:space="0" w:color="auto"/>
        <w:left w:val="none" w:sz="0" w:space="0" w:color="auto"/>
        <w:bottom w:val="none" w:sz="0" w:space="0" w:color="auto"/>
        <w:right w:val="none" w:sz="0" w:space="0" w:color="auto"/>
      </w:divBdr>
    </w:div>
    <w:div w:id="322242660">
      <w:bodyDiv w:val="1"/>
      <w:marLeft w:val="0"/>
      <w:marRight w:val="0"/>
      <w:marTop w:val="0"/>
      <w:marBottom w:val="0"/>
      <w:divBdr>
        <w:top w:val="none" w:sz="0" w:space="0" w:color="auto"/>
        <w:left w:val="none" w:sz="0" w:space="0" w:color="auto"/>
        <w:bottom w:val="none" w:sz="0" w:space="0" w:color="auto"/>
        <w:right w:val="none" w:sz="0" w:space="0" w:color="auto"/>
      </w:divBdr>
    </w:div>
    <w:div w:id="323709688">
      <w:bodyDiv w:val="1"/>
      <w:marLeft w:val="0"/>
      <w:marRight w:val="0"/>
      <w:marTop w:val="0"/>
      <w:marBottom w:val="0"/>
      <w:divBdr>
        <w:top w:val="none" w:sz="0" w:space="0" w:color="auto"/>
        <w:left w:val="none" w:sz="0" w:space="0" w:color="auto"/>
        <w:bottom w:val="none" w:sz="0" w:space="0" w:color="auto"/>
        <w:right w:val="none" w:sz="0" w:space="0" w:color="auto"/>
      </w:divBdr>
    </w:div>
    <w:div w:id="325480404">
      <w:bodyDiv w:val="1"/>
      <w:marLeft w:val="0"/>
      <w:marRight w:val="0"/>
      <w:marTop w:val="0"/>
      <w:marBottom w:val="0"/>
      <w:divBdr>
        <w:top w:val="none" w:sz="0" w:space="0" w:color="auto"/>
        <w:left w:val="none" w:sz="0" w:space="0" w:color="auto"/>
        <w:bottom w:val="none" w:sz="0" w:space="0" w:color="auto"/>
        <w:right w:val="none" w:sz="0" w:space="0" w:color="auto"/>
      </w:divBdr>
    </w:div>
    <w:div w:id="328098454">
      <w:bodyDiv w:val="1"/>
      <w:marLeft w:val="0"/>
      <w:marRight w:val="0"/>
      <w:marTop w:val="0"/>
      <w:marBottom w:val="0"/>
      <w:divBdr>
        <w:top w:val="none" w:sz="0" w:space="0" w:color="auto"/>
        <w:left w:val="none" w:sz="0" w:space="0" w:color="auto"/>
        <w:bottom w:val="none" w:sz="0" w:space="0" w:color="auto"/>
        <w:right w:val="none" w:sz="0" w:space="0" w:color="auto"/>
      </w:divBdr>
    </w:div>
    <w:div w:id="328875663">
      <w:bodyDiv w:val="1"/>
      <w:marLeft w:val="0"/>
      <w:marRight w:val="0"/>
      <w:marTop w:val="0"/>
      <w:marBottom w:val="0"/>
      <w:divBdr>
        <w:top w:val="none" w:sz="0" w:space="0" w:color="auto"/>
        <w:left w:val="none" w:sz="0" w:space="0" w:color="auto"/>
        <w:bottom w:val="none" w:sz="0" w:space="0" w:color="auto"/>
        <w:right w:val="none" w:sz="0" w:space="0" w:color="auto"/>
      </w:divBdr>
    </w:div>
    <w:div w:id="331106811">
      <w:bodyDiv w:val="1"/>
      <w:marLeft w:val="0"/>
      <w:marRight w:val="0"/>
      <w:marTop w:val="0"/>
      <w:marBottom w:val="0"/>
      <w:divBdr>
        <w:top w:val="none" w:sz="0" w:space="0" w:color="auto"/>
        <w:left w:val="none" w:sz="0" w:space="0" w:color="auto"/>
        <w:bottom w:val="none" w:sz="0" w:space="0" w:color="auto"/>
        <w:right w:val="none" w:sz="0" w:space="0" w:color="auto"/>
      </w:divBdr>
    </w:div>
    <w:div w:id="332730277">
      <w:bodyDiv w:val="1"/>
      <w:marLeft w:val="0"/>
      <w:marRight w:val="0"/>
      <w:marTop w:val="0"/>
      <w:marBottom w:val="0"/>
      <w:divBdr>
        <w:top w:val="none" w:sz="0" w:space="0" w:color="auto"/>
        <w:left w:val="none" w:sz="0" w:space="0" w:color="auto"/>
        <w:bottom w:val="none" w:sz="0" w:space="0" w:color="auto"/>
        <w:right w:val="none" w:sz="0" w:space="0" w:color="auto"/>
      </w:divBdr>
    </w:div>
    <w:div w:id="332949955">
      <w:bodyDiv w:val="1"/>
      <w:marLeft w:val="0"/>
      <w:marRight w:val="0"/>
      <w:marTop w:val="0"/>
      <w:marBottom w:val="0"/>
      <w:divBdr>
        <w:top w:val="none" w:sz="0" w:space="0" w:color="auto"/>
        <w:left w:val="none" w:sz="0" w:space="0" w:color="auto"/>
        <w:bottom w:val="none" w:sz="0" w:space="0" w:color="auto"/>
        <w:right w:val="none" w:sz="0" w:space="0" w:color="auto"/>
      </w:divBdr>
    </w:div>
    <w:div w:id="333459902">
      <w:bodyDiv w:val="1"/>
      <w:marLeft w:val="0"/>
      <w:marRight w:val="0"/>
      <w:marTop w:val="0"/>
      <w:marBottom w:val="0"/>
      <w:divBdr>
        <w:top w:val="none" w:sz="0" w:space="0" w:color="auto"/>
        <w:left w:val="none" w:sz="0" w:space="0" w:color="auto"/>
        <w:bottom w:val="none" w:sz="0" w:space="0" w:color="auto"/>
        <w:right w:val="none" w:sz="0" w:space="0" w:color="auto"/>
      </w:divBdr>
    </w:div>
    <w:div w:id="334386088">
      <w:bodyDiv w:val="1"/>
      <w:marLeft w:val="0"/>
      <w:marRight w:val="0"/>
      <w:marTop w:val="0"/>
      <w:marBottom w:val="0"/>
      <w:divBdr>
        <w:top w:val="none" w:sz="0" w:space="0" w:color="auto"/>
        <w:left w:val="none" w:sz="0" w:space="0" w:color="auto"/>
        <w:bottom w:val="none" w:sz="0" w:space="0" w:color="auto"/>
        <w:right w:val="none" w:sz="0" w:space="0" w:color="auto"/>
      </w:divBdr>
    </w:div>
    <w:div w:id="335349561">
      <w:bodyDiv w:val="1"/>
      <w:marLeft w:val="0"/>
      <w:marRight w:val="0"/>
      <w:marTop w:val="0"/>
      <w:marBottom w:val="0"/>
      <w:divBdr>
        <w:top w:val="none" w:sz="0" w:space="0" w:color="auto"/>
        <w:left w:val="none" w:sz="0" w:space="0" w:color="auto"/>
        <w:bottom w:val="none" w:sz="0" w:space="0" w:color="auto"/>
        <w:right w:val="none" w:sz="0" w:space="0" w:color="auto"/>
      </w:divBdr>
    </w:div>
    <w:div w:id="335377775">
      <w:bodyDiv w:val="1"/>
      <w:marLeft w:val="0"/>
      <w:marRight w:val="0"/>
      <w:marTop w:val="0"/>
      <w:marBottom w:val="0"/>
      <w:divBdr>
        <w:top w:val="none" w:sz="0" w:space="0" w:color="auto"/>
        <w:left w:val="none" w:sz="0" w:space="0" w:color="auto"/>
        <w:bottom w:val="none" w:sz="0" w:space="0" w:color="auto"/>
        <w:right w:val="none" w:sz="0" w:space="0" w:color="auto"/>
      </w:divBdr>
    </w:div>
    <w:div w:id="335765710">
      <w:bodyDiv w:val="1"/>
      <w:marLeft w:val="0"/>
      <w:marRight w:val="0"/>
      <w:marTop w:val="0"/>
      <w:marBottom w:val="0"/>
      <w:divBdr>
        <w:top w:val="none" w:sz="0" w:space="0" w:color="auto"/>
        <w:left w:val="none" w:sz="0" w:space="0" w:color="auto"/>
        <w:bottom w:val="none" w:sz="0" w:space="0" w:color="auto"/>
        <w:right w:val="none" w:sz="0" w:space="0" w:color="auto"/>
      </w:divBdr>
    </w:div>
    <w:div w:id="336271319">
      <w:bodyDiv w:val="1"/>
      <w:marLeft w:val="0"/>
      <w:marRight w:val="0"/>
      <w:marTop w:val="0"/>
      <w:marBottom w:val="0"/>
      <w:divBdr>
        <w:top w:val="none" w:sz="0" w:space="0" w:color="auto"/>
        <w:left w:val="none" w:sz="0" w:space="0" w:color="auto"/>
        <w:bottom w:val="none" w:sz="0" w:space="0" w:color="auto"/>
        <w:right w:val="none" w:sz="0" w:space="0" w:color="auto"/>
      </w:divBdr>
    </w:div>
    <w:div w:id="336809894">
      <w:bodyDiv w:val="1"/>
      <w:marLeft w:val="0"/>
      <w:marRight w:val="0"/>
      <w:marTop w:val="0"/>
      <w:marBottom w:val="0"/>
      <w:divBdr>
        <w:top w:val="none" w:sz="0" w:space="0" w:color="auto"/>
        <w:left w:val="none" w:sz="0" w:space="0" w:color="auto"/>
        <w:bottom w:val="none" w:sz="0" w:space="0" w:color="auto"/>
        <w:right w:val="none" w:sz="0" w:space="0" w:color="auto"/>
      </w:divBdr>
    </w:div>
    <w:div w:id="337738919">
      <w:bodyDiv w:val="1"/>
      <w:marLeft w:val="0"/>
      <w:marRight w:val="0"/>
      <w:marTop w:val="0"/>
      <w:marBottom w:val="0"/>
      <w:divBdr>
        <w:top w:val="none" w:sz="0" w:space="0" w:color="auto"/>
        <w:left w:val="none" w:sz="0" w:space="0" w:color="auto"/>
        <w:bottom w:val="none" w:sz="0" w:space="0" w:color="auto"/>
        <w:right w:val="none" w:sz="0" w:space="0" w:color="auto"/>
      </w:divBdr>
    </w:div>
    <w:div w:id="337970636">
      <w:bodyDiv w:val="1"/>
      <w:marLeft w:val="0"/>
      <w:marRight w:val="0"/>
      <w:marTop w:val="0"/>
      <w:marBottom w:val="0"/>
      <w:divBdr>
        <w:top w:val="none" w:sz="0" w:space="0" w:color="auto"/>
        <w:left w:val="none" w:sz="0" w:space="0" w:color="auto"/>
        <w:bottom w:val="none" w:sz="0" w:space="0" w:color="auto"/>
        <w:right w:val="none" w:sz="0" w:space="0" w:color="auto"/>
      </w:divBdr>
    </w:div>
    <w:div w:id="340470718">
      <w:bodyDiv w:val="1"/>
      <w:marLeft w:val="0"/>
      <w:marRight w:val="0"/>
      <w:marTop w:val="0"/>
      <w:marBottom w:val="0"/>
      <w:divBdr>
        <w:top w:val="none" w:sz="0" w:space="0" w:color="auto"/>
        <w:left w:val="none" w:sz="0" w:space="0" w:color="auto"/>
        <w:bottom w:val="none" w:sz="0" w:space="0" w:color="auto"/>
        <w:right w:val="none" w:sz="0" w:space="0" w:color="auto"/>
      </w:divBdr>
    </w:div>
    <w:div w:id="341510224">
      <w:bodyDiv w:val="1"/>
      <w:marLeft w:val="0"/>
      <w:marRight w:val="0"/>
      <w:marTop w:val="0"/>
      <w:marBottom w:val="0"/>
      <w:divBdr>
        <w:top w:val="none" w:sz="0" w:space="0" w:color="auto"/>
        <w:left w:val="none" w:sz="0" w:space="0" w:color="auto"/>
        <w:bottom w:val="none" w:sz="0" w:space="0" w:color="auto"/>
        <w:right w:val="none" w:sz="0" w:space="0" w:color="auto"/>
      </w:divBdr>
    </w:div>
    <w:div w:id="342975502">
      <w:bodyDiv w:val="1"/>
      <w:marLeft w:val="0"/>
      <w:marRight w:val="0"/>
      <w:marTop w:val="0"/>
      <w:marBottom w:val="0"/>
      <w:divBdr>
        <w:top w:val="none" w:sz="0" w:space="0" w:color="auto"/>
        <w:left w:val="none" w:sz="0" w:space="0" w:color="auto"/>
        <w:bottom w:val="none" w:sz="0" w:space="0" w:color="auto"/>
        <w:right w:val="none" w:sz="0" w:space="0" w:color="auto"/>
      </w:divBdr>
    </w:div>
    <w:div w:id="344525240">
      <w:bodyDiv w:val="1"/>
      <w:marLeft w:val="0"/>
      <w:marRight w:val="0"/>
      <w:marTop w:val="0"/>
      <w:marBottom w:val="0"/>
      <w:divBdr>
        <w:top w:val="none" w:sz="0" w:space="0" w:color="auto"/>
        <w:left w:val="none" w:sz="0" w:space="0" w:color="auto"/>
        <w:bottom w:val="none" w:sz="0" w:space="0" w:color="auto"/>
        <w:right w:val="none" w:sz="0" w:space="0" w:color="auto"/>
      </w:divBdr>
    </w:div>
    <w:div w:id="344937690">
      <w:bodyDiv w:val="1"/>
      <w:marLeft w:val="0"/>
      <w:marRight w:val="0"/>
      <w:marTop w:val="0"/>
      <w:marBottom w:val="0"/>
      <w:divBdr>
        <w:top w:val="none" w:sz="0" w:space="0" w:color="auto"/>
        <w:left w:val="none" w:sz="0" w:space="0" w:color="auto"/>
        <w:bottom w:val="none" w:sz="0" w:space="0" w:color="auto"/>
        <w:right w:val="none" w:sz="0" w:space="0" w:color="auto"/>
      </w:divBdr>
    </w:div>
    <w:div w:id="345135831">
      <w:bodyDiv w:val="1"/>
      <w:marLeft w:val="0"/>
      <w:marRight w:val="0"/>
      <w:marTop w:val="0"/>
      <w:marBottom w:val="0"/>
      <w:divBdr>
        <w:top w:val="none" w:sz="0" w:space="0" w:color="auto"/>
        <w:left w:val="none" w:sz="0" w:space="0" w:color="auto"/>
        <w:bottom w:val="none" w:sz="0" w:space="0" w:color="auto"/>
        <w:right w:val="none" w:sz="0" w:space="0" w:color="auto"/>
      </w:divBdr>
    </w:div>
    <w:div w:id="345137843">
      <w:bodyDiv w:val="1"/>
      <w:marLeft w:val="0"/>
      <w:marRight w:val="0"/>
      <w:marTop w:val="0"/>
      <w:marBottom w:val="0"/>
      <w:divBdr>
        <w:top w:val="none" w:sz="0" w:space="0" w:color="auto"/>
        <w:left w:val="none" w:sz="0" w:space="0" w:color="auto"/>
        <w:bottom w:val="none" w:sz="0" w:space="0" w:color="auto"/>
        <w:right w:val="none" w:sz="0" w:space="0" w:color="auto"/>
      </w:divBdr>
    </w:div>
    <w:div w:id="345903810">
      <w:bodyDiv w:val="1"/>
      <w:marLeft w:val="0"/>
      <w:marRight w:val="0"/>
      <w:marTop w:val="0"/>
      <w:marBottom w:val="0"/>
      <w:divBdr>
        <w:top w:val="none" w:sz="0" w:space="0" w:color="auto"/>
        <w:left w:val="none" w:sz="0" w:space="0" w:color="auto"/>
        <w:bottom w:val="none" w:sz="0" w:space="0" w:color="auto"/>
        <w:right w:val="none" w:sz="0" w:space="0" w:color="auto"/>
      </w:divBdr>
    </w:div>
    <w:div w:id="346753875">
      <w:bodyDiv w:val="1"/>
      <w:marLeft w:val="0"/>
      <w:marRight w:val="0"/>
      <w:marTop w:val="0"/>
      <w:marBottom w:val="0"/>
      <w:divBdr>
        <w:top w:val="none" w:sz="0" w:space="0" w:color="auto"/>
        <w:left w:val="none" w:sz="0" w:space="0" w:color="auto"/>
        <w:bottom w:val="none" w:sz="0" w:space="0" w:color="auto"/>
        <w:right w:val="none" w:sz="0" w:space="0" w:color="auto"/>
      </w:divBdr>
    </w:div>
    <w:div w:id="347174909">
      <w:bodyDiv w:val="1"/>
      <w:marLeft w:val="0"/>
      <w:marRight w:val="0"/>
      <w:marTop w:val="0"/>
      <w:marBottom w:val="0"/>
      <w:divBdr>
        <w:top w:val="none" w:sz="0" w:space="0" w:color="auto"/>
        <w:left w:val="none" w:sz="0" w:space="0" w:color="auto"/>
        <w:bottom w:val="none" w:sz="0" w:space="0" w:color="auto"/>
        <w:right w:val="none" w:sz="0" w:space="0" w:color="auto"/>
      </w:divBdr>
    </w:div>
    <w:div w:id="347803523">
      <w:bodyDiv w:val="1"/>
      <w:marLeft w:val="0"/>
      <w:marRight w:val="0"/>
      <w:marTop w:val="0"/>
      <w:marBottom w:val="0"/>
      <w:divBdr>
        <w:top w:val="none" w:sz="0" w:space="0" w:color="auto"/>
        <w:left w:val="none" w:sz="0" w:space="0" w:color="auto"/>
        <w:bottom w:val="none" w:sz="0" w:space="0" w:color="auto"/>
        <w:right w:val="none" w:sz="0" w:space="0" w:color="auto"/>
      </w:divBdr>
    </w:div>
    <w:div w:id="347829250">
      <w:bodyDiv w:val="1"/>
      <w:marLeft w:val="0"/>
      <w:marRight w:val="0"/>
      <w:marTop w:val="0"/>
      <w:marBottom w:val="0"/>
      <w:divBdr>
        <w:top w:val="none" w:sz="0" w:space="0" w:color="auto"/>
        <w:left w:val="none" w:sz="0" w:space="0" w:color="auto"/>
        <w:bottom w:val="none" w:sz="0" w:space="0" w:color="auto"/>
        <w:right w:val="none" w:sz="0" w:space="0" w:color="auto"/>
      </w:divBdr>
    </w:div>
    <w:div w:id="348263863">
      <w:bodyDiv w:val="1"/>
      <w:marLeft w:val="0"/>
      <w:marRight w:val="0"/>
      <w:marTop w:val="0"/>
      <w:marBottom w:val="0"/>
      <w:divBdr>
        <w:top w:val="none" w:sz="0" w:space="0" w:color="auto"/>
        <w:left w:val="none" w:sz="0" w:space="0" w:color="auto"/>
        <w:bottom w:val="none" w:sz="0" w:space="0" w:color="auto"/>
        <w:right w:val="none" w:sz="0" w:space="0" w:color="auto"/>
      </w:divBdr>
    </w:div>
    <w:div w:id="348526393">
      <w:bodyDiv w:val="1"/>
      <w:marLeft w:val="0"/>
      <w:marRight w:val="0"/>
      <w:marTop w:val="0"/>
      <w:marBottom w:val="0"/>
      <w:divBdr>
        <w:top w:val="none" w:sz="0" w:space="0" w:color="auto"/>
        <w:left w:val="none" w:sz="0" w:space="0" w:color="auto"/>
        <w:bottom w:val="none" w:sz="0" w:space="0" w:color="auto"/>
        <w:right w:val="none" w:sz="0" w:space="0" w:color="auto"/>
      </w:divBdr>
    </w:div>
    <w:div w:id="349064932">
      <w:bodyDiv w:val="1"/>
      <w:marLeft w:val="0"/>
      <w:marRight w:val="0"/>
      <w:marTop w:val="0"/>
      <w:marBottom w:val="0"/>
      <w:divBdr>
        <w:top w:val="none" w:sz="0" w:space="0" w:color="auto"/>
        <w:left w:val="none" w:sz="0" w:space="0" w:color="auto"/>
        <w:bottom w:val="none" w:sz="0" w:space="0" w:color="auto"/>
        <w:right w:val="none" w:sz="0" w:space="0" w:color="auto"/>
      </w:divBdr>
    </w:div>
    <w:div w:id="349264510">
      <w:bodyDiv w:val="1"/>
      <w:marLeft w:val="0"/>
      <w:marRight w:val="0"/>
      <w:marTop w:val="0"/>
      <w:marBottom w:val="0"/>
      <w:divBdr>
        <w:top w:val="none" w:sz="0" w:space="0" w:color="auto"/>
        <w:left w:val="none" w:sz="0" w:space="0" w:color="auto"/>
        <w:bottom w:val="none" w:sz="0" w:space="0" w:color="auto"/>
        <w:right w:val="none" w:sz="0" w:space="0" w:color="auto"/>
      </w:divBdr>
    </w:div>
    <w:div w:id="349333178">
      <w:bodyDiv w:val="1"/>
      <w:marLeft w:val="0"/>
      <w:marRight w:val="0"/>
      <w:marTop w:val="0"/>
      <w:marBottom w:val="0"/>
      <w:divBdr>
        <w:top w:val="none" w:sz="0" w:space="0" w:color="auto"/>
        <w:left w:val="none" w:sz="0" w:space="0" w:color="auto"/>
        <w:bottom w:val="none" w:sz="0" w:space="0" w:color="auto"/>
        <w:right w:val="none" w:sz="0" w:space="0" w:color="auto"/>
      </w:divBdr>
    </w:div>
    <w:div w:id="349727006">
      <w:bodyDiv w:val="1"/>
      <w:marLeft w:val="0"/>
      <w:marRight w:val="0"/>
      <w:marTop w:val="0"/>
      <w:marBottom w:val="0"/>
      <w:divBdr>
        <w:top w:val="none" w:sz="0" w:space="0" w:color="auto"/>
        <w:left w:val="none" w:sz="0" w:space="0" w:color="auto"/>
        <w:bottom w:val="none" w:sz="0" w:space="0" w:color="auto"/>
        <w:right w:val="none" w:sz="0" w:space="0" w:color="auto"/>
      </w:divBdr>
    </w:div>
    <w:div w:id="350302236">
      <w:bodyDiv w:val="1"/>
      <w:marLeft w:val="0"/>
      <w:marRight w:val="0"/>
      <w:marTop w:val="0"/>
      <w:marBottom w:val="0"/>
      <w:divBdr>
        <w:top w:val="none" w:sz="0" w:space="0" w:color="auto"/>
        <w:left w:val="none" w:sz="0" w:space="0" w:color="auto"/>
        <w:bottom w:val="none" w:sz="0" w:space="0" w:color="auto"/>
        <w:right w:val="none" w:sz="0" w:space="0" w:color="auto"/>
      </w:divBdr>
    </w:div>
    <w:div w:id="350372774">
      <w:bodyDiv w:val="1"/>
      <w:marLeft w:val="0"/>
      <w:marRight w:val="0"/>
      <w:marTop w:val="0"/>
      <w:marBottom w:val="0"/>
      <w:divBdr>
        <w:top w:val="none" w:sz="0" w:space="0" w:color="auto"/>
        <w:left w:val="none" w:sz="0" w:space="0" w:color="auto"/>
        <w:bottom w:val="none" w:sz="0" w:space="0" w:color="auto"/>
        <w:right w:val="none" w:sz="0" w:space="0" w:color="auto"/>
      </w:divBdr>
    </w:div>
    <w:div w:id="351609344">
      <w:bodyDiv w:val="1"/>
      <w:marLeft w:val="0"/>
      <w:marRight w:val="0"/>
      <w:marTop w:val="0"/>
      <w:marBottom w:val="0"/>
      <w:divBdr>
        <w:top w:val="none" w:sz="0" w:space="0" w:color="auto"/>
        <w:left w:val="none" w:sz="0" w:space="0" w:color="auto"/>
        <w:bottom w:val="none" w:sz="0" w:space="0" w:color="auto"/>
        <w:right w:val="none" w:sz="0" w:space="0" w:color="auto"/>
      </w:divBdr>
    </w:div>
    <w:div w:id="351810190">
      <w:bodyDiv w:val="1"/>
      <w:marLeft w:val="0"/>
      <w:marRight w:val="0"/>
      <w:marTop w:val="0"/>
      <w:marBottom w:val="0"/>
      <w:divBdr>
        <w:top w:val="none" w:sz="0" w:space="0" w:color="auto"/>
        <w:left w:val="none" w:sz="0" w:space="0" w:color="auto"/>
        <w:bottom w:val="none" w:sz="0" w:space="0" w:color="auto"/>
        <w:right w:val="none" w:sz="0" w:space="0" w:color="auto"/>
      </w:divBdr>
    </w:div>
    <w:div w:id="352153020">
      <w:bodyDiv w:val="1"/>
      <w:marLeft w:val="0"/>
      <w:marRight w:val="0"/>
      <w:marTop w:val="0"/>
      <w:marBottom w:val="0"/>
      <w:divBdr>
        <w:top w:val="none" w:sz="0" w:space="0" w:color="auto"/>
        <w:left w:val="none" w:sz="0" w:space="0" w:color="auto"/>
        <w:bottom w:val="none" w:sz="0" w:space="0" w:color="auto"/>
        <w:right w:val="none" w:sz="0" w:space="0" w:color="auto"/>
      </w:divBdr>
    </w:div>
    <w:div w:id="352535890">
      <w:bodyDiv w:val="1"/>
      <w:marLeft w:val="0"/>
      <w:marRight w:val="0"/>
      <w:marTop w:val="0"/>
      <w:marBottom w:val="0"/>
      <w:divBdr>
        <w:top w:val="none" w:sz="0" w:space="0" w:color="auto"/>
        <w:left w:val="none" w:sz="0" w:space="0" w:color="auto"/>
        <w:bottom w:val="none" w:sz="0" w:space="0" w:color="auto"/>
        <w:right w:val="none" w:sz="0" w:space="0" w:color="auto"/>
      </w:divBdr>
    </w:div>
    <w:div w:id="354118219">
      <w:bodyDiv w:val="1"/>
      <w:marLeft w:val="0"/>
      <w:marRight w:val="0"/>
      <w:marTop w:val="0"/>
      <w:marBottom w:val="0"/>
      <w:divBdr>
        <w:top w:val="none" w:sz="0" w:space="0" w:color="auto"/>
        <w:left w:val="none" w:sz="0" w:space="0" w:color="auto"/>
        <w:bottom w:val="none" w:sz="0" w:space="0" w:color="auto"/>
        <w:right w:val="none" w:sz="0" w:space="0" w:color="auto"/>
      </w:divBdr>
    </w:div>
    <w:div w:id="355160026">
      <w:bodyDiv w:val="1"/>
      <w:marLeft w:val="0"/>
      <w:marRight w:val="0"/>
      <w:marTop w:val="0"/>
      <w:marBottom w:val="0"/>
      <w:divBdr>
        <w:top w:val="none" w:sz="0" w:space="0" w:color="auto"/>
        <w:left w:val="none" w:sz="0" w:space="0" w:color="auto"/>
        <w:bottom w:val="none" w:sz="0" w:space="0" w:color="auto"/>
        <w:right w:val="none" w:sz="0" w:space="0" w:color="auto"/>
      </w:divBdr>
    </w:div>
    <w:div w:id="356665545">
      <w:bodyDiv w:val="1"/>
      <w:marLeft w:val="0"/>
      <w:marRight w:val="0"/>
      <w:marTop w:val="0"/>
      <w:marBottom w:val="0"/>
      <w:divBdr>
        <w:top w:val="none" w:sz="0" w:space="0" w:color="auto"/>
        <w:left w:val="none" w:sz="0" w:space="0" w:color="auto"/>
        <w:bottom w:val="none" w:sz="0" w:space="0" w:color="auto"/>
        <w:right w:val="none" w:sz="0" w:space="0" w:color="auto"/>
      </w:divBdr>
    </w:div>
    <w:div w:id="357589669">
      <w:bodyDiv w:val="1"/>
      <w:marLeft w:val="0"/>
      <w:marRight w:val="0"/>
      <w:marTop w:val="0"/>
      <w:marBottom w:val="0"/>
      <w:divBdr>
        <w:top w:val="none" w:sz="0" w:space="0" w:color="auto"/>
        <w:left w:val="none" w:sz="0" w:space="0" w:color="auto"/>
        <w:bottom w:val="none" w:sz="0" w:space="0" w:color="auto"/>
        <w:right w:val="none" w:sz="0" w:space="0" w:color="auto"/>
      </w:divBdr>
    </w:div>
    <w:div w:id="357632823">
      <w:bodyDiv w:val="1"/>
      <w:marLeft w:val="0"/>
      <w:marRight w:val="0"/>
      <w:marTop w:val="0"/>
      <w:marBottom w:val="0"/>
      <w:divBdr>
        <w:top w:val="none" w:sz="0" w:space="0" w:color="auto"/>
        <w:left w:val="none" w:sz="0" w:space="0" w:color="auto"/>
        <w:bottom w:val="none" w:sz="0" w:space="0" w:color="auto"/>
        <w:right w:val="none" w:sz="0" w:space="0" w:color="auto"/>
      </w:divBdr>
    </w:div>
    <w:div w:id="359358280">
      <w:bodyDiv w:val="1"/>
      <w:marLeft w:val="0"/>
      <w:marRight w:val="0"/>
      <w:marTop w:val="0"/>
      <w:marBottom w:val="0"/>
      <w:divBdr>
        <w:top w:val="none" w:sz="0" w:space="0" w:color="auto"/>
        <w:left w:val="none" w:sz="0" w:space="0" w:color="auto"/>
        <w:bottom w:val="none" w:sz="0" w:space="0" w:color="auto"/>
        <w:right w:val="none" w:sz="0" w:space="0" w:color="auto"/>
      </w:divBdr>
    </w:div>
    <w:div w:id="360015317">
      <w:bodyDiv w:val="1"/>
      <w:marLeft w:val="0"/>
      <w:marRight w:val="0"/>
      <w:marTop w:val="0"/>
      <w:marBottom w:val="0"/>
      <w:divBdr>
        <w:top w:val="none" w:sz="0" w:space="0" w:color="auto"/>
        <w:left w:val="none" w:sz="0" w:space="0" w:color="auto"/>
        <w:bottom w:val="none" w:sz="0" w:space="0" w:color="auto"/>
        <w:right w:val="none" w:sz="0" w:space="0" w:color="auto"/>
      </w:divBdr>
    </w:div>
    <w:div w:id="360546234">
      <w:bodyDiv w:val="1"/>
      <w:marLeft w:val="0"/>
      <w:marRight w:val="0"/>
      <w:marTop w:val="0"/>
      <w:marBottom w:val="0"/>
      <w:divBdr>
        <w:top w:val="none" w:sz="0" w:space="0" w:color="auto"/>
        <w:left w:val="none" w:sz="0" w:space="0" w:color="auto"/>
        <w:bottom w:val="none" w:sz="0" w:space="0" w:color="auto"/>
        <w:right w:val="none" w:sz="0" w:space="0" w:color="auto"/>
      </w:divBdr>
    </w:div>
    <w:div w:id="361132292">
      <w:bodyDiv w:val="1"/>
      <w:marLeft w:val="0"/>
      <w:marRight w:val="0"/>
      <w:marTop w:val="0"/>
      <w:marBottom w:val="0"/>
      <w:divBdr>
        <w:top w:val="none" w:sz="0" w:space="0" w:color="auto"/>
        <w:left w:val="none" w:sz="0" w:space="0" w:color="auto"/>
        <w:bottom w:val="none" w:sz="0" w:space="0" w:color="auto"/>
        <w:right w:val="none" w:sz="0" w:space="0" w:color="auto"/>
      </w:divBdr>
    </w:div>
    <w:div w:id="361784837">
      <w:bodyDiv w:val="1"/>
      <w:marLeft w:val="0"/>
      <w:marRight w:val="0"/>
      <w:marTop w:val="0"/>
      <w:marBottom w:val="0"/>
      <w:divBdr>
        <w:top w:val="none" w:sz="0" w:space="0" w:color="auto"/>
        <w:left w:val="none" w:sz="0" w:space="0" w:color="auto"/>
        <w:bottom w:val="none" w:sz="0" w:space="0" w:color="auto"/>
        <w:right w:val="none" w:sz="0" w:space="0" w:color="auto"/>
      </w:divBdr>
    </w:div>
    <w:div w:id="361903117">
      <w:bodyDiv w:val="1"/>
      <w:marLeft w:val="0"/>
      <w:marRight w:val="0"/>
      <w:marTop w:val="0"/>
      <w:marBottom w:val="0"/>
      <w:divBdr>
        <w:top w:val="none" w:sz="0" w:space="0" w:color="auto"/>
        <w:left w:val="none" w:sz="0" w:space="0" w:color="auto"/>
        <w:bottom w:val="none" w:sz="0" w:space="0" w:color="auto"/>
        <w:right w:val="none" w:sz="0" w:space="0" w:color="auto"/>
      </w:divBdr>
    </w:div>
    <w:div w:id="362562441">
      <w:bodyDiv w:val="1"/>
      <w:marLeft w:val="0"/>
      <w:marRight w:val="0"/>
      <w:marTop w:val="0"/>
      <w:marBottom w:val="0"/>
      <w:divBdr>
        <w:top w:val="none" w:sz="0" w:space="0" w:color="auto"/>
        <w:left w:val="none" w:sz="0" w:space="0" w:color="auto"/>
        <w:bottom w:val="none" w:sz="0" w:space="0" w:color="auto"/>
        <w:right w:val="none" w:sz="0" w:space="0" w:color="auto"/>
      </w:divBdr>
    </w:div>
    <w:div w:id="363403573">
      <w:bodyDiv w:val="1"/>
      <w:marLeft w:val="0"/>
      <w:marRight w:val="0"/>
      <w:marTop w:val="0"/>
      <w:marBottom w:val="0"/>
      <w:divBdr>
        <w:top w:val="none" w:sz="0" w:space="0" w:color="auto"/>
        <w:left w:val="none" w:sz="0" w:space="0" w:color="auto"/>
        <w:bottom w:val="none" w:sz="0" w:space="0" w:color="auto"/>
        <w:right w:val="none" w:sz="0" w:space="0" w:color="auto"/>
      </w:divBdr>
    </w:div>
    <w:div w:id="363483185">
      <w:bodyDiv w:val="1"/>
      <w:marLeft w:val="0"/>
      <w:marRight w:val="0"/>
      <w:marTop w:val="0"/>
      <w:marBottom w:val="0"/>
      <w:divBdr>
        <w:top w:val="none" w:sz="0" w:space="0" w:color="auto"/>
        <w:left w:val="none" w:sz="0" w:space="0" w:color="auto"/>
        <w:bottom w:val="none" w:sz="0" w:space="0" w:color="auto"/>
        <w:right w:val="none" w:sz="0" w:space="0" w:color="auto"/>
      </w:divBdr>
    </w:div>
    <w:div w:id="363601199">
      <w:bodyDiv w:val="1"/>
      <w:marLeft w:val="0"/>
      <w:marRight w:val="0"/>
      <w:marTop w:val="0"/>
      <w:marBottom w:val="0"/>
      <w:divBdr>
        <w:top w:val="none" w:sz="0" w:space="0" w:color="auto"/>
        <w:left w:val="none" w:sz="0" w:space="0" w:color="auto"/>
        <w:bottom w:val="none" w:sz="0" w:space="0" w:color="auto"/>
        <w:right w:val="none" w:sz="0" w:space="0" w:color="auto"/>
      </w:divBdr>
    </w:div>
    <w:div w:id="364210617">
      <w:bodyDiv w:val="1"/>
      <w:marLeft w:val="0"/>
      <w:marRight w:val="0"/>
      <w:marTop w:val="0"/>
      <w:marBottom w:val="0"/>
      <w:divBdr>
        <w:top w:val="none" w:sz="0" w:space="0" w:color="auto"/>
        <w:left w:val="none" w:sz="0" w:space="0" w:color="auto"/>
        <w:bottom w:val="none" w:sz="0" w:space="0" w:color="auto"/>
        <w:right w:val="none" w:sz="0" w:space="0" w:color="auto"/>
      </w:divBdr>
    </w:div>
    <w:div w:id="364259396">
      <w:bodyDiv w:val="1"/>
      <w:marLeft w:val="0"/>
      <w:marRight w:val="0"/>
      <w:marTop w:val="0"/>
      <w:marBottom w:val="0"/>
      <w:divBdr>
        <w:top w:val="none" w:sz="0" w:space="0" w:color="auto"/>
        <w:left w:val="none" w:sz="0" w:space="0" w:color="auto"/>
        <w:bottom w:val="none" w:sz="0" w:space="0" w:color="auto"/>
        <w:right w:val="none" w:sz="0" w:space="0" w:color="auto"/>
      </w:divBdr>
    </w:div>
    <w:div w:id="365254698">
      <w:bodyDiv w:val="1"/>
      <w:marLeft w:val="0"/>
      <w:marRight w:val="0"/>
      <w:marTop w:val="0"/>
      <w:marBottom w:val="0"/>
      <w:divBdr>
        <w:top w:val="none" w:sz="0" w:space="0" w:color="auto"/>
        <w:left w:val="none" w:sz="0" w:space="0" w:color="auto"/>
        <w:bottom w:val="none" w:sz="0" w:space="0" w:color="auto"/>
        <w:right w:val="none" w:sz="0" w:space="0" w:color="auto"/>
      </w:divBdr>
    </w:div>
    <w:div w:id="365716800">
      <w:bodyDiv w:val="1"/>
      <w:marLeft w:val="0"/>
      <w:marRight w:val="0"/>
      <w:marTop w:val="0"/>
      <w:marBottom w:val="0"/>
      <w:divBdr>
        <w:top w:val="none" w:sz="0" w:space="0" w:color="auto"/>
        <w:left w:val="none" w:sz="0" w:space="0" w:color="auto"/>
        <w:bottom w:val="none" w:sz="0" w:space="0" w:color="auto"/>
        <w:right w:val="none" w:sz="0" w:space="0" w:color="auto"/>
      </w:divBdr>
    </w:div>
    <w:div w:id="367072900">
      <w:bodyDiv w:val="1"/>
      <w:marLeft w:val="0"/>
      <w:marRight w:val="0"/>
      <w:marTop w:val="0"/>
      <w:marBottom w:val="0"/>
      <w:divBdr>
        <w:top w:val="none" w:sz="0" w:space="0" w:color="auto"/>
        <w:left w:val="none" w:sz="0" w:space="0" w:color="auto"/>
        <w:bottom w:val="none" w:sz="0" w:space="0" w:color="auto"/>
        <w:right w:val="none" w:sz="0" w:space="0" w:color="auto"/>
      </w:divBdr>
    </w:div>
    <w:div w:id="367342824">
      <w:bodyDiv w:val="1"/>
      <w:marLeft w:val="0"/>
      <w:marRight w:val="0"/>
      <w:marTop w:val="0"/>
      <w:marBottom w:val="0"/>
      <w:divBdr>
        <w:top w:val="none" w:sz="0" w:space="0" w:color="auto"/>
        <w:left w:val="none" w:sz="0" w:space="0" w:color="auto"/>
        <w:bottom w:val="none" w:sz="0" w:space="0" w:color="auto"/>
        <w:right w:val="none" w:sz="0" w:space="0" w:color="auto"/>
      </w:divBdr>
    </w:div>
    <w:div w:id="367490358">
      <w:bodyDiv w:val="1"/>
      <w:marLeft w:val="0"/>
      <w:marRight w:val="0"/>
      <w:marTop w:val="0"/>
      <w:marBottom w:val="0"/>
      <w:divBdr>
        <w:top w:val="none" w:sz="0" w:space="0" w:color="auto"/>
        <w:left w:val="none" w:sz="0" w:space="0" w:color="auto"/>
        <w:bottom w:val="none" w:sz="0" w:space="0" w:color="auto"/>
        <w:right w:val="none" w:sz="0" w:space="0" w:color="auto"/>
      </w:divBdr>
    </w:div>
    <w:div w:id="367797775">
      <w:bodyDiv w:val="1"/>
      <w:marLeft w:val="0"/>
      <w:marRight w:val="0"/>
      <w:marTop w:val="0"/>
      <w:marBottom w:val="0"/>
      <w:divBdr>
        <w:top w:val="none" w:sz="0" w:space="0" w:color="auto"/>
        <w:left w:val="none" w:sz="0" w:space="0" w:color="auto"/>
        <w:bottom w:val="none" w:sz="0" w:space="0" w:color="auto"/>
        <w:right w:val="none" w:sz="0" w:space="0" w:color="auto"/>
      </w:divBdr>
    </w:div>
    <w:div w:id="367998561">
      <w:bodyDiv w:val="1"/>
      <w:marLeft w:val="0"/>
      <w:marRight w:val="0"/>
      <w:marTop w:val="0"/>
      <w:marBottom w:val="0"/>
      <w:divBdr>
        <w:top w:val="none" w:sz="0" w:space="0" w:color="auto"/>
        <w:left w:val="none" w:sz="0" w:space="0" w:color="auto"/>
        <w:bottom w:val="none" w:sz="0" w:space="0" w:color="auto"/>
        <w:right w:val="none" w:sz="0" w:space="0" w:color="auto"/>
      </w:divBdr>
    </w:div>
    <w:div w:id="369230757">
      <w:bodyDiv w:val="1"/>
      <w:marLeft w:val="0"/>
      <w:marRight w:val="0"/>
      <w:marTop w:val="0"/>
      <w:marBottom w:val="0"/>
      <w:divBdr>
        <w:top w:val="none" w:sz="0" w:space="0" w:color="auto"/>
        <w:left w:val="none" w:sz="0" w:space="0" w:color="auto"/>
        <w:bottom w:val="none" w:sz="0" w:space="0" w:color="auto"/>
        <w:right w:val="none" w:sz="0" w:space="0" w:color="auto"/>
      </w:divBdr>
    </w:div>
    <w:div w:id="369427765">
      <w:bodyDiv w:val="1"/>
      <w:marLeft w:val="0"/>
      <w:marRight w:val="0"/>
      <w:marTop w:val="0"/>
      <w:marBottom w:val="0"/>
      <w:divBdr>
        <w:top w:val="none" w:sz="0" w:space="0" w:color="auto"/>
        <w:left w:val="none" w:sz="0" w:space="0" w:color="auto"/>
        <w:bottom w:val="none" w:sz="0" w:space="0" w:color="auto"/>
        <w:right w:val="none" w:sz="0" w:space="0" w:color="auto"/>
      </w:divBdr>
    </w:div>
    <w:div w:id="370768189">
      <w:bodyDiv w:val="1"/>
      <w:marLeft w:val="0"/>
      <w:marRight w:val="0"/>
      <w:marTop w:val="0"/>
      <w:marBottom w:val="0"/>
      <w:divBdr>
        <w:top w:val="none" w:sz="0" w:space="0" w:color="auto"/>
        <w:left w:val="none" w:sz="0" w:space="0" w:color="auto"/>
        <w:bottom w:val="none" w:sz="0" w:space="0" w:color="auto"/>
        <w:right w:val="none" w:sz="0" w:space="0" w:color="auto"/>
      </w:divBdr>
    </w:div>
    <w:div w:id="371614982">
      <w:bodyDiv w:val="1"/>
      <w:marLeft w:val="0"/>
      <w:marRight w:val="0"/>
      <w:marTop w:val="0"/>
      <w:marBottom w:val="0"/>
      <w:divBdr>
        <w:top w:val="none" w:sz="0" w:space="0" w:color="auto"/>
        <w:left w:val="none" w:sz="0" w:space="0" w:color="auto"/>
        <w:bottom w:val="none" w:sz="0" w:space="0" w:color="auto"/>
        <w:right w:val="none" w:sz="0" w:space="0" w:color="auto"/>
      </w:divBdr>
    </w:div>
    <w:div w:id="372122394">
      <w:bodyDiv w:val="1"/>
      <w:marLeft w:val="0"/>
      <w:marRight w:val="0"/>
      <w:marTop w:val="0"/>
      <w:marBottom w:val="0"/>
      <w:divBdr>
        <w:top w:val="none" w:sz="0" w:space="0" w:color="auto"/>
        <w:left w:val="none" w:sz="0" w:space="0" w:color="auto"/>
        <w:bottom w:val="none" w:sz="0" w:space="0" w:color="auto"/>
        <w:right w:val="none" w:sz="0" w:space="0" w:color="auto"/>
      </w:divBdr>
    </w:div>
    <w:div w:id="373120504">
      <w:bodyDiv w:val="1"/>
      <w:marLeft w:val="0"/>
      <w:marRight w:val="0"/>
      <w:marTop w:val="0"/>
      <w:marBottom w:val="0"/>
      <w:divBdr>
        <w:top w:val="none" w:sz="0" w:space="0" w:color="auto"/>
        <w:left w:val="none" w:sz="0" w:space="0" w:color="auto"/>
        <w:bottom w:val="none" w:sz="0" w:space="0" w:color="auto"/>
        <w:right w:val="none" w:sz="0" w:space="0" w:color="auto"/>
      </w:divBdr>
    </w:div>
    <w:div w:id="373971692">
      <w:bodyDiv w:val="1"/>
      <w:marLeft w:val="0"/>
      <w:marRight w:val="0"/>
      <w:marTop w:val="0"/>
      <w:marBottom w:val="0"/>
      <w:divBdr>
        <w:top w:val="none" w:sz="0" w:space="0" w:color="auto"/>
        <w:left w:val="none" w:sz="0" w:space="0" w:color="auto"/>
        <w:bottom w:val="none" w:sz="0" w:space="0" w:color="auto"/>
        <w:right w:val="none" w:sz="0" w:space="0" w:color="auto"/>
      </w:divBdr>
    </w:div>
    <w:div w:id="374234971">
      <w:bodyDiv w:val="1"/>
      <w:marLeft w:val="0"/>
      <w:marRight w:val="0"/>
      <w:marTop w:val="0"/>
      <w:marBottom w:val="0"/>
      <w:divBdr>
        <w:top w:val="none" w:sz="0" w:space="0" w:color="auto"/>
        <w:left w:val="none" w:sz="0" w:space="0" w:color="auto"/>
        <w:bottom w:val="none" w:sz="0" w:space="0" w:color="auto"/>
        <w:right w:val="none" w:sz="0" w:space="0" w:color="auto"/>
      </w:divBdr>
    </w:div>
    <w:div w:id="375937698">
      <w:bodyDiv w:val="1"/>
      <w:marLeft w:val="0"/>
      <w:marRight w:val="0"/>
      <w:marTop w:val="0"/>
      <w:marBottom w:val="0"/>
      <w:divBdr>
        <w:top w:val="none" w:sz="0" w:space="0" w:color="auto"/>
        <w:left w:val="none" w:sz="0" w:space="0" w:color="auto"/>
        <w:bottom w:val="none" w:sz="0" w:space="0" w:color="auto"/>
        <w:right w:val="none" w:sz="0" w:space="0" w:color="auto"/>
      </w:divBdr>
    </w:div>
    <w:div w:id="376123221">
      <w:bodyDiv w:val="1"/>
      <w:marLeft w:val="0"/>
      <w:marRight w:val="0"/>
      <w:marTop w:val="0"/>
      <w:marBottom w:val="0"/>
      <w:divBdr>
        <w:top w:val="none" w:sz="0" w:space="0" w:color="auto"/>
        <w:left w:val="none" w:sz="0" w:space="0" w:color="auto"/>
        <w:bottom w:val="none" w:sz="0" w:space="0" w:color="auto"/>
        <w:right w:val="none" w:sz="0" w:space="0" w:color="auto"/>
      </w:divBdr>
    </w:div>
    <w:div w:id="377239121">
      <w:bodyDiv w:val="1"/>
      <w:marLeft w:val="0"/>
      <w:marRight w:val="0"/>
      <w:marTop w:val="0"/>
      <w:marBottom w:val="0"/>
      <w:divBdr>
        <w:top w:val="none" w:sz="0" w:space="0" w:color="auto"/>
        <w:left w:val="none" w:sz="0" w:space="0" w:color="auto"/>
        <w:bottom w:val="none" w:sz="0" w:space="0" w:color="auto"/>
        <w:right w:val="none" w:sz="0" w:space="0" w:color="auto"/>
      </w:divBdr>
    </w:div>
    <w:div w:id="378822833">
      <w:bodyDiv w:val="1"/>
      <w:marLeft w:val="0"/>
      <w:marRight w:val="0"/>
      <w:marTop w:val="0"/>
      <w:marBottom w:val="0"/>
      <w:divBdr>
        <w:top w:val="none" w:sz="0" w:space="0" w:color="auto"/>
        <w:left w:val="none" w:sz="0" w:space="0" w:color="auto"/>
        <w:bottom w:val="none" w:sz="0" w:space="0" w:color="auto"/>
        <w:right w:val="none" w:sz="0" w:space="0" w:color="auto"/>
      </w:divBdr>
    </w:div>
    <w:div w:id="379944070">
      <w:bodyDiv w:val="1"/>
      <w:marLeft w:val="0"/>
      <w:marRight w:val="0"/>
      <w:marTop w:val="0"/>
      <w:marBottom w:val="0"/>
      <w:divBdr>
        <w:top w:val="none" w:sz="0" w:space="0" w:color="auto"/>
        <w:left w:val="none" w:sz="0" w:space="0" w:color="auto"/>
        <w:bottom w:val="none" w:sz="0" w:space="0" w:color="auto"/>
        <w:right w:val="none" w:sz="0" w:space="0" w:color="auto"/>
      </w:divBdr>
    </w:div>
    <w:div w:id="382103120">
      <w:bodyDiv w:val="1"/>
      <w:marLeft w:val="0"/>
      <w:marRight w:val="0"/>
      <w:marTop w:val="0"/>
      <w:marBottom w:val="0"/>
      <w:divBdr>
        <w:top w:val="none" w:sz="0" w:space="0" w:color="auto"/>
        <w:left w:val="none" w:sz="0" w:space="0" w:color="auto"/>
        <w:bottom w:val="none" w:sz="0" w:space="0" w:color="auto"/>
        <w:right w:val="none" w:sz="0" w:space="0" w:color="auto"/>
      </w:divBdr>
    </w:div>
    <w:div w:id="382481001">
      <w:bodyDiv w:val="1"/>
      <w:marLeft w:val="0"/>
      <w:marRight w:val="0"/>
      <w:marTop w:val="0"/>
      <w:marBottom w:val="0"/>
      <w:divBdr>
        <w:top w:val="none" w:sz="0" w:space="0" w:color="auto"/>
        <w:left w:val="none" w:sz="0" w:space="0" w:color="auto"/>
        <w:bottom w:val="none" w:sz="0" w:space="0" w:color="auto"/>
        <w:right w:val="none" w:sz="0" w:space="0" w:color="auto"/>
      </w:divBdr>
    </w:div>
    <w:div w:id="382558755">
      <w:bodyDiv w:val="1"/>
      <w:marLeft w:val="0"/>
      <w:marRight w:val="0"/>
      <w:marTop w:val="0"/>
      <w:marBottom w:val="0"/>
      <w:divBdr>
        <w:top w:val="none" w:sz="0" w:space="0" w:color="auto"/>
        <w:left w:val="none" w:sz="0" w:space="0" w:color="auto"/>
        <w:bottom w:val="none" w:sz="0" w:space="0" w:color="auto"/>
        <w:right w:val="none" w:sz="0" w:space="0" w:color="auto"/>
      </w:divBdr>
    </w:div>
    <w:div w:id="382560703">
      <w:bodyDiv w:val="1"/>
      <w:marLeft w:val="0"/>
      <w:marRight w:val="0"/>
      <w:marTop w:val="0"/>
      <w:marBottom w:val="0"/>
      <w:divBdr>
        <w:top w:val="none" w:sz="0" w:space="0" w:color="auto"/>
        <w:left w:val="none" w:sz="0" w:space="0" w:color="auto"/>
        <w:bottom w:val="none" w:sz="0" w:space="0" w:color="auto"/>
        <w:right w:val="none" w:sz="0" w:space="0" w:color="auto"/>
      </w:divBdr>
    </w:div>
    <w:div w:id="382876527">
      <w:bodyDiv w:val="1"/>
      <w:marLeft w:val="0"/>
      <w:marRight w:val="0"/>
      <w:marTop w:val="0"/>
      <w:marBottom w:val="0"/>
      <w:divBdr>
        <w:top w:val="none" w:sz="0" w:space="0" w:color="auto"/>
        <w:left w:val="none" w:sz="0" w:space="0" w:color="auto"/>
        <w:bottom w:val="none" w:sz="0" w:space="0" w:color="auto"/>
        <w:right w:val="none" w:sz="0" w:space="0" w:color="auto"/>
      </w:divBdr>
    </w:div>
    <w:div w:id="382945244">
      <w:bodyDiv w:val="1"/>
      <w:marLeft w:val="0"/>
      <w:marRight w:val="0"/>
      <w:marTop w:val="0"/>
      <w:marBottom w:val="0"/>
      <w:divBdr>
        <w:top w:val="none" w:sz="0" w:space="0" w:color="auto"/>
        <w:left w:val="none" w:sz="0" w:space="0" w:color="auto"/>
        <w:bottom w:val="none" w:sz="0" w:space="0" w:color="auto"/>
        <w:right w:val="none" w:sz="0" w:space="0" w:color="auto"/>
      </w:divBdr>
    </w:div>
    <w:div w:id="384530075">
      <w:bodyDiv w:val="1"/>
      <w:marLeft w:val="0"/>
      <w:marRight w:val="0"/>
      <w:marTop w:val="0"/>
      <w:marBottom w:val="0"/>
      <w:divBdr>
        <w:top w:val="none" w:sz="0" w:space="0" w:color="auto"/>
        <w:left w:val="none" w:sz="0" w:space="0" w:color="auto"/>
        <w:bottom w:val="none" w:sz="0" w:space="0" w:color="auto"/>
        <w:right w:val="none" w:sz="0" w:space="0" w:color="auto"/>
      </w:divBdr>
    </w:div>
    <w:div w:id="385186731">
      <w:bodyDiv w:val="1"/>
      <w:marLeft w:val="0"/>
      <w:marRight w:val="0"/>
      <w:marTop w:val="0"/>
      <w:marBottom w:val="0"/>
      <w:divBdr>
        <w:top w:val="none" w:sz="0" w:space="0" w:color="auto"/>
        <w:left w:val="none" w:sz="0" w:space="0" w:color="auto"/>
        <w:bottom w:val="none" w:sz="0" w:space="0" w:color="auto"/>
        <w:right w:val="none" w:sz="0" w:space="0" w:color="auto"/>
      </w:divBdr>
    </w:div>
    <w:div w:id="386877785">
      <w:bodyDiv w:val="1"/>
      <w:marLeft w:val="0"/>
      <w:marRight w:val="0"/>
      <w:marTop w:val="0"/>
      <w:marBottom w:val="0"/>
      <w:divBdr>
        <w:top w:val="none" w:sz="0" w:space="0" w:color="auto"/>
        <w:left w:val="none" w:sz="0" w:space="0" w:color="auto"/>
        <w:bottom w:val="none" w:sz="0" w:space="0" w:color="auto"/>
        <w:right w:val="none" w:sz="0" w:space="0" w:color="auto"/>
      </w:divBdr>
    </w:div>
    <w:div w:id="387261530">
      <w:bodyDiv w:val="1"/>
      <w:marLeft w:val="0"/>
      <w:marRight w:val="0"/>
      <w:marTop w:val="0"/>
      <w:marBottom w:val="0"/>
      <w:divBdr>
        <w:top w:val="none" w:sz="0" w:space="0" w:color="auto"/>
        <w:left w:val="none" w:sz="0" w:space="0" w:color="auto"/>
        <w:bottom w:val="none" w:sz="0" w:space="0" w:color="auto"/>
        <w:right w:val="none" w:sz="0" w:space="0" w:color="auto"/>
      </w:divBdr>
    </w:div>
    <w:div w:id="387802049">
      <w:bodyDiv w:val="1"/>
      <w:marLeft w:val="0"/>
      <w:marRight w:val="0"/>
      <w:marTop w:val="0"/>
      <w:marBottom w:val="0"/>
      <w:divBdr>
        <w:top w:val="none" w:sz="0" w:space="0" w:color="auto"/>
        <w:left w:val="none" w:sz="0" w:space="0" w:color="auto"/>
        <w:bottom w:val="none" w:sz="0" w:space="0" w:color="auto"/>
        <w:right w:val="none" w:sz="0" w:space="0" w:color="auto"/>
      </w:divBdr>
    </w:div>
    <w:div w:id="388648106">
      <w:bodyDiv w:val="1"/>
      <w:marLeft w:val="0"/>
      <w:marRight w:val="0"/>
      <w:marTop w:val="0"/>
      <w:marBottom w:val="0"/>
      <w:divBdr>
        <w:top w:val="none" w:sz="0" w:space="0" w:color="auto"/>
        <w:left w:val="none" w:sz="0" w:space="0" w:color="auto"/>
        <w:bottom w:val="none" w:sz="0" w:space="0" w:color="auto"/>
        <w:right w:val="none" w:sz="0" w:space="0" w:color="auto"/>
      </w:divBdr>
    </w:div>
    <w:div w:id="388697367">
      <w:bodyDiv w:val="1"/>
      <w:marLeft w:val="0"/>
      <w:marRight w:val="0"/>
      <w:marTop w:val="0"/>
      <w:marBottom w:val="0"/>
      <w:divBdr>
        <w:top w:val="none" w:sz="0" w:space="0" w:color="auto"/>
        <w:left w:val="none" w:sz="0" w:space="0" w:color="auto"/>
        <w:bottom w:val="none" w:sz="0" w:space="0" w:color="auto"/>
        <w:right w:val="none" w:sz="0" w:space="0" w:color="auto"/>
      </w:divBdr>
    </w:div>
    <w:div w:id="389808263">
      <w:bodyDiv w:val="1"/>
      <w:marLeft w:val="0"/>
      <w:marRight w:val="0"/>
      <w:marTop w:val="0"/>
      <w:marBottom w:val="0"/>
      <w:divBdr>
        <w:top w:val="none" w:sz="0" w:space="0" w:color="auto"/>
        <w:left w:val="none" w:sz="0" w:space="0" w:color="auto"/>
        <w:bottom w:val="none" w:sz="0" w:space="0" w:color="auto"/>
        <w:right w:val="none" w:sz="0" w:space="0" w:color="auto"/>
      </w:divBdr>
    </w:div>
    <w:div w:id="390079257">
      <w:bodyDiv w:val="1"/>
      <w:marLeft w:val="0"/>
      <w:marRight w:val="0"/>
      <w:marTop w:val="0"/>
      <w:marBottom w:val="0"/>
      <w:divBdr>
        <w:top w:val="none" w:sz="0" w:space="0" w:color="auto"/>
        <w:left w:val="none" w:sz="0" w:space="0" w:color="auto"/>
        <w:bottom w:val="none" w:sz="0" w:space="0" w:color="auto"/>
        <w:right w:val="none" w:sz="0" w:space="0" w:color="auto"/>
      </w:divBdr>
    </w:div>
    <w:div w:id="390663875">
      <w:bodyDiv w:val="1"/>
      <w:marLeft w:val="0"/>
      <w:marRight w:val="0"/>
      <w:marTop w:val="0"/>
      <w:marBottom w:val="0"/>
      <w:divBdr>
        <w:top w:val="none" w:sz="0" w:space="0" w:color="auto"/>
        <w:left w:val="none" w:sz="0" w:space="0" w:color="auto"/>
        <w:bottom w:val="none" w:sz="0" w:space="0" w:color="auto"/>
        <w:right w:val="none" w:sz="0" w:space="0" w:color="auto"/>
      </w:divBdr>
    </w:div>
    <w:div w:id="392973100">
      <w:bodyDiv w:val="1"/>
      <w:marLeft w:val="0"/>
      <w:marRight w:val="0"/>
      <w:marTop w:val="0"/>
      <w:marBottom w:val="0"/>
      <w:divBdr>
        <w:top w:val="none" w:sz="0" w:space="0" w:color="auto"/>
        <w:left w:val="none" w:sz="0" w:space="0" w:color="auto"/>
        <w:bottom w:val="none" w:sz="0" w:space="0" w:color="auto"/>
        <w:right w:val="none" w:sz="0" w:space="0" w:color="auto"/>
      </w:divBdr>
    </w:div>
    <w:div w:id="393089672">
      <w:bodyDiv w:val="1"/>
      <w:marLeft w:val="0"/>
      <w:marRight w:val="0"/>
      <w:marTop w:val="0"/>
      <w:marBottom w:val="0"/>
      <w:divBdr>
        <w:top w:val="none" w:sz="0" w:space="0" w:color="auto"/>
        <w:left w:val="none" w:sz="0" w:space="0" w:color="auto"/>
        <w:bottom w:val="none" w:sz="0" w:space="0" w:color="auto"/>
        <w:right w:val="none" w:sz="0" w:space="0" w:color="auto"/>
      </w:divBdr>
    </w:div>
    <w:div w:id="393162950">
      <w:bodyDiv w:val="1"/>
      <w:marLeft w:val="0"/>
      <w:marRight w:val="0"/>
      <w:marTop w:val="0"/>
      <w:marBottom w:val="0"/>
      <w:divBdr>
        <w:top w:val="none" w:sz="0" w:space="0" w:color="auto"/>
        <w:left w:val="none" w:sz="0" w:space="0" w:color="auto"/>
        <w:bottom w:val="none" w:sz="0" w:space="0" w:color="auto"/>
        <w:right w:val="none" w:sz="0" w:space="0" w:color="auto"/>
      </w:divBdr>
    </w:div>
    <w:div w:id="393966697">
      <w:bodyDiv w:val="1"/>
      <w:marLeft w:val="0"/>
      <w:marRight w:val="0"/>
      <w:marTop w:val="0"/>
      <w:marBottom w:val="0"/>
      <w:divBdr>
        <w:top w:val="none" w:sz="0" w:space="0" w:color="auto"/>
        <w:left w:val="none" w:sz="0" w:space="0" w:color="auto"/>
        <w:bottom w:val="none" w:sz="0" w:space="0" w:color="auto"/>
        <w:right w:val="none" w:sz="0" w:space="0" w:color="auto"/>
      </w:divBdr>
    </w:div>
    <w:div w:id="395133340">
      <w:bodyDiv w:val="1"/>
      <w:marLeft w:val="0"/>
      <w:marRight w:val="0"/>
      <w:marTop w:val="0"/>
      <w:marBottom w:val="0"/>
      <w:divBdr>
        <w:top w:val="none" w:sz="0" w:space="0" w:color="auto"/>
        <w:left w:val="none" w:sz="0" w:space="0" w:color="auto"/>
        <w:bottom w:val="none" w:sz="0" w:space="0" w:color="auto"/>
        <w:right w:val="none" w:sz="0" w:space="0" w:color="auto"/>
      </w:divBdr>
    </w:div>
    <w:div w:id="396245111">
      <w:bodyDiv w:val="1"/>
      <w:marLeft w:val="0"/>
      <w:marRight w:val="0"/>
      <w:marTop w:val="0"/>
      <w:marBottom w:val="0"/>
      <w:divBdr>
        <w:top w:val="none" w:sz="0" w:space="0" w:color="auto"/>
        <w:left w:val="none" w:sz="0" w:space="0" w:color="auto"/>
        <w:bottom w:val="none" w:sz="0" w:space="0" w:color="auto"/>
        <w:right w:val="none" w:sz="0" w:space="0" w:color="auto"/>
      </w:divBdr>
    </w:div>
    <w:div w:id="397555329">
      <w:bodyDiv w:val="1"/>
      <w:marLeft w:val="0"/>
      <w:marRight w:val="0"/>
      <w:marTop w:val="0"/>
      <w:marBottom w:val="0"/>
      <w:divBdr>
        <w:top w:val="none" w:sz="0" w:space="0" w:color="auto"/>
        <w:left w:val="none" w:sz="0" w:space="0" w:color="auto"/>
        <w:bottom w:val="none" w:sz="0" w:space="0" w:color="auto"/>
        <w:right w:val="none" w:sz="0" w:space="0" w:color="auto"/>
      </w:divBdr>
    </w:div>
    <w:div w:id="397750884">
      <w:bodyDiv w:val="1"/>
      <w:marLeft w:val="0"/>
      <w:marRight w:val="0"/>
      <w:marTop w:val="0"/>
      <w:marBottom w:val="0"/>
      <w:divBdr>
        <w:top w:val="none" w:sz="0" w:space="0" w:color="auto"/>
        <w:left w:val="none" w:sz="0" w:space="0" w:color="auto"/>
        <w:bottom w:val="none" w:sz="0" w:space="0" w:color="auto"/>
        <w:right w:val="none" w:sz="0" w:space="0" w:color="auto"/>
      </w:divBdr>
    </w:div>
    <w:div w:id="397752181">
      <w:bodyDiv w:val="1"/>
      <w:marLeft w:val="0"/>
      <w:marRight w:val="0"/>
      <w:marTop w:val="0"/>
      <w:marBottom w:val="0"/>
      <w:divBdr>
        <w:top w:val="none" w:sz="0" w:space="0" w:color="auto"/>
        <w:left w:val="none" w:sz="0" w:space="0" w:color="auto"/>
        <w:bottom w:val="none" w:sz="0" w:space="0" w:color="auto"/>
        <w:right w:val="none" w:sz="0" w:space="0" w:color="auto"/>
      </w:divBdr>
    </w:div>
    <w:div w:id="398476561">
      <w:bodyDiv w:val="1"/>
      <w:marLeft w:val="0"/>
      <w:marRight w:val="0"/>
      <w:marTop w:val="0"/>
      <w:marBottom w:val="0"/>
      <w:divBdr>
        <w:top w:val="none" w:sz="0" w:space="0" w:color="auto"/>
        <w:left w:val="none" w:sz="0" w:space="0" w:color="auto"/>
        <w:bottom w:val="none" w:sz="0" w:space="0" w:color="auto"/>
        <w:right w:val="none" w:sz="0" w:space="0" w:color="auto"/>
      </w:divBdr>
    </w:div>
    <w:div w:id="398870984">
      <w:bodyDiv w:val="1"/>
      <w:marLeft w:val="0"/>
      <w:marRight w:val="0"/>
      <w:marTop w:val="0"/>
      <w:marBottom w:val="0"/>
      <w:divBdr>
        <w:top w:val="none" w:sz="0" w:space="0" w:color="auto"/>
        <w:left w:val="none" w:sz="0" w:space="0" w:color="auto"/>
        <w:bottom w:val="none" w:sz="0" w:space="0" w:color="auto"/>
        <w:right w:val="none" w:sz="0" w:space="0" w:color="auto"/>
      </w:divBdr>
    </w:div>
    <w:div w:id="398871807">
      <w:bodyDiv w:val="1"/>
      <w:marLeft w:val="0"/>
      <w:marRight w:val="0"/>
      <w:marTop w:val="0"/>
      <w:marBottom w:val="0"/>
      <w:divBdr>
        <w:top w:val="none" w:sz="0" w:space="0" w:color="auto"/>
        <w:left w:val="none" w:sz="0" w:space="0" w:color="auto"/>
        <w:bottom w:val="none" w:sz="0" w:space="0" w:color="auto"/>
        <w:right w:val="none" w:sz="0" w:space="0" w:color="auto"/>
      </w:divBdr>
    </w:div>
    <w:div w:id="400057215">
      <w:bodyDiv w:val="1"/>
      <w:marLeft w:val="0"/>
      <w:marRight w:val="0"/>
      <w:marTop w:val="0"/>
      <w:marBottom w:val="0"/>
      <w:divBdr>
        <w:top w:val="none" w:sz="0" w:space="0" w:color="auto"/>
        <w:left w:val="none" w:sz="0" w:space="0" w:color="auto"/>
        <w:bottom w:val="none" w:sz="0" w:space="0" w:color="auto"/>
        <w:right w:val="none" w:sz="0" w:space="0" w:color="auto"/>
      </w:divBdr>
    </w:div>
    <w:div w:id="401292667">
      <w:bodyDiv w:val="1"/>
      <w:marLeft w:val="0"/>
      <w:marRight w:val="0"/>
      <w:marTop w:val="0"/>
      <w:marBottom w:val="0"/>
      <w:divBdr>
        <w:top w:val="none" w:sz="0" w:space="0" w:color="auto"/>
        <w:left w:val="none" w:sz="0" w:space="0" w:color="auto"/>
        <w:bottom w:val="none" w:sz="0" w:space="0" w:color="auto"/>
        <w:right w:val="none" w:sz="0" w:space="0" w:color="auto"/>
      </w:divBdr>
    </w:div>
    <w:div w:id="403072064">
      <w:bodyDiv w:val="1"/>
      <w:marLeft w:val="0"/>
      <w:marRight w:val="0"/>
      <w:marTop w:val="0"/>
      <w:marBottom w:val="0"/>
      <w:divBdr>
        <w:top w:val="none" w:sz="0" w:space="0" w:color="auto"/>
        <w:left w:val="none" w:sz="0" w:space="0" w:color="auto"/>
        <w:bottom w:val="none" w:sz="0" w:space="0" w:color="auto"/>
        <w:right w:val="none" w:sz="0" w:space="0" w:color="auto"/>
      </w:divBdr>
    </w:div>
    <w:div w:id="403841474">
      <w:bodyDiv w:val="1"/>
      <w:marLeft w:val="0"/>
      <w:marRight w:val="0"/>
      <w:marTop w:val="0"/>
      <w:marBottom w:val="0"/>
      <w:divBdr>
        <w:top w:val="none" w:sz="0" w:space="0" w:color="auto"/>
        <w:left w:val="none" w:sz="0" w:space="0" w:color="auto"/>
        <w:bottom w:val="none" w:sz="0" w:space="0" w:color="auto"/>
        <w:right w:val="none" w:sz="0" w:space="0" w:color="auto"/>
      </w:divBdr>
    </w:div>
    <w:div w:id="404036862">
      <w:bodyDiv w:val="1"/>
      <w:marLeft w:val="0"/>
      <w:marRight w:val="0"/>
      <w:marTop w:val="0"/>
      <w:marBottom w:val="0"/>
      <w:divBdr>
        <w:top w:val="none" w:sz="0" w:space="0" w:color="auto"/>
        <w:left w:val="none" w:sz="0" w:space="0" w:color="auto"/>
        <w:bottom w:val="none" w:sz="0" w:space="0" w:color="auto"/>
        <w:right w:val="none" w:sz="0" w:space="0" w:color="auto"/>
      </w:divBdr>
    </w:div>
    <w:div w:id="404496923">
      <w:bodyDiv w:val="1"/>
      <w:marLeft w:val="0"/>
      <w:marRight w:val="0"/>
      <w:marTop w:val="0"/>
      <w:marBottom w:val="0"/>
      <w:divBdr>
        <w:top w:val="none" w:sz="0" w:space="0" w:color="auto"/>
        <w:left w:val="none" w:sz="0" w:space="0" w:color="auto"/>
        <w:bottom w:val="none" w:sz="0" w:space="0" w:color="auto"/>
        <w:right w:val="none" w:sz="0" w:space="0" w:color="auto"/>
      </w:divBdr>
    </w:div>
    <w:div w:id="404836578">
      <w:bodyDiv w:val="1"/>
      <w:marLeft w:val="0"/>
      <w:marRight w:val="0"/>
      <w:marTop w:val="0"/>
      <w:marBottom w:val="0"/>
      <w:divBdr>
        <w:top w:val="none" w:sz="0" w:space="0" w:color="auto"/>
        <w:left w:val="none" w:sz="0" w:space="0" w:color="auto"/>
        <w:bottom w:val="none" w:sz="0" w:space="0" w:color="auto"/>
        <w:right w:val="none" w:sz="0" w:space="0" w:color="auto"/>
      </w:divBdr>
    </w:div>
    <w:div w:id="405342487">
      <w:bodyDiv w:val="1"/>
      <w:marLeft w:val="0"/>
      <w:marRight w:val="0"/>
      <w:marTop w:val="0"/>
      <w:marBottom w:val="0"/>
      <w:divBdr>
        <w:top w:val="none" w:sz="0" w:space="0" w:color="auto"/>
        <w:left w:val="none" w:sz="0" w:space="0" w:color="auto"/>
        <w:bottom w:val="none" w:sz="0" w:space="0" w:color="auto"/>
        <w:right w:val="none" w:sz="0" w:space="0" w:color="auto"/>
      </w:divBdr>
    </w:div>
    <w:div w:id="405880021">
      <w:bodyDiv w:val="1"/>
      <w:marLeft w:val="0"/>
      <w:marRight w:val="0"/>
      <w:marTop w:val="0"/>
      <w:marBottom w:val="0"/>
      <w:divBdr>
        <w:top w:val="none" w:sz="0" w:space="0" w:color="auto"/>
        <w:left w:val="none" w:sz="0" w:space="0" w:color="auto"/>
        <w:bottom w:val="none" w:sz="0" w:space="0" w:color="auto"/>
        <w:right w:val="none" w:sz="0" w:space="0" w:color="auto"/>
      </w:divBdr>
    </w:div>
    <w:div w:id="406463229">
      <w:bodyDiv w:val="1"/>
      <w:marLeft w:val="0"/>
      <w:marRight w:val="0"/>
      <w:marTop w:val="0"/>
      <w:marBottom w:val="0"/>
      <w:divBdr>
        <w:top w:val="none" w:sz="0" w:space="0" w:color="auto"/>
        <w:left w:val="none" w:sz="0" w:space="0" w:color="auto"/>
        <w:bottom w:val="none" w:sz="0" w:space="0" w:color="auto"/>
        <w:right w:val="none" w:sz="0" w:space="0" w:color="auto"/>
      </w:divBdr>
    </w:div>
    <w:div w:id="406535306">
      <w:bodyDiv w:val="1"/>
      <w:marLeft w:val="0"/>
      <w:marRight w:val="0"/>
      <w:marTop w:val="0"/>
      <w:marBottom w:val="0"/>
      <w:divBdr>
        <w:top w:val="none" w:sz="0" w:space="0" w:color="auto"/>
        <w:left w:val="none" w:sz="0" w:space="0" w:color="auto"/>
        <w:bottom w:val="none" w:sz="0" w:space="0" w:color="auto"/>
        <w:right w:val="none" w:sz="0" w:space="0" w:color="auto"/>
      </w:divBdr>
    </w:div>
    <w:div w:id="406852695">
      <w:bodyDiv w:val="1"/>
      <w:marLeft w:val="0"/>
      <w:marRight w:val="0"/>
      <w:marTop w:val="0"/>
      <w:marBottom w:val="0"/>
      <w:divBdr>
        <w:top w:val="none" w:sz="0" w:space="0" w:color="auto"/>
        <w:left w:val="none" w:sz="0" w:space="0" w:color="auto"/>
        <w:bottom w:val="none" w:sz="0" w:space="0" w:color="auto"/>
        <w:right w:val="none" w:sz="0" w:space="0" w:color="auto"/>
      </w:divBdr>
    </w:div>
    <w:div w:id="407072199">
      <w:bodyDiv w:val="1"/>
      <w:marLeft w:val="0"/>
      <w:marRight w:val="0"/>
      <w:marTop w:val="0"/>
      <w:marBottom w:val="0"/>
      <w:divBdr>
        <w:top w:val="none" w:sz="0" w:space="0" w:color="auto"/>
        <w:left w:val="none" w:sz="0" w:space="0" w:color="auto"/>
        <w:bottom w:val="none" w:sz="0" w:space="0" w:color="auto"/>
        <w:right w:val="none" w:sz="0" w:space="0" w:color="auto"/>
      </w:divBdr>
    </w:div>
    <w:div w:id="407725380">
      <w:bodyDiv w:val="1"/>
      <w:marLeft w:val="0"/>
      <w:marRight w:val="0"/>
      <w:marTop w:val="0"/>
      <w:marBottom w:val="0"/>
      <w:divBdr>
        <w:top w:val="none" w:sz="0" w:space="0" w:color="auto"/>
        <w:left w:val="none" w:sz="0" w:space="0" w:color="auto"/>
        <w:bottom w:val="none" w:sz="0" w:space="0" w:color="auto"/>
        <w:right w:val="none" w:sz="0" w:space="0" w:color="auto"/>
      </w:divBdr>
    </w:div>
    <w:div w:id="407924473">
      <w:bodyDiv w:val="1"/>
      <w:marLeft w:val="0"/>
      <w:marRight w:val="0"/>
      <w:marTop w:val="0"/>
      <w:marBottom w:val="0"/>
      <w:divBdr>
        <w:top w:val="none" w:sz="0" w:space="0" w:color="auto"/>
        <w:left w:val="none" w:sz="0" w:space="0" w:color="auto"/>
        <w:bottom w:val="none" w:sz="0" w:space="0" w:color="auto"/>
        <w:right w:val="none" w:sz="0" w:space="0" w:color="auto"/>
      </w:divBdr>
    </w:div>
    <w:div w:id="408306547">
      <w:bodyDiv w:val="1"/>
      <w:marLeft w:val="0"/>
      <w:marRight w:val="0"/>
      <w:marTop w:val="0"/>
      <w:marBottom w:val="0"/>
      <w:divBdr>
        <w:top w:val="none" w:sz="0" w:space="0" w:color="auto"/>
        <w:left w:val="none" w:sz="0" w:space="0" w:color="auto"/>
        <w:bottom w:val="none" w:sz="0" w:space="0" w:color="auto"/>
        <w:right w:val="none" w:sz="0" w:space="0" w:color="auto"/>
      </w:divBdr>
    </w:div>
    <w:div w:id="408426092">
      <w:bodyDiv w:val="1"/>
      <w:marLeft w:val="0"/>
      <w:marRight w:val="0"/>
      <w:marTop w:val="0"/>
      <w:marBottom w:val="0"/>
      <w:divBdr>
        <w:top w:val="none" w:sz="0" w:space="0" w:color="auto"/>
        <w:left w:val="none" w:sz="0" w:space="0" w:color="auto"/>
        <w:bottom w:val="none" w:sz="0" w:space="0" w:color="auto"/>
        <w:right w:val="none" w:sz="0" w:space="0" w:color="auto"/>
      </w:divBdr>
    </w:div>
    <w:div w:id="409159231">
      <w:bodyDiv w:val="1"/>
      <w:marLeft w:val="0"/>
      <w:marRight w:val="0"/>
      <w:marTop w:val="0"/>
      <w:marBottom w:val="0"/>
      <w:divBdr>
        <w:top w:val="none" w:sz="0" w:space="0" w:color="auto"/>
        <w:left w:val="none" w:sz="0" w:space="0" w:color="auto"/>
        <w:bottom w:val="none" w:sz="0" w:space="0" w:color="auto"/>
        <w:right w:val="none" w:sz="0" w:space="0" w:color="auto"/>
      </w:divBdr>
    </w:div>
    <w:div w:id="409545412">
      <w:bodyDiv w:val="1"/>
      <w:marLeft w:val="0"/>
      <w:marRight w:val="0"/>
      <w:marTop w:val="0"/>
      <w:marBottom w:val="0"/>
      <w:divBdr>
        <w:top w:val="none" w:sz="0" w:space="0" w:color="auto"/>
        <w:left w:val="none" w:sz="0" w:space="0" w:color="auto"/>
        <w:bottom w:val="none" w:sz="0" w:space="0" w:color="auto"/>
        <w:right w:val="none" w:sz="0" w:space="0" w:color="auto"/>
      </w:divBdr>
    </w:div>
    <w:div w:id="410276939">
      <w:bodyDiv w:val="1"/>
      <w:marLeft w:val="0"/>
      <w:marRight w:val="0"/>
      <w:marTop w:val="0"/>
      <w:marBottom w:val="0"/>
      <w:divBdr>
        <w:top w:val="none" w:sz="0" w:space="0" w:color="auto"/>
        <w:left w:val="none" w:sz="0" w:space="0" w:color="auto"/>
        <w:bottom w:val="none" w:sz="0" w:space="0" w:color="auto"/>
        <w:right w:val="none" w:sz="0" w:space="0" w:color="auto"/>
      </w:divBdr>
    </w:div>
    <w:div w:id="410545549">
      <w:bodyDiv w:val="1"/>
      <w:marLeft w:val="0"/>
      <w:marRight w:val="0"/>
      <w:marTop w:val="0"/>
      <w:marBottom w:val="0"/>
      <w:divBdr>
        <w:top w:val="none" w:sz="0" w:space="0" w:color="auto"/>
        <w:left w:val="none" w:sz="0" w:space="0" w:color="auto"/>
        <w:bottom w:val="none" w:sz="0" w:space="0" w:color="auto"/>
        <w:right w:val="none" w:sz="0" w:space="0" w:color="auto"/>
      </w:divBdr>
    </w:div>
    <w:div w:id="412432160">
      <w:bodyDiv w:val="1"/>
      <w:marLeft w:val="0"/>
      <w:marRight w:val="0"/>
      <w:marTop w:val="0"/>
      <w:marBottom w:val="0"/>
      <w:divBdr>
        <w:top w:val="none" w:sz="0" w:space="0" w:color="auto"/>
        <w:left w:val="none" w:sz="0" w:space="0" w:color="auto"/>
        <w:bottom w:val="none" w:sz="0" w:space="0" w:color="auto"/>
        <w:right w:val="none" w:sz="0" w:space="0" w:color="auto"/>
      </w:divBdr>
    </w:div>
    <w:div w:id="412438685">
      <w:bodyDiv w:val="1"/>
      <w:marLeft w:val="0"/>
      <w:marRight w:val="0"/>
      <w:marTop w:val="0"/>
      <w:marBottom w:val="0"/>
      <w:divBdr>
        <w:top w:val="none" w:sz="0" w:space="0" w:color="auto"/>
        <w:left w:val="none" w:sz="0" w:space="0" w:color="auto"/>
        <w:bottom w:val="none" w:sz="0" w:space="0" w:color="auto"/>
        <w:right w:val="none" w:sz="0" w:space="0" w:color="auto"/>
      </w:divBdr>
    </w:div>
    <w:div w:id="413547951">
      <w:bodyDiv w:val="1"/>
      <w:marLeft w:val="0"/>
      <w:marRight w:val="0"/>
      <w:marTop w:val="0"/>
      <w:marBottom w:val="0"/>
      <w:divBdr>
        <w:top w:val="none" w:sz="0" w:space="0" w:color="auto"/>
        <w:left w:val="none" w:sz="0" w:space="0" w:color="auto"/>
        <w:bottom w:val="none" w:sz="0" w:space="0" w:color="auto"/>
        <w:right w:val="none" w:sz="0" w:space="0" w:color="auto"/>
      </w:divBdr>
    </w:div>
    <w:div w:id="413741541">
      <w:bodyDiv w:val="1"/>
      <w:marLeft w:val="0"/>
      <w:marRight w:val="0"/>
      <w:marTop w:val="0"/>
      <w:marBottom w:val="0"/>
      <w:divBdr>
        <w:top w:val="none" w:sz="0" w:space="0" w:color="auto"/>
        <w:left w:val="none" w:sz="0" w:space="0" w:color="auto"/>
        <w:bottom w:val="none" w:sz="0" w:space="0" w:color="auto"/>
        <w:right w:val="none" w:sz="0" w:space="0" w:color="auto"/>
      </w:divBdr>
    </w:div>
    <w:div w:id="413820268">
      <w:bodyDiv w:val="1"/>
      <w:marLeft w:val="0"/>
      <w:marRight w:val="0"/>
      <w:marTop w:val="0"/>
      <w:marBottom w:val="0"/>
      <w:divBdr>
        <w:top w:val="none" w:sz="0" w:space="0" w:color="auto"/>
        <w:left w:val="none" w:sz="0" w:space="0" w:color="auto"/>
        <w:bottom w:val="none" w:sz="0" w:space="0" w:color="auto"/>
        <w:right w:val="none" w:sz="0" w:space="0" w:color="auto"/>
      </w:divBdr>
    </w:div>
    <w:div w:id="413822080">
      <w:bodyDiv w:val="1"/>
      <w:marLeft w:val="0"/>
      <w:marRight w:val="0"/>
      <w:marTop w:val="0"/>
      <w:marBottom w:val="0"/>
      <w:divBdr>
        <w:top w:val="none" w:sz="0" w:space="0" w:color="auto"/>
        <w:left w:val="none" w:sz="0" w:space="0" w:color="auto"/>
        <w:bottom w:val="none" w:sz="0" w:space="0" w:color="auto"/>
        <w:right w:val="none" w:sz="0" w:space="0" w:color="auto"/>
      </w:divBdr>
    </w:div>
    <w:div w:id="414011489">
      <w:bodyDiv w:val="1"/>
      <w:marLeft w:val="0"/>
      <w:marRight w:val="0"/>
      <w:marTop w:val="0"/>
      <w:marBottom w:val="0"/>
      <w:divBdr>
        <w:top w:val="none" w:sz="0" w:space="0" w:color="auto"/>
        <w:left w:val="none" w:sz="0" w:space="0" w:color="auto"/>
        <w:bottom w:val="none" w:sz="0" w:space="0" w:color="auto"/>
        <w:right w:val="none" w:sz="0" w:space="0" w:color="auto"/>
      </w:divBdr>
    </w:div>
    <w:div w:id="415635579">
      <w:bodyDiv w:val="1"/>
      <w:marLeft w:val="0"/>
      <w:marRight w:val="0"/>
      <w:marTop w:val="0"/>
      <w:marBottom w:val="0"/>
      <w:divBdr>
        <w:top w:val="none" w:sz="0" w:space="0" w:color="auto"/>
        <w:left w:val="none" w:sz="0" w:space="0" w:color="auto"/>
        <w:bottom w:val="none" w:sz="0" w:space="0" w:color="auto"/>
        <w:right w:val="none" w:sz="0" w:space="0" w:color="auto"/>
      </w:divBdr>
    </w:div>
    <w:div w:id="416441364">
      <w:bodyDiv w:val="1"/>
      <w:marLeft w:val="0"/>
      <w:marRight w:val="0"/>
      <w:marTop w:val="0"/>
      <w:marBottom w:val="0"/>
      <w:divBdr>
        <w:top w:val="none" w:sz="0" w:space="0" w:color="auto"/>
        <w:left w:val="none" w:sz="0" w:space="0" w:color="auto"/>
        <w:bottom w:val="none" w:sz="0" w:space="0" w:color="auto"/>
        <w:right w:val="none" w:sz="0" w:space="0" w:color="auto"/>
      </w:divBdr>
    </w:div>
    <w:div w:id="417142036">
      <w:bodyDiv w:val="1"/>
      <w:marLeft w:val="0"/>
      <w:marRight w:val="0"/>
      <w:marTop w:val="0"/>
      <w:marBottom w:val="0"/>
      <w:divBdr>
        <w:top w:val="none" w:sz="0" w:space="0" w:color="auto"/>
        <w:left w:val="none" w:sz="0" w:space="0" w:color="auto"/>
        <w:bottom w:val="none" w:sz="0" w:space="0" w:color="auto"/>
        <w:right w:val="none" w:sz="0" w:space="0" w:color="auto"/>
      </w:divBdr>
    </w:div>
    <w:div w:id="417599282">
      <w:bodyDiv w:val="1"/>
      <w:marLeft w:val="0"/>
      <w:marRight w:val="0"/>
      <w:marTop w:val="0"/>
      <w:marBottom w:val="0"/>
      <w:divBdr>
        <w:top w:val="none" w:sz="0" w:space="0" w:color="auto"/>
        <w:left w:val="none" w:sz="0" w:space="0" w:color="auto"/>
        <w:bottom w:val="none" w:sz="0" w:space="0" w:color="auto"/>
        <w:right w:val="none" w:sz="0" w:space="0" w:color="auto"/>
      </w:divBdr>
    </w:div>
    <w:div w:id="417946280">
      <w:bodyDiv w:val="1"/>
      <w:marLeft w:val="0"/>
      <w:marRight w:val="0"/>
      <w:marTop w:val="0"/>
      <w:marBottom w:val="0"/>
      <w:divBdr>
        <w:top w:val="none" w:sz="0" w:space="0" w:color="auto"/>
        <w:left w:val="none" w:sz="0" w:space="0" w:color="auto"/>
        <w:bottom w:val="none" w:sz="0" w:space="0" w:color="auto"/>
        <w:right w:val="none" w:sz="0" w:space="0" w:color="auto"/>
      </w:divBdr>
    </w:div>
    <w:div w:id="418211786">
      <w:bodyDiv w:val="1"/>
      <w:marLeft w:val="0"/>
      <w:marRight w:val="0"/>
      <w:marTop w:val="0"/>
      <w:marBottom w:val="0"/>
      <w:divBdr>
        <w:top w:val="none" w:sz="0" w:space="0" w:color="auto"/>
        <w:left w:val="none" w:sz="0" w:space="0" w:color="auto"/>
        <w:bottom w:val="none" w:sz="0" w:space="0" w:color="auto"/>
        <w:right w:val="none" w:sz="0" w:space="0" w:color="auto"/>
      </w:divBdr>
    </w:div>
    <w:div w:id="418646516">
      <w:bodyDiv w:val="1"/>
      <w:marLeft w:val="0"/>
      <w:marRight w:val="0"/>
      <w:marTop w:val="0"/>
      <w:marBottom w:val="0"/>
      <w:divBdr>
        <w:top w:val="none" w:sz="0" w:space="0" w:color="auto"/>
        <w:left w:val="none" w:sz="0" w:space="0" w:color="auto"/>
        <w:bottom w:val="none" w:sz="0" w:space="0" w:color="auto"/>
        <w:right w:val="none" w:sz="0" w:space="0" w:color="auto"/>
      </w:divBdr>
    </w:div>
    <w:div w:id="419302080">
      <w:bodyDiv w:val="1"/>
      <w:marLeft w:val="0"/>
      <w:marRight w:val="0"/>
      <w:marTop w:val="0"/>
      <w:marBottom w:val="0"/>
      <w:divBdr>
        <w:top w:val="none" w:sz="0" w:space="0" w:color="auto"/>
        <w:left w:val="none" w:sz="0" w:space="0" w:color="auto"/>
        <w:bottom w:val="none" w:sz="0" w:space="0" w:color="auto"/>
        <w:right w:val="none" w:sz="0" w:space="0" w:color="auto"/>
      </w:divBdr>
    </w:div>
    <w:div w:id="419327387">
      <w:bodyDiv w:val="1"/>
      <w:marLeft w:val="0"/>
      <w:marRight w:val="0"/>
      <w:marTop w:val="0"/>
      <w:marBottom w:val="0"/>
      <w:divBdr>
        <w:top w:val="none" w:sz="0" w:space="0" w:color="auto"/>
        <w:left w:val="none" w:sz="0" w:space="0" w:color="auto"/>
        <w:bottom w:val="none" w:sz="0" w:space="0" w:color="auto"/>
        <w:right w:val="none" w:sz="0" w:space="0" w:color="auto"/>
      </w:divBdr>
    </w:div>
    <w:div w:id="419520095">
      <w:bodyDiv w:val="1"/>
      <w:marLeft w:val="0"/>
      <w:marRight w:val="0"/>
      <w:marTop w:val="0"/>
      <w:marBottom w:val="0"/>
      <w:divBdr>
        <w:top w:val="none" w:sz="0" w:space="0" w:color="auto"/>
        <w:left w:val="none" w:sz="0" w:space="0" w:color="auto"/>
        <w:bottom w:val="none" w:sz="0" w:space="0" w:color="auto"/>
        <w:right w:val="none" w:sz="0" w:space="0" w:color="auto"/>
      </w:divBdr>
    </w:div>
    <w:div w:id="420494079">
      <w:bodyDiv w:val="1"/>
      <w:marLeft w:val="0"/>
      <w:marRight w:val="0"/>
      <w:marTop w:val="0"/>
      <w:marBottom w:val="0"/>
      <w:divBdr>
        <w:top w:val="none" w:sz="0" w:space="0" w:color="auto"/>
        <w:left w:val="none" w:sz="0" w:space="0" w:color="auto"/>
        <w:bottom w:val="none" w:sz="0" w:space="0" w:color="auto"/>
        <w:right w:val="none" w:sz="0" w:space="0" w:color="auto"/>
      </w:divBdr>
    </w:div>
    <w:div w:id="420641810">
      <w:bodyDiv w:val="1"/>
      <w:marLeft w:val="0"/>
      <w:marRight w:val="0"/>
      <w:marTop w:val="0"/>
      <w:marBottom w:val="0"/>
      <w:divBdr>
        <w:top w:val="none" w:sz="0" w:space="0" w:color="auto"/>
        <w:left w:val="none" w:sz="0" w:space="0" w:color="auto"/>
        <w:bottom w:val="none" w:sz="0" w:space="0" w:color="auto"/>
        <w:right w:val="none" w:sz="0" w:space="0" w:color="auto"/>
      </w:divBdr>
    </w:div>
    <w:div w:id="421031035">
      <w:bodyDiv w:val="1"/>
      <w:marLeft w:val="0"/>
      <w:marRight w:val="0"/>
      <w:marTop w:val="0"/>
      <w:marBottom w:val="0"/>
      <w:divBdr>
        <w:top w:val="none" w:sz="0" w:space="0" w:color="auto"/>
        <w:left w:val="none" w:sz="0" w:space="0" w:color="auto"/>
        <w:bottom w:val="none" w:sz="0" w:space="0" w:color="auto"/>
        <w:right w:val="none" w:sz="0" w:space="0" w:color="auto"/>
      </w:divBdr>
    </w:div>
    <w:div w:id="421143861">
      <w:bodyDiv w:val="1"/>
      <w:marLeft w:val="0"/>
      <w:marRight w:val="0"/>
      <w:marTop w:val="0"/>
      <w:marBottom w:val="0"/>
      <w:divBdr>
        <w:top w:val="none" w:sz="0" w:space="0" w:color="auto"/>
        <w:left w:val="none" w:sz="0" w:space="0" w:color="auto"/>
        <w:bottom w:val="none" w:sz="0" w:space="0" w:color="auto"/>
        <w:right w:val="none" w:sz="0" w:space="0" w:color="auto"/>
      </w:divBdr>
    </w:div>
    <w:div w:id="421947816">
      <w:bodyDiv w:val="1"/>
      <w:marLeft w:val="0"/>
      <w:marRight w:val="0"/>
      <w:marTop w:val="0"/>
      <w:marBottom w:val="0"/>
      <w:divBdr>
        <w:top w:val="none" w:sz="0" w:space="0" w:color="auto"/>
        <w:left w:val="none" w:sz="0" w:space="0" w:color="auto"/>
        <w:bottom w:val="none" w:sz="0" w:space="0" w:color="auto"/>
        <w:right w:val="none" w:sz="0" w:space="0" w:color="auto"/>
      </w:divBdr>
    </w:div>
    <w:div w:id="422918214">
      <w:bodyDiv w:val="1"/>
      <w:marLeft w:val="0"/>
      <w:marRight w:val="0"/>
      <w:marTop w:val="0"/>
      <w:marBottom w:val="0"/>
      <w:divBdr>
        <w:top w:val="none" w:sz="0" w:space="0" w:color="auto"/>
        <w:left w:val="none" w:sz="0" w:space="0" w:color="auto"/>
        <w:bottom w:val="none" w:sz="0" w:space="0" w:color="auto"/>
        <w:right w:val="none" w:sz="0" w:space="0" w:color="auto"/>
      </w:divBdr>
    </w:div>
    <w:div w:id="422997106">
      <w:bodyDiv w:val="1"/>
      <w:marLeft w:val="0"/>
      <w:marRight w:val="0"/>
      <w:marTop w:val="0"/>
      <w:marBottom w:val="0"/>
      <w:divBdr>
        <w:top w:val="none" w:sz="0" w:space="0" w:color="auto"/>
        <w:left w:val="none" w:sz="0" w:space="0" w:color="auto"/>
        <w:bottom w:val="none" w:sz="0" w:space="0" w:color="auto"/>
        <w:right w:val="none" w:sz="0" w:space="0" w:color="auto"/>
      </w:divBdr>
    </w:div>
    <w:div w:id="423310111">
      <w:bodyDiv w:val="1"/>
      <w:marLeft w:val="0"/>
      <w:marRight w:val="0"/>
      <w:marTop w:val="0"/>
      <w:marBottom w:val="0"/>
      <w:divBdr>
        <w:top w:val="none" w:sz="0" w:space="0" w:color="auto"/>
        <w:left w:val="none" w:sz="0" w:space="0" w:color="auto"/>
        <w:bottom w:val="none" w:sz="0" w:space="0" w:color="auto"/>
        <w:right w:val="none" w:sz="0" w:space="0" w:color="auto"/>
      </w:divBdr>
    </w:div>
    <w:div w:id="423915097">
      <w:bodyDiv w:val="1"/>
      <w:marLeft w:val="0"/>
      <w:marRight w:val="0"/>
      <w:marTop w:val="0"/>
      <w:marBottom w:val="0"/>
      <w:divBdr>
        <w:top w:val="none" w:sz="0" w:space="0" w:color="auto"/>
        <w:left w:val="none" w:sz="0" w:space="0" w:color="auto"/>
        <w:bottom w:val="none" w:sz="0" w:space="0" w:color="auto"/>
        <w:right w:val="none" w:sz="0" w:space="0" w:color="auto"/>
      </w:divBdr>
    </w:div>
    <w:div w:id="424230459">
      <w:bodyDiv w:val="1"/>
      <w:marLeft w:val="0"/>
      <w:marRight w:val="0"/>
      <w:marTop w:val="0"/>
      <w:marBottom w:val="0"/>
      <w:divBdr>
        <w:top w:val="none" w:sz="0" w:space="0" w:color="auto"/>
        <w:left w:val="none" w:sz="0" w:space="0" w:color="auto"/>
        <w:bottom w:val="none" w:sz="0" w:space="0" w:color="auto"/>
        <w:right w:val="none" w:sz="0" w:space="0" w:color="auto"/>
      </w:divBdr>
    </w:div>
    <w:div w:id="426120417">
      <w:bodyDiv w:val="1"/>
      <w:marLeft w:val="0"/>
      <w:marRight w:val="0"/>
      <w:marTop w:val="0"/>
      <w:marBottom w:val="0"/>
      <w:divBdr>
        <w:top w:val="none" w:sz="0" w:space="0" w:color="auto"/>
        <w:left w:val="none" w:sz="0" w:space="0" w:color="auto"/>
        <w:bottom w:val="none" w:sz="0" w:space="0" w:color="auto"/>
        <w:right w:val="none" w:sz="0" w:space="0" w:color="auto"/>
      </w:divBdr>
    </w:div>
    <w:div w:id="427195656">
      <w:bodyDiv w:val="1"/>
      <w:marLeft w:val="0"/>
      <w:marRight w:val="0"/>
      <w:marTop w:val="0"/>
      <w:marBottom w:val="0"/>
      <w:divBdr>
        <w:top w:val="none" w:sz="0" w:space="0" w:color="auto"/>
        <w:left w:val="none" w:sz="0" w:space="0" w:color="auto"/>
        <w:bottom w:val="none" w:sz="0" w:space="0" w:color="auto"/>
        <w:right w:val="none" w:sz="0" w:space="0" w:color="auto"/>
      </w:divBdr>
    </w:div>
    <w:div w:id="427776169">
      <w:bodyDiv w:val="1"/>
      <w:marLeft w:val="0"/>
      <w:marRight w:val="0"/>
      <w:marTop w:val="0"/>
      <w:marBottom w:val="0"/>
      <w:divBdr>
        <w:top w:val="none" w:sz="0" w:space="0" w:color="auto"/>
        <w:left w:val="none" w:sz="0" w:space="0" w:color="auto"/>
        <w:bottom w:val="none" w:sz="0" w:space="0" w:color="auto"/>
        <w:right w:val="none" w:sz="0" w:space="0" w:color="auto"/>
      </w:divBdr>
    </w:div>
    <w:div w:id="429275485">
      <w:bodyDiv w:val="1"/>
      <w:marLeft w:val="0"/>
      <w:marRight w:val="0"/>
      <w:marTop w:val="0"/>
      <w:marBottom w:val="0"/>
      <w:divBdr>
        <w:top w:val="none" w:sz="0" w:space="0" w:color="auto"/>
        <w:left w:val="none" w:sz="0" w:space="0" w:color="auto"/>
        <w:bottom w:val="none" w:sz="0" w:space="0" w:color="auto"/>
        <w:right w:val="none" w:sz="0" w:space="0" w:color="auto"/>
      </w:divBdr>
    </w:div>
    <w:div w:id="431243648">
      <w:bodyDiv w:val="1"/>
      <w:marLeft w:val="0"/>
      <w:marRight w:val="0"/>
      <w:marTop w:val="0"/>
      <w:marBottom w:val="0"/>
      <w:divBdr>
        <w:top w:val="none" w:sz="0" w:space="0" w:color="auto"/>
        <w:left w:val="none" w:sz="0" w:space="0" w:color="auto"/>
        <w:bottom w:val="none" w:sz="0" w:space="0" w:color="auto"/>
        <w:right w:val="none" w:sz="0" w:space="0" w:color="auto"/>
      </w:divBdr>
    </w:div>
    <w:div w:id="431827439">
      <w:bodyDiv w:val="1"/>
      <w:marLeft w:val="0"/>
      <w:marRight w:val="0"/>
      <w:marTop w:val="0"/>
      <w:marBottom w:val="0"/>
      <w:divBdr>
        <w:top w:val="none" w:sz="0" w:space="0" w:color="auto"/>
        <w:left w:val="none" w:sz="0" w:space="0" w:color="auto"/>
        <w:bottom w:val="none" w:sz="0" w:space="0" w:color="auto"/>
        <w:right w:val="none" w:sz="0" w:space="0" w:color="auto"/>
      </w:divBdr>
    </w:div>
    <w:div w:id="431975198">
      <w:bodyDiv w:val="1"/>
      <w:marLeft w:val="0"/>
      <w:marRight w:val="0"/>
      <w:marTop w:val="0"/>
      <w:marBottom w:val="0"/>
      <w:divBdr>
        <w:top w:val="none" w:sz="0" w:space="0" w:color="auto"/>
        <w:left w:val="none" w:sz="0" w:space="0" w:color="auto"/>
        <w:bottom w:val="none" w:sz="0" w:space="0" w:color="auto"/>
        <w:right w:val="none" w:sz="0" w:space="0" w:color="auto"/>
      </w:divBdr>
    </w:div>
    <w:div w:id="432088413">
      <w:bodyDiv w:val="1"/>
      <w:marLeft w:val="0"/>
      <w:marRight w:val="0"/>
      <w:marTop w:val="0"/>
      <w:marBottom w:val="0"/>
      <w:divBdr>
        <w:top w:val="none" w:sz="0" w:space="0" w:color="auto"/>
        <w:left w:val="none" w:sz="0" w:space="0" w:color="auto"/>
        <w:bottom w:val="none" w:sz="0" w:space="0" w:color="auto"/>
        <w:right w:val="none" w:sz="0" w:space="0" w:color="auto"/>
      </w:divBdr>
    </w:div>
    <w:div w:id="432748147">
      <w:bodyDiv w:val="1"/>
      <w:marLeft w:val="0"/>
      <w:marRight w:val="0"/>
      <w:marTop w:val="0"/>
      <w:marBottom w:val="0"/>
      <w:divBdr>
        <w:top w:val="none" w:sz="0" w:space="0" w:color="auto"/>
        <w:left w:val="none" w:sz="0" w:space="0" w:color="auto"/>
        <w:bottom w:val="none" w:sz="0" w:space="0" w:color="auto"/>
        <w:right w:val="none" w:sz="0" w:space="0" w:color="auto"/>
      </w:divBdr>
    </w:div>
    <w:div w:id="432868928">
      <w:bodyDiv w:val="1"/>
      <w:marLeft w:val="0"/>
      <w:marRight w:val="0"/>
      <w:marTop w:val="0"/>
      <w:marBottom w:val="0"/>
      <w:divBdr>
        <w:top w:val="none" w:sz="0" w:space="0" w:color="auto"/>
        <w:left w:val="none" w:sz="0" w:space="0" w:color="auto"/>
        <w:bottom w:val="none" w:sz="0" w:space="0" w:color="auto"/>
        <w:right w:val="none" w:sz="0" w:space="0" w:color="auto"/>
      </w:divBdr>
    </w:div>
    <w:div w:id="433131463">
      <w:bodyDiv w:val="1"/>
      <w:marLeft w:val="0"/>
      <w:marRight w:val="0"/>
      <w:marTop w:val="0"/>
      <w:marBottom w:val="0"/>
      <w:divBdr>
        <w:top w:val="none" w:sz="0" w:space="0" w:color="auto"/>
        <w:left w:val="none" w:sz="0" w:space="0" w:color="auto"/>
        <w:bottom w:val="none" w:sz="0" w:space="0" w:color="auto"/>
        <w:right w:val="none" w:sz="0" w:space="0" w:color="auto"/>
      </w:divBdr>
    </w:div>
    <w:div w:id="433329005">
      <w:bodyDiv w:val="1"/>
      <w:marLeft w:val="0"/>
      <w:marRight w:val="0"/>
      <w:marTop w:val="0"/>
      <w:marBottom w:val="0"/>
      <w:divBdr>
        <w:top w:val="none" w:sz="0" w:space="0" w:color="auto"/>
        <w:left w:val="none" w:sz="0" w:space="0" w:color="auto"/>
        <w:bottom w:val="none" w:sz="0" w:space="0" w:color="auto"/>
        <w:right w:val="none" w:sz="0" w:space="0" w:color="auto"/>
      </w:divBdr>
    </w:div>
    <w:div w:id="434373755">
      <w:bodyDiv w:val="1"/>
      <w:marLeft w:val="0"/>
      <w:marRight w:val="0"/>
      <w:marTop w:val="0"/>
      <w:marBottom w:val="0"/>
      <w:divBdr>
        <w:top w:val="none" w:sz="0" w:space="0" w:color="auto"/>
        <w:left w:val="none" w:sz="0" w:space="0" w:color="auto"/>
        <w:bottom w:val="none" w:sz="0" w:space="0" w:color="auto"/>
        <w:right w:val="none" w:sz="0" w:space="0" w:color="auto"/>
      </w:divBdr>
    </w:div>
    <w:div w:id="434519926">
      <w:bodyDiv w:val="1"/>
      <w:marLeft w:val="0"/>
      <w:marRight w:val="0"/>
      <w:marTop w:val="0"/>
      <w:marBottom w:val="0"/>
      <w:divBdr>
        <w:top w:val="none" w:sz="0" w:space="0" w:color="auto"/>
        <w:left w:val="none" w:sz="0" w:space="0" w:color="auto"/>
        <w:bottom w:val="none" w:sz="0" w:space="0" w:color="auto"/>
        <w:right w:val="none" w:sz="0" w:space="0" w:color="auto"/>
      </w:divBdr>
    </w:div>
    <w:div w:id="435371929">
      <w:bodyDiv w:val="1"/>
      <w:marLeft w:val="0"/>
      <w:marRight w:val="0"/>
      <w:marTop w:val="0"/>
      <w:marBottom w:val="0"/>
      <w:divBdr>
        <w:top w:val="none" w:sz="0" w:space="0" w:color="auto"/>
        <w:left w:val="none" w:sz="0" w:space="0" w:color="auto"/>
        <w:bottom w:val="none" w:sz="0" w:space="0" w:color="auto"/>
        <w:right w:val="none" w:sz="0" w:space="0" w:color="auto"/>
      </w:divBdr>
    </w:div>
    <w:div w:id="438258408">
      <w:bodyDiv w:val="1"/>
      <w:marLeft w:val="0"/>
      <w:marRight w:val="0"/>
      <w:marTop w:val="0"/>
      <w:marBottom w:val="0"/>
      <w:divBdr>
        <w:top w:val="none" w:sz="0" w:space="0" w:color="auto"/>
        <w:left w:val="none" w:sz="0" w:space="0" w:color="auto"/>
        <w:bottom w:val="none" w:sz="0" w:space="0" w:color="auto"/>
        <w:right w:val="none" w:sz="0" w:space="0" w:color="auto"/>
      </w:divBdr>
    </w:div>
    <w:div w:id="438643491">
      <w:bodyDiv w:val="1"/>
      <w:marLeft w:val="0"/>
      <w:marRight w:val="0"/>
      <w:marTop w:val="0"/>
      <w:marBottom w:val="0"/>
      <w:divBdr>
        <w:top w:val="none" w:sz="0" w:space="0" w:color="auto"/>
        <w:left w:val="none" w:sz="0" w:space="0" w:color="auto"/>
        <w:bottom w:val="none" w:sz="0" w:space="0" w:color="auto"/>
        <w:right w:val="none" w:sz="0" w:space="0" w:color="auto"/>
      </w:divBdr>
    </w:div>
    <w:div w:id="440608907">
      <w:bodyDiv w:val="1"/>
      <w:marLeft w:val="0"/>
      <w:marRight w:val="0"/>
      <w:marTop w:val="0"/>
      <w:marBottom w:val="0"/>
      <w:divBdr>
        <w:top w:val="none" w:sz="0" w:space="0" w:color="auto"/>
        <w:left w:val="none" w:sz="0" w:space="0" w:color="auto"/>
        <w:bottom w:val="none" w:sz="0" w:space="0" w:color="auto"/>
        <w:right w:val="none" w:sz="0" w:space="0" w:color="auto"/>
      </w:divBdr>
    </w:div>
    <w:div w:id="441536554">
      <w:bodyDiv w:val="1"/>
      <w:marLeft w:val="0"/>
      <w:marRight w:val="0"/>
      <w:marTop w:val="0"/>
      <w:marBottom w:val="0"/>
      <w:divBdr>
        <w:top w:val="none" w:sz="0" w:space="0" w:color="auto"/>
        <w:left w:val="none" w:sz="0" w:space="0" w:color="auto"/>
        <w:bottom w:val="none" w:sz="0" w:space="0" w:color="auto"/>
        <w:right w:val="none" w:sz="0" w:space="0" w:color="auto"/>
      </w:divBdr>
    </w:div>
    <w:div w:id="442892411">
      <w:bodyDiv w:val="1"/>
      <w:marLeft w:val="0"/>
      <w:marRight w:val="0"/>
      <w:marTop w:val="0"/>
      <w:marBottom w:val="0"/>
      <w:divBdr>
        <w:top w:val="none" w:sz="0" w:space="0" w:color="auto"/>
        <w:left w:val="none" w:sz="0" w:space="0" w:color="auto"/>
        <w:bottom w:val="none" w:sz="0" w:space="0" w:color="auto"/>
        <w:right w:val="none" w:sz="0" w:space="0" w:color="auto"/>
      </w:divBdr>
    </w:div>
    <w:div w:id="443110073">
      <w:bodyDiv w:val="1"/>
      <w:marLeft w:val="0"/>
      <w:marRight w:val="0"/>
      <w:marTop w:val="0"/>
      <w:marBottom w:val="0"/>
      <w:divBdr>
        <w:top w:val="none" w:sz="0" w:space="0" w:color="auto"/>
        <w:left w:val="none" w:sz="0" w:space="0" w:color="auto"/>
        <w:bottom w:val="none" w:sz="0" w:space="0" w:color="auto"/>
        <w:right w:val="none" w:sz="0" w:space="0" w:color="auto"/>
      </w:divBdr>
    </w:div>
    <w:div w:id="443423836">
      <w:bodyDiv w:val="1"/>
      <w:marLeft w:val="0"/>
      <w:marRight w:val="0"/>
      <w:marTop w:val="0"/>
      <w:marBottom w:val="0"/>
      <w:divBdr>
        <w:top w:val="none" w:sz="0" w:space="0" w:color="auto"/>
        <w:left w:val="none" w:sz="0" w:space="0" w:color="auto"/>
        <w:bottom w:val="none" w:sz="0" w:space="0" w:color="auto"/>
        <w:right w:val="none" w:sz="0" w:space="0" w:color="auto"/>
      </w:divBdr>
    </w:div>
    <w:div w:id="443576149">
      <w:bodyDiv w:val="1"/>
      <w:marLeft w:val="0"/>
      <w:marRight w:val="0"/>
      <w:marTop w:val="0"/>
      <w:marBottom w:val="0"/>
      <w:divBdr>
        <w:top w:val="none" w:sz="0" w:space="0" w:color="auto"/>
        <w:left w:val="none" w:sz="0" w:space="0" w:color="auto"/>
        <w:bottom w:val="none" w:sz="0" w:space="0" w:color="auto"/>
        <w:right w:val="none" w:sz="0" w:space="0" w:color="auto"/>
      </w:divBdr>
    </w:div>
    <w:div w:id="443578066">
      <w:bodyDiv w:val="1"/>
      <w:marLeft w:val="0"/>
      <w:marRight w:val="0"/>
      <w:marTop w:val="0"/>
      <w:marBottom w:val="0"/>
      <w:divBdr>
        <w:top w:val="none" w:sz="0" w:space="0" w:color="auto"/>
        <w:left w:val="none" w:sz="0" w:space="0" w:color="auto"/>
        <w:bottom w:val="none" w:sz="0" w:space="0" w:color="auto"/>
        <w:right w:val="none" w:sz="0" w:space="0" w:color="auto"/>
      </w:divBdr>
    </w:div>
    <w:div w:id="445850744">
      <w:bodyDiv w:val="1"/>
      <w:marLeft w:val="0"/>
      <w:marRight w:val="0"/>
      <w:marTop w:val="0"/>
      <w:marBottom w:val="0"/>
      <w:divBdr>
        <w:top w:val="none" w:sz="0" w:space="0" w:color="auto"/>
        <w:left w:val="none" w:sz="0" w:space="0" w:color="auto"/>
        <w:bottom w:val="none" w:sz="0" w:space="0" w:color="auto"/>
        <w:right w:val="none" w:sz="0" w:space="0" w:color="auto"/>
      </w:divBdr>
    </w:div>
    <w:div w:id="447430827">
      <w:bodyDiv w:val="1"/>
      <w:marLeft w:val="0"/>
      <w:marRight w:val="0"/>
      <w:marTop w:val="0"/>
      <w:marBottom w:val="0"/>
      <w:divBdr>
        <w:top w:val="none" w:sz="0" w:space="0" w:color="auto"/>
        <w:left w:val="none" w:sz="0" w:space="0" w:color="auto"/>
        <w:bottom w:val="none" w:sz="0" w:space="0" w:color="auto"/>
        <w:right w:val="none" w:sz="0" w:space="0" w:color="auto"/>
      </w:divBdr>
    </w:div>
    <w:div w:id="447436411">
      <w:bodyDiv w:val="1"/>
      <w:marLeft w:val="0"/>
      <w:marRight w:val="0"/>
      <w:marTop w:val="0"/>
      <w:marBottom w:val="0"/>
      <w:divBdr>
        <w:top w:val="none" w:sz="0" w:space="0" w:color="auto"/>
        <w:left w:val="none" w:sz="0" w:space="0" w:color="auto"/>
        <w:bottom w:val="none" w:sz="0" w:space="0" w:color="auto"/>
        <w:right w:val="none" w:sz="0" w:space="0" w:color="auto"/>
      </w:divBdr>
    </w:div>
    <w:div w:id="447899308">
      <w:bodyDiv w:val="1"/>
      <w:marLeft w:val="0"/>
      <w:marRight w:val="0"/>
      <w:marTop w:val="0"/>
      <w:marBottom w:val="0"/>
      <w:divBdr>
        <w:top w:val="none" w:sz="0" w:space="0" w:color="auto"/>
        <w:left w:val="none" w:sz="0" w:space="0" w:color="auto"/>
        <w:bottom w:val="none" w:sz="0" w:space="0" w:color="auto"/>
        <w:right w:val="none" w:sz="0" w:space="0" w:color="auto"/>
      </w:divBdr>
    </w:div>
    <w:div w:id="449013992">
      <w:bodyDiv w:val="1"/>
      <w:marLeft w:val="0"/>
      <w:marRight w:val="0"/>
      <w:marTop w:val="0"/>
      <w:marBottom w:val="0"/>
      <w:divBdr>
        <w:top w:val="none" w:sz="0" w:space="0" w:color="auto"/>
        <w:left w:val="none" w:sz="0" w:space="0" w:color="auto"/>
        <w:bottom w:val="none" w:sz="0" w:space="0" w:color="auto"/>
        <w:right w:val="none" w:sz="0" w:space="0" w:color="auto"/>
      </w:divBdr>
    </w:div>
    <w:div w:id="449669201">
      <w:bodyDiv w:val="1"/>
      <w:marLeft w:val="0"/>
      <w:marRight w:val="0"/>
      <w:marTop w:val="0"/>
      <w:marBottom w:val="0"/>
      <w:divBdr>
        <w:top w:val="none" w:sz="0" w:space="0" w:color="auto"/>
        <w:left w:val="none" w:sz="0" w:space="0" w:color="auto"/>
        <w:bottom w:val="none" w:sz="0" w:space="0" w:color="auto"/>
        <w:right w:val="none" w:sz="0" w:space="0" w:color="auto"/>
      </w:divBdr>
    </w:div>
    <w:div w:id="449863326">
      <w:bodyDiv w:val="1"/>
      <w:marLeft w:val="0"/>
      <w:marRight w:val="0"/>
      <w:marTop w:val="0"/>
      <w:marBottom w:val="0"/>
      <w:divBdr>
        <w:top w:val="none" w:sz="0" w:space="0" w:color="auto"/>
        <w:left w:val="none" w:sz="0" w:space="0" w:color="auto"/>
        <w:bottom w:val="none" w:sz="0" w:space="0" w:color="auto"/>
        <w:right w:val="none" w:sz="0" w:space="0" w:color="auto"/>
      </w:divBdr>
    </w:div>
    <w:div w:id="450321779">
      <w:bodyDiv w:val="1"/>
      <w:marLeft w:val="0"/>
      <w:marRight w:val="0"/>
      <w:marTop w:val="0"/>
      <w:marBottom w:val="0"/>
      <w:divBdr>
        <w:top w:val="none" w:sz="0" w:space="0" w:color="auto"/>
        <w:left w:val="none" w:sz="0" w:space="0" w:color="auto"/>
        <w:bottom w:val="none" w:sz="0" w:space="0" w:color="auto"/>
        <w:right w:val="none" w:sz="0" w:space="0" w:color="auto"/>
      </w:divBdr>
    </w:div>
    <w:div w:id="450823789">
      <w:bodyDiv w:val="1"/>
      <w:marLeft w:val="0"/>
      <w:marRight w:val="0"/>
      <w:marTop w:val="0"/>
      <w:marBottom w:val="0"/>
      <w:divBdr>
        <w:top w:val="none" w:sz="0" w:space="0" w:color="auto"/>
        <w:left w:val="none" w:sz="0" w:space="0" w:color="auto"/>
        <w:bottom w:val="none" w:sz="0" w:space="0" w:color="auto"/>
        <w:right w:val="none" w:sz="0" w:space="0" w:color="auto"/>
      </w:divBdr>
    </w:div>
    <w:div w:id="451554951">
      <w:bodyDiv w:val="1"/>
      <w:marLeft w:val="0"/>
      <w:marRight w:val="0"/>
      <w:marTop w:val="0"/>
      <w:marBottom w:val="0"/>
      <w:divBdr>
        <w:top w:val="none" w:sz="0" w:space="0" w:color="auto"/>
        <w:left w:val="none" w:sz="0" w:space="0" w:color="auto"/>
        <w:bottom w:val="none" w:sz="0" w:space="0" w:color="auto"/>
        <w:right w:val="none" w:sz="0" w:space="0" w:color="auto"/>
      </w:divBdr>
    </w:div>
    <w:div w:id="452603417">
      <w:bodyDiv w:val="1"/>
      <w:marLeft w:val="0"/>
      <w:marRight w:val="0"/>
      <w:marTop w:val="0"/>
      <w:marBottom w:val="0"/>
      <w:divBdr>
        <w:top w:val="none" w:sz="0" w:space="0" w:color="auto"/>
        <w:left w:val="none" w:sz="0" w:space="0" w:color="auto"/>
        <w:bottom w:val="none" w:sz="0" w:space="0" w:color="auto"/>
        <w:right w:val="none" w:sz="0" w:space="0" w:color="auto"/>
      </w:divBdr>
    </w:div>
    <w:div w:id="453527647">
      <w:bodyDiv w:val="1"/>
      <w:marLeft w:val="0"/>
      <w:marRight w:val="0"/>
      <w:marTop w:val="0"/>
      <w:marBottom w:val="0"/>
      <w:divBdr>
        <w:top w:val="none" w:sz="0" w:space="0" w:color="auto"/>
        <w:left w:val="none" w:sz="0" w:space="0" w:color="auto"/>
        <w:bottom w:val="none" w:sz="0" w:space="0" w:color="auto"/>
        <w:right w:val="none" w:sz="0" w:space="0" w:color="auto"/>
      </w:divBdr>
    </w:div>
    <w:div w:id="454644220">
      <w:bodyDiv w:val="1"/>
      <w:marLeft w:val="0"/>
      <w:marRight w:val="0"/>
      <w:marTop w:val="0"/>
      <w:marBottom w:val="0"/>
      <w:divBdr>
        <w:top w:val="none" w:sz="0" w:space="0" w:color="auto"/>
        <w:left w:val="none" w:sz="0" w:space="0" w:color="auto"/>
        <w:bottom w:val="none" w:sz="0" w:space="0" w:color="auto"/>
        <w:right w:val="none" w:sz="0" w:space="0" w:color="auto"/>
      </w:divBdr>
    </w:div>
    <w:div w:id="454980656">
      <w:bodyDiv w:val="1"/>
      <w:marLeft w:val="0"/>
      <w:marRight w:val="0"/>
      <w:marTop w:val="0"/>
      <w:marBottom w:val="0"/>
      <w:divBdr>
        <w:top w:val="none" w:sz="0" w:space="0" w:color="auto"/>
        <w:left w:val="none" w:sz="0" w:space="0" w:color="auto"/>
        <w:bottom w:val="none" w:sz="0" w:space="0" w:color="auto"/>
        <w:right w:val="none" w:sz="0" w:space="0" w:color="auto"/>
      </w:divBdr>
    </w:div>
    <w:div w:id="455412697">
      <w:bodyDiv w:val="1"/>
      <w:marLeft w:val="0"/>
      <w:marRight w:val="0"/>
      <w:marTop w:val="0"/>
      <w:marBottom w:val="0"/>
      <w:divBdr>
        <w:top w:val="none" w:sz="0" w:space="0" w:color="auto"/>
        <w:left w:val="none" w:sz="0" w:space="0" w:color="auto"/>
        <w:bottom w:val="none" w:sz="0" w:space="0" w:color="auto"/>
        <w:right w:val="none" w:sz="0" w:space="0" w:color="auto"/>
      </w:divBdr>
    </w:div>
    <w:div w:id="456946110">
      <w:bodyDiv w:val="1"/>
      <w:marLeft w:val="0"/>
      <w:marRight w:val="0"/>
      <w:marTop w:val="0"/>
      <w:marBottom w:val="0"/>
      <w:divBdr>
        <w:top w:val="none" w:sz="0" w:space="0" w:color="auto"/>
        <w:left w:val="none" w:sz="0" w:space="0" w:color="auto"/>
        <w:bottom w:val="none" w:sz="0" w:space="0" w:color="auto"/>
        <w:right w:val="none" w:sz="0" w:space="0" w:color="auto"/>
      </w:divBdr>
    </w:div>
    <w:div w:id="457644806">
      <w:bodyDiv w:val="1"/>
      <w:marLeft w:val="0"/>
      <w:marRight w:val="0"/>
      <w:marTop w:val="0"/>
      <w:marBottom w:val="0"/>
      <w:divBdr>
        <w:top w:val="none" w:sz="0" w:space="0" w:color="auto"/>
        <w:left w:val="none" w:sz="0" w:space="0" w:color="auto"/>
        <w:bottom w:val="none" w:sz="0" w:space="0" w:color="auto"/>
        <w:right w:val="none" w:sz="0" w:space="0" w:color="auto"/>
      </w:divBdr>
    </w:div>
    <w:div w:id="457912627">
      <w:bodyDiv w:val="1"/>
      <w:marLeft w:val="0"/>
      <w:marRight w:val="0"/>
      <w:marTop w:val="0"/>
      <w:marBottom w:val="0"/>
      <w:divBdr>
        <w:top w:val="none" w:sz="0" w:space="0" w:color="auto"/>
        <w:left w:val="none" w:sz="0" w:space="0" w:color="auto"/>
        <w:bottom w:val="none" w:sz="0" w:space="0" w:color="auto"/>
        <w:right w:val="none" w:sz="0" w:space="0" w:color="auto"/>
      </w:divBdr>
    </w:div>
    <w:div w:id="458492634">
      <w:bodyDiv w:val="1"/>
      <w:marLeft w:val="0"/>
      <w:marRight w:val="0"/>
      <w:marTop w:val="0"/>
      <w:marBottom w:val="0"/>
      <w:divBdr>
        <w:top w:val="none" w:sz="0" w:space="0" w:color="auto"/>
        <w:left w:val="none" w:sz="0" w:space="0" w:color="auto"/>
        <w:bottom w:val="none" w:sz="0" w:space="0" w:color="auto"/>
        <w:right w:val="none" w:sz="0" w:space="0" w:color="auto"/>
      </w:divBdr>
    </w:div>
    <w:div w:id="459230250">
      <w:bodyDiv w:val="1"/>
      <w:marLeft w:val="0"/>
      <w:marRight w:val="0"/>
      <w:marTop w:val="0"/>
      <w:marBottom w:val="0"/>
      <w:divBdr>
        <w:top w:val="none" w:sz="0" w:space="0" w:color="auto"/>
        <w:left w:val="none" w:sz="0" w:space="0" w:color="auto"/>
        <w:bottom w:val="none" w:sz="0" w:space="0" w:color="auto"/>
        <w:right w:val="none" w:sz="0" w:space="0" w:color="auto"/>
      </w:divBdr>
    </w:div>
    <w:div w:id="460150457">
      <w:bodyDiv w:val="1"/>
      <w:marLeft w:val="0"/>
      <w:marRight w:val="0"/>
      <w:marTop w:val="0"/>
      <w:marBottom w:val="0"/>
      <w:divBdr>
        <w:top w:val="none" w:sz="0" w:space="0" w:color="auto"/>
        <w:left w:val="none" w:sz="0" w:space="0" w:color="auto"/>
        <w:bottom w:val="none" w:sz="0" w:space="0" w:color="auto"/>
        <w:right w:val="none" w:sz="0" w:space="0" w:color="auto"/>
      </w:divBdr>
    </w:div>
    <w:div w:id="460464646">
      <w:bodyDiv w:val="1"/>
      <w:marLeft w:val="0"/>
      <w:marRight w:val="0"/>
      <w:marTop w:val="0"/>
      <w:marBottom w:val="0"/>
      <w:divBdr>
        <w:top w:val="none" w:sz="0" w:space="0" w:color="auto"/>
        <w:left w:val="none" w:sz="0" w:space="0" w:color="auto"/>
        <w:bottom w:val="none" w:sz="0" w:space="0" w:color="auto"/>
        <w:right w:val="none" w:sz="0" w:space="0" w:color="auto"/>
      </w:divBdr>
    </w:div>
    <w:div w:id="460999385">
      <w:bodyDiv w:val="1"/>
      <w:marLeft w:val="0"/>
      <w:marRight w:val="0"/>
      <w:marTop w:val="0"/>
      <w:marBottom w:val="0"/>
      <w:divBdr>
        <w:top w:val="none" w:sz="0" w:space="0" w:color="auto"/>
        <w:left w:val="none" w:sz="0" w:space="0" w:color="auto"/>
        <w:bottom w:val="none" w:sz="0" w:space="0" w:color="auto"/>
        <w:right w:val="none" w:sz="0" w:space="0" w:color="auto"/>
      </w:divBdr>
    </w:div>
    <w:div w:id="462574555">
      <w:bodyDiv w:val="1"/>
      <w:marLeft w:val="0"/>
      <w:marRight w:val="0"/>
      <w:marTop w:val="0"/>
      <w:marBottom w:val="0"/>
      <w:divBdr>
        <w:top w:val="none" w:sz="0" w:space="0" w:color="auto"/>
        <w:left w:val="none" w:sz="0" w:space="0" w:color="auto"/>
        <w:bottom w:val="none" w:sz="0" w:space="0" w:color="auto"/>
        <w:right w:val="none" w:sz="0" w:space="0" w:color="auto"/>
      </w:divBdr>
    </w:div>
    <w:div w:id="462577538">
      <w:bodyDiv w:val="1"/>
      <w:marLeft w:val="0"/>
      <w:marRight w:val="0"/>
      <w:marTop w:val="0"/>
      <w:marBottom w:val="0"/>
      <w:divBdr>
        <w:top w:val="none" w:sz="0" w:space="0" w:color="auto"/>
        <w:left w:val="none" w:sz="0" w:space="0" w:color="auto"/>
        <w:bottom w:val="none" w:sz="0" w:space="0" w:color="auto"/>
        <w:right w:val="none" w:sz="0" w:space="0" w:color="auto"/>
      </w:divBdr>
    </w:div>
    <w:div w:id="462697505">
      <w:bodyDiv w:val="1"/>
      <w:marLeft w:val="0"/>
      <w:marRight w:val="0"/>
      <w:marTop w:val="0"/>
      <w:marBottom w:val="0"/>
      <w:divBdr>
        <w:top w:val="none" w:sz="0" w:space="0" w:color="auto"/>
        <w:left w:val="none" w:sz="0" w:space="0" w:color="auto"/>
        <w:bottom w:val="none" w:sz="0" w:space="0" w:color="auto"/>
        <w:right w:val="none" w:sz="0" w:space="0" w:color="auto"/>
      </w:divBdr>
    </w:div>
    <w:div w:id="463236477">
      <w:bodyDiv w:val="1"/>
      <w:marLeft w:val="0"/>
      <w:marRight w:val="0"/>
      <w:marTop w:val="0"/>
      <w:marBottom w:val="0"/>
      <w:divBdr>
        <w:top w:val="none" w:sz="0" w:space="0" w:color="auto"/>
        <w:left w:val="none" w:sz="0" w:space="0" w:color="auto"/>
        <w:bottom w:val="none" w:sz="0" w:space="0" w:color="auto"/>
        <w:right w:val="none" w:sz="0" w:space="0" w:color="auto"/>
      </w:divBdr>
    </w:div>
    <w:div w:id="463894132">
      <w:bodyDiv w:val="1"/>
      <w:marLeft w:val="0"/>
      <w:marRight w:val="0"/>
      <w:marTop w:val="0"/>
      <w:marBottom w:val="0"/>
      <w:divBdr>
        <w:top w:val="none" w:sz="0" w:space="0" w:color="auto"/>
        <w:left w:val="none" w:sz="0" w:space="0" w:color="auto"/>
        <w:bottom w:val="none" w:sz="0" w:space="0" w:color="auto"/>
        <w:right w:val="none" w:sz="0" w:space="0" w:color="auto"/>
      </w:divBdr>
    </w:div>
    <w:div w:id="464548120">
      <w:bodyDiv w:val="1"/>
      <w:marLeft w:val="0"/>
      <w:marRight w:val="0"/>
      <w:marTop w:val="0"/>
      <w:marBottom w:val="0"/>
      <w:divBdr>
        <w:top w:val="none" w:sz="0" w:space="0" w:color="auto"/>
        <w:left w:val="none" w:sz="0" w:space="0" w:color="auto"/>
        <w:bottom w:val="none" w:sz="0" w:space="0" w:color="auto"/>
        <w:right w:val="none" w:sz="0" w:space="0" w:color="auto"/>
      </w:divBdr>
    </w:div>
    <w:div w:id="466246423">
      <w:bodyDiv w:val="1"/>
      <w:marLeft w:val="0"/>
      <w:marRight w:val="0"/>
      <w:marTop w:val="0"/>
      <w:marBottom w:val="0"/>
      <w:divBdr>
        <w:top w:val="none" w:sz="0" w:space="0" w:color="auto"/>
        <w:left w:val="none" w:sz="0" w:space="0" w:color="auto"/>
        <w:bottom w:val="none" w:sz="0" w:space="0" w:color="auto"/>
        <w:right w:val="none" w:sz="0" w:space="0" w:color="auto"/>
      </w:divBdr>
    </w:div>
    <w:div w:id="468212750">
      <w:bodyDiv w:val="1"/>
      <w:marLeft w:val="0"/>
      <w:marRight w:val="0"/>
      <w:marTop w:val="0"/>
      <w:marBottom w:val="0"/>
      <w:divBdr>
        <w:top w:val="none" w:sz="0" w:space="0" w:color="auto"/>
        <w:left w:val="none" w:sz="0" w:space="0" w:color="auto"/>
        <w:bottom w:val="none" w:sz="0" w:space="0" w:color="auto"/>
        <w:right w:val="none" w:sz="0" w:space="0" w:color="auto"/>
      </w:divBdr>
    </w:div>
    <w:div w:id="468934546">
      <w:bodyDiv w:val="1"/>
      <w:marLeft w:val="0"/>
      <w:marRight w:val="0"/>
      <w:marTop w:val="0"/>
      <w:marBottom w:val="0"/>
      <w:divBdr>
        <w:top w:val="none" w:sz="0" w:space="0" w:color="auto"/>
        <w:left w:val="none" w:sz="0" w:space="0" w:color="auto"/>
        <w:bottom w:val="none" w:sz="0" w:space="0" w:color="auto"/>
        <w:right w:val="none" w:sz="0" w:space="0" w:color="auto"/>
      </w:divBdr>
    </w:div>
    <w:div w:id="468977546">
      <w:bodyDiv w:val="1"/>
      <w:marLeft w:val="0"/>
      <w:marRight w:val="0"/>
      <w:marTop w:val="0"/>
      <w:marBottom w:val="0"/>
      <w:divBdr>
        <w:top w:val="none" w:sz="0" w:space="0" w:color="auto"/>
        <w:left w:val="none" w:sz="0" w:space="0" w:color="auto"/>
        <w:bottom w:val="none" w:sz="0" w:space="0" w:color="auto"/>
        <w:right w:val="none" w:sz="0" w:space="0" w:color="auto"/>
      </w:divBdr>
    </w:div>
    <w:div w:id="469640502">
      <w:bodyDiv w:val="1"/>
      <w:marLeft w:val="0"/>
      <w:marRight w:val="0"/>
      <w:marTop w:val="0"/>
      <w:marBottom w:val="0"/>
      <w:divBdr>
        <w:top w:val="none" w:sz="0" w:space="0" w:color="auto"/>
        <w:left w:val="none" w:sz="0" w:space="0" w:color="auto"/>
        <w:bottom w:val="none" w:sz="0" w:space="0" w:color="auto"/>
        <w:right w:val="none" w:sz="0" w:space="0" w:color="auto"/>
      </w:divBdr>
    </w:div>
    <w:div w:id="469983725">
      <w:bodyDiv w:val="1"/>
      <w:marLeft w:val="0"/>
      <w:marRight w:val="0"/>
      <w:marTop w:val="0"/>
      <w:marBottom w:val="0"/>
      <w:divBdr>
        <w:top w:val="none" w:sz="0" w:space="0" w:color="auto"/>
        <w:left w:val="none" w:sz="0" w:space="0" w:color="auto"/>
        <w:bottom w:val="none" w:sz="0" w:space="0" w:color="auto"/>
        <w:right w:val="none" w:sz="0" w:space="0" w:color="auto"/>
      </w:divBdr>
    </w:div>
    <w:div w:id="470178286">
      <w:bodyDiv w:val="1"/>
      <w:marLeft w:val="0"/>
      <w:marRight w:val="0"/>
      <w:marTop w:val="0"/>
      <w:marBottom w:val="0"/>
      <w:divBdr>
        <w:top w:val="none" w:sz="0" w:space="0" w:color="auto"/>
        <w:left w:val="none" w:sz="0" w:space="0" w:color="auto"/>
        <w:bottom w:val="none" w:sz="0" w:space="0" w:color="auto"/>
        <w:right w:val="none" w:sz="0" w:space="0" w:color="auto"/>
      </w:divBdr>
    </w:div>
    <w:div w:id="470366806">
      <w:bodyDiv w:val="1"/>
      <w:marLeft w:val="0"/>
      <w:marRight w:val="0"/>
      <w:marTop w:val="0"/>
      <w:marBottom w:val="0"/>
      <w:divBdr>
        <w:top w:val="none" w:sz="0" w:space="0" w:color="auto"/>
        <w:left w:val="none" w:sz="0" w:space="0" w:color="auto"/>
        <w:bottom w:val="none" w:sz="0" w:space="0" w:color="auto"/>
        <w:right w:val="none" w:sz="0" w:space="0" w:color="auto"/>
      </w:divBdr>
    </w:div>
    <w:div w:id="471363592">
      <w:bodyDiv w:val="1"/>
      <w:marLeft w:val="0"/>
      <w:marRight w:val="0"/>
      <w:marTop w:val="0"/>
      <w:marBottom w:val="0"/>
      <w:divBdr>
        <w:top w:val="none" w:sz="0" w:space="0" w:color="auto"/>
        <w:left w:val="none" w:sz="0" w:space="0" w:color="auto"/>
        <w:bottom w:val="none" w:sz="0" w:space="0" w:color="auto"/>
        <w:right w:val="none" w:sz="0" w:space="0" w:color="auto"/>
      </w:divBdr>
    </w:div>
    <w:div w:id="471749498">
      <w:bodyDiv w:val="1"/>
      <w:marLeft w:val="0"/>
      <w:marRight w:val="0"/>
      <w:marTop w:val="0"/>
      <w:marBottom w:val="0"/>
      <w:divBdr>
        <w:top w:val="none" w:sz="0" w:space="0" w:color="auto"/>
        <w:left w:val="none" w:sz="0" w:space="0" w:color="auto"/>
        <w:bottom w:val="none" w:sz="0" w:space="0" w:color="auto"/>
        <w:right w:val="none" w:sz="0" w:space="0" w:color="auto"/>
      </w:divBdr>
    </w:div>
    <w:div w:id="473958137">
      <w:bodyDiv w:val="1"/>
      <w:marLeft w:val="0"/>
      <w:marRight w:val="0"/>
      <w:marTop w:val="0"/>
      <w:marBottom w:val="0"/>
      <w:divBdr>
        <w:top w:val="none" w:sz="0" w:space="0" w:color="auto"/>
        <w:left w:val="none" w:sz="0" w:space="0" w:color="auto"/>
        <w:bottom w:val="none" w:sz="0" w:space="0" w:color="auto"/>
        <w:right w:val="none" w:sz="0" w:space="0" w:color="auto"/>
      </w:divBdr>
    </w:div>
    <w:div w:id="474613446">
      <w:bodyDiv w:val="1"/>
      <w:marLeft w:val="0"/>
      <w:marRight w:val="0"/>
      <w:marTop w:val="0"/>
      <w:marBottom w:val="0"/>
      <w:divBdr>
        <w:top w:val="none" w:sz="0" w:space="0" w:color="auto"/>
        <w:left w:val="none" w:sz="0" w:space="0" w:color="auto"/>
        <w:bottom w:val="none" w:sz="0" w:space="0" w:color="auto"/>
        <w:right w:val="none" w:sz="0" w:space="0" w:color="auto"/>
      </w:divBdr>
    </w:div>
    <w:div w:id="474874076">
      <w:bodyDiv w:val="1"/>
      <w:marLeft w:val="0"/>
      <w:marRight w:val="0"/>
      <w:marTop w:val="0"/>
      <w:marBottom w:val="0"/>
      <w:divBdr>
        <w:top w:val="none" w:sz="0" w:space="0" w:color="auto"/>
        <w:left w:val="none" w:sz="0" w:space="0" w:color="auto"/>
        <w:bottom w:val="none" w:sz="0" w:space="0" w:color="auto"/>
        <w:right w:val="none" w:sz="0" w:space="0" w:color="auto"/>
      </w:divBdr>
    </w:div>
    <w:div w:id="475414905">
      <w:bodyDiv w:val="1"/>
      <w:marLeft w:val="0"/>
      <w:marRight w:val="0"/>
      <w:marTop w:val="0"/>
      <w:marBottom w:val="0"/>
      <w:divBdr>
        <w:top w:val="none" w:sz="0" w:space="0" w:color="auto"/>
        <w:left w:val="none" w:sz="0" w:space="0" w:color="auto"/>
        <w:bottom w:val="none" w:sz="0" w:space="0" w:color="auto"/>
        <w:right w:val="none" w:sz="0" w:space="0" w:color="auto"/>
      </w:divBdr>
    </w:div>
    <w:div w:id="478958454">
      <w:bodyDiv w:val="1"/>
      <w:marLeft w:val="0"/>
      <w:marRight w:val="0"/>
      <w:marTop w:val="0"/>
      <w:marBottom w:val="0"/>
      <w:divBdr>
        <w:top w:val="none" w:sz="0" w:space="0" w:color="auto"/>
        <w:left w:val="none" w:sz="0" w:space="0" w:color="auto"/>
        <w:bottom w:val="none" w:sz="0" w:space="0" w:color="auto"/>
        <w:right w:val="none" w:sz="0" w:space="0" w:color="auto"/>
      </w:divBdr>
    </w:div>
    <w:div w:id="479158554">
      <w:bodyDiv w:val="1"/>
      <w:marLeft w:val="0"/>
      <w:marRight w:val="0"/>
      <w:marTop w:val="0"/>
      <w:marBottom w:val="0"/>
      <w:divBdr>
        <w:top w:val="none" w:sz="0" w:space="0" w:color="auto"/>
        <w:left w:val="none" w:sz="0" w:space="0" w:color="auto"/>
        <w:bottom w:val="none" w:sz="0" w:space="0" w:color="auto"/>
        <w:right w:val="none" w:sz="0" w:space="0" w:color="auto"/>
      </w:divBdr>
    </w:div>
    <w:div w:id="479738706">
      <w:bodyDiv w:val="1"/>
      <w:marLeft w:val="0"/>
      <w:marRight w:val="0"/>
      <w:marTop w:val="0"/>
      <w:marBottom w:val="0"/>
      <w:divBdr>
        <w:top w:val="none" w:sz="0" w:space="0" w:color="auto"/>
        <w:left w:val="none" w:sz="0" w:space="0" w:color="auto"/>
        <w:bottom w:val="none" w:sz="0" w:space="0" w:color="auto"/>
        <w:right w:val="none" w:sz="0" w:space="0" w:color="auto"/>
      </w:divBdr>
    </w:div>
    <w:div w:id="482240516">
      <w:bodyDiv w:val="1"/>
      <w:marLeft w:val="0"/>
      <w:marRight w:val="0"/>
      <w:marTop w:val="0"/>
      <w:marBottom w:val="0"/>
      <w:divBdr>
        <w:top w:val="none" w:sz="0" w:space="0" w:color="auto"/>
        <w:left w:val="none" w:sz="0" w:space="0" w:color="auto"/>
        <w:bottom w:val="none" w:sz="0" w:space="0" w:color="auto"/>
        <w:right w:val="none" w:sz="0" w:space="0" w:color="auto"/>
      </w:divBdr>
    </w:div>
    <w:div w:id="482897383">
      <w:bodyDiv w:val="1"/>
      <w:marLeft w:val="0"/>
      <w:marRight w:val="0"/>
      <w:marTop w:val="0"/>
      <w:marBottom w:val="0"/>
      <w:divBdr>
        <w:top w:val="none" w:sz="0" w:space="0" w:color="auto"/>
        <w:left w:val="none" w:sz="0" w:space="0" w:color="auto"/>
        <w:bottom w:val="none" w:sz="0" w:space="0" w:color="auto"/>
        <w:right w:val="none" w:sz="0" w:space="0" w:color="auto"/>
      </w:divBdr>
    </w:div>
    <w:div w:id="483007456">
      <w:bodyDiv w:val="1"/>
      <w:marLeft w:val="0"/>
      <w:marRight w:val="0"/>
      <w:marTop w:val="0"/>
      <w:marBottom w:val="0"/>
      <w:divBdr>
        <w:top w:val="none" w:sz="0" w:space="0" w:color="auto"/>
        <w:left w:val="none" w:sz="0" w:space="0" w:color="auto"/>
        <w:bottom w:val="none" w:sz="0" w:space="0" w:color="auto"/>
        <w:right w:val="none" w:sz="0" w:space="0" w:color="auto"/>
      </w:divBdr>
    </w:div>
    <w:div w:id="483206628">
      <w:bodyDiv w:val="1"/>
      <w:marLeft w:val="0"/>
      <w:marRight w:val="0"/>
      <w:marTop w:val="0"/>
      <w:marBottom w:val="0"/>
      <w:divBdr>
        <w:top w:val="none" w:sz="0" w:space="0" w:color="auto"/>
        <w:left w:val="none" w:sz="0" w:space="0" w:color="auto"/>
        <w:bottom w:val="none" w:sz="0" w:space="0" w:color="auto"/>
        <w:right w:val="none" w:sz="0" w:space="0" w:color="auto"/>
      </w:divBdr>
    </w:div>
    <w:div w:id="484014652">
      <w:bodyDiv w:val="1"/>
      <w:marLeft w:val="0"/>
      <w:marRight w:val="0"/>
      <w:marTop w:val="0"/>
      <w:marBottom w:val="0"/>
      <w:divBdr>
        <w:top w:val="none" w:sz="0" w:space="0" w:color="auto"/>
        <w:left w:val="none" w:sz="0" w:space="0" w:color="auto"/>
        <w:bottom w:val="none" w:sz="0" w:space="0" w:color="auto"/>
        <w:right w:val="none" w:sz="0" w:space="0" w:color="auto"/>
      </w:divBdr>
    </w:div>
    <w:div w:id="485633155">
      <w:bodyDiv w:val="1"/>
      <w:marLeft w:val="0"/>
      <w:marRight w:val="0"/>
      <w:marTop w:val="0"/>
      <w:marBottom w:val="0"/>
      <w:divBdr>
        <w:top w:val="none" w:sz="0" w:space="0" w:color="auto"/>
        <w:left w:val="none" w:sz="0" w:space="0" w:color="auto"/>
        <w:bottom w:val="none" w:sz="0" w:space="0" w:color="auto"/>
        <w:right w:val="none" w:sz="0" w:space="0" w:color="auto"/>
      </w:divBdr>
    </w:div>
    <w:div w:id="486241739">
      <w:bodyDiv w:val="1"/>
      <w:marLeft w:val="0"/>
      <w:marRight w:val="0"/>
      <w:marTop w:val="0"/>
      <w:marBottom w:val="0"/>
      <w:divBdr>
        <w:top w:val="none" w:sz="0" w:space="0" w:color="auto"/>
        <w:left w:val="none" w:sz="0" w:space="0" w:color="auto"/>
        <w:bottom w:val="none" w:sz="0" w:space="0" w:color="auto"/>
        <w:right w:val="none" w:sz="0" w:space="0" w:color="auto"/>
      </w:divBdr>
    </w:div>
    <w:div w:id="486747161">
      <w:bodyDiv w:val="1"/>
      <w:marLeft w:val="0"/>
      <w:marRight w:val="0"/>
      <w:marTop w:val="0"/>
      <w:marBottom w:val="0"/>
      <w:divBdr>
        <w:top w:val="none" w:sz="0" w:space="0" w:color="auto"/>
        <w:left w:val="none" w:sz="0" w:space="0" w:color="auto"/>
        <w:bottom w:val="none" w:sz="0" w:space="0" w:color="auto"/>
        <w:right w:val="none" w:sz="0" w:space="0" w:color="auto"/>
      </w:divBdr>
    </w:div>
    <w:div w:id="486826862">
      <w:bodyDiv w:val="1"/>
      <w:marLeft w:val="0"/>
      <w:marRight w:val="0"/>
      <w:marTop w:val="0"/>
      <w:marBottom w:val="0"/>
      <w:divBdr>
        <w:top w:val="none" w:sz="0" w:space="0" w:color="auto"/>
        <w:left w:val="none" w:sz="0" w:space="0" w:color="auto"/>
        <w:bottom w:val="none" w:sz="0" w:space="0" w:color="auto"/>
        <w:right w:val="none" w:sz="0" w:space="0" w:color="auto"/>
      </w:divBdr>
    </w:div>
    <w:div w:id="488710341">
      <w:bodyDiv w:val="1"/>
      <w:marLeft w:val="0"/>
      <w:marRight w:val="0"/>
      <w:marTop w:val="0"/>
      <w:marBottom w:val="0"/>
      <w:divBdr>
        <w:top w:val="none" w:sz="0" w:space="0" w:color="auto"/>
        <w:left w:val="none" w:sz="0" w:space="0" w:color="auto"/>
        <w:bottom w:val="none" w:sz="0" w:space="0" w:color="auto"/>
        <w:right w:val="none" w:sz="0" w:space="0" w:color="auto"/>
      </w:divBdr>
    </w:div>
    <w:div w:id="488718401">
      <w:bodyDiv w:val="1"/>
      <w:marLeft w:val="0"/>
      <w:marRight w:val="0"/>
      <w:marTop w:val="0"/>
      <w:marBottom w:val="0"/>
      <w:divBdr>
        <w:top w:val="none" w:sz="0" w:space="0" w:color="auto"/>
        <w:left w:val="none" w:sz="0" w:space="0" w:color="auto"/>
        <w:bottom w:val="none" w:sz="0" w:space="0" w:color="auto"/>
        <w:right w:val="none" w:sz="0" w:space="0" w:color="auto"/>
      </w:divBdr>
    </w:div>
    <w:div w:id="489056186">
      <w:bodyDiv w:val="1"/>
      <w:marLeft w:val="0"/>
      <w:marRight w:val="0"/>
      <w:marTop w:val="0"/>
      <w:marBottom w:val="0"/>
      <w:divBdr>
        <w:top w:val="none" w:sz="0" w:space="0" w:color="auto"/>
        <w:left w:val="none" w:sz="0" w:space="0" w:color="auto"/>
        <w:bottom w:val="none" w:sz="0" w:space="0" w:color="auto"/>
        <w:right w:val="none" w:sz="0" w:space="0" w:color="auto"/>
      </w:divBdr>
    </w:div>
    <w:div w:id="489489967">
      <w:bodyDiv w:val="1"/>
      <w:marLeft w:val="0"/>
      <w:marRight w:val="0"/>
      <w:marTop w:val="0"/>
      <w:marBottom w:val="0"/>
      <w:divBdr>
        <w:top w:val="none" w:sz="0" w:space="0" w:color="auto"/>
        <w:left w:val="none" w:sz="0" w:space="0" w:color="auto"/>
        <w:bottom w:val="none" w:sz="0" w:space="0" w:color="auto"/>
        <w:right w:val="none" w:sz="0" w:space="0" w:color="auto"/>
      </w:divBdr>
    </w:div>
    <w:div w:id="489761463">
      <w:bodyDiv w:val="1"/>
      <w:marLeft w:val="0"/>
      <w:marRight w:val="0"/>
      <w:marTop w:val="0"/>
      <w:marBottom w:val="0"/>
      <w:divBdr>
        <w:top w:val="none" w:sz="0" w:space="0" w:color="auto"/>
        <w:left w:val="none" w:sz="0" w:space="0" w:color="auto"/>
        <w:bottom w:val="none" w:sz="0" w:space="0" w:color="auto"/>
        <w:right w:val="none" w:sz="0" w:space="0" w:color="auto"/>
      </w:divBdr>
    </w:div>
    <w:div w:id="489830630">
      <w:bodyDiv w:val="1"/>
      <w:marLeft w:val="0"/>
      <w:marRight w:val="0"/>
      <w:marTop w:val="0"/>
      <w:marBottom w:val="0"/>
      <w:divBdr>
        <w:top w:val="none" w:sz="0" w:space="0" w:color="auto"/>
        <w:left w:val="none" w:sz="0" w:space="0" w:color="auto"/>
        <w:bottom w:val="none" w:sz="0" w:space="0" w:color="auto"/>
        <w:right w:val="none" w:sz="0" w:space="0" w:color="auto"/>
      </w:divBdr>
    </w:div>
    <w:div w:id="490408669">
      <w:bodyDiv w:val="1"/>
      <w:marLeft w:val="0"/>
      <w:marRight w:val="0"/>
      <w:marTop w:val="0"/>
      <w:marBottom w:val="0"/>
      <w:divBdr>
        <w:top w:val="none" w:sz="0" w:space="0" w:color="auto"/>
        <w:left w:val="none" w:sz="0" w:space="0" w:color="auto"/>
        <w:bottom w:val="none" w:sz="0" w:space="0" w:color="auto"/>
        <w:right w:val="none" w:sz="0" w:space="0" w:color="auto"/>
      </w:divBdr>
    </w:div>
    <w:div w:id="490558152">
      <w:bodyDiv w:val="1"/>
      <w:marLeft w:val="0"/>
      <w:marRight w:val="0"/>
      <w:marTop w:val="0"/>
      <w:marBottom w:val="0"/>
      <w:divBdr>
        <w:top w:val="none" w:sz="0" w:space="0" w:color="auto"/>
        <w:left w:val="none" w:sz="0" w:space="0" w:color="auto"/>
        <w:bottom w:val="none" w:sz="0" w:space="0" w:color="auto"/>
        <w:right w:val="none" w:sz="0" w:space="0" w:color="auto"/>
      </w:divBdr>
    </w:div>
    <w:div w:id="490681534">
      <w:bodyDiv w:val="1"/>
      <w:marLeft w:val="0"/>
      <w:marRight w:val="0"/>
      <w:marTop w:val="0"/>
      <w:marBottom w:val="0"/>
      <w:divBdr>
        <w:top w:val="none" w:sz="0" w:space="0" w:color="auto"/>
        <w:left w:val="none" w:sz="0" w:space="0" w:color="auto"/>
        <w:bottom w:val="none" w:sz="0" w:space="0" w:color="auto"/>
        <w:right w:val="none" w:sz="0" w:space="0" w:color="auto"/>
      </w:divBdr>
    </w:div>
    <w:div w:id="491021469">
      <w:bodyDiv w:val="1"/>
      <w:marLeft w:val="0"/>
      <w:marRight w:val="0"/>
      <w:marTop w:val="0"/>
      <w:marBottom w:val="0"/>
      <w:divBdr>
        <w:top w:val="none" w:sz="0" w:space="0" w:color="auto"/>
        <w:left w:val="none" w:sz="0" w:space="0" w:color="auto"/>
        <w:bottom w:val="none" w:sz="0" w:space="0" w:color="auto"/>
        <w:right w:val="none" w:sz="0" w:space="0" w:color="auto"/>
      </w:divBdr>
    </w:div>
    <w:div w:id="491915074">
      <w:bodyDiv w:val="1"/>
      <w:marLeft w:val="0"/>
      <w:marRight w:val="0"/>
      <w:marTop w:val="0"/>
      <w:marBottom w:val="0"/>
      <w:divBdr>
        <w:top w:val="none" w:sz="0" w:space="0" w:color="auto"/>
        <w:left w:val="none" w:sz="0" w:space="0" w:color="auto"/>
        <w:bottom w:val="none" w:sz="0" w:space="0" w:color="auto"/>
        <w:right w:val="none" w:sz="0" w:space="0" w:color="auto"/>
      </w:divBdr>
    </w:div>
    <w:div w:id="491987454">
      <w:bodyDiv w:val="1"/>
      <w:marLeft w:val="0"/>
      <w:marRight w:val="0"/>
      <w:marTop w:val="0"/>
      <w:marBottom w:val="0"/>
      <w:divBdr>
        <w:top w:val="none" w:sz="0" w:space="0" w:color="auto"/>
        <w:left w:val="none" w:sz="0" w:space="0" w:color="auto"/>
        <w:bottom w:val="none" w:sz="0" w:space="0" w:color="auto"/>
        <w:right w:val="none" w:sz="0" w:space="0" w:color="auto"/>
      </w:divBdr>
    </w:div>
    <w:div w:id="492919044">
      <w:bodyDiv w:val="1"/>
      <w:marLeft w:val="0"/>
      <w:marRight w:val="0"/>
      <w:marTop w:val="0"/>
      <w:marBottom w:val="0"/>
      <w:divBdr>
        <w:top w:val="none" w:sz="0" w:space="0" w:color="auto"/>
        <w:left w:val="none" w:sz="0" w:space="0" w:color="auto"/>
        <w:bottom w:val="none" w:sz="0" w:space="0" w:color="auto"/>
        <w:right w:val="none" w:sz="0" w:space="0" w:color="auto"/>
      </w:divBdr>
    </w:div>
    <w:div w:id="493255277">
      <w:bodyDiv w:val="1"/>
      <w:marLeft w:val="0"/>
      <w:marRight w:val="0"/>
      <w:marTop w:val="0"/>
      <w:marBottom w:val="0"/>
      <w:divBdr>
        <w:top w:val="none" w:sz="0" w:space="0" w:color="auto"/>
        <w:left w:val="none" w:sz="0" w:space="0" w:color="auto"/>
        <w:bottom w:val="none" w:sz="0" w:space="0" w:color="auto"/>
        <w:right w:val="none" w:sz="0" w:space="0" w:color="auto"/>
      </w:divBdr>
    </w:div>
    <w:div w:id="493306520">
      <w:bodyDiv w:val="1"/>
      <w:marLeft w:val="0"/>
      <w:marRight w:val="0"/>
      <w:marTop w:val="0"/>
      <w:marBottom w:val="0"/>
      <w:divBdr>
        <w:top w:val="none" w:sz="0" w:space="0" w:color="auto"/>
        <w:left w:val="none" w:sz="0" w:space="0" w:color="auto"/>
        <w:bottom w:val="none" w:sz="0" w:space="0" w:color="auto"/>
        <w:right w:val="none" w:sz="0" w:space="0" w:color="auto"/>
      </w:divBdr>
    </w:div>
    <w:div w:id="493642702">
      <w:bodyDiv w:val="1"/>
      <w:marLeft w:val="0"/>
      <w:marRight w:val="0"/>
      <w:marTop w:val="0"/>
      <w:marBottom w:val="0"/>
      <w:divBdr>
        <w:top w:val="none" w:sz="0" w:space="0" w:color="auto"/>
        <w:left w:val="none" w:sz="0" w:space="0" w:color="auto"/>
        <w:bottom w:val="none" w:sz="0" w:space="0" w:color="auto"/>
        <w:right w:val="none" w:sz="0" w:space="0" w:color="auto"/>
      </w:divBdr>
    </w:div>
    <w:div w:id="493837327">
      <w:bodyDiv w:val="1"/>
      <w:marLeft w:val="0"/>
      <w:marRight w:val="0"/>
      <w:marTop w:val="0"/>
      <w:marBottom w:val="0"/>
      <w:divBdr>
        <w:top w:val="none" w:sz="0" w:space="0" w:color="auto"/>
        <w:left w:val="none" w:sz="0" w:space="0" w:color="auto"/>
        <w:bottom w:val="none" w:sz="0" w:space="0" w:color="auto"/>
        <w:right w:val="none" w:sz="0" w:space="0" w:color="auto"/>
      </w:divBdr>
    </w:div>
    <w:div w:id="497697374">
      <w:bodyDiv w:val="1"/>
      <w:marLeft w:val="0"/>
      <w:marRight w:val="0"/>
      <w:marTop w:val="0"/>
      <w:marBottom w:val="0"/>
      <w:divBdr>
        <w:top w:val="none" w:sz="0" w:space="0" w:color="auto"/>
        <w:left w:val="none" w:sz="0" w:space="0" w:color="auto"/>
        <w:bottom w:val="none" w:sz="0" w:space="0" w:color="auto"/>
        <w:right w:val="none" w:sz="0" w:space="0" w:color="auto"/>
      </w:divBdr>
    </w:div>
    <w:div w:id="497888733">
      <w:bodyDiv w:val="1"/>
      <w:marLeft w:val="0"/>
      <w:marRight w:val="0"/>
      <w:marTop w:val="0"/>
      <w:marBottom w:val="0"/>
      <w:divBdr>
        <w:top w:val="none" w:sz="0" w:space="0" w:color="auto"/>
        <w:left w:val="none" w:sz="0" w:space="0" w:color="auto"/>
        <w:bottom w:val="none" w:sz="0" w:space="0" w:color="auto"/>
        <w:right w:val="none" w:sz="0" w:space="0" w:color="auto"/>
      </w:divBdr>
    </w:div>
    <w:div w:id="499542662">
      <w:bodyDiv w:val="1"/>
      <w:marLeft w:val="0"/>
      <w:marRight w:val="0"/>
      <w:marTop w:val="0"/>
      <w:marBottom w:val="0"/>
      <w:divBdr>
        <w:top w:val="none" w:sz="0" w:space="0" w:color="auto"/>
        <w:left w:val="none" w:sz="0" w:space="0" w:color="auto"/>
        <w:bottom w:val="none" w:sz="0" w:space="0" w:color="auto"/>
        <w:right w:val="none" w:sz="0" w:space="0" w:color="auto"/>
      </w:divBdr>
    </w:div>
    <w:div w:id="500631204">
      <w:bodyDiv w:val="1"/>
      <w:marLeft w:val="0"/>
      <w:marRight w:val="0"/>
      <w:marTop w:val="0"/>
      <w:marBottom w:val="0"/>
      <w:divBdr>
        <w:top w:val="none" w:sz="0" w:space="0" w:color="auto"/>
        <w:left w:val="none" w:sz="0" w:space="0" w:color="auto"/>
        <w:bottom w:val="none" w:sz="0" w:space="0" w:color="auto"/>
        <w:right w:val="none" w:sz="0" w:space="0" w:color="auto"/>
      </w:divBdr>
    </w:div>
    <w:div w:id="500896944">
      <w:bodyDiv w:val="1"/>
      <w:marLeft w:val="0"/>
      <w:marRight w:val="0"/>
      <w:marTop w:val="0"/>
      <w:marBottom w:val="0"/>
      <w:divBdr>
        <w:top w:val="none" w:sz="0" w:space="0" w:color="auto"/>
        <w:left w:val="none" w:sz="0" w:space="0" w:color="auto"/>
        <w:bottom w:val="none" w:sz="0" w:space="0" w:color="auto"/>
        <w:right w:val="none" w:sz="0" w:space="0" w:color="auto"/>
      </w:divBdr>
    </w:div>
    <w:div w:id="501313638">
      <w:bodyDiv w:val="1"/>
      <w:marLeft w:val="0"/>
      <w:marRight w:val="0"/>
      <w:marTop w:val="0"/>
      <w:marBottom w:val="0"/>
      <w:divBdr>
        <w:top w:val="none" w:sz="0" w:space="0" w:color="auto"/>
        <w:left w:val="none" w:sz="0" w:space="0" w:color="auto"/>
        <w:bottom w:val="none" w:sz="0" w:space="0" w:color="auto"/>
        <w:right w:val="none" w:sz="0" w:space="0" w:color="auto"/>
      </w:divBdr>
    </w:div>
    <w:div w:id="503207153">
      <w:bodyDiv w:val="1"/>
      <w:marLeft w:val="0"/>
      <w:marRight w:val="0"/>
      <w:marTop w:val="0"/>
      <w:marBottom w:val="0"/>
      <w:divBdr>
        <w:top w:val="none" w:sz="0" w:space="0" w:color="auto"/>
        <w:left w:val="none" w:sz="0" w:space="0" w:color="auto"/>
        <w:bottom w:val="none" w:sz="0" w:space="0" w:color="auto"/>
        <w:right w:val="none" w:sz="0" w:space="0" w:color="auto"/>
      </w:divBdr>
    </w:div>
    <w:div w:id="503470444">
      <w:bodyDiv w:val="1"/>
      <w:marLeft w:val="0"/>
      <w:marRight w:val="0"/>
      <w:marTop w:val="0"/>
      <w:marBottom w:val="0"/>
      <w:divBdr>
        <w:top w:val="none" w:sz="0" w:space="0" w:color="auto"/>
        <w:left w:val="none" w:sz="0" w:space="0" w:color="auto"/>
        <w:bottom w:val="none" w:sz="0" w:space="0" w:color="auto"/>
        <w:right w:val="none" w:sz="0" w:space="0" w:color="auto"/>
      </w:divBdr>
    </w:div>
    <w:div w:id="504132206">
      <w:bodyDiv w:val="1"/>
      <w:marLeft w:val="0"/>
      <w:marRight w:val="0"/>
      <w:marTop w:val="0"/>
      <w:marBottom w:val="0"/>
      <w:divBdr>
        <w:top w:val="none" w:sz="0" w:space="0" w:color="auto"/>
        <w:left w:val="none" w:sz="0" w:space="0" w:color="auto"/>
        <w:bottom w:val="none" w:sz="0" w:space="0" w:color="auto"/>
        <w:right w:val="none" w:sz="0" w:space="0" w:color="auto"/>
      </w:divBdr>
    </w:div>
    <w:div w:id="505438259">
      <w:bodyDiv w:val="1"/>
      <w:marLeft w:val="0"/>
      <w:marRight w:val="0"/>
      <w:marTop w:val="0"/>
      <w:marBottom w:val="0"/>
      <w:divBdr>
        <w:top w:val="none" w:sz="0" w:space="0" w:color="auto"/>
        <w:left w:val="none" w:sz="0" w:space="0" w:color="auto"/>
        <w:bottom w:val="none" w:sz="0" w:space="0" w:color="auto"/>
        <w:right w:val="none" w:sz="0" w:space="0" w:color="auto"/>
      </w:divBdr>
    </w:div>
    <w:div w:id="505636708">
      <w:bodyDiv w:val="1"/>
      <w:marLeft w:val="0"/>
      <w:marRight w:val="0"/>
      <w:marTop w:val="0"/>
      <w:marBottom w:val="0"/>
      <w:divBdr>
        <w:top w:val="none" w:sz="0" w:space="0" w:color="auto"/>
        <w:left w:val="none" w:sz="0" w:space="0" w:color="auto"/>
        <w:bottom w:val="none" w:sz="0" w:space="0" w:color="auto"/>
        <w:right w:val="none" w:sz="0" w:space="0" w:color="auto"/>
      </w:divBdr>
    </w:div>
    <w:div w:id="505904794">
      <w:bodyDiv w:val="1"/>
      <w:marLeft w:val="0"/>
      <w:marRight w:val="0"/>
      <w:marTop w:val="0"/>
      <w:marBottom w:val="0"/>
      <w:divBdr>
        <w:top w:val="none" w:sz="0" w:space="0" w:color="auto"/>
        <w:left w:val="none" w:sz="0" w:space="0" w:color="auto"/>
        <w:bottom w:val="none" w:sz="0" w:space="0" w:color="auto"/>
        <w:right w:val="none" w:sz="0" w:space="0" w:color="auto"/>
      </w:divBdr>
    </w:div>
    <w:div w:id="506556460">
      <w:bodyDiv w:val="1"/>
      <w:marLeft w:val="0"/>
      <w:marRight w:val="0"/>
      <w:marTop w:val="0"/>
      <w:marBottom w:val="0"/>
      <w:divBdr>
        <w:top w:val="none" w:sz="0" w:space="0" w:color="auto"/>
        <w:left w:val="none" w:sz="0" w:space="0" w:color="auto"/>
        <w:bottom w:val="none" w:sz="0" w:space="0" w:color="auto"/>
        <w:right w:val="none" w:sz="0" w:space="0" w:color="auto"/>
      </w:divBdr>
    </w:div>
    <w:div w:id="508102473">
      <w:bodyDiv w:val="1"/>
      <w:marLeft w:val="0"/>
      <w:marRight w:val="0"/>
      <w:marTop w:val="0"/>
      <w:marBottom w:val="0"/>
      <w:divBdr>
        <w:top w:val="none" w:sz="0" w:space="0" w:color="auto"/>
        <w:left w:val="none" w:sz="0" w:space="0" w:color="auto"/>
        <w:bottom w:val="none" w:sz="0" w:space="0" w:color="auto"/>
        <w:right w:val="none" w:sz="0" w:space="0" w:color="auto"/>
      </w:divBdr>
    </w:div>
    <w:div w:id="509415177">
      <w:bodyDiv w:val="1"/>
      <w:marLeft w:val="0"/>
      <w:marRight w:val="0"/>
      <w:marTop w:val="0"/>
      <w:marBottom w:val="0"/>
      <w:divBdr>
        <w:top w:val="none" w:sz="0" w:space="0" w:color="auto"/>
        <w:left w:val="none" w:sz="0" w:space="0" w:color="auto"/>
        <w:bottom w:val="none" w:sz="0" w:space="0" w:color="auto"/>
        <w:right w:val="none" w:sz="0" w:space="0" w:color="auto"/>
      </w:divBdr>
    </w:div>
    <w:div w:id="510336914">
      <w:bodyDiv w:val="1"/>
      <w:marLeft w:val="0"/>
      <w:marRight w:val="0"/>
      <w:marTop w:val="0"/>
      <w:marBottom w:val="0"/>
      <w:divBdr>
        <w:top w:val="none" w:sz="0" w:space="0" w:color="auto"/>
        <w:left w:val="none" w:sz="0" w:space="0" w:color="auto"/>
        <w:bottom w:val="none" w:sz="0" w:space="0" w:color="auto"/>
        <w:right w:val="none" w:sz="0" w:space="0" w:color="auto"/>
      </w:divBdr>
    </w:div>
    <w:div w:id="511068766">
      <w:bodyDiv w:val="1"/>
      <w:marLeft w:val="0"/>
      <w:marRight w:val="0"/>
      <w:marTop w:val="0"/>
      <w:marBottom w:val="0"/>
      <w:divBdr>
        <w:top w:val="none" w:sz="0" w:space="0" w:color="auto"/>
        <w:left w:val="none" w:sz="0" w:space="0" w:color="auto"/>
        <w:bottom w:val="none" w:sz="0" w:space="0" w:color="auto"/>
        <w:right w:val="none" w:sz="0" w:space="0" w:color="auto"/>
      </w:divBdr>
    </w:div>
    <w:div w:id="512378848">
      <w:bodyDiv w:val="1"/>
      <w:marLeft w:val="0"/>
      <w:marRight w:val="0"/>
      <w:marTop w:val="0"/>
      <w:marBottom w:val="0"/>
      <w:divBdr>
        <w:top w:val="none" w:sz="0" w:space="0" w:color="auto"/>
        <w:left w:val="none" w:sz="0" w:space="0" w:color="auto"/>
        <w:bottom w:val="none" w:sz="0" w:space="0" w:color="auto"/>
        <w:right w:val="none" w:sz="0" w:space="0" w:color="auto"/>
      </w:divBdr>
    </w:div>
    <w:div w:id="512454589">
      <w:bodyDiv w:val="1"/>
      <w:marLeft w:val="0"/>
      <w:marRight w:val="0"/>
      <w:marTop w:val="0"/>
      <w:marBottom w:val="0"/>
      <w:divBdr>
        <w:top w:val="none" w:sz="0" w:space="0" w:color="auto"/>
        <w:left w:val="none" w:sz="0" w:space="0" w:color="auto"/>
        <w:bottom w:val="none" w:sz="0" w:space="0" w:color="auto"/>
        <w:right w:val="none" w:sz="0" w:space="0" w:color="auto"/>
      </w:divBdr>
    </w:div>
    <w:div w:id="512499291">
      <w:bodyDiv w:val="1"/>
      <w:marLeft w:val="0"/>
      <w:marRight w:val="0"/>
      <w:marTop w:val="0"/>
      <w:marBottom w:val="0"/>
      <w:divBdr>
        <w:top w:val="none" w:sz="0" w:space="0" w:color="auto"/>
        <w:left w:val="none" w:sz="0" w:space="0" w:color="auto"/>
        <w:bottom w:val="none" w:sz="0" w:space="0" w:color="auto"/>
        <w:right w:val="none" w:sz="0" w:space="0" w:color="auto"/>
      </w:divBdr>
    </w:div>
    <w:div w:id="512838614">
      <w:bodyDiv w:val="1"/>
      <w:marLeft w:val="0"/>
      <w:marRight w:val="0"/>
      <w:marTop w:val="0"/>
      <w:marBottom w:val="0"/>
      <w:divBdr>
        <w:top w:val="none" w:sz="0" w:space="0" w:color="auto"/>
        <w:left w:val="none" w:sz="0" w:space="0" w:color="auto"/>
        <w:bottom w:val="none" w:sz="0" w:space="0" w:color="auto"/>
        <w:right w:val="none" w:sz="0" w:space="0" w:color="auto"/>
      </w:divBdr>
    </w:div>
    <w:div w:id="514157183">
      <w:bodyDiv w:val="1"/>
      <w:marLeft w:val="0"/>
      <w:marRight w:val="0"/>
      <w:marTop w:val="0"/>
      <w:marBottom w:val="0"/>
      <w:divBdr>
        <w:top w:val="none" w:sz="0" w:space="0" w:color="auto"/>
        <w:left w:val="none" w:sz="0" w:space="0" w:color="auto"/>
        <w:bottom w:val="none" w:sz="0" w:space="0" w:color="auto"/>
        <w:right w:val="none" w:sz="0" w:space="0" w:color="auto"/>
      </w:divBdr>
    </w:div>
    <w:div w:id="514268041">
      <w:bodyDiv w:val="1"/>
      <w:marLeft w:val="0"/>
      <w:marRight w:val="0"/>
      <w:marTop w:val="0"/>
      <w:marBottom w:val="0"/>
      <w:divBdr>
        <w:top w:val="none" w:sz="0" w:space="0" w:color="auto"/>
        <w:left w:val="none" w:sz="0" w:space="0" w:color="auto"/>
        <w:bottom w:val="none" w:sz="0" w:space="0" w:color="auto"/>
        <w:right w:val="none" w:sz="0" w:space="0" w:color="auto"/>
      </w:divBdr>
    </w:div>
    <w:div w:id="516309465">
      <w:bodyDiv w:val="1"/>
      <w:marLeft w:val="0"/>
      <w:marRight w:val="0"/>
      <w:marTop w:val="0"/>
      <w:marBottom w:val="0"/>
      <w:divBdr>
        <w:top w:val="none" w:sz="0" w:space="0" w:color="auto"/>
        <w:left w:val="none" w:sz="0" w:space="0" w:color="auto"/>
        <w:bottom w:val="none" w:sz="0" w:space="0" w:color="auto"/>
        <w:right w:val="none" w:sz="0" w:space="0" w:color="auto"/>
      </w:divBdr>
    </w:div>
    <w:div w:id="516696267">
      <w:bodyDiv w:val="1"/>
      <w:marLeft w:val="0"/>
      <w:marRight w:val="0"/>
      <w:marTop w:val="0"/>
      <w:marBottom w:val="0"/>
      <w:divBdr>
        <w:top w:val="none" w:sz="0" w:space="0" w:color="auto"/>
        <w:left w:val="none" w:sz="0" w:space="0" w:color="auto"/>
        <w:bottom w:val="none" w:sz="0" w:space="0" w:color="auto"/>
        <w:right w:val="none" w:sz="0" w:space="0" w:color="auto"/>
      </w:divBdr>
    </w:div>
    <w:div w:id="516773369">
      <w:bodyDiv w:val="1"/>
      <w:marLeft w:val="0"/>
      <w:marRight w:val="0"/>
      <w:marTop w:val="0"/>
      <w:marBottom w:val="0"/>
      <w:divBdr>
        <w:top w:val="none" w:sz="0" w:space="0" w:color="auto"/>
        <w:left w:val="none" w:sz="0" w:space="0" w:color="auto"/>
        <w:bottom w:val="none" w:sz="0" w:space="0" w:color="auto"/>
        <w:right w:val="none" w:sz="0" w:space="0" w:color="auto"/>
      </w:divBdr>
    </w:div>
    <w:div w:id="517163172">
      <w:bodyDiv w:val="1"/>
      <w:marLeft w:val="0"/>
      <w:marRight w:val="0"/>
      <w:marTop w:val="0"/>
      <w:marBottom w:val="0"/>
      <w:divBdr>
        <w:top w:val="none" w:sz="0" w:space="0" w:color="auto"/>
        <w:left w:val="none" w:sz="0" w:space="0" w:color="auto"/>
        <w:bottom w:val="none" w:sz="0" w:space="0" w:color="auto"/>
        <w:right w:val="none" w:sz="0" w:space="0" w:color="auto"/>
      </w:divBdr>
    </w:div>
    <w:div w:id="517234682">
      <w:bodyDiv w:val="1"/>
      <w:marLeft w:val="0"/>
      <w:marRight w:val="0"/>
      <w:marTop w:val="0"/>
      <w:marBottom w:val="0"/>
      <w:divBdr>
        <w:top w:val="none" w:sz="0" w:space="0" w:color="auto"/>
        <w:left w:val="none" w:sz="0" w:space="0" w:color="auto"/>
        <w:bottom w:val="none" w:sz="0" w:space="0" w:color="auto"/>
        <w:right w:val="none" w:sz="0" w:space="0" w:color="auto"/>
      </w:divBdr>
    </w:div>
    <w:div w:id="517741224">
      <w:bodyDiv w:val="1"/>
      <w:marLeft w:val="0"/>
      <w:marRight w:val="0"/>
      <w:marTop w:val="0"/>
      <w:marBottom w:val="0"/>
      <w:divBdr>
        <w:top w:val="none" w:sz="0" w:space="0" w:color="auto"/>
        <w:left w:val="none" w:sz="0" w:space="0" w:color="auto"/>
        <w:bottom w:val="none" w:sz="0" w:space="0" w:color="auto"/>
        <w:right w:val="none" w:sz="0" w:space="0" w:color="auto"/>
      </w:divBdr>
    </w:div>
    <w:div w:id="517815726">
      <w:bodyDiv w:val="1"/>
      <w:marLeft w:val="0"/>
      <w:marRight w:val="0"/>
      <w:marTop w:val="0"/>
      <w:marBottom w:val="0"/>
      <w:divBdr>
        <w:top w:val="none" w:sz="0" w:space="0" w:color="auto"/>
        <w:left w:val="none" w:sz="0" w:space="0" w:color="auto"/>
        <w:bottom w:val="none" w:sz="0" w:space="0" w:color="auto"/>
        <w:right w:val="none" w:sz="0" w:space="0" w:color="auto"/>
      </w:divBdr>
    </w:div>
    <w:div w:id="517961657">
      <w:bodyDiv w:val="1"/>
      <w:marLeft w:val="0"/>
      <w:marRight w:val="0"/>
      <w:marTop w:val="0"/>
      <w:marBottom w:val="0"/>
      <w:divBdr>
        <w:top w:val="none" w:sz="0" w:space="0" w:color="auto"/>
        <w:left w:val="none" w:sz="0" w:space="0" w:color="auto"/>
        <w:bottom w:val="none" w:sz="0" w:space="0" w:color="auto"/>
        <w:right w:val="none" w:sz="0" w:space="0" w:color="auto"/>
      </w:divBdr>
    </w:div>
    <w:div w:id="518156566">
      <w:bodyDiv w:val="1"/>
      <w:marLeft w:val="0"/>
      <w:marRight w:val="0"/>
      <w:marTop w:val="0"/>
      <w:marBottom w:val="0"/>
      <w:divBdr>
        <w:top w:val="none" w:sz="0" w:space="0" w:color="auto"/>
        <w:left w:val="none" w:sz="0" w:space="0" w:color="auto"/>
        <w:bottom w:val="none" w:sz="0" w:space="0" w:color="auto"/>
        <w:right w:val="none" w:sz="0" w:space="0" w:color="auto"/>
      </w:divBdr>
    </w:div>
    <w:div w:id="518278189">
      <w:bodyDiv w:val="1"/>
      <w:marLeft w:val="0"/>
      <w:marRight w:val="0"/>
      <w:marTop w:val="0"/>
      <w:marBottom w:val="0"/>
      <w:divBdr>
        <w:top w:val="none" w:sz="0" w:space="0" w:color="auto"/>
        <w:left w:val="none" w:sz="0" w:space="0" w:color="auto"/>
        <w:bottom w:val="none" w:sz="0" w:space="0" w:color="auto"/>
        <w:right w:val="none" w:sz="0" w:space="0" w:color="auto"/>
      </w:divBdr>
    </w:div>
    <w:div w:id="520166994">
      <w:bodyDiv w:val="1"/>
      <w:marLeft w:val="0"/>
      <w:marRight w:val="0"/>
      <w:marTop w:val="0"/>
      <w:marBottom w:val="0"/>
      <w:divBdr>
        <w:top w:val="none" w:sz="0" w:space="0" w:color="auto"/>
        <w:left w:val="none" w:sz="0" w:space="0" w:color="auto"/>
        <w:bottom w:val="none" w:sz="0" w:space="0" w:color="auto"/>
        <w:right w:val="none" w:sz="0" w:space="0" w:color="auto"/>
      </w:divBdr>
    </w:div>
    <w:div w:id="521288352">
      <w:bodyDiv w:val="1"/>
      <w:marLeft w:val="0"/>
      <w:marRight w:val="0"/>
      <w:marTop w:val="0"/>
      <w:marBottom w:val="0"/>
      <w:divBdr>
        <w:top w:val="none" w:sz="0" w:space="0" w:color="auto"/>
        <w:left w:val="none" w:sz="0" w:space="0" w:color="auto"/>
        <w:bottom w:val="none" w:sz="0" w:space="0" w:color="auto"/>
        <w:right w:val="none" w:sz="0" w:space="0" w:color="auto"/>
      </w:divBdr>
    </w:div>
    <w:div w:id="523249262">
      <w:bodyDiv w:val="1"/>
      <w:marLeft w:val="0"/>
      <w:marRight w:val="0"/>
      <w:marTop w:val="0"/>
      <w:marBottom w:val="0"/>
      <w:divBdr>
        <w:top w:val="none" w:sz="0" w:space="0" w:color="auto"/>
        <w:left w:val="none" w:sz="0" w:space="0" w:color="auto"/>
        <w:bottom w:val="none" w:sz="0" w:space="0" w:color="auto"/>
        <w:right w:val="none" w:sz="0" w:space="0" w:color="auto"/>
      </w:divBdr>
    </w:div>
    <w:div w:id="524097738">
      <w:bodyDiv w:val="1"/>
      <w:marLeft w:val="0"/>
      <w:marRight w:val="0"/>
      <w:marTop w:val="0"/>
      <w:marBottom w:val="0"/>
      <w:divBdr>
        <w:top w:val="none" w:sz="0" w:space="0" w:color="auto"/>
        <w:left w:val="none" w:sz="0" w:space="0" w:color="auto"/>
        <w:bottom w:val="none" w:sz="0" w:space="0" w:color="auto"/>
        <w:right w:val="none" w:sz="0" w:space="0" w:color="auto"/>
      </w:divBdr>
    </w:div>
    <w:div w:id="524902389">
      <w:bodyDiv w:val="1"/>
      <w:marLeft w:val="0"/>
      <w:marRight w:val="0"/>
      <w:marTop w:val="0"/>
      <w:marBottom w:val="0"/>
      <w:divBdr>
        <w:top w:val="none" w:sz="0" w:space="0" w:color="auto"/>
        <w:left w:val="none" w:sz="0" w:space="0" w:color="auto"/>
        <w:bottom w:val="none" w:sz="0" w:space="0" w:color="auto"/>
        <w:right w:val="none" w:sz="0" w:space="0" w:color="auto"/>
      </w:divBdr>
    </w:div>
    <w:div w:id="525483607">
      <w:bodyDiv w:val="1"/>
      <w:marLeft w:val="0"/>
      <w:marRight w:val="0"/>
      <w:marTop w:val="0"/>
      <w:marBottom w:val="0"/>
      <w:divBdr>
        <w:top w:val="none" w:sz="0" w:space="0" w:color="auto"/>
        <w:left w:val="none" w:sz="0" w:space="0" w:color="auto"/>
        <w:bottom w:val="none" w:sz="0" w:space="0" w:color="auto"/>
        <w:right w:val="none" w:sz="0" w:space="0" w:color="auto"/>
      </w:divBdr>
    </w:div>
    <w:div w:id="525826610">
      <w:bodyDiv w:val="1"/>
      <w:marLeft w:val="0"/>
      <w:marRight w:val="0"/>
      <w:marTop w:val="0"/>
      <w:marBottom w:val="0"/>
      <w:divBdr>
        <w:top w:val="none" w:sz="0" w:space="0" w:color="auto"/>
        <w:left w:val="none" w:sz="0" w:space="0" w:color="auto"/>
        <w:bottom w:val="none" w:sz="0" w:space="0" w:color="auto"/>
        <w:right w:val="none" w:sz="0" w:space="0" w:color="auto"/>
      </w:divBdr>
    </w:div>
    <w:div w:id="526020826">
      <w:bodyDiv w:val="1"/>
      <w:marLeft w:val="0"/>
      <w:marRight w:val="0"/>
      <w:marTop w:val="0"/>
      <w:marBottom w:val="0"/>
      <w:divBdr>
        <w:top w:val="none" w:sz="0" w:space="0" w:color="auto"/>
        <w:left w:val="none" w:sz="0" w:space="0" w:color="auto"/>
        <w:bottom w:val="none" w:sz="0" w:space="0" w:color="auto"/>
        <w:right w:val="none" w:sz="0" w:space="0" w:color="auto"/>
      </w:divBdr>
    </w:div>
    <w:div w:id="526145246">
      <w:bodyDiv w:val="1"/>
      <w:marLeft w:val="0"/>
      <w:marRight w:val="0"/>
      <w:marTop w:val="0"/>
      <w:marBottom w:val="0"/>
      <w:divBdr>
        <w:top w:val="none" w:sz="0" w:space="0" w:color="auto"/>
        <w:left w:val="none" w:sz="0" w:space="0" w:color="auto"/>
        <w:bottom w:val="none" w:sz="0" w:space="0" w:color="auto"/>
        <w:right w:val="none" w:sz="0" w:space="0" w:color="auto"/>
      </w:divBdr>
    </w:div>
    <w:div w:id="526725089">
      <w:bodyDiv w:val="1"/>
      <w:marLeft w:val="0"/>
      <w:marRight w:val="0"/>
      <w:marTop w:val="0"/>
      <w:marBottom w:val="0"/>
      <w:divBdr>
        <w:top w:val="none" w:sz="0" w:space="0" w:color="auto"/>
        <w:left w:val="none" w:sz="0" w:space="0" w:color="auto"/>
        <w:bottom w:val="none" w:sz="0" w:space="0" w:color="auto"/>
        <w:right w:val="none" w:sz="0" w:space="0" w:color="auto"/>
      </w:divBdr>
    </w:div>
    <w:div w:id="527180888">
      <w:bodyDiv w:val="1"/>
      <w:marLeft w:val="0"/>
      <w:marRight w:val="0"/>
      <w:marTop w:val="0"/>
      <w:marBottom w:val="0"/>
      <w:divBdr>
        <w:top w:val="none" w:sz="0" w:space="0" w:color="auto"/>
        <w:left w:val="none" w:sz="0" w:space="0" w:color="auto"/>
        <w:bottom w:val="none" w:sz="0" w:space="0" w:color="auto"/>
        <w:right w:val="none" w:sz="0" w:space="0" w:color="auto"/>
      </w:divBdr>
    </w:div>
    <w:div w:id="527721825">
      <w:bodyDiv w:val="1"/>
      <w:marLeft w:val="0"/>
      <w:marRight w:val="0"/>
      <w:marTop w:val="0"/>
      <w:marBottom w:val="0"/>
      <w:divBdr>
        <w:top w:val="none" w:sz="0" w:space="0" w:color="auto"/>
        <w:left w:val="none" w:sz="0" w:space="0" w:color="auto"/>
        <w:bottom w:val="none" w:sz="0" w:space="0" w:color="auto"/>
        <w:right w:val="none" w:sz="0" w:space="0" w:color="auto"/>
      </w:divBdr>
    </w:div>
    <w:div w:id="528225294">
      <w:bodyDiv w:val="1"/>
      <w:marLeft w:val="0"/>
      <w:marRight w:val="0"/>
      <w:marTop w:val="0"/>
      <w:marBottom w:val="0"/>
      <w:divBdr>
        <w:top w:val="none" w:sz="0" w:space="0" w:color="auto"/>
        <w:left w:val="none" w:sz="0" w:space="0" w:color="auto"/>
        <w:bottom w:val="none" w:sz="0" w:space="0" w:color="auto"/>
        <w:right w:val="none" w:sz="0" w:space="0" w:color="auto"/>
      </w:divBdr>
    </w:div>
    <w:div w:id="528840293">
      <w:bodyDiv w:val="1"/>
      <w:marLeft w:val="0"/>
      <w:marRight w:val="0"/>
      <w:marTop w:val="0"/>
      <w:marBottom w:val="0"/>
      <w:divBdr>
        <w:top w:val="none" w:sz="0" w:space="0" w:color="auto"/>
        <w:left w:val="none" w:sz="0" w:space="0" w:color="auto"/>
        <w:bottom w:val="none" w:sz="0" w:space="0" w:color="auto"/>
        <w:right w:val="none" w:sz="0" w:space="0" w:color="auto"/>
      </w:divBdr>
    </w:div>
    <w:div w:id="529295635">
      <w:bodyDiv w:val="1"/>
      <w:marLeft w:val="0"/>
      <w:marRight w:val="0"/>
      <w:marTop w:val="0"/>
      <w:marBottom w:val="0"/>
      <w:divBdr>
        <w:top w:val="none" w:sz="0" w:space="0" w:color="auto"/>
        <w:left w:val="none" w:sz="0" w:space="0" w:color="auto"/>
        <w:bottom w:val="none" w:sz="0" w:space="0" w:color="auto"/>
        <w:right w:val="none" w:sz="0" w:space="0" w:color="auto"/>
      </w:divBdr>
    </w:div>
    <w:div w:id="529337957">
      <w:bodyDiv w:val="1"/>
      <w:marLeft w:val="0"/>
      <w:marRight w:val="0"/>
      <w:marTop w:val="0"/>
      <w:marBottom w:val="0"/>
      <w:divBdr>
        <w:top w:val="none" w:sz="0" w:space="0" w:color="auto"/>
        <w:left w:val="none" w:sz="0" w:space="0" w:color="auto"/>
        <w:bottom w:val="none" w:sz="0" w:space="0" w:color="auto"/>
        <w:right w:val="none" w:sz="0" w:space="0" w:color="auto"/>
      </w:divBdr>
    </w:div>
    <w:div w:id="529606920">
      <w:bodyDiv w:val="1"/>
      <w:marLeft w:val="0"/>
      <w:marRight w:val="0"/>
      <w:marTop w:val="0"/>
      <w:marBottom w:val="0"/>
      <w:divBdr>
        <w:top w:val="none" w:sz="0" w:space="0" w:color="auto"/>
        <w:left w:val="none" w:sz="0" w:space="0" w:color="auto"/>
        <w:bottom w:val="none" w:sz="0" w:space="0" w:color="auto"/>
        <w:right w:val="none" w:sz="0" w:space="0" w:color="auto"/>
      </w:divBdr>
    </w:div>
    <w:div w:id="530846503">
      <w:bodyDiv w:val="1"/>
      <w:marLeft w:val="0"/>
      <w:marRight w:val="0"/>
      <w:marTop w:val="0"/>
      <w:marBottom w:val="0"/>
      <w:divBdr>
        <w:top w:val="none" w:sz="0" w:space="0" w:color="auto"/>
        <w:left w:val="none" w:sz="0" w:space="0" w:color="auto"/>
        <w:bottom w:val="none" w:sz="0" w:space="0" w:color="auto"/>
        <w:right w:val="none" w:sz="0" w:space="0" w:color="auto"/>
      </w:divBdr>
    </w:div>
    <w:div w:id="531070648">
      <w:bodyDiv w:val="1"/>
      <w:marLeft w:val="0"/>
      <w:marRight w:val="0"/>
      <w:marTop w:val="0"/>
      <w:marBottom w:val="0"/>
      <w:divBdr>
        <w:top w:val="none" w:sz="0" w:space="0" w:color="auto"/>
        <w:left w:val="none" w:sz="0" w:space="0" w:color="auto"/>
        <w:bottom w:val="none" w:sz="0" w:space="0" w:color="auto"/>
        <w:right w:val="none" w:sz="0" w:space="0" w:color="auto"/>
      </w:divBdr>
    </w:div>
    <w:div w:id="533273972">
      <w:bodyDiv w:val="1"/>
      <w:marLeft w:val="0"/>
      <w:marRight w:val="0"/>
      <w:marTop w:val="0"/>
      <w:marBottom w:val="0"/>
      <w:divBdr>
        <w:top w:val="none" w:sz="0" w:space="0" w:color="auto"/>
        <w:left w:val="none" w:sz="0" w:space="0" w:color="auto"/>
        <w:bottom w:val="none" w:sz="0" w:space="0" w:color="auto"/>
        <w:right w:val="none" w:sz="0" w:space="0" w:color="auto"/>
      </w:divBdr>
    </w:div>
    <w:div w:id="534122124">
      <w:bodyDiv w:val="1"/>
      <w:marLeft w:val="0"/>
      <w:marRight w:val="0"/>
      <w:marTop w:val="0"/>
      <w:marBottom w:val="0"/>
      <w:divBdr>
        <w:top w:val="none" w:sz="0" w:space="0" w:color="auto"/>
        <w:left w:val="none" w:sz="0" w:space="0" w:color="auto"/>
        <w:bottom w:val="none" w:sz="0" w:space="0" w:color="auto"/>
        <w:right w:val="none" w:sz="0" w:space="0" w:color="auto"/>
      </w:divBdr>
    </w:div>
    <w:div w:id="534926618">
      <w:bodyDiv w:val="1"/>
      <w:marLeft w:val="0"/>
      <w:marRight w:val="0"/>
      <w:marTop w:val="0"/>
      <w:marBottom w:val="0"/>
      <w:divBdr>
        <w:top w:val="none" w:sz="0" w:space="0" w:color="auto"/>
        <w:left w:val="none" w:sz="0" w:space="0" w:color="auto"/>
        <w:bottom w:val="none" w:sz="0" w:space="0" w:color="auto"/>
        <w:right w:val="none" w:sz="0" w:space="0" w:color="auto"/>
      </w:divBdr>
    </w:div>
    <w:div w:id="535508459">
      <w:bodyDiv w:val="1"/>
      <w:marLeft w:val="0"/>
      <w:marRight w:val="0"/>
      <w:marTop w:val="0"/>
      <w:marBottom w:val="0"/>
      <w:divBdr>
        <w:top w:val="none" w:sz="0" w:space="0" w:color="auto"/>
        <w:left w:val="none" w:sz="0" w:space="0" w:color="auto"/>
        <w:bottom w:val="none" w:sz="0" w:space="0" w:color="auto"/>
        <w:right w:val="none" w:sz="0" w:space="0" w:color="auto"/>
      </w:divBdr>
    </w:div>
    <w:div w:id="535700105">
      <w:bodyDiv w:val="1"/>
      <w:marLeft w:val="0"/>
      <w:marRight w:val="0"/>
      <w:marTop w:val="0"/>
      <w:marBottom w:val="0"/>
      <w:divBdr>
        <w:top w:val="none" w:sz="0" w:space="0" w:color="auto"/>
        <w:left w:val="none" w:sz="0" w:space="0" w:color="auto"/>
        <w:bottom w:val="none" w:sz="0" w:space="0" w:color="auto"/>
        <w:right w:val="none" w:sz="0" w:space="0" w:color="auto"/>
      </w:divBdr>
    </w:div>
    <w:div w:id="535896060">
      <w:bodyDiv w:val="1"/>
      <w:marLeft w:val="0"/>
      <w:marRight w:val="0"/>
      <w:marTop w:val="0"/>
      <w:marBottom w:val="0"/>
      <w:divBdr>
        <w:top w:val="none" w:sz="0" w:space="0" w:color="auto"/>
        <w:left w:val="none" w:sz="0" w:space="0" w:color="auto"/>
        <w:bottom w:val="none" w:sz="0" w:space="0" w:color="auto"/>
        <w:right w:val="none" w:sz="0" w:space="0" w:color="auto"/>
      </w:divBdr>
    </w:div>
    <w:div w:id="536353418">
      <w:bodyDiv w:val="1"/>
      <w:marLeft w:val="0"/>
      <w:marRight w:val="0"/>
      <w:marTop w:val="0"/>
      <w:marBottom w:val="0"/>
      <w:divBdr>
        <w:top w:val="none" w:sz="0" w:space="0" w:color="auto"/>
        <w:left w:val="none" w:sz="0" w:space="0" w:color="auto"/>
        <w:bottom w:val="none" w:sz="0" w:space="0" w:color="auto"/>
        <w:right w:val="none" w:sz="0" w:space="0" w:color="auto"/>
      </w:divBdr>
    </w:div>
    <w:div w:id="536816463">
      <w:bodyDiv w:val="1"/>
      <w:marLeft w:val="0"/>
      <w:marRight w:val="0"/>
      <w:marTop w:val="0"/>
      <w:marBottom w:val="0"/>
      <w:divBdr>
        <w:top w:val="none" w:sz="0" w:space="0" w:color="auto"/>
        <w:left w:val="none" w:sz="0" w:space="0" w:color="auto"/>
        <w:bottom w:val="none" w:sz="0" w:space="0" w:color="auto"/>
        <w:right w:val="none" w:sz="0" w:space="0" w:color="auto"/>
      </w:divBdr>
    </w:div>
    <w:div w:id="537670116">
      <w:bodyDiv w:val="1"/>
      <w:marLeft w:val="0"/>
      <w:marRight w:val="0"/>
      <w:marTop w:val="0"/>
      <w:marBottom w:val="0"/>
      <w:divBdr>
        <w:top w:val="none" w:sz="0" w:space="0" w:color="auto"/>
        <w:left w:val="none" w:sz="0" w:space="0" w:color="auto"/>
        <w:bottom w:val="none" w:sz="0" w:space="0" w:color="auto"/>
        <w:right w:val="none" w:sz="0" w:space="0" w:color="auto"/>
      </w:divBdr>
    </w:div>
    <w:div w:id="537817041">
      <w:bodyDiv w:val="1"/>
      <w:marLeft w:val="0"/>
      <w:marRight w:val="0"/>
      <w:marTop w:val="0"/>
      <w:marBottom w:val="0"/>
      <w:divBdr>
        <w:top w:val="none" w:sz="0" w:space="0" w:color="auto"/>
        <w:left w:val="none" w:sz="0" w:space="0" w:color="auto"/>
        <w:bottom w:val="none" w:sz="0" w:space="0" w:color="auto"/>
        <w:right w:val="none" w:sz="0" w:space="0" w:color="auto"/>
      </w:divBdr>
    </w:div>
    <w:div w:id="538931840">
      <w:bodyDiv w:val="1"/>
      <w:marLeft w:val="0"/>
      <w:marRight w:val="0"/>
      <w:marTop w:val="0"/>
      <w:marBottom w:val="0"/>
      <w:divBdr>
        <w:top w:val="none" w:sz="0" w:space="0" w:color="auto"/>
        <w:left w:val="none" w:sz="0" w:space="0" w:color="auto"/>
        <w:bottom w:val="none" w:sz="0" w:space="0" w:color="auto"/>
        <w:right w:val="none" w:sz="0" w:space="0" w:color="auto"/>
      </w:divBdr>
    </w:div>
    <w:div w:id="539518822">
      <w:bodyDiv w:val="1"/>
      <w:marLeft w:val="0"/>
      <w:marRight w:val="0"/>
      <w:marTop w:val="0"/>
      <w:marBottom w:val="0"/>
      <w:divBdr>
        <w:top w:val="none" w:sz="0" w:space="0" w:color="auto"/>
        <w:left w:val="none" w:sz="0" w:space="0" w:color="auto"/>
        <w:bottom w:val="none" w:sz="0" w:space="0" w:color="auto"/>
        <w:right w:val="none" w:sz="0" w:space="0" w:color="auto"/>
      </w:divBdr>
    </w:div>
    <w:div w:id="540166650">
      <w:bodyDiv w:val="1"/>
      <w:marLeft w:val="0"/>
      <w:marRight w:val="0"/>
      <w:marTop w:val="0"/>
      <w:marBottom w:val="0"/>
      <w:divBdr>
        <w:top w:val="none" w:sz="0" w:space="0" w:color="auto"/>
        <w:left w:val="none" w:sz="0" w:space="0" w:color="auto"/>
        <w:bottom w:val="none" w:sz="0" w:space="0" w:color="auto"/>
        <w:right w:val="none" w:sz="0" w:space="0" w:color="auto"/>
      </w:divBdr>
    </w:div>
    <w:div w:id="542013791">
      <w:bodyDiv w:val="1"/>
      <w:marLeft w:val="0"/>
      <w:marRight w:val="0"/>
      <w:marTop w:val="0"/>
      <w:marBottom w:val="0"/>
      <w:divBdr>
        <w:top w:val="none" w:sz="0" w:space="0" w:color="auto"/>
        <w:left w:val="none" w:sz="0" w:space="0" w:color="auto"/>
        <w:bottom w:val="none" w:sz="0" w:space="0" w:color="auto"/>
        <w:right w:val="none" w:sz="0" w:space="0" w:color="auto"/>
      </w:divBdr>
    </w:div>
    <w:div w:id="542252277">
      <w:bodyDiv w:val="1"/>
      <w:marLeft w:val="0"/>
      <w:marRight w:val="0"/>
      <w:marTop w:val="0"/>
      <w:marBottom w:val="0"/>
      <w:divBdr>
        <w:top w:val="none" w:sz="0" w:space="0" w:color="auto"/>
        <w:left w:val="none" w:sz="0" w:space="0" w:color="auto"/>
        <w:bottom w:val="none" w:sz="0" w:space="0" w:color="auto"/>
        <w:right w:val="none" w:sz="0" w:space="0" w:color="auto"/>
      </w:divBdr>
    </w:div>
    <w:div w:id="543710221">
      <w:bodyDiv w:val="1"/>
      <w:marLeft w:val="0"/>
      <w:marRight w:val="0"/>
      <w:marTop w:val="0"/>
      <w:marBottom w:val="0"/>
      <w:divBdr>
        <w:top w:val="none" w:sz="0" w:space="0" w:color="auto"/>
        <w:left w:val="none" w:sz="0" w:space="0" w:color="auto"/>
        <w:bottom w:val="none" w:sz="0" w:space="0" w:color="auto"/>
        <w:right w:val="none" w:sz="0" w:space="0" w:color="auto"/>
      </w:divBdr>
    </w:div>
    <w:div w:id="544146961">
      <w:bodyDiv w:val="1"/>
      <w:marLeft w:val="0"/>
      <w:marRight w:val="0"/>
      <w:marTop w:val="0"/>
      <w:marBottom w:val="0"/>
      <w:divBdr>
        <w:top w:val="none" w:sz="0" w:space="0" w:color="auto"/>
        <w:left w:val="none" w:sz="0" w:space="0" w:color="auto"/>
        <w:bottom w:val="none" w:sz="0" w:space="0" w:color="auto"/>
        <w:right w:val="none" w:sz="0" w:space="0" w:color="auto"/>
      </w:divBdr>
    </w:div>
    <w:div w:id="545411483">
      <w:bodyDiv w:val="1"/>
      <w:marLeft w:val="0"/>
      <w:marRight w:val="0"/>
      <w:marTop w:val="0"/>
      <w:marBottom w:val="0"/>
      <w:divBdr>
        <w:top w:val="none" w:sz="0" w:space="0" w:color="auto"/>
        <w:left w:val="none" w:sz="0" w:space="0" w:color="auto"/>
        <w:bottom w:val="none" w:sz="0" w:space="0" w:color="auto"/>
        <w:right w:val="none" w:sz="0" w:space="0" w:color="auto"/>
      </w:divBdr>
    </w:div>
    <w:div w:id="546141765">
      <w:bodyDiv w:val="1"/>
      <w:marLeft w:val="0"/>
      <w:marRight w:val="0"/>
      <w:marTop w:val="0"/>
      <w:marBottom w:val="0"/>
      <w:divBdr>
        <w:top w:val="none" w:sz="0" w:space="0" w:color="auto"/>
        <w:left w:val="none" w:sz="0" w:space="0" w:color="auto"/>
        <w:bottom w:val="none" w:sz="0" w:space="0" w:color="auto"/>
        <w:right w:val="none" w:sz="0" w:space="0" w:color="auto"/>
      </w:divBdr>
    </w:div>
    <w:div w:id="546340034">
      <w:bodyDiv w:val="1"/>
      <w:marLeft w:val="0"/>
      <w:marRight w:val="0"/>
      <w:marTop w:val="0"/>
      <w:marBottom w:val="0"/>
      <w:divBdr>
        <w:top w:val="none" w:sz="0" w:space="0" w:color="auto"/>
        <w:left w:val="none" w:sz="0" w:space="0" w:color="auto"/>
        <w:bottom w:val="none" w:sz="0" w:space="0" w:color="auto"/>
        <w:right w:val="none" w:sz="0" w:space="0" w:color="auto"/>
      </w:divBdr>
    </w:div>
    <w:div w:id="546838068">
      <w:bodyDiv w:val="1"/>
      <w:marLeft w:val="0"/>
      <w:marRight w:val="0"/>
      <w:marTop w:val="0"/>
      <w:marBottom w:val="0"/>
      <w:divBdr>
        <w:top w:val="none" w:sz="0" w:space="0" w:color="auto"/>
        <w:left w:val="none" w:sz="0" w:space="0" w:color="auto"/>
        <w:bottom w:val="none" w:sz="0" w:space="0" w:color="auto"/>
        <w:right w:val="none" w:sz="0" w:space="0" w:color="auto"/>
      </w:divBdr>
    </w:div>
    <w:div w:id="546990348">
      <w:bodyDiv w:val="1"/>
      <w:marLeft w:val="0"/>
      <w:marRight w:val="0"/>
      <w:marTop w:val="0"/>
      <w:marBottom w:val="0"/>
      <w:divBdr>
        <w:top w:val="none" w:sz="0" w:space="0" w:color="auto"/>
        <w:left w:val="none" w:sz="0" w:space="0" w:color="auto"/>
        <w:bottom w:val="none" w:sz="0" w:space="0" w:color="auto"/>
        <w:right w:val="none" w:sz="0" w:space="0" w:color="auto"/>
      </w:divBdr>
    </w:div>
    <w:div w:id="547184318">
      <w:bodyDiv w:val="1"/>
      <w:marLeft w:val="0"/>
      <w:marRight w:val="0"/>
      <w:marTop w:val="0"/>
      <w:marBottom w:val="0"/>
      <w:divBdr>
        <w:top w:val="none" w:sz="0" w:space="0" w:color="auto"/>
        <w:left w:val="none" w:sz="0" w:space="0" w:color="auto"/>
        <w:bottom w:val="none" w:sz="0" w:space="0" w:color="auto"/>
        <w:right w:val="none" w:sz="0" w:space="0" w:color="auto"/>
      </w:divBdr>
    </w:div>
    <w:div w:id="548493090">
      <w:bodyDiv w:val="1"/>
      <w:marLeft w:val="0"/>
      <w:marRight w:val="0"/>
      <w:marTop w:val="0"/>
      <w:marBottom w:val="0"/>
      <w:divBdr>
        <w:top w:val="none" w:sz="0" w:space="0" w:color="auto"/>
        <w:left w:val="none" w:sz="0" w:space="0" w:color="auto"/>
        <w:bottom w:val="none" w:sz="0" w:space="0" w:color="auto"/>
        <w:right w:val="none" w:sz="0" w:space="0" w:color="auto"/>
      </w:divBdr>
    </w:div>
    <w:div w:id="548495440">
      <w:bodyDiv w:val="1"/>
      <w:marLeft w:val="0"/>
      <w:marRight w:val="0"/>
      <w:marTop w:val="0"/>
      <w:marBottom w:val="0"/>
      <w:divBdr>
        <w:top w:val="none" w:sz="0" w:space="0" w:color="auto"/>
        <w:left w:val="none" w:sz="0" w:space="0" w:color="auto"/>
        <w:bottom w:val="none" w:sz="0" w:space="0" w:color="auto"/>
        <w:right w:val="none" w:sz="0" w:space="0" w:color="auto"/>
      </w:divBdr>
    </w:div>
    <w:div w:id="550074775">
      <w:bodyDiv w:val="1"/>
      <w:marLeft w:val="0"/>
      <w:marRight w:val="0"/>
      <w:marTop w:val="0"/>
      <w:marBottom w:val="0"/>
      <w:divBdr>
        <w:top w:val="none" w:sz="0" w:space="0" w:color="auto"/>
        <w:left w:val="none" w:sz="0" w:space="0" w:color="auto"/>
        <w:bottom w:val="none" w:sz="0" w:space="0" w:color="auto"/>
        <w:right w:val="none" w:sz="0" w:space="0" w:color="auto"/>
      </w:divBdr>
    </w:div>
    <w:div w:id="550962853">
      <w:bodyDiv w:val="1"/>
      <w:marLeft w:val="0"/>
      <w:marRight w:val="0"/>
      <w:marTop w:val="0"/>
      <w:marBottom w:val="0"/>
      <w:divBdr>
        <w:top w:val="none" w:sz="0" w:space="0" w:color="auto"/>
        <w:left w:val="none" w:sz="0" w:space="0" w:color="auto"/>
        <w:bottom w:val="none" w:sz="0" w:space="0" w:color="auto"/>
        <w:right w:val="none" w:sz="0" w:space="0" w:color="auto"/>
      </w:divBdr>
    </w:div>
    <w:div w:id="551767849">
      <w:bodyDiv w:val="1"/>
      <w:marLeft w:val="0"/>
      <w:marRight w:val="0"/>
      <w:marTop w:val="0"/>
      <w:marBottom w:val="0"/>
      <w:divBdr>
        <w:top w:val="none" w:sz="0" w:space="0" w:color="auto"/>
        <w:left w:val="none" w:sz="0" w:space="0" w:color="auto"/>
        <w:bottom w:val="none" w:sz="0" w:space="0" w:color="auto"/>
        <w:right w:val="none" w:sz="0" w:space="0" w:color="auto"/>
      </w:divBdr>
    </w:div>
    <w:div w:id="552157052">
      <w:bodyDiv w:val="1"/>
      <w:marLeft w:val="0"/>
      <w:marRight w:val="0"/>
      <w:marTop w:val="0"/>
      <w:marBottom w:val="0"/>
      <w:divBdr>
        <w:top w:val="none" w:sz="0" w:space="0" w:color="auto"/>
        <w:left w:val="none" w:sz="0" w:space="0" w:color="auto"/>
        <w:bottom w:val="none" w:sz="0" w:space="0" w:color="auto"/>
        <w:right w:val="none" w:sz="0" w:space="0" w:color="auto"/>
      </w:divBdr>
    </w:div>
    <w:div w:id="552733817">
      <w:bodyDiv w:val="1"/>
      <w:marLeft w:val="0"/>
      <w:marRight w:val="0"/>
      <w:marTop w:val="0"/>
      <w:marBottom w:val="0"/>
      <w:divBdr>
        <w:top w:val="none" w:sz="0" w:space="0" w:color="auto"/>
        <w:left w:val="none" w:sz="0" w:space="0" w:color="auto"/>
        <w:bottom w:val="none" w:sz="0" w:space="0" w:color="auto"/>
        <w:right w:val="none" w:sz="0" w:space="0" w:color="auto"/>
      </w:divBdr>
    </w:div>
    <w:div w:id="553779326">
      <w:bodyDiv w:val="1"/>
      <w:marLeft w:val="0"/>
      <w:marRight w:val="0"/>
      <w:marTop w:val="0"/>
      <w:marBottom w:val="0"/>
      <w:divBdr>
        <w:top w:val="none" w:sz="0" w:space="0" w:color="auto"/>
        <w:left w:val="none" w:sz="0" w:space="0" w:color="auto"/>
        <w:bottom w:val="none" w:sz="0" w:space="0" w:color="auto"/>
        <w:right w:val="none" w:sz="0" w:space="0" w:color="auto"/>
      </w:divBdr>
    </w:div>
    <w:div w:id="553783835">
      <w:bodyDiv w:val="1"/>
      <w:marLeft w:val="0"/>
      <w:marRight w:val="0"/>
      <w:marTop w:val="0"/>
      <w:marBottom w:val="0"/>
      <w:divBdr>
        <w:top w:val="none" w:sz="0" w:space="0" w:color="auto"/>
        <w:left w:val="none" w:sz="0" w:space="0" w:color="auto"/>
        <w:bottom w:val="none" w:sz="0" w:space="0" w:color="auto"/>
        <w:right w:val="none" w:sz="0" w:space="0" w:color="auto"/>
      </w:divBdr>
    </w:div>
    <w:div w:id="554662605">
      <w:bodyDiv w:val="1"/>
      <w:marLeft w:val="0"/>
      <w:marRight w:val="0"/>
      <w:marTop w:val="0"/>
      <w:marBottom w:val="0"/>
      <w:divBdr>
        <w:top w:val="none" w:sz="0" w:space="0" w:color="auto"/>
        <w:left w:val="none" w:sz="0" w:space="0" w:color="auto"/>
        <w:bottom w:val="none" w:sz="0" w:space="0" w:color="auto"/>
        <w:right w:val="none" w:sz="0" w:space="0" w:color="auto"/>
      </w:divBdr>
    </w:div>
    <w:div w:id="554969861">
      <w:bodyDiv w:val="1"/>
      <w:marLeft w:val="0"/>
      <w:marRight w:val="0"/>
      <w:marTop w:val="0"/>
      <w:marBottom w:val="0"/>
      <w:divBdr>
        <w:top w:val="none" w:sz="0" w:space="0" w:color="auto"/>
        <w:left w:val="none" w:sz="0" w:space="0" w:color="auto"/>
        <w:bottom w:val="none" w:sz="0" w:space="0" w:color="auto"/>
        <w:right w:val="none" w:sz="0" w:space="0" w:color="auto"/>
      </w:divBdr>
    </w:div>
    <w:div w:id="554971621">
      <w:bodyDiv w:val="1"/>
      <w:marLeft w:val="0"/>
      <w:marRight w:val="0"/>
      <w:marTop w:val="0"/>
      <w:marBottom w:val="0"/>
      <w:divBdr>
        <w:top w:val="none" w:sz="0" w:space="0" w:color="auto"/>
        <w:left w:val="none" w:sz="0" w:space="0" w:color="auto"/>
        <w:bottom w:val="none" w:sz="0" w:space="0" w:color="auto"/>
        <w:right w:val="none" w:sz="0" w:space="0" w:color="auto"/>
      </w:divBdr>
    </w:div>
    <w:div w:id="556864665">
      <w:bodyDiv w:val="1"/>
      <w:marLeft w:val="0"/>
      <w:marRight w:val="0"/>
      <w:marTop w:val="0"/>
      <w:marBottom w:val="0"/>
      <w:divBdr>
        <w:top w:val="none" w:sz="0" w:space="0" w:color="auto"/>
        <w:left w:val="none" w:sz="0" w:space="0" w:color="auto"/>
        <w:bottom w:val="none" w:sz="0" w:space="0" w:color="auto"/>
        <w:right w:val="none" w:sz="0" w:space="0" w:color="auto"/>
      </w:divBdr>
    </w:div>
    <w:div w:id="557672963">
      <w:bodyDiv w:val="1"/>
      <w:marLeft w:val="0"/>
      <w:marRight w:val="0"/>
      <w:marTop w:val="0"/>
      <w:marBottom w:val="0"/>
      <w:divBdr>
        <w:top w:val="none" w:sz="0" w:space="0" w:color="auto"/>
        <w:left w:val="none" w:sz="0" w:space="0" w:color="auto"/>
        <w:bottom w:val="none" w:sz="0" w:space="0" w:color="auto"/>
        <w:right w:val="none" w:sz="0" w:space="0" w:color="auto"/>
      </w:divBdr>
    </w:div>
    <w:div w:id="557713079">
      <w:bodyDiv w:val="1"/>
      <w:marLeft w:val="0"/>
      <w:marRight w:val="0"/>
      <w:marTop w:val="0"/>
      <w:marBottom w:val="0"/>
      <w:divBdr>
        <w:top w:val="none" w:sz="0" w:space="0" w:color="auto"/>
        <w:left w:val="none" w:sz="0" w:space="0" w:color="auto"/>
        <w:bottom w:val="none" w:sz="0" w:space="0" w:color="auto"/>
        <w:right w:val="none" w:sz="0" w:space="0" w:color="auto"/>
      </w:divBdr>
    </w:div>
    <w:div w:id="557981878">
      <w:bodyDiv w:val="1"/>
      <w:marLeft w:val="0"/>
      <w:marRight w:val="0"/>
      <w:marTop w:val="0"/>
      <w:marBottom w:val="0"/>
      <w:divBdr>
        <w:top w:val="none" w:sz="0" w:space="0" w:color="auto"/>
        <w:left w:val="none" w:sz="0" w:space="0" w:color="auto"/>
        <w:bottom w:val="none" w:sz="0" w:space="0" w:color="auto"/>
        <w:right w:val="none" w:sz="0" w:space="0" w:color="auto"/>
      </w:divBdr>
    </w:div>
    <w:div w:id="559826891">
      <w:bodyDiv w:val="1"/>
      <w:marLeft w:val="0"/>
      <w:marRight w:val="0"/>
      <w:marTop w:val="0"/>
      <w:marBottom w:val="0"/>
      <w:divBdr>
        <w:top w:val="none" w:sz="0" w:space="0" w:color="auto"/>
        <w:left w:val="none" w:sz="0" w:space="0" w:color="auto"/>
        <w:bottom w:val="none" w:sz="0" w:space="0" w:color="auto"/>
        <w:right w:val="none" w:sz="0" w:space="0" w:color="auto"/>
      </w:divBdr>
    </w:div>
    <w:div w:id="561015698">
      <w:bodyDiv w:val="1"/>
      <w:marLeft w:val="0"/>
      <w:marRight w:val="0"/>
      <w:marTop w:val="0"/>
      <w:marBottom w:val="0"/>
      <w:divBdr>
        <w:top w:val="none" w:sz="0" w:space="0" w:color="auto"/>
        <w:left w:val="none" w:sz="0" w:space="0" w:color="auto"/>
        <w:bottom w:val="none" w:sz="0" w:space="0" w:color="auto"/>
        <w:right w:val="none" w:sz="0" w:space="0" w:color="auto"/>
      </w:divBdr>
    </w:div>
    <w:div w:id="562105328">
      <w:bodyDiv w:val="1"/>
      <w:marLeft w:val="0"/>
      <w:marRight w:val="0"/>
      <w:marTop w:val="0"/>
      <w:marBottom w:val="0"/>
      <w:divBdr>
        <w:top w:val="none" w:sz="0" w:space="0" w:color="auto"/>
        <w:left w:val="none" w:sz="0" w:space="0" w:color="auto"/>
        <w:bottom w:val="none" w:sz="0" w:space="0" w:color="auto"/>
        <w:right w:val="none" w:sz="0" w:space="0" w:color="auto"/>
      </w:divBdr>
    </w:div>
    <w:div w:id="562252904">
      <w:bodyDiv w:val="1"/>
      <w:marLeft w:val="0"/>
      <w:marRight w:val="0"/>
      <w:marTop w:val="0"/>
      <w:marBottom w:val="0"/>
      <w:divBdr>
        <w:top w:val="none" w:sz="0" w:space="0" w:color="auto"/>
        <w:left w:val="none" w:sz="0" w:space="0" w:color="auto"/>
        <w:bottom w:val="none" w:sz="0" w:space="0" w:color="auto"/>
        <w:right w:val="none" w:sz="0" w:space="0" w:color="auto"/>
      </w:divBdr>
    </w:div>
    <w:div w:id="563877419">
      <w:bodyDiv w:val="1"/>
      <w:marLeft w:val="0"/>
      <w:marRight w:val="0"/>
      <w:marTop w:val="0"/>
      <w:marBottom w:val="0"/>
      <w:divBdr>
        <w:top w:val="none" w:sz="0" w:space="0" w:color="auto"/>
        <w:left w:val="none" w:sz="0" w:space="0" w:color="auto"/>
        <w:bottom w:val="none" w:sz="0" w:space="0" w:color="auto"/>
        <w:right w:val="none" w:sz="0" w:space="0" w:color="auto"/>
      </w:divBdr>
    </w:div>
    <w:div w:id="563956589">
      <w:bodyDiv w:val="1"/>
      <w:marLeft w:val="0"/>
      <w:marRight w:val="0"/>
      <w:marTop w:val="0"/>
      <w:marBottom w:val="0"/>
      <w:divBdr>
        <w:top w:val="none" w:sz="0" w:space="0" w:color="auto"/>
        <w:left w:val="none" w:sz="0" w:space="0" w:color="auto"/>
        <w:bottom w:val="none" w:sz="0" w:space="0" w:color="auto"/>
        <w:right w:val="none" w:sz="0" w:space="0" w:color="auto"/>
      </w:divBdr>
    </w:div>
    <w:div w:id="564532247">
      <w:bodyDiv w:val="1"/>
      <w:marLeft w:val="0"/>
      <w:marRight w:val="0"/>
      <w:marTop w:val="0"/>
      <w:marBottom w:val="0"/>
      <w:divBdr>
        <w:top w:val="none" w:sz="0" w:space="0" w:color="auto"/>
        <w:left w:val="none" w:sz="0" w:space="0" w:color="auto"/>
        <w:bottom w:val="none" w:sz="0" w:space="0" w:color="auto"/>
        <w:right w:val="none" w:sz="0" w:space="0" w:color="auto"/>
      </w:divBdr>
    </w:div>
    <w:div w:id="564608867">
      <w:bodyDiv w:val="1"/>
      <w:marLeft w:val="0"/>
      <w:marRight w:val="0"/>
      <w:marTop w:val="0"/>
      <w:marBottom w:val="0"/>
      <w:divBdr>
        <w:top w:val="none" w:sz="0" w:space="0" w:color="auto"/>
        <w:left w:val="none" w:sz="0" w:space="0" w:color="auto"/>
        <w:bottom w:val="none" w:sz="0" w:space="0" w:color="auto"/>
        <w:right w:val="none" w:sz="0" w:space="0" w:color="auto"/>
      </w:divBdr>
    </w:div>
    <w:div w:id="565411638">
      <w:bodyDiv w:val="1"/>
      <w:marLeft w:val="0"/>
      <w:marRight w:val="0"/>
      <w:marTop w:val="0"/>
      <w:marBottom w:val="0"/>
      <w:divBdr>
        <w:top w:val="none" w:sz="0" w:space="0" w:color="auto"/>
        <w:left w:val="none" w:sz="0" w:space="0" w:color="auto"/>
        <w:bottom w:val="none" w:sz="0" w:space="0" w:color="auto"/>
        <w:right w:val="none" w:sz="0" w:space="0" w:color="auto"/>
      </w:divBdr>
    </w:div>
    <w:div w:id="565608324">
      <w:bodyDiv w:val="1"/>
      <w:marLeft w:val="0"/>
      <w:marRight w:val="0"/>
      <w:marTop w:val="0"/>
      <w:marBottom w:val="0"/>
      <w:divBdr>
        <w:top w:val="none" w:sz="0" w:space="0" w:color="auto"/>
        <w:left w:val="none" w:sz="0" w:space="0" w:color="auto"/>
        <w:bottom w:val="none" w:sz="0" w:space="0" w:color="auto"/>
        <w:right w:val="none" w:sz="0" w:space="0" w:color="auto"/>
      </w:divBdr>
    </w:div>
    <w:div w:id="565801592">
      <w:bodyDiv w:val="1"/>
      <w:marLeft w:val="0"/>
      <w:marRight w:val="0"/>
      <w:marTop w:val="0"/>
      <w:marBottom w:val="0"/>
      <w:divBdr>
        <w:top w:val="none" w:sz="0" w:space="0" w:color="auto"/>
        <w:left w:val="none" w:sz="0" w:space="0" w:color="auto"/>
        <w:bottom w:val="none" w:sz="0" w:space="0" w:color="auto"/>
        <w:right w:val="none" w:sz="0" w:space="0" w:color="auto"/>
      </w:divBdr>
    </w:div>
    <w:div w:id="568468879">
      <w:bodyDiv w:val="1"/>
      <w:marLeft w:val="0"/>
      <w:marRight w:val="0"/>
      <w:marTop w:val="0"/>
      <w:marBottom w:val="0"/>
      <w:divBdr>
        <w:top w:val="none" w:sz="0" w:space="0" w:color="auto"/>
        <w:left w:val="none" w:sz="0" w:space="0" w:color="auto"/>
        <w:bottom w:val="none" w:sz="0" w:space="0" w:color="auto"/>
        <w:right w:val="none" w:sz="0" w:space="0" w:color="auto"/>
      </w:divBdr>
    </w:div>
    <w:div w:id="570967848">
      <w:bodyDiv w:val="1"/>
      <w:marLeft w:val="0"/>
      <w:marRight w:val="0"/>
      <w:marTop w:val="0"/>
      <w:marBottom w:val="0"/>
      <w:divBdr>
        <w:top w:val="none" w:sz="0" w:space="0" w:color="auto"/>
        <w:left w:val="none" w:sz="0" w:space="0" w:color="auto"/>
        <w:bottom w:val="none" w:sz="0" w:space="0" w:color="auto"/>
        <w:right w:val="none" w:sz="0" w:space="0" w:color="auto"/>
      </w:divBdr>
    </w:div>
    <w:div w:id="571430281">
      <w:bodyDiv w:val="1"/>
      <w:marLeft w:val="0"/>
      <w:marRight w:val="0"/>
      <w:marTop w:val="0"/>
      <w:marBottom w:val="0"/>
      <w:divBdr>
        <w:top w:val="none" w:sz="0" w:space="0" w:color="auto"/>
        <w:left w:val="none" w:sz="0" w:space="0" w:color="auto"/>
        <w:bottom w:val="none" w:sz="0" w:space="0" w:color="auto"/>
        <w:right w:val="none" w:sz="0" w:space="0" w:color="auto"/>
      </w:divBdr>
    </w:div>
    <w:div w:id="572198317">
      <w:bodyDiv w:val="1"/>
      <w:marLeft w:val="0"/>
      <w:marRight w:val="0"/>
      <w:marTop w:val="0"/>
      <w:marBottom w:val="0"/>
      <w:divBdr>
        <w:top w:val="none" w:sz="0" w:space="0" w:color="auto"/>
        <w:left w:val="none" w:sz="0" w:space="0" w:color="auto"/>
        <w:bottom w:val="none" w:sz="0" w:space="0" w:color="auto"/>
        <w:right w:val="none" w:sz="0" w:space="0" w:color="auto"/>
      </w:divBdr>
    </w:div>
    <w:div w:id="572400036">
      <w:bodyDiv w:val="1"/>
      <w:marLeft w:val="0"/>
      <w:marRight w:val="0"/>
      <w:marTop w:val="0"/>
      <w:marBottom w:val="0"/>
      <w:divBdr>
        <w:top w:val="none" w:sz="0" w:space="0" w:color="auto"/>
        <w:left w:val="none" w:sz="0" w:space="0" w:color="auto"/>
        <w:bottom w:val="none" w:sz="0" w:space="0" w:color="auto"/>
        <w:right w:val="none" w:sz="0" w:space="0" w:color="auto"/>
      </w:divBdr>
    </w:div>
    <w:div w:id="573665558">
      <w:bodyDiv w:val="1"/>
      <w:marLeft w:val="0"/>
      <w:marRight w:val="0"/>
      <w:marTop w:val="0"/>
      <w:marBottom w:val="0"/>
      <w:divBdr>
        <w:top w:val="none" w:sz="0" w:space="0" w:color="auto"/>
        <w:left w:val="none" w:sz="0" w:space="0" w:color="auto"/>
        <w:bottom w:val="none" w:sz="0" w:space="0" w:color="auto"/>
        <w:right w:val="none" w:sz="0" w:space="0" w:color="auto"/>
      </w:divBdr>
    </w:div>
    <w:div w:id="575432498">
      <w:bodyDiv w:val="1"/>
      <w:marLeft w:val="0"/>
      <w:marRight w:val="0"/>
      <w:marTop w:val="0"/>
      <w:marBottom w:val="0"/>
      <w:divBdr>
        <w:top w:val="none" w:sz="0" w:space="0" w:color="auto"/>
        <w:left w:val="none" w:sz="0" w:space="0" w:color="auto"/>
        <w:bottom w:val="none" w:sz="0" w:space="0" w:color="auto"/>
        <w:right w:val="none" w:sz="0" w:space="0" w:color="auto"/>
      </w:divBdr>
    </w:div>
    <w:div w:id="575937062">
      <w:bodyDiv w:val="1"/>
      <w:marLeft w:val="0"/>
      <w:marRight w:val="0"/>
      <w:marTop w:val="0"/>
      <w:marBottom w:val="0"/>
      <w:divBdr>
        <w:top w:val="none" w:sz="0" w:space="0" w:color="auto"/>
        <w:left w:val="none" w:sz="0" w:space="0" w:color="auto"/>
        <w:bottom w:val="none" w:sz="0" w:space="0" w:color="auto"/>
        <w:right w:val="none" w:sz="0" w:space="0" w:color="auto"/>
      </w:divBdr>
    </w:div>
    <w:div w:id="577129246">
      <w:bodyDiv w:val="1"/>
      <w:marLeft w:val="0"/>
      <w:marRight w:val="0"/>
      <w:marTop w:val="0"/>
      <w:marBottom w:val="0"/>
      <w:divBdr>
        <w:top w:val="none" w:sz="0" w:space="0" w:color="auto"/>
        <w:left w:val="none" w:sz="0" w:space="0" w:color="auto"/>
        <w:bottom w:val="none" w:sz="0" w:space="0" w:color="auto"/>
        <w:right w:val="none" w:sz="0" w:space="0" w:color="auto"/>
      </w:divBdr>
    </w:div>
    <w:div w:id="577328818">
      <w:bodyDiv w:val="1"/>
      <w:marLeft w:val="0"/>
      <w:marRight w:val="0"/>
      <w:marTop w:val="0"/>
      <w:marBottom w:val="0"/>
      <w:divBdr>
        <w:top w:val="none" w:sz="0" w:space="0" w:color="auto"/>
        <w:left w:val="none" w:sz="0" w:space="0" w:color="auto"/>
        <w:bottom w:val="none" w:sz="0" w:space="0" w:color="auto"/>
        <w:right w:val="none" w:sz="0" w:space="0" w:color="auto"/>
      </w:divBdr>
    </w:div>
    <w:div w:id="577638675">
      <w:bodyDiv w:val="1"/>
      <w:marLeft w:val="0"/>
      <w:marRight w:val="0"/>
      <w:marTop w:val="0"/>
      <w:marBottom w:val="0"/>
      <w:divBdr>
        <w:top w:val="none" w:sz="0" w:space="0" w:color="auto"/>
        <w:left w:val="none" w:sz="0" w:space="0" w:color="auto"/>
        <w:bottom w:val="none" w:sz="0" w:space="0" w:color="auto"/>
        <w:right w:val="none" w:sz="0" w:space="0" w:color="auto"/>
      </w:divBdr>
    </w:div>
    <w:div w:id="577787527">
      <w:bodyDiv w:val="1"/>
      <w:marLeft w:val="0"/>
      <w:marRight w:val="0"/>
      <w:marTop w:val="0"/>
      <w:marBottom w:val="0"/>
      <w:divBdr>
        <w:top w:val="none" w:sz="0" w:space="0" w:color="auto"/>
        <w:left w:val="none" w:sz="0" w:space="0" w:color="auto"/>
        <w:bottom w:val="none" w:sz="0" w:space="0" w:color="auto"/>
        <w:right w:val="none" w:sz="0" w:space="0" w:color="auto"/>
      </w:divBdr>
    </w:div>
    <w:div w:id="578172738">
      <w:bodyDiv w:val="1"/>
      <w:marLeft w:val="0"/>
      <w:marRight w:val="0"/>
      <w:marTop w:val="0"/>
      <w:marBottom w:val="0"/>
      <w:divBdr>
        <w:top w:val="none" w:sz="0" w:space="0" w:color="auto"/>
        <w:left w:val="none" w:sz="0" w:space="0" w:color="auto"/>
        <w:bottom w:val="none" w:sz="0" w:space="0" w:color="auto"/>
        <w:right w:val="none" w:sz="0" w:space="0" w:color="auto"/>
      </w:divBdr>
    </w:div>
    <w:div w:id="579296118">
      <w:bodyDiv w:val="1"/>
      <w:marLeft w:val="0"/>
      <w:marRight w:val="0"/>
      <w:marTop w:val="0"/>
      <w:marBottom w:val="0"/>
      <w:divBdr>
        <w:top w:val="none" w:sz="0" w:space="0" w:color="auto"/>
        <w:left w:val="none" w:sz="0" w:space="0" w:color="auto"/>
        <w:bottom w:val="none" w:sz="0" w:space="0" w:color="auto"/>
        <w:right w:val="none" w:sz="0" w:space="0" w:color="auto"/>
      </w:divBdr>
    </w:div>
    <w:div w:id="579751157">
      <w:bodyDiv w:val="1"/>
      <w:marLeft w:val="0"/>
      <w:marRight w:val="0"/>
      <w:marTop w:val="0"/>
      <w:marBottom w:val="0"/>
      <w:divBdr>
        <w:top w:val="none" w:sz="0" w:space="0" w:color="auto"/>
        <w:left w:val="none" w:sz="0" w:space="0" w:color="auto"/>
        <w:bottom w:val="none" w:sz="0" w:space="0" w:color="auto"/>
        <w:right w:val="none" w:sz="0" w:space="0" w:color="auto"/>
      </w:divBdr>
    </w:div>
    <w:div w:id="579752775">
      <w:bodyDiv w:val="1"/>
      <w:marLeft w:val="0"/>
      <w:marRight w:val="0"/>
      <w:marTop w:val="0"/>
      <w:marBottom w:val="0"/>
      <w:divBdr>
        <w:top w:val="none" w:sz="0" w:space="0" w:color="auto"/>
        <w:left w:val="none" w:sz="0" w:space="0" w:color="auto"/>
        <w:bottom w:val="none" w:sz="0" w:space="0" w:color="auto"/>
        <w:right w:val="none" w:sz="0" w:space="0" w:color="auto"/>
      </w:divBdr>
    </w:div>
    <w:div w:id="580061844">
      <w:bodyDiv w:val="1"/>
      <w:marLeft w:val="0"/>
      <w:marRight w:val="0"/>
      <w:marTop w:val="0"/>
      <w:marBottom w:val="0"/>
      <w:divBdr>
        <w:top w:val="none" w:sz="0" w:space="0" w:color="auto"/>
        <w:left w:val="none" w:sz="0" w:space="0" w:color="auto"/>
        <w:bottom w:val="none" w:sz="0" w:space="0" w:color="auto"/>
        <w:right w:val="none" w:sz="0" w:space="0" w:color="auto"/>
      </w:divBdr>
    </w:div>
    <w:div w:id="580795951">
      <w:bodyDiv w:val="1"/>
      <w:marLeft w:val="0"/>
      <w:marRight w:val="0"/>
      <w:marTop w:val="0"/>
      <w:marBottom w:val="0"/>
      <w:divBdr>
        <w:top w:val="none" w:sz="0" w:space="0" w:color="auto"/>
        <w:left w:val="none" w:sz="0" w:space="0" w:color="auto"/>
        <w:bottom w:val="none" w:sz="0" w:space="0" w:color="auto"/>
        <w:right w:val="none" w:sz="0" w:space="0" w:color="auto"/>
      </w:divBdr>
    </w:div>
    <w:div w:id="581527039">
      <w:bodyDiv w:val="1"/>
      <w:marLeft w:val="0"/>
      <w:marRight w:val="0"/>
      <w:marTop w:val="0"/>
      <w:marBottom w:val="0"/>
      <w:divBdr>
        <w:top w:val="none" w:sz="0" w:space="0" w:color="auto"/>
        <w:left w:val="none" w:sz="0" w:space="0" w:color="auto"/>
        <w:bottom w:val="none" w:sz="0" w:space="0" w:color="auto"/>
        <w:right w:val="none" w:sz="0" w:space="0" w:color="auto"/>
      </w:divBdr>
    </w:div>
    <w:div w:id="581718134">
      <w:bodyDiv w:val="1"/>
      <w:marLeft w:val="0"/>
      <w:marRight w:val="0"/>
      <w:marTop w:val="0"/>
      <w:marBottom w:val="0"/>
      <w:divBdr>
        <w:top w:val="none" w:sz="0" w:space="0" w:color="auto"/>
        <w:left w:val="none" w:sz="0" w:space="0" w:color="auto"/>
        <w:bottom w:val="none" w:sz="0" w:space="0" w:color="auto"/>
        <w:right w:val="none" w:sz="0" w:space="0" w:color="auto"/>
      </w:divBdr>
    </w:div>
    <w:div w:id="582839966">
      <w:bodyDiv w:val="1"/>
      <w:marLeft w:val="0"/>
      <w:marRight w:val="0"/>
      <w:marTop w:val="0"/>
      <w:marBottom w:val="0"/>
      <w:divBdr>
        <w:top w:val="none" w:sz="0" w:space="0" w:color="auto"/>
        <w:left w:val="none" w:sz="0" w:space="0" w:color="auto"/>
        <w:bottom w:val="none" w:sz="0" w:space="0" w:color="auto"/>
        <w:right w:val="none" w:sz="0" w:space="0" w:color="auto"/>
      </w:divBdr>
    </w:div>
    <w:div w:id="583876681">
      <w:bodyDiv w:val="1"/>
      <w:marLeft w:val="0"/>
      <w:marRight w:val="0"/>
      <w:marTop w:val="0"/>
      <w:marBottom w:val="0"/>
      <w:divBdr>
        <w:top w:val="none" w:sz="0" w:space="0" w:color="auto"/>
        <w:left w:val="none" w:sz="0" w:space="0" w:color="auto"/>
        <w:bottom w:val="none" w:sz="0" w:space="0" w:color="auto"/>
        <w:right w:val="none" w:sz="0" w:space="0" w:color="auto"/>
      </w:divBdr>
    </w:div>
    <w:div w:id="584845939">
      <w:bodyDiv w:val="1"/>
      <w:marLeft w:val="0"/>
      <w:marRight w:val="0"/>
      <w:marTop w:val="0"/>
      <w:marBottom w:val="0"/>
      <w:divBdr>
        <w:top w:val="none" w:sz="0" w:space="0" w:color="auto"/>
        <w:left w:val="none" w:sz="0" w:space="0" w:color="auto"/>
        <w:bottom w:val="none" w:sz="0" w:space="0" w:color="auto"/>
        <w:right w:val="none" w:sz="0" w:space="0" w:color="auto"/>
      </w:divBdr>
    </w:div>
    <w:div w:id="584919230">
      <w:bodyDiv w:val="1"/>
      <w:marLeft w:val="0"/>
      <w:marRight w:val="0"/>
      <w:marTop w:val="0"/>
      <w:marBottom w:val="0"/>
      <w:divBdr>
        <w:top w:val="none" w:sz="0" w:space="0" w:color="auto"/>
        <w:left w:val="none" w:sz="0" w:space="0" w:color="auto"/>
        <w:bottom w:val="none" w:sz="0" w:space="0" w:color="auto"/>
        <w:right w:val="none" w:sz="0" w:space="0" w:color="auto"/>
      </w:divBdr>
    </w:div>
    <w:div w:id="585267907">
      <w:bodyDiv w:val="1"/>
      <w:marLeft w:val="0"/>
      <w:marRight w:val="0"/>
      <w:marTop w:val="0"/>
      <w:marBottom w:val="0"/>
      <w:divBdr>
        <w:top w:val="none" w:sz="0" w:space="0" w:color="auto"/>
        <w:left w:val="none" w:sz="0" w:space="0" w:color="auto"/>
        <w:bottom w:val="none" w:sz="0" w:space="0" w:color="auto"/>
        <w:right w:val="none" w:sz="0" w:space="0" w:color="auto"/>
      </w:divBdr>
    </w:div>
    <w:div w:id="585386454">
      <w:bodyDiv w:val="1"/>
      <w:marLeft w:val="0"/>
      <w:marRight w:val="0"/>
      <w:marTop w:val="0"/>
      <w:marBottom w:val="0"/>
      <w:divBdr>
        <w:top w:val="none" w:sz="0" w:space="0" w:color="auto"/>
        <w:left w:val="none" w:sz="0" w:space="0" w:color="auto"/>
        <w:bottom w:val="none" w:sz="0" w:space="0" w:color="auto"/>
        <w:right w:val="none" w:sz="0" w:space="0" w:color="auto"/>
      </w:divBdr>
    </w:div>
    <w:div w:id="585462101">
      <w:bodyDiv w:val="1"/>
      <w:marLeft w:val="0"/>
      <w:marRight w:val="0"/>
      <w:marTop w:val="0"/>
      <w:marBottom w:val="0"/>
      <w:divBdr>
        <w:top w:val="none" w:sz="0" w:space="0" w:color="auto"/>
        <w:left w:val="none" w:sz="0" w:space="0" w:color="auto"/>
        <w:bottom w:val="none" w:sz="0" w:space="0" w:color="auto"/>
        <w:right w:val="none" w:sz="0" w:space="0" w:color="auto"/>
      </w:divBdr>
    </w:div>
    <w:div w:id="586379560">
      <w:bodyDiv w:val="1"/>
      <w:marLeft w:val="0"/>
      <w:marRight w:val="0"/>
      <w:marTop w:val="0"/>
      <w:marBottom w:val="0"/>
      <w:divBdr>
        <w:top w:val="none" w:sz="0" w:space="0" w:color="auto"/>
        <w:left w:val="none" w:sz="0" w:space="0" w:color="auto"/>
        <w:bottom w:val="none" w:sz="0" w:space="0" w:color="auto"/>
        <w:right w:val="none" w:sz="0" w:space="0" w:color="auto"/>
      </w:divBdr>
    </w:div>
    <w:div w:id="586765731">
      <w:bodyDiv w:val="1"/>
      <w:marLeft w:val="0"/>
      <w:marRight w:val="0"/>
      <w:marTop w:val="0"/>
      <w:marBottom w:val="0"/>
      <w:divBdr>
        <w:top w:val="none" w:sz="0" w:space="0" w:color="auto"/>
        <w:left w:val="none" w:sz="0" w:space="0" w:color="auto"/>
        <w:bottom w:val="none" w:sz="0" w:space="0" w:color="auto"/>
        <w:right w:val="none" w:sz="0" w:space="0" w:color="auto"/>
      </w:divBdr>
    </w:div>
    <w:div w:id="588849644">
      <w:bodyDiv w:val="1"/>
      <w:marLeft w:val="0"/>
      <w:marRight w:val="0"/>
      <w:marTop w:val="0"/>
      <w:marBottom w:val="0"/>
      <w:divBdr>
        <w:top w:val="none" w:sz="0" w:space="0" w:color="auto"/>
        <w:left w:val="none" w:sz="0" w:space="0" w:color="auto"/>
        <w:bottom w:val="none" w:sz="0" w:space="0" w:color="auto"/>
        <w:right w:val="none" w:sz="0" w:space="0" w:color="auto"/>
      </w:divBdr>
    </w:div>
    <w:div w:id="588925127">
      <w:bodyDiv w:val="1"/>
      <w:marLeft w:val="0"/>
      <w:marRight w:val="0"/>
      <w:marTop w:val="0"/>
      <w:marBottom w:val="0"/>
      <w:divBdr>
        <w:top w:val="none" w:sz="0" w:space="0" w:color="auto"/>
        <w:left w:val="none" w:sz="0" w:space="0" w:color="auto"/>
        <w:bottom w:val="none" w:sz="0" w:space="0" w:color="auto"/>
        <w:right w:val="none" w:sz="0" w:space="0" w:color="auto"/>
      </w:divBdr>
    </w:div>
    <w:div w:id="589119885">
      <w:bodyDiv w:val="1"/>
      <w:marLeft w:val="0"/>
      <w:marRight w:val="0"/>
      <w:marTop w:val="0"/>
      <w:marBottom w:val="0"/>
      <w:divBdr>
        <w:top w:val="none" w:sz="0" w:space="0" w:color="auto"/>
        <w:left w:val="none" w:sz="0" w:space="0" w:color="auto"/>
        <w:bottom w:val="none" w:sz="0" w:space="0" w:color="auto"/>
        <w:right w:val="none" w:sz="0" w:space="0" w:color="auto"/>
      </w:divBdr>
    </w:div>
    <w:div w:id="589243559">
      <w:bodyDiv w:val="1"/>
      <w:marLeft w:val="0"/>
      <w:marRight w:val="0"/>
      <w:marTop w:val="0"/>
      <w:marBottom w:val="0"/>
      <w:divBdr>
        <w:top w:val="none" w:sz="0" w:space="0" w:color="auto"/>
        <w:left w:val="none" w:sz="0" w:space="0" w:color="auto"/>
        <w:bottom w:val="none" w:sz="0" w:space="0" w:color="auto"/>
        <w:right w:val="none" w:sz="0" w:space="0" w:color="auto"/>
      </w:divBdr>
    </w:div>
    <w:div w:id="589504953">
      <w:bodyDiv w:val="1"/>
      <w:marLeft w:val="0"/>
      <w:marRight w:val="0"/>
      <w:marTop w:val="0"/>
      <w:marBottom w:val="0"/>
      <w:divBdr>
        <w:top w:val="none" w:sz="0" w:space="0" w:color="auto"/>
        <w:left w:val="none" w:sz="0" w:space="0" w:color="auto"/>
        <w:bottom w:val="none" w:sz="0" w:space="0" w:color="auto"/>
        <w:right w:val="none" w:sz="0" w:space="0" w:color="auto"/>
      </w:divBdr>
    </w:div>
    <w:div w:id="590817923">
      <w:bodyDiv w:val="1"/>
      <w:marLeft w:val="0"/>
      <w:marRight w:val="0"/>
      <w:marTop w:val="0"/>
      <w:marBottom w:val="0"/>
      <w:divBdr>
        <w:top w:val="none" w:sz="0" w:space="0" w:color="auto"/>
        <w:left w:val="none" w:sz="0" w:space="0" w:color="auto"/>
        <w:bottom w:val="none" w:sz="0" w:space="0" w:color="auto"/>
        <w:right w:val="none" w:sz="0" w:space="0" w:color="auto"/>
      </w:divBdr>
    </w:div>
    <w:div w:id="591356782">
      <w:bodyDiv w:val="1"/>
      <w:marLeft w:val="0"/>
      <w:marRight w:val="0"/>
      <w:marTop w:val="0"/>
      <w:marBottom w:val="0"/>
      <w:divBdr>
        <w:top w:val="none" w:sz="0" w:space="0" w:color="auto"/>
        <w:left w:val="none" w:sz="0" w:space="0" w:color="auto"/>
        <w:bottom w:val="none" w:sz="0" w:space="0" w:color="auto"/>
        <w:right w:val="none" w:sz="0" w:space="0" w:color="auto"/>
      </w:divBdr>
    </w:div>
    <w:div w:id="591814377">
      <w:bodyDiv w:val="1"/>
      <w:marLeft w:val="0"/>
      <w:marRight w:val="0"/>
      <w:marTop w:val="0"/>
      <w:marBottom w:val="0"/>
      <w:divBdr>
        <w:top w:val="none" w:sz="0" w:space="0" w:color="auto"/>
        <w:left w:val="none" w:sz="0" w:space="0" w:color="auto"/>
        <w:bottom w:val="none" w:sz="0" w:space="0" w:color="auto"/>
        <w:right w:val="none" w:sz="0" w:space="0" w:color="auto"/>
      </w:divBdr>
    </w:div>
    <w:div w:id="592589908">
      <w:bodyDiv w:val="1"/>
      <w:marLeft w:val="0"/>
      <w:marRight w:val="0"/>
      <w:marTop w:val="0"/>
      <w:marBottom w:val="0"/>
      <w:divBdr>
        <w:top w:val="none" w:sz="0" w:space="0" w:color="auto"/>
        <w:left w:val="none" w:sz="0" w:space="0" w:color="auto"/>
        <w:bottom w:val="none" w:sz="0" w:space="0" w:color="auto"/>
        <w:right w:val="none" w:sz="0" w:space="0" w:color="auto"/>
      </w:divBdr>
    </w:div>
    <w:div w:id="594674554">
      <w:bodyDiv w:val="1"/>
      <w:marLeft w:val="0"/>
      <w:marRight w:val="0"/>
      <w:marTop w:val="0"/>
      <w:marBottom w:val="0"/>
      <w:divBdr>
        <w:top w:val="none" w:sz="0" w:space="0" w:color="auto"/>
        <w:left w:val="none" w:sz="0" w:space="0" w:color="auto"/>
        <w:bottom w:val="none" w:sz="0" w:space="0" w:color="auto"/>
        <w:right w:val="none" w:sz="0" w:space="0" w:color="auto"/>
      </w:divBdr>
    </w:div>
    <w:div w:id="595943301">
      <w:bodyDiv w:val="1"/>
      <w:marLeft w:val="0"/>
      <w:marRight w:val="0"/>
      <w:marTop w:val="0"/>
      <w:marBottom w:val="0"/>
      <w:divBdr>
        <w:top w:val="none" w:sz="0" w:space="0" w:color="auto"/>
        <w:left w:val="none" w:sz="0" w:space="0" w:color="auto"/>
        <w:bottom w:val="none" w:sz="0" w:space="0" w:color="auto"/>
        <w:right w:val="none" w:sz="0" w:space="0" w:color="auto"/>
      </w:divBdr>
    </w:div>
    <w:div w:id="596836460">
      <w:bodyDiv w:val="1"/>
      <w:marLeft w:val="0"/>
      <w:marRight w:val="0"/>
      <w:marTop w:val="0"/>
      <w:marBottom w:val="0"/>
      <w:divBdr>
        <w:top w:val="none" w:sz="0" w:space="0" w:color="auto"/>
        <w:left w:val="none" w:sz="0" w:space="0" w:color="auto"/>
        <w:bottom w:val="none" w:sz="0" w:space="0" w:color="auto"/>
        <w:right w:val="none" w:sz="0" w:space="0" w:color="auto"/>
      </w:divBdr>
    </w:div>
    <w:div w:id="596912499">
      <w:bodyDiv w:val="1"/>
      <w:marLeft w:val="0"/>
      <w:marRight w:val="0"/>
      <w:marTop w:val="0"/>
      <w:marBottom w:val="0"/>
      <w:divBdr>
        <w:top w:val="none" w:sz="0" w:space="0" w:color="auto"/>
        <w:left w:val="none" w:sz="0" w:space="0" w:color="auto"/>
        <w:bottom w:val="none" w:sz="0" w:space="0" w:color="auto"/>
        <w:right w:val="none" w:sz="0" w:space="0" w:color="auto"/>
      </w:divBdr>
    </w:div>
    <w:div w:id="597175030">
      <w:bodyDiv w:val="1"/>
      <w:marLeft w:val="0"/>
      <w:marRight w:val="0"/>
      <w:marTop w:val="0"/>
      <w:marBottom w:val="0"/>
      <w:divBdr>
        <w:top w:val="none" w:sz="0" w:space="0" w:color="auto"/>
        <w:left w:val="none" w:sz="0" w:space="0" w:color="auto"/>
        <w:bottom w:val="none" w:sz="0" w:space="0" w:color="auto"/>
        <w:right w:val="none" w:sz="0" w:space="0" w:color="auto"/>
      </w:divBdr>
    </w:div>
    <w:div w:id="597375330">
      <w:bodyDiv w:val="1"/>
      <w:marLeft w:val="0"/>
      <w:marRight w:val="0"/>
      <w:marTop w:val="0"/>
      <w:marBottom w:val="0"/>
      <w:divBdr>
        <w:top w:val="none" w:sz="0" w:space="0" w:color="auto"/>
        <w:left w:val="none" w:sz="0" w:space="0" w:color="auto"/>
        <w:bottom w:val="none" w:sz="0" w:space="0" w:color="auto"/>
        <w:right w:val="none" w:sz="0" w:space="0" w:color="auto"/>
      </w:divBdr>
    </w:div>
    <w:div w:id="598216628">
      <w:bodyDiv w:val="1"/>
      <w:marLeft w:val="0"/>
      <w:marRight w:val="0"/>
      <w:marTop w:val="0"/>
      <w:marBottom w:val="0"/>
      <w:divBdr>
        <w:top w:val="none" w:sz="0" w:space="0" w:color="auto"/>
        <w:left w:val="none" w:sz="0" w:space="0" w:color="auto"/>
        <w:bottom w:val="none" w:sz="0" w:space="0" w:color="auto"/>
        <w:right w:val="none" w:sz="0" w:space="0" w:color="auto"/>
      </w:divBdr>
    </w:div>
    <w:div w:id="598682915">
      <w:bodyDiv w:val="1"/>
      <w:marLeft w:val="0"/>
      <w:marRight w:val="0"/>
      <w:marTop w:val="0"/>
      <w:marBottom w:val="0"/>
      <w:divBdr>
        <w:top w:val="none" w:sz="0" w:space="0" w:color="auto"/>
        <w:left w:val="none" w:sz="0" w:space="0" w:color="auto"/>
        <w:bottom w:val="none" w:sz="0" w:space="0" w:color="auto"/>
        <w:right w:val="none" w:sz="0" w:space="0" w:color="auto"/>
      </w:divBdr>
    </w:div>
    <w:div w:id="598835184">
      <w:bodyDiv w:val="1"/>
      <w:marLeft w:val="0"/>
      <w:marRight w:val="0"/>
      <w:marTop w:val="0"/>
      <w:marBottom w:val="0"/>
      <w:divBdr>
        <w:top w:val="none" w:sz="0" w:space="0" w:color="auto"/>
        <w:left w:val="none" w:sz="0" w:space="0" w:color="auto"/>
        <w:bottom w:val="none" w:sz="0" w:space="0" w:color="auto"/>
        <w:right w:val="none" w:sz="0" w:space="0" w:color="auto"/>
      </w:divBdr>
    </w:div>
    <w:div w:id="599487952">
      <w:bodyDiv w:val="1"/>
      <w:marLeft w:val="0"/>
      <w:marRight w:val="0"/>
      <w:marTop w:val="0"/>
      <w:marBottom w:val="0"/>
      <w:divBdr>
        <w:top w:val="none" w:sz="0" w:space="0" w:color="auto"/>
        <w:left w:val="none" w:sz="0" w:space="0" w:color="auto"/>
        <w:bottom w:val="none" w:sz="0" w:space="0" w:color="auto"/>
        <w:right w:val="none" w:sz="0" w:space="0" w:color="auto"/>
      </w:divBdr>
    </w:div>
    <w:div w:id="601491690">
      <w:bodyDiv w:val="1"/>
      <w:marLeft w:val="0"/>
      <w:marRight w:val="0"/>
      <w:marTop w:val="0"/>
      <w:marBottom w:val="0"/>
      <w:divBdr>
        <w:top w:val="none" w:sz="0" w:space="0" w:color="auto"/>
        <w:left w:val="none" w:sz="0" w:space="0" w:color="auto"/>
        <w:bottom w:val="none" w:sz="0" w:space="0" w:color="auto"/>
        <w:right w:val="none" w:sz="0" w:space="0" w:color="auto"/>
      </w:divBdr>
    </w:div>
    <w:div w:id="602803507">
      <w:bodyDiv w:val="1"/>
      <w:marLeft w:val="0"/>
      <w:marRight w:val="0"/>
      <w:marTop w:val="0"/>
      <w:marBottom w:val="0"/>
      <w:divBdr>
        <w:top w:val="none" w:sz="0" w:space="0" w:color="auto"/>
        <w:left w:val="none" w:sz="0" w:space="0" w:color="auto"/>
        <w:bottom w:val="none" w:sz="0" w:space="0" w:color="auto"/>
        <w:right w:val="none" w:sz="0" w:space="0" w:color="auto"/>
      </w:divBdr>
    </w:div>
    <w:div w:id="603730090">
      <w:bodyDiv w:val="1"/>
      <w:marLeft w:val="0"/>
      <w:marRight w:val="0"/>
      <w:marTop w:val="0"/>
      <w:marBottom w:val="0"/>
      <w:divBdr>
        <w:top w:val="none" w:sz="0" w:space="0" w:color="auto"/>
        <w:left w:val="none" w:sz="0" w:space="0" w:color="auto"/>
        <w:bottom w:val="none" w:sz="0" w:space="0" w:color="auto"/>
        <w:right w:val="none" w:sz="0" w:space="0" w:color="auto"/>
      </w:divBdr>
    </w:div>
    <w:div w:id="603923022">
      <w:bodyDiv w:val="1"/>
      <w:marLeft w:val="0"/>
      <w:marRight w:val="0"/>
      <w:marTop w:val="0"/>
      <w:marBottom w:val="0"/>
      <w:divBdr>
        <w:top w:val="none" w:sz="0" w:space="0" w:color="auto"/>
        <w:left w:val="none" w:sz="0" w:space="0" w:color="auto"/>
        <w:bottom w:val="none" w:sz="0" w:space="0" w:color="auto"/>
        <w:right w:val="none" w:sz="0" w:space="0" w:color="auto"/>
      </w:divBdr>
    </w:div>
    <w:div w:id="604508520">
      <w:bodyDiv w:val="1"/>
      <w:marLeft w:val="0"/>
      <w:marRight w:val="0"/>
      <w:marTop w:val="0"/>
      <w:marBottom w:val="0"/>
      <w:divBdr>
        <w:top w:val="none" w:sz="0" w:space="0" w:color="auto"/>
        <w:left w:val="none" w:sz="0" w:space="0" w:color="auto"/>
        <w:bottom w:val="none" w:sz="0" w:space="0" w:color="auto"/>
        <w:right w:val="none" w:sz="0" w:space="0" w:color="auto"/>
      </w:divBdr>
    </w:div>
    <w:div w:id="604577007">
      <w:bodyDiv w:val="1"/>
      <w:marLeft w:val="0"/>
      <w:marRight w:val="0"/>
      <w:marTop w:val="0"/>
      <w:marBottom w:val="0"/>
      <w:divBdr>
        <w:top w:val="none" w:sz="0" w:space="0" w:color="auto"/>
        <w:left w:val="none" w:sz="0" w:space="0" w:color="auto"/>
        <w:bottom w:val="none" w:sz="0" w:space="0" w:color="auto"/>
        <w:right w:val="none" w:sz="0" w:space="0" w:color="auto"/>
      </w:divBdr>
    </w:div>
    <w:div w:id="604772126">
      <w:bodyDiv w:val="1"/>
      <w:marLeft w:val="0"/>
      <w:marRight w:val="0"/>
      <w:marTop w:val="0"/>
      <w:marBottom w:val="0"/>
      <w:divBdr>
        <w:top w:val="none" w:sz="0" w:space="0" w:color="auto"/>
        <w:left w:val="none" w:sz="0" w:space="0" w:color="auto"/>
        <w:bottom w:val="none" w:sz="0" w:space="0" w:color="auto"/>
        <w:right w:val="none" w:sz="0" w:space="0" w:color="auto"/>
      </w:divBdr>
    </w:div>
    <w:div w:id="605114048">
      <w:bodyDiv w:val="1"/>
      <w:marLeft w:val="0"/>
      <w:marRight w:val="0"/>
      <w:marTop w:val="0"/>
      <w:marBottom w:val="0"/>
      <w:divBdr>
        <w:top w:val="none" w:sz="0" w:space="0" w:color="auto"/>
        <w:left w:val="none" w:sz="0" w:space="0" w:color="auto"/>
        <w:bottom w:val="none" w:sz="0" w:space="0" w:color="auto"/>
        <w:right w:val="none" w:sz="0" w:space="0" w:color="auto"/>
      </w:divBdr>
    </w:div>
    <w:div w:id="605696169">
      <w:bodyDiv w:val="1"/>
      <w:marLeft w:val="0"/>
      <w:marRight w:val="0"/>
      <w:marTop w:val="0"/>
      <w:marBottom w:val="0"/>
      <w:divBdr>
        <w:top w:val="none" w:sz="0" w:space="0" w:color="auto"/>
        <w:left w:val="none" w:sz="0" w:space="0" w:color="auto"/>
        <w:bottom w:val="none" w:sz="0" w:space="0" w:color="auto"/>
        <w:right w:val="none" w:sz="0" w:space="0" w:color="auto"/>
      </w:divBdr>
    </w:div>
    <w:div w:id="605960775">
      <w:bodyDiv w:val="1"/>
      <w:marLeft w:val="0"/>
      <w:marRight w:val="0"/>
      <w:marTop w:val="0"/>
      <w:marBottom w:val="0"/>
      <w:divBdr>
        <w:top w:val="none" w:sz="0" w:space="0" w:color="auto"/>
        <w:left w:val="none" w:sz="0" w:space="0" w:color="auto"/>
        <w:bottom w:val="none" w:sz="0" w:space="0" w:color="auto"/>
        <w:right w:val="none" w:sz="0" w:space="0" w:color="auto"/>
      </w:divBdr>
    </w:div>
    <w:div w:id="607196705">
      <w:bodyDiv w:val="1"/>
      <w:marLeft w:val="0"/>
      <w:marRight w:val="0"/>
      <w:marTop w:val="0"/>
      <w:marBottom w:val="0"/>
      <w:divBdr>
        <w:top w:val="none" w:sz="0" w:space="0" w:color="auto"/>
        <w:left w:val="none" w:sz="0" w:space="0" w:color="auto"/>
        <w:bottom w:val="none" w:sz="0" w:space="0" w:color="auto"/>
        <w:right w:val="none" w:sz="0" w:space="0" w:color="auto"/>
      </w:divBdr>
    </w:div>
    <w:div w:id="609047640">
      <w:bodyDiv w:val="1"/>
      <w:marLeft w:val="0"/>
      <w:marRight w:val="0"/>
      <w:marTop w:val="0"/>
      <w:marBottom w:val="0"/>
      <w:divBdr>
        <w:top w:val="none" w:sz="0" w:space="0" w:color="auto"/>
        <w:left w:val="none" w:sz="0" w:space="0" w:color="auto"/>
        <w:bottom w:val="none" w:sz="0" w:space="0" w:color="auto"/>
        <w:right w:val="none" w:sz="0" w:space="0" w:color="auto"/>
      </w:divBdr>
    </w:div>
    <w:div w:id="609631753">
      <w:bodyDiv w:val="1"/>
      <w:marLeft w:val="0"/>
      <w:marRight w:val="0"/>
      <w:marTop w:val="0"/>
      <w:marBottom w:val="0"/>
      <w:divBdr>
        <w:top w:val="none" w:sz="0" w:space="0" w:color="auto"/>
        <w:left w:val="none" w:sz="0" w:space="0" w:color="auto"/>
        <w:bottom w:val="none" w:sz="0" w:space="0" w:color="auto"/>
        <w:right w:val="none" w:sz="0" w:space="0" w:color="auto"/>
      </w:divBdr>
    </w:div>
    <w:div w:id="609778168">
      <w:bodyDiv w:val="1"/>
      <w:marLeft w:val="0"/>
      <w:marRight w:val="0"/>
      <w:marTop w:val="0"/>
      <w:marBottom w:val="0"/>
      <w:divBdr>
        <w:top w:val="none" w:sz="0" w:space="0" w:color="auto"/>
        <w:left w:val="none" w:sz="0" w:space="0" w:color="auto"/>
        <w:bottom w:val="none" w:sz="0" w:space="0" w:color="auto"/>
        <w:right w:val="none" w:sz="0" w:space="0" w:color="auto"/>
      </w:divBdr>
    </w:div>
    <w:div w:id="609901079">
      <w:bodyDiv w:val="1"/>
      <w:marLeft w:val="0"/>
      <w:marRight w:val="0"/>
      <w:marTop w:val="0"/>
      <w:marBottom w:val="0"/>
      <w:divBdr>
        <w:top w:val="none" w:sz="0" w:space="0" w:color="auto"/>
        <w:left w:val="none" w:sz="0" w:space="0" w:color="auto"/>
        <w:bottom w:val="none" w:sz="0" w:space="0" w:color="auto"/>
        <w:right w:val="none" w:sz="0" w:space="0" w:color="auto"/>
      </w:divBdr>
    </w:div>
    <w:div w:id="610012663">
      <w:bodyDiv w:val="1"/>
      <w:marLeft w:val="0"/>
      <w:marRight w:val="0"/>
      <w:marTop w:val="0"/>
      <w:marBottom w:val="0"/>
      <w:divBdr>
        <w:top w:val="none" w:sz="0" w:space="0" w:color="auto"/>
        <w:left w:val="none" w:sz="0" w:space="0" w:color="auto"/>
        <w:bottom w:val="none" w:sz="0" w:space="0" w:color="auto"/>
        <w:right w:val="none" w:sz="0" w:space="0" w:color="auto"/>
      </w:divBdr>
    </w:div>
    <w:div w:id="610086721">
      <w:bodyDiv w:val="1"/>
      <w:marLeft w:val="0"/>
      <w:marRight w:val="0"/>
      <w:marTop w:val="0"/>
      <w:marBottom w:val="0"/>
      <w:divBdr>
        <w:top w:val="none" w:sz="0" w:space="0" w:color="auto"/>
        <w:left w:val="none" w:sz="0" w:space="0" w:color="auto"/>
        <w:bottom w:val="none" w:sz="0" w:space="0" w:color="auto"/>
        <w:right w:val="none" w:sz="0" w:space="0" w:color="auto"/>
      </w:divBdr>
    </w:div>
    <w:div w:id="610623506">
      <w:bodyDiv w:val="1"/>
      <w:marLeft w:val="0"/>
      <w:marRight w:val="0"/>
      <w:marTop w:val="0"/>
      <w:marBottom w:val="0"/>
      <w:divBdr>
        <w:top w:val="none" w:sz="0" w:space="0" w:color="auto"/>
        <w:left w:val="none" w:sz="0" w:space="0" w:color="auto"/>
        <w:bottom w:val="none" w:sz="0" w:space="0" w:color="auto"/>
        <w:right w:val="none" w:sz="0" w:space="0" w:color="auto"/>
      </w:divBdr>
    </w:div>
    <w:div w:id="610861589">
      <w:bodyDiv w:val="1"/>
      <w:marLeft w:val="0"/>
      <w:marRight w:val="0"/>
      <w:marTop w:val="0"/>
      <w:marBottom w:val="0"/>
      <w:divBdr>
        <w:top w:val="none" w:sz="0" w:space="0" w:color="auto"/>
        <w:left w:val="none" w:sz="0" w:space="0" w:color="auto"/>
        <w:bottom w:val="none" w:sz="0" w:space="0" w:color="auto"/>
        <w:right w:val="none" w:sz="0" w:space="0" w:color="auto"/>
      </w:divBdr>
    </w:div>
    <w:div w:id="611666958">
      <w:bodyDiv w:val="1"/>
      <w:marLeft w:val="0"/>
      <w:marRight w:val="0"/>
      <w:marTop w:val="0"/>
      <w:marBottom w:val="0"/>
      <w:divBdr>
        <w:top w:val="none" w:sz="0" w:space="0" w:color="auto"/>
        <w:left w:val="none" w:sz="0" w:space="0" w:color="auto"/>
        <w:bottom w:val="none" w:sz="0" w:space="0" w:color="auto"/>
        <w:right w:val="none" w:sz="0" w:space="0" w:color="auto"/>
      </w:divBdr>
    </w:div>
    <w:div w:id="613094923">
      <w:bodyDiv w:val="1"/>
      <w:marLeft w:val="0"/>
      <w:marRight w:val="0"/>
      <w:marTop w:val="0"/>
      <w:marBottom w:val="0"/>
      <w:divBdr>
        <w:top w:val="none" w:sz="0" w:space="0" w:color="auto"/>
        <w:left w:val="none" w:sz="0" w:space="0" w:color="auto"/>
        <w:bottom w:val="none" w:sz="0" w:space="0" w:color="auto"/>
        <w:right w:val="none" w:sz="0" w:space="0" w:color="auto"/>
      </w:divBdr>
    </w:div>
    <w:div w:id="613288775">
      <w:bodyDiv w:val="1"/>
      <w:marLeft w:val="0"/>
      <w:marRight w:val="0"/>
      <w:marTop w:val="0"/>
      <w:marBottom w:val="0"/>
      <w:divBdr>
        <w:top w:val="none" w:sz="0" w:space="0" w:color="auto"/>
        <w:left w:val="none" w:sz="0" w:space="0" w:color="auto"/>
        <w:bottom w:val="none" w:sz="0" w:space="0" w:color="auto"/>
        <w:right w:val="none" w:sz="0" w:space="0" w:color="auto"/>
      </w:divBdr>
    </w:div>
    <w:div w:id="613754061">
      <w:bodyDiv w:val="1"/>
      <w:marLeft w:val="0"/>
      <w:marRight w:val="0"/>
      <w:marTop w:val="0"/>
      <w:marBottom w:val="0"/>
      <w:divBdr>
        <w:top w:val="none" w:sz="0" w:space="0" w:color="auto"/>
        <w:left w:val="none" w:sz="0" w:space="0" w:color="auto"/>
        <w:bottom w:val="none" w:sz="0" w:space="0" w:color="auto"/>
        <w:right w:val="none" w:sz="0" w:space="0" w:color="auto"/>
      </w:divBdr>
    </w:div>
    <w:div w:id="614335119">
      <w:bodyDiv w:val="1"/>
      <w:marLeft w:val="0"/>
      <w:marRight w:val="0"/>
      <w:marTop w:val="0"/>
      <w:marBottom w:val="0"/>
      <w:divBdr>
        <w:top w:val="none" w:sz="0" w:space="0" w:color="auto"/>
        <w:left w:val="none" w:sz="0" w:space="0" w:color="auto"/>
        <w:bottom w:val="none" w:sz="0" w:space="0" w:color="auto"/>
        <w:right w:val="none" w:sz="0" w:space="0" w:color="auto"/>
      </w:divBdr>
    </w:div>
    <w:div w:id="614603891">
      <w:bodyDiv w:val="1"/>
      <w:marLeft w:val="0"/>
      <w:marRight w:val="0"/>
      <w:marTop w:val="0"/>
      <w:marBottom w:val="0"/>
      <w:divBdr>
        <w:top w:val="none" w:sz="0" w:space="0" w:color="auto"/>
        <w:left w:val="none" w:sz="0" w:space="0" w:color="auto"/>
        <w:bottom w:val="none" w:sz="0" w:space="0" w:color="auto"/>
        <w:right w:val="none" w:sz="0" w:space="0" w:color="auto"/>
      </w:divBdr>
    </w:div>
    <w:div w:id="614754069">
      <w:bodyDiv w:val="1"/>
      <w:marLeft w:val="0"/>
      <w:marRight w:val="0"/>
      <w:marTop w:val="0"/>
      <w:marBottom w:val="0"/>
      <w:divBdr>
        <w:top w:val="none" w:sz="0" w:space="0" w:color="auto"/>
        <w:left w:val="none" w:sz="0" w:space="0" w:color="auto"/>
        <w:bottom w:val="none" w:sz="0" w:space="0" w:color="auto"/>
        <w:right w:val="none" w:sz="0" w:space="0" w:color="auto"/>
      </w:divBdr>
    </w:div>
    <w:div w:id="614948288">
      <w:bodyDiv w:val="1"/>
      <w:marLeft w:val="0"/>
      <w:marRight w:val="0"/>
      <w:marTop w:val="0"/>
      <w:marBottom w:val="0"/>
      <w:divBdr>
        <w:top w:val="none" w:sz="0" w:space="0" w:color="auto"/>
        <w:left w:val="none" w:sz="0" w:space="0" w:color="auto"/>
        <w:bottom w:val="none" w:sz="0" w:space="0" w:color="auto"/>
        <w:right w:val="none" w:sz="0" w:space="0" w:color="auto"/>
      </w:divBdr>
    </w:div>
    <w:div w:id="614990857">
      <w:bodyDiv w:val="1"/>
      <w:marLeft w:val="0"/>
      <w:marRight w:val="0"/>
      <w:marTop w:val="0"/>
      <w:marBottom w:val="0"/>
      <w:divBdr>
        <w:top w:val="none" w:sz="0" w:space="0" w:color="auto"/>
        <w:left w:val="none" w:sz="0" w:space="0" w:color="auto"/>
        <w:bottom w:val="none" w:sz="0" w:space="0" w:color="auto"/>
        <w:right w:val="none" w:sz="0" w:space="0" w:color="auto"/>
      </w:divBdr>
    </w:div>
    <w:div w:id="615258957">
      <w:bodyDiv w:val="1"/>
      <w:marLeft w:val="0"/>
      <w:marRight w:val="0"/>
      <w:marTop w:val="0"/>
      <w:marBottom w:val="0"/>
      <w:divBdr>
        <w:top w:val="none" w:sz="0" w:space="0" w:color="auto"/>
        <w:left w:val="none" w:sz="0" w:space="0" w:color="auto"/>
        <w:bottom w:val="none" w:sz="0" w:space="0" w:color="auto"/>
        <w:right w:val="none" w:sz="0" w:space="0" w:color="auto"/>
      </w:divBdr>
    </w:div>
    <w:div w:id="615675191">
      <w:bodyDiv w:val="1"/>
      <w:marLeft w:val="0"/>
      <w:marRight w:val="0"/>
      <w:marTop w:val="0"/>
      <w:marBottom w:val="0"/>
      <w:divBdr>
        <w:top w:val="none" w:sz="0" w:space="0" w:color="auto"/>
        <w:left w:val="none" w:sz="0" w:space="0" w:color="auto"/>
        <w:bottom w:val="none" w:sz="0" w:space="0" w:color="auto"/>
        <w:right w:val="none" w:sz="0" w:space="0" w:color="auto"/>
      </w:divBdr>
    </w:div>
    <w:div w:id="617416103">
      <w:bodyDiv w:val="1"/>
      <w:marLeft w:val="0"/>
      <w:marRight w:val="0"/>
      <w:marTop w:val="0"/>
      <w:marBottom w:val="0"/>
      <w:divBdr>
        <w:top w:val="none" w:sz="0" w:space="0" w:color="auto"/>
        <w:left w:val="none" w:sz="0" w:space="0" w:color="auto"/>
        <w:bottom w:val="none" w:sz="0" w:space="0" w:color="auto"/>
        <w:right w:val="none" w:sz="0" w:space="0" w:color="auto"/>
      </w:divBdr>
    </w:div>
    <w:div w:id="617488705">
      <w:bodyDiv w:val="1"/>
      <w:marLeft w:val="0"/>
      <w:marRight w:val="0"/>
      <w:marTop w:val="0"/>
      <w:marBottom w:val="0"/>
      <w:divBdr>
        <w:top w:val="none" w:sz="0" w:space="0" w:color="auto"/>
        <w:left w:val="none" w:sz="0" w:space="0" w:color="auto"/>
        <w:bottom w:val="none" w:sz="0" w:space="0" w:color="auto"/>
        <w:right w:val="none" w:sz="0" w:space="0" w:color="auto"/>
      </w:divBdr>
    </w:div>
    <w:div w:id="618143943">
      <w:bodyDiv w:val="1"/>
      <w:marLeft w:val="0"/>
      <w:marRight w:val="0"/>
      <w:marTop w:val="0"/>
      <w:marBottom w:val="0"/>
      <w:divBdr>
        <w:top w:val="none" w:sz="0" w:space="0" w:color="auto"/>
        <w:left w:val="none" w:sz="0" w:space="0" w:color="auto"/>
        <w:bottom w:val="none" w:sz="0" w:space="0" w:color="auto"/>
        <w:right w:val="none" w:sz="0" w:space="0" w:color="auto"/>
      </w:divBdr>
    </w:div>
    <w:div w:id="619992537">
      <w:bodyDiv w:val="1"/>
      <w:marLeft w:val="0"/>
      <w:marRight w:val="0"/>
      <w:marTop w:val="0"/>
      <w:marBottom w:val="0"/>
      <w:divBdr>
        <w:top w:val="none" w:sz="0" w:space="0" w:color="auto"/>
        <w:left w:val="none" w:sz="0" w:space="0" w:color="auto"/>
        <w:bottom w:val="none" w:sz="0" w:space="0" w:color="auto"/>
        <w:right w:val="none" w:sz="0" w:space="0" w:color="auto"/>
      </w:divBdr>
    </w:div>
    <w:div w:id="619999498">
      <w:bodyDiv w:val="1"/>
      <w:marLeft w:val="0"/>
      <w:marRight w:val="0"/>
      <w:marTop w:val="0"/>
      <w:marBottom w:val="0"/>
      <w:divBdr>
        <w:top w:val="none" w:sz="0" w:space="0" w:color="auto"/>
        <w:left w:val="none" w:sz="0" w:space="0" w:color="auto"/>
        <w:bottom w:val="none" w:sz="0" w:space="0" w:color="auto"/>
        <w:right w:val="none" w:sz="0" w:space="0" w:color="auto"/>
      </w:divBdr>
    </w:div>
    <w:div w:id="620191372">
      <w:bodyDiv w:val="1"/>
      <w:marLeft w:val="0"/>
      <w:marRight w:val="0"/>
      <w:marTop w:val="0"/>
      <w:marBottom w:val="0"/>
      <w:divBdr>
        <w:top w:val="none" w:sz="0" w:space="0" w:color="auto"/>
        <w:left w:val="none" w:sz="0" w:space="0" w:color="auto"/>
        <w:bottom w:val="none" w:sz="0" w:space="0" w:color="auto"/>
        <w:right w:val="none" w:sz="0" w:space="0" w:color="auto"/>
      </w:divBdr>
    </w:div>
    <w:div w:id="621498172">
      <w:bodyDiv w:val="1"/>
      <w:marLeft w:val="0"/>
      <w:marRight w:val="0"/>
      <w:marTop w:val="0"/>
      <w:marBottom w:val="0"/>
      <w:divBdr>
        <w:top w:val="none" w:sz="0" w:space="0" w:color="auto"/>
        <w:left w:val="none" w:sz="0" w:space="0" w:color="auto"/>
        <w:bottom w:val="none" w:sz="0" w:space="0" w:color="auto"/>
        <w:right w:val="none" w:sz="0" w:space="0" w:color="auto"/>
      </w:divBdr>
    </w:div>
    <w:div w:id="622346314">
      <w:bodyDiv w:val="1"/>
      <w:marLeft w:val="0"/>
      <w:marRight w:val="0"/>
      <w:marTop w:val="0"/>
      <w:marBottom w:val="0"/>
      <w:divBdr>
        <w:top w:val="none" w:sz="0" w:space="0" w:color="auto"/>
        <w:left w:val="none" w:sz="0" w:space="0" w:color="auto"/>
        <w:bottom w:val="none" w:sz="0" w:space="0" w:color="auto"/>
        <w:right w:val="none" w:sz="0" w:space="0" w:color="auto"/>
      </w:divBdr>
    </w:div>
    <w:div w:id="623124036">
      <w:bodyDiv w:val="1"/>
      <w:marLeft w:val="0"/>
      <w:marRight w:val="0"/>
      <w:marTop w:val="0"/>
      <w:marBottom w:val="0"/>
      <w:divBdr>
        <w:top w:val="none" w:sz="0" w:space="0" w:color="auto"/>
        <w:left w:val="none" w:sz="0" w:space="0" w:color="auto"/>
        <w:bottom w:val="none" w:sz="0" w:space="0" w:color="auto"/>
        <w:right w:val="none" w:sz="0" w:space="0" w:color="auto"/>
      </w:divBdr>
    </w:div>
    <w:div w:id="623317885">
      <w:bodyDiv w:val="1"/>
      <w:marLeft w:val="0"/>
      <w:marRight w:val="0"/>
      <w:marTop w:val="0"/>
      <w:marBottom w:val="0"/>
      <w:divBdr>
        <w:top w:val="none" w:sz="0" w:space="0" w:color="auto"/>
        <w:left w:val="none" w:sz="0" w:space="0" w:color="auto"/>
        <w:bottom w:val="none" w:sz="0" w:space="0" w:color="auto"/>
        <w:right w:val="none" w:sz="0" w:space="0" w:color="auto"/>
      </w:divBdr>
    </w:div>
    <w:div w:id="623385617">
      <w:bodyDiv w:val="1"/>
      <w:marLeft w:val="0"/>
      <w:marRight w:val="0"/>
      <w:marTop w:val="0"/>
      <w:marBottom w:val="0"/>
      <w:divBdr>
        <w:top w:val="none" w:sz="0" w:space="0" w:color="auto"/>
        <w:left w:val="none" w:sz="0" w:space="0" w:color="auto"/>
        <w:bottom w:val="none" w:sz="0" w:space="0" w:color="auto"/>
        <w:right w:val="none" w:sz="0" w:space="0" w:color="auto"/>
      </w:divBdr>
    </w:div>
    <w:div w:id="624502634">
      <w:bodyDiv w:val="1"/>
      <w:marLeft w:val="0"/>
      <w:marRight w:val="0"/>
      <w:marTop w:val="0"/>
      <w:marBottom w:val="0"/>
      <w:divBdr>
        <w:top w:val="none" w:sz="0" w:space="0" w:color="auto"/>
        <w:left w:val="none" w:sz="0" w:space="0" w:color="auto"/>
        <w:bottom w:val="none" w:sz="0" w:space="0" w:color="auto"/>
        <w:right w:val="none" w:sz="0" w:space="0" w:color="auto"/>
      </w:divBdr>
    </w:div>
    <w:div w:id="624585683">
      <w:bodyDiv w:val="1"/>
      <w:marLeft w:val="0"/>
      <w:marRight w:val="0"/>
      <w:marTop w:val="0"/>
      <w:marBottom w:val="0"/>
      <w:divBdr>
        <w:top w:val="none" w:sz="0" w:space="0" w:color="auto"/>
        <w:left w:val="none" w:sz="0" w:space="0" w:color="auto"/>
        <w:bottom w:val="none" w:sz="0" w:space="0" w:color="auto"/>
        <w:right w:val="none" w:sz="0" w:space="0" w:color="auto"/>
      </w:divBdr>
    </w:div>
    <w:div w:id="624770081">
      <w:bodyDiv w:val="1"/>
      <w:marLeft w:val="0"/>
      <w:marRight w:val="0"/>
      <w:marTop w:val="0"/>
      <w:marBottom w:val="0"/>
      <w:divBdr>
        <w:top w:val="none" w:sz="0" w:space="0" w:color="auto"/>
        <w:left w:val="none" w:sz="0" w:space="0" w:color="auto"/>
        <w:bottom w:val="none" w:sz="0" w:space="0" w:color="auto"/>
        <w:right w:val="none" w:sz="0" w:space="0" w:color="auto"/>
      </w:divBdr>
    </w:div>
    <w:div w:id="624822227">
      <w:bodyDiv w:val="1"/>
      <w:marLeft w:val="0"/>
      <w:marRight w:val="0"/>
      <w:marTop w:val="0"/>
      <w:marBottom w:val="0"/>
      <w:divBdr>
        <w:top w:val="none" w:sz="0" w:space="0" w:color="auto"/>
        <w:left w:val="none" w:sz="0" w:space="0" w:color="auto"/>
        <w:bottom w:val="none" w:sz="0" w:space="0" w:color="auto"/>
        <w:right w:val="none" w:sz="0" w:space="0" w:color="auto"/>
      </w:divBdr>
    </w:div>
    <w:div w:id="624966129">
      <w:bodyDiv w:val="1"/>
      <w:marLeft w:val="0"/>
      <w:marRight w:val="0"/>
      <w:marTop w:val="0"/>
      <w:marBottom w:val="0"/>
      <w:divBdr>
        <w:top w:val="none" w:sz="0" w:space="0" w:color="auto"/>
        <w:left w:val="none" w:sz="0" w:space="0" w:color="auto"/>
        <w:bottom w:val="none" w:sz="0" w:space="0" w:color="auto"/>
        <w:right w:val="none" w:sz="0" w:space="0" w:color="auto"/>
      </w:divBdr>
    </w:div>
    <w:div w:id="627980058">
      <w:bodyDiv w:val="1"/>
      <w:marLeft w:val="0"/>
      <w:marRight w:val="0"/>
      <w:marTop w:val="0"/>
      <w:marBottom w:val="0"/>
      <w:divBdr>
        <w:top w:val="none" w:sz="0" w:space="0" w:color="auto"/>
        <w:left w:val="none" w:sz="0" w:space="0" w:color="auto"/>
        <w:bottom w:val="none" w:sz="0" w:space="0" w:color="auto"/>
        <w:right w:val="none" w:sz="0" w:space="0" w:color="auto"/>
      </w:divBdr>
    </w:div>
    <w:div w:id="628165059">
      <w:bodyDiv w:val="1"/>
      <w:marLeft w:val="0"/>
      <w:marRight w:val="0"/>
      <w:marTop w:val="0"/>
      <w:marBottom w:val="0"/>
      <w:divBdr>
        <w:top w:val="none" w:sz="0" w:space="0" w:color="auto"/>
        <w:left w:val="none" w:sz="0" w:space="0" w:color="auto"/>
        <w:bottom w:val="none" w:sz="0" w:space="0" w:color="auto"/>
        <w:right w:val="none" w:sz="0" w:space="0" w:color="auto"/>
      </w:divBdr>
    </w:div>
    <w:div w:id="628241408">
      <w:bodyDiv w:val="1"/>
      <w:marLeft w:val="0"/>
      <w:marRight w:val="0"/>
      <w:marTop w:val="0"/>
      <w:marBottom w:val="0"/>
      <w:divBdr>
        <w:top w:val="none" w:sz="0" w:space="0" w:color="auto"/>
        <w:left w:val="none" w:sz="0" w:space="0" w:color="auto"/>
        <w:bottom w:val="none" w:sz="0" w:space="0" w:color="auto"/>
        <w:right w:val="none" w:sz="0" w:space="0" w:color="auto"/>
      </w:divBdr>
    </w:div>
    <w:div w:id="628633538">
      <w:bodyDiv w:val="1"/>
      <w:marLeft w:val="0"/>
      <w:marRight w:val="0"/>
      <w:marTop w:val="0"/>
      <w:marBottom w:val="0"/>
      <w:divBdr>
        <w:top w:val="none" w:sz="0" w:space="0" w:color="auto"/>
        <w:left w:val="none" w:sz="0" w:space="0" w:color="auto"/>
        <w:bottom w:val="none" w:sz="0" w:space="0" w:color="auto"/>
        <w:right w:val="none" w:sz="0" w:space="0" w:color="auto"/>
      </w:divBdr>
    </w:div>
    <w:div w:id="628974741">
      <w:bodyDiv w:val="1"/>
      <w:marLeft w:val="0"/>
      <w:marRight w:val="0"/>
      <w:marTop w:val="0"/>
      <w:marBottom w:val="0"/>
      <w:divBdr>
        <w:top w:val="none" w:sz="0" w:space="0" w:color="auto"/>
        <w:left w:val="none" w:sz="0" w:space="0" w:color="auto"/>
        <w:bottom w:val="none" w:sz="0" w:space="0" w:color="auto"/>
        <w:right w:val="none" w:sz="0" w:space="0" w:color="auto"/>
      </w:divBdr>
    </w:div>
    <w:div w:id="629242141">
      <w:bodyDiv w:val="1"/>
      <w:marLeft w:val="0"/>
      <w:marRight w:val="0"/>
      <w:marTop w:val="0"/>
      <w:marBottom w:val="0"/>
      <w:divBdr>
        <w:top w:val="none" w:sz="0" w:space="0" w:color="auto"/>
        <w:left w:val="none" w:sz="0" w:space="0" w:color="auto"/>
        <w:bottom w:val="none" w:sz="0" w:space="0" w:color="auto"/>
        <w:right w:val="none" w:sz="0" w:space="0" w:color="auto"/>
      </w:divBdr>
    </w:div>
    <w:div w:id="630551557">
      <w:bodyDiv w:val="1"/>
      <w:marLeft w:val="0"/>
      <w:marRight w:val="0"/>
      <w:marTop w:val="0"/>
      <w:marBottom w:val="0"/>
      <w:divBdr>
        <w:top w:val="none" w:sz="0" w:space="0" w:color="auto"/>
        <w:left w:val="none" w:sz="0" w:space="0" w:color="auto"/>
        <w:bottom w:val="none" w:sz="0" w:space="0" w:color="auto"/>
        <w:right w:val="none" w:sz="0" w:space="0" w:color="auto"/>
      </w:divBdr>
    </w:div>
    <w:div w:id="630945166">
      <w:bodyDiv w:val="1"/>
      <w:marLeft w:val="0"/>
      <w:marRight w:val="0"/>
      <w:marTop w:val="0"/>
      <w:marBottom w:val="0"/>
      <w:divBdr>
        <w:top w:val="none" w:sz="0" w:space="0" w:color="auto"/>
        <w:left w:val="none" w:sz="0" w:space="0" w:color="auto"/>
        <w:bottom w:val="none" w:sz="0" w:space="0" w:color="auto"/>
        <w:right w:val="none" w:sz="0" w:space="0" w:color="auto"/>
      </w:divBdr>
    </w:div>
    <w:div w:id="632519020">
      <w:bodyDiv w:val="1"/>
      <w:marLeft w:val="0"/>
      <w:marRight w:val="0"/>
      <w:marTop w:val="0"/>
      <w:marBottom w:val="0"/>
      <w:divBdr>
        <w:top w:val="none" w:sz="0" w:space="0" w:color="auto"/>
        <w:left w:val="none" w:sz="0" w:space="0" w:color="auto"/>
        <w:bottom w:val="none" w:sz="0" w:space="0" w:color="auto"/>
        <w:right w:val="none" w:sz="0" w:space="0" w:color="auto"/>
      </w:divBdr>
    </w:div>
    <w:div w:id="632906716">
      <w:bodyDiv w:val="1"/>
      <w:marLeft w:val="0"/>
      <w:marRight w:val="0"/>
      <w:marTop w:val="0"/>
      <w:marBottom w:val="0"/>
      <w:divBdr>
        <w:top w:val="none" w:sz="0" w:space="0" w:color="auto"/>
        <w:left w:val="none" w:sz="0" w:space="0" w:color="auto"/>
        <w:bottom w:val="none" w:sz="0" w:space="0" w:color="auto"/>
        <w:right w:val="none" w:sz="0" w:space="0" w:color="auto"/>
      </w:divBdr>
    </w:div>
    <w:div w:id="633484599">
      <w:bodyDiv w:val="1"/>
      <w:marLeft w:val="0"/>
      <w:marRight w:val="0"/>
      <w:marTop w:val="0"/>
      <w:marBottom w:val="0"/>
      <w:divBdr>
        <w:top w:val="none" w:sz="0" w:space="0" w:color="auto"/>
        <w:left w:val="none" w:sz="0" w:space="0" w:color="auto"/>
        <w:bottom w:val="none" w:sz="0" w:space="0" w:color="auto"/>
        <w:right w:val="none" w:sz="0" w:space="0" w:color="auto"/>
      </w:divBdr>
    </w:div>
    <w:div w:id="633565606">
      <w:bodyDiv w:val="1"/>
      <w:marLeft w:val="0"/>
      <w:marRight w:val="0"/>
      <w:marTop w:val="0"/>
      <w:marBottom w:val="0"/>
      <w:divBdr>
        <w:top w:val="none" w:sz="0" w:space="0" w:color="auto"/>
        <w:left w:val="none" w:sz="0" w:space="0" w:color="auto"/>
        <w:bottom w:val="none" w:sz="0" w:space="0" w:color="auto"/>
        <w:right w:val="none" w:sz="0" w:space="0" w:color="auto"/>
      </w:divBdr>
    </w:div>
    <w:div w:id="634263220">
      <w:bodyDiv w:val="1"/>
      <w:marLeft w:val="0"/>
      <w:marRight w:val="0"/>
      <w:marTop w:val="0"/>
      <w:marBottom w:val="0"/>
      <w:divBdr>
        <w:top w:val="none" w:sz="0" w:space="0" w:color="auto"/>
        <w:left w:val="none" w:sz="0" w:space="0" w:color="auto"/>
        <w:bottom w:val="none" w:sz="0" w:space="0" w:color="auto"/>
        <w:right w:val="none" w:sz="0" w:space="0" w:color="auto"/>
      </w:divBdr>
    </w:div>
    <w:div w:id="636180077">
      <w:bodyDiv w:val="1"/>
      <w:marLeft w:val="0"/>
      <w:marRight w:val="0"/>
      <w:marTop w:val="0"/>
      <w:marBottom w:val="0"/>
      <w:divBdr>
        <w:top w:val="none" w:sz="0" w:space="0" w:color="auto"/>
        <w:left w:val="none" w:sz="0" w:space="0" w:color="auto"/>
        <w:bottom w:val="none" w:sz="0" w:space="0" w:color="auto"/>
        <w:right w:val="none" w:sz="0" w:space="0" w:color="auto"/>
      </w:divBdr>
    </w:div>
    <w:div w:id="636692346">
      <w:bodyDiv w:val="1"/>
      <w:marLeft w:val="0"/>
      <w:marRight w:val="0"/>
      <w:marTop w:val="0"/>
      <w:marBottom w:val="0"/>
      <w:divBdr>
        <w:top w:val="none" w:sz="0" w:space="0" w:color="auto"/>
        <w:left w:val="none" w:sz="0" w:space="0" w:color="auto"/>
        <w:bottom w:val="none" w:sz="0" w:space="0" w:color="auto"/>
        <w:right w:val="none" w:sz="0" w:space="0" w:color="auto"/>
      </w:divBdr>
    </w:div>
    <w:div w:id="637299087">
      <w:bodyDiv w:val="1"/>
      <w:marLeft w:val="0"/>
      <w:marRight w:val="0"/>
      <w:marTop w:val="0"/>
      <w:marBottom w:val="0"/>
      <w:divBdr>
        <w:top w:val="none" w:sz="0" w:space="0" w:color="auto"/>
        <w:left w:val="none" w:sz="0" w:space="0" w:color="auto"/>
        <w:bottom w:val="none" w:sz="0" w:space="0" w:color="auto"/>
        <w:right w:val="none" w:sz="0" w:space="0" w:color="auto"/>
      </w:divBdr>
    </w:div>
    <w:div w:id="637304360">
      <w:bodyDiv w:val="1"/>
      <w:marLeft w:val="0"/>
      <w:marRight w:val="0"/>
      <w:marTop w:val="0"/>
      <w:marBottom w:val="0"/>
      <w:divBdr>
        <w:top w:val="none" w:sz="0" w:space="0" w:color="auto"/>
        <w:left w:val="none" w:sz="0" w:space="0" w:color="auto"/>
        <w:bottom w:val="none" w:sz="0" w:space="0" w:color="auto"/>
        <w:right w:val="none" w:sz="0" w:space="0" w:color="auto"/>
      </w:divBdr>
    </w:div>
    <w:div w:id="637564306">
      <w:bodyDiv w:val="1"/>
      <w:marLeft w:val="0"/>
      <w:marRight w:val="0"/>
      <w:marTop w:val="0"/>
      <w:marBottom w:val="0"/>
      <w:divBdr>
        <w:top w:val="none" w:sz="0" w:space="0" w:color="auto"/>
        <w:left w:val="none" w:sz="0" w:space="0" w:color="auto"/>
        <w:bottom w:val="none" w:sz="0" w:space="0" w:color="auto"/>
        <w:right w:val="none" w:sz="0" w:space="0" w:color="auto"/>
      </w:divBdr>
    </w:div>
    <w:div w:id="638460758">
      <w:bodyDiv w:val="1"/>
      <w:marLeft w:val="0"/>
      <w:marRight w:val="0"/>
      <w:marTop w:val="0"/>
      <w:marBottom w:val="0"/>
      <w:divBdr>
        <w:top w:val="none" w:sz="0" w:space="0" w:color="auto"/>
        <w:left w:val="none" w:sz="0" w:space="0" w:color="auto"/>
        <w:bottom w:val="none" w:sz="0" w:space="0" w:color="auto"/>
        <w:right w:val="none" w:sz="0" w:space="0" w:color="auto"/>
      </w:divBdr>
    </w:div>
    <w:div w:id="639532755">
      <w:bodyDiv w:val="1"/>
      <w:marLeft w:val="0"/>
      <w:marRight w:val="0"/>
      <w:marTop w:val="0"/>
      <w:marBottom w:val="0"/>
      <w:divBdr>
        <w:top w:val="none" w:sz="0" w:space="0" w:color="auto"/>
        <w:left w:val="none" w:sz="0" w:space="0" w:color="auto"/>
        <w:bottom w:val="none" w:sz="0" w:space="0" w:color="auto"/>
        <w:right w:val="none" w:sz="0" w:space="0" w:color="auto"/>
      </w:divBdr>
    </w:div>
    <w:div w:id="640235659">
      <w:bodyDiv w:val="1"/>
      <w:marLeft w:val="0"/>
      <w:marRight w:val="0"/>
      <w:marTop w:val="0"/>
      <w:marBottom w:val="0"/>
      <w:divBdr>
        <w:top w:val="none" w:sz="0" w:space="0" w:color="auto"/>
        <w:left w:val="none" w:sz="0" w:space="0" w:color="auto"/>
        <w:bottom w:val="none" w:sz="0" w:space="0" w:color="auto"/>
        <w:right w:val="none" w:sz="0" w:space="0" w:color="auto"/>
      </w:divBdr>
    </w:div>
    <w:div w:id="640311296">
      <w:bodyDiv w:val="1"/>
      <w:marLeft w:val="0"/>
      <w:marRight w:val="0"/>
      <w:marTop w:val="0"/>
      <w:marBottom w:val="0"/>
      <w:divBdr>
        <w:top w:val="none" w:sz="0" w:space="0" w:color="auto"/>
        <w:left w:val="none" w:sz="0" w:space="0" w:color="auto"/>
        <w:bottom w:val="none" w:sz="0" w:space="0" w:color="auto"/>
        <w:right w:val="none" w:sz="0" w:space="0" w:color="auto"/>
      </w:divBdr>
    </w:div>
    <w:div w:id="640773691">
      <w:bodyDiv w:val="1"/>
      <w:marLeft w:val="0"/>
      <w:marRight w:val="0"/>
      <w:marTop w:val="0"/>
      <w:marBottom w:val="0"/>
      <w:divBdr>
        <w:top w:val="none" w:sz="0" w:space="0" w:color="auto"/>
        <w:left w:val="none" w:sz="0" w:space="0" w:color="auto"/>
        <w:bottom w:val="none" w:sz="0" w:space="0" w:color="auto"/>
        <w:right w:val="none" w:sz="0" w:space="0" w:color="auto"/>
      </w:divBdr>
    </w:div>
    <w:div w:id="642123450">
      <w:bodyDiv w:val="1"/>
      <w:marLeft w:val="0"/>
      <w:marRight w:val="0"/>
      <w:marTop w:val="0"/>
      <w:marBottom w:val="0"/>
      <w:divBdr>
        <w:top w:val="none" w:sz="0" w:space="0" w:color="auto"/>
        <w:left w:val="none" w:sz="0" w:space="0" w:color="auto"/>
        <w:bottom w:val="none" w:sz="0" w:space="0" w:color="auto"/>
        <w:right w:val="none" w:sz="0" w:space="0" w:color="auto"/>
      </w:divBdr>
    </w:div>
    <w:div w:id="642547132">
      <w:bodyDiv w:val="1"/>
      <w:marLeft w:val="0"/>
      <w:marRight w:val="0"/>
      <w:marTop w:val="0"/>
      <w:marBottom w:val="0"/>
      <w:divBdr>
        <w:top w:val="none" w:sz="0" w:space="0" w:color="auto"/>
        <w:left w:val="none" w:sz="0" w:space="0" w:color="auto"/>
        <w:bottom w:val="none" w:sz="0" w:space="0" w:color="auto"/>
        <w:right w:val="none" w:sz="0" w:space="0" w:color="auto"/>
      </w:divBdr>
    </w:div>
    <w:div w:id="642740200">
      <w:bodyDiv w:val="1"/>
      <w:marLeft w:val="0"/>
      <w:marRight w:val="0"/>
      <w:marTop w:val="0"/>
      <w:marBottom w:val="0"/>
      <w:divBdr>
        <w:top w:val="none" w:sz="0" w:space="0" w:color="auto"/>
        <w:left w:val="none" w:sz="0" w:space="0" w:color="auto"/>
        <w:bottom w:val="none" w:sz="0" w:space="0" w:color="auto"/>
        <w:right w:val="none" w:sz="0" w:space="0" w:color="auto"/>
      </w:divBdr>
    </w:div>
    <w:div w:id="643043880">
      <w:bodyDiv w:val="1"/>
      <w:marLeft w:val="0"/>
      <w:marRight w:val="0"/>
      <w:marTop w:val="0"/>
      <w:marBottom w:val="0"/>
      <w:divBdr>
        <w:top w:val="none" w:sz="0" w:space="0" w:color="auto"/>
        <w:left w:val="none" w:sz="0" w:space="0" w:color="auto"/>
        <w:bottom w:val="none" w:sz="0" w:space="0" w:color="auto"/>
        <w:right w:val="none" w:sz="0" w:space="0" w:color="auto"/>
      </w:divBdr>
    </w:div>
    <w:div w:id="643968309">
      <w:bodyDiv w:val="1"/>
      <w:marLeft w:val="0"/>
      <w:marRight w:val="0"/>
      <w:marTop w:val="0"/>
      <w:marBottom w:val="0"/>
      <w:divBdr>
        <w:top w:val="none" w:sz="0" w:space="0" w:color="auto"/>
        <w:left w:val="none" w:sz="0" w:space="0" w:color="auto"/>
        <w:bottom w:val="none" w:sz="0" w:space="0" w:color="auto"/>
        <w:right w:val="none" w:sz="0" w:space="0" w:color="auto"/>
      </w:divBdr>
    </w:div>
    <w:div w:id="643970145">
      <w:bodyDiv w:val="1"/>
      <w:marLeft w:val="0"/>
      <w:marRight w:val="0"/>
      <w:marTop w:val="0"/>
      <w:marBottom w:val="0"/>
      <w:divBdr>
        <w:top w:val="none" w:sz="0" w:space="0" w:color="auto"/>
        <w:left w:val="none" w:sz="0" w:space="0" w:color="auto"/>
        <w:bottom w:val="none" w:sz="0" w:space="0" w:color="auto"/>
        <w:right w:val="none" w:sz="0" w:space="0" w:color="auto"/>
      </w:divBdr>
    </w:div>
    <w:div w:id="644896504">
      <w:bodyDiv w:val="1"/>
      <w:marLeft w:val="0"/>
      <w:marRight w:val="0"/>
      <w:marTop w:val="0"/>
      <w:marBottom w:val="0"/>
      <w:divBdr>
        <w:top w:val="none" w:sz="0" w:space="0" w:color="auto"/>
        <w:left w:val="none" w:sz="0" w:space="0" w:color="auto"/>
        <w:bottom w:val="none" w:sz="0" w:space="0" w:color="auto"/>
        <w:right w:val="none" w:sz="0" w:space="0" w:color="auto"/>
      </w:divBdr>
    </w:div>
    <w:div w:id="646084329">
      <w:bodyDiv w:val="1"/>
      <w:marLeft w:val="0"/>
      <w:marRight w:val="0"/>
      <w:marTop w:val="0"/>
      <w:marBottom w:val="0"/>
      <w:divBdr>
        <w:top w:val="none" w:sz="0" w:space="0" w:color="auto"/>
        <w:left w:val="none" w:sz="0" w:space="0" w:color="auto"/>
        <w:bottom w:val="none" w:sz="0" w:space="0" w:color="auto"/>
        <w:right w:val="none" w:sz="0" w:space="0" w:color="auto"/>
      </w:divBdr>
    </w:div>
    <w:div w:id="646936806">
      <w:bodyDiv w:val="1"/>
      <w:marLeft w:val="0"/>
      <w:marRight w:val="0"/>
      <w:marTop w:val="0"/>
      <w:marBottom w:val="0"/>
      <w:divBdr>
        <w:top w:val="none" w:sz="0" w:space="0" w:color="auto"/>
        <w:left w:val="none" w:sz="0" w:space="0" w:color="auto"/>
        <w:bottom w:val="none" w:sz="0" w:space="0" w:color="auto"/>
        <w:right w:val="none" w:sz="0" w:space="0" w:color="auto"/>
      </w:divBdr>
    </w:div>
    <w:div w:id="647050467">
      <w:bodyDiv w:val="1"/>
      <w:marLeft w:val="0"/>
      <w:marRight w:val="0"/>
      <w:marTop w:val="0"/>
      <w:marBottom w:val="0"/>
      <w:divBdr>
        <w:top w:val="none" w:sz="0" w:space="0" w:color="auto"/>
        <w:left w:val="none" w:sz="0" w:space="0" w:color="auto"/>
        <w:bottom w:val="none" w:sz="0" w:space="0" w:color="auto"/>
        <w:right w:val="none" w:sz="0" w:space="0" w:color="auto"/>
      </w:divBdr>
    </w:div>
    <w:div w:id="647128307">
      <w:bodyDiv w:val="1"/>
      <w:marLeft w:val="0"/>
      <w:marRight w:val="0"/>
      <w:marTop w:val="0"/>
      <w:marBottom w:val="0"/>
      <w:divBdr>
        <w:top w:val="none" w:sz="0" w:space="0" w:color="auto"/>
        <w:left w:val="none" w:sz="0" w:space="0" w:color="auto"/>
        <w:bottom w:val="none" w:sz="0" w:space="0" w:color="auto"/>
        <w:right w:val="none" w:sz="0" w:space="0" w:color="auto"/>
      </w:divBdr>
    </w:div>
    <w:div w:id="647783073">
      <w:bodyDiv w:val="1"/>
      <w:marLeft w:val="0"/>
      <w:marRight w:val="0"/>
      <w:marTop w:val="0"/>
      <w:marBottom w:val="0"/>
      <w:divBdr>
        <w:top w:val="none" w:sz="0" w:space="0" w:color="auto"/>
        <w:left w:val="none" w:sz="0" w:space="0" w:color="auto"/>
        <w:bottom w:val="none" w:sz="0" w:space="0" w:color="auto"/>
        <w:right w:val="none" w:sz="0" w:space="0" w:color="auto"/>
      </w:divBdr>
    </w:div>
    <w:div w:id="647785768">
      <w:bodyDiv w:val="1"/>
      <w:marLeft w:val="0"/>
      <w:marRight w:val="0"/>
      <w:marTop w:val="0"/>
      <w:marBottom w:val="0"/>
      <w:divBdr>
        <w:top w:val="none" w:sz="0" w:space="0" w:color="auto"/>
        <w:left w:val="none" w:sz="0" w:space="0" w:color="auto"/>
        <w:bottom w:val="none" w:sz="0" w:space="0" w:color="auto"/>
        <w:right w:val="none" w:sz="0" w:space="0" w:color="auto"/>
      </w:divBdr>
    </w:div>
    <w:div w:id="650250285">
      <w:bodyDiv w:val="1"/>
      <w:marLeft w:val="0"/>
      <w:marRight w:val="0"/>
      <w:marTop w:val="0"/>
      <w:marBottom w:val="0"/>
      <w:divBdr>
        <w:top w:val="none" w:sz="0" w:space="0" w:color="auto"/>
        <w:left w:val="none" w:sz="0" w:space="0" w:color="auto"/>
        <w:bottom w:val="none" w:sz="0" w:space="0" w:color="auto"/>
        <w:right w:val="none" w:sz="0" w:space="0" w:color="auto"/>
      </w:divBdr>
    </w:div>
    <w:div w:id="650404701">
      <w:bodyDiv w:val="1"/>
      <w:marLeft w:val="0"/>
      <w:marRight w:val="0"/>
      <w:marTop w:val="0"/>
      <w:marBottom w:val="0"/>
      <w:divBdr>
        <w:top w:val="none" w:sz="0" w:space="0" w:color="auto"/>
        <w:left w:val="none" w:sz="0" w:space="0" w:color="auto"/>
        <w:bottom w:val="none" w:sz="0" w:space="0" w:color="auto"/>
        <w:right w:val="none" w:sz="0" w:space="0" w:color="auto"/>
      </w:divBdr>
    </w:div>
    <w:div w:id="651561411">
      <w:bodyDiv w:val="1"/>
      <w:marLeft w:val="0"/>
      <w:marRight w:val="0"/>
      <w:marTop w:val="0"/>
      <w:marBottom w:val="0"/>
      <w:divBdr>
        <w:top w:val="none" w:sz="0" w:space="0" w:color="auto"/>
        <w:left w:val="none" w:sz="0" w:space="0" w:color="auto"/>
        <w:bottom w:val="none" w:sz="0" w:space="0" w:color="auto"/>
        <w:right w:val="none" w:sz="0" w:space="0" w:color="auto"/>
      </w:divBdr>
    </w:div>
    <w:div w:id="652486988">
      <w:bodyDiv w:val="1"/>
      <w:marLeft w:val="0"/>
      <w:marRight w:val="0"/>
      <w:marTop w:val="0"/>
      <w:marBottom w:val="0"/>
      <w:divBdr>
        <w:top w:val="none" w:sz="0" w:space="0" w:color="auto"/>
        <w:left w:val="none" w:sz="0" w:space="0" w:color="auto"/>
        <w:bottom w:val="none" w:sz="0" w:space="0" w:color="auto"/>
        <w:right w:val="none" w:sz="0" w:space="0" w:color="auto"/>
      </w:divBdr>
    </w:div>
    <w:div w:id="653143471">
      <w:bodyDiv w:val="1"/>
      <w:marLeft w:val="0"/>
      <w:marRight w:val="0"/>
      <w:marTop w:val="0"/>
      <w:marBottom w:val="0"/>
      <w:divBdr>
        <w:top w:val="none" w:sz="0" w:space="0" w:color="auto"/>
        <w:left w:val="none" w:sz="0" w:space="0" w:color="auto"/>
        <w:bottom w:val="none" w:sz="0" w:space="0" w:color="auto"/>
        <w:right w:val="none" w:sz="0" w:space="0" w:color="auto"/>
      </w:divBdr>
    </w:div>
    <w:div w:id="653677096">
      <w:bodyDiv w:val="1"/>
      <w:marLeft w:val="0"/>
      <w:marRight w:val="0"/>
      <w:marTop w:val="0"/>
      <w:marBottom w:val="0"/>
      <w:divBdr>
        <w:top w:val="none" w:sz="0" w:space="0" w:color="auto"/>
        <w:left w:val="none" w:sz="0" w:space="0" w:color="auto"/>
        <w:bottom w:val="none" w:sz="0" w:space="0" w:color="auto"/>
        <w:right w:val="none" w:sz="0" w:space="0" w:color="auto"/>
      </w:divBdr>
    </w:div>
    <w:div w:id="653727923">
      <w:bodyDiv w:val="1"/>
      <w:marLeft w:val="0"/>
      <w:marRight w:val="0"/>
      <w:marTop w:val="0"/>
      <w:marBottom w:val="0"/>
      <w:divBdr>
        <w:top w:val="none" w:sz="0" w:space="0" w:color="auto"/>
        <w:left w:val="none" w:sz="0" w:space="0" w:color="auto"/>
        <w:bottom w:val="none" w:sz="0" w:space="0" w:color="auto"/>
        <w:right w:val="none" w:sz="0" w:space="0" w:color="auto"/>
      </w:divBdr>
    </w:div>
    <w:div w:id="655187233">
      <w:bodyDiv w:val="1"/>
      <w:marLeft w:val="0"/>
      <w:marRight w:val="0"/>
      <w:marTop w:val="0"/>
      <w:marBottom w:val="0"/>
      <w:divBdr>
        <w:top w:val="none" w:sz="0" w:space="0" w:color="auto"/>
        <w:left w:val="none" w:sz="0" w:space="0" w:color="auto"/>
        <w:bottom w:val="none" w:sz="0" w:space="0" w:color="auto"/>
        <w:right w:val="none" w:sz="0" w:space="0" w:color="auto"/>
      </w:divBdr>
    </w:div>
    <w:div w:id="655377756">
      <w:bodyDiv w:val="1"/>
      <w:marLeft w:val="0"/>
      <w:marRight w:val="0"/>
      <w:marTop w:val="0"/>
      <w:marBottom w:val="0"/>
      <w:divBdr>
        <w:top w:val="none" w:sz="0" w:space="0" w:color="auto"/>
        <w:left w:val="none" w:sz="0" w:space="0" w:color="auto"/>
        <w:bottom w:val="none" w:sz="0" w:space="0" w:color="auto"/>
        <w:right w:val="none" w:sz="0" w:space="0" w:color="auto"/>
      </w:divBdr>
    </w:div>
    <w:div w:id="656345240">
      <w:bodyDiv w:val="1"/>
      <w:marLeft w:val="0"/>
      <w:marRight w:val="0"/>
      <w:marTop w:val="0"/>
      <w:marBottom w:val="0"/>
      <w:divBdr>
        <w:top w:val="none" w:sz="0" w:space="0" w:color="auto"/>
        <w:left w:val="none" w:sz="0" w:space="0" w:color="auto"/>
        <w:bottom w:val="none" w:sz="0" w:space="0" w:color="auto"/>
        <w:right w:val="none" w:sz="0" w:space="0" w:color="auto"/>
      </w:divBdr>
    </w:div>
    <w:div w:id="656609914">
      <w:bodyDiv w:val="1"/>
      <w:marLeft w:val="0"/>
      <w:marRight w:val="0"/>
      <w:marTop w:val="0"/>
      <w:marBottom w:val="0"/>
      <w:divBdr>
        <w:top w:val="none" w:sz="0" w:space="0" w:color="auto"/>
        <w:left w:val="none" w:sz="0" w:space="0" w:color="auto"/>
        <w:bottom w:val="none" w:sz="0" w:space="0" w:color="auto"/>
        <w:right w:val="none" w:sz="0" w:space="0" w:color="auto"/>
      </w:divBdr>
    </w:div>
    <w:div w:id="657421010">
      <w:bodyDiv w:val="1"/>
      <w:marLeft w:val="0"/>
      <w:marRight w:val="0"/>
      <w:marTop w:val="0"/>
      <w:marBottom w:val="0"/>
      <w:divBdr>
        <w:top w:val="none" w:sz="0" w:space="0" w:color="auto"/>
        <w:left w:val="none" w:sz="0" w:space="0" w:color="auto"/>
        <w:bottom w:val="none" w:sz="0" w:space="0" w:color="auto"/>
        <w:right w:val="none" w:sz="0" w:space="0" w:color="auto"/>
      </w:divBdr>
    </w:div>
    <w:div w:id="657878521">
      <w:bodyDiv w:val="1"/>
      <w:marLeft w:val="0"/>
      <w:marRight w:val="0"/>
      <w:marTop w:val="0"/>
      <w:marBottom w:val="0"/>
      <w:divBdr>
        <w:top w:val="none" w:sz="0" w:space="0" w:color="auto"/>
        <w:left w:val="none" w:sz="0" w:space="0" w:color="auto"/>
        <w:bottom w:val="none" w:sz="0" w:space="0" w:color="auto"/>
        <w:right w:val="none" w:sz="0" w:space="0" w:color="auto"/>
      </w:divBdr>
    </w:div>
    <w:div w:id="658188933">
      <w:bodyDiv w:val="1"/>
      <w:marLeft w:val="0"/>
      <w:marRight w:val="0"/>
      <w:marTop w:val="0"/>
      <w:marBottom w:val="0"/>
      <w:divBdr>
        <w:top w:val="none" w:sz="0" w:space="0" w:color="auto"/>
        <w:left w:val="none" w:sz="0" w:space="0" w:color="auto"/>
        <w:bottom w:val="none" w:sz="0" w:space="0" w:color="auto"/>
        <w:right w:val="none" w:sz="0" w:space="0" w:color="auto"/>
      </w:divBdr>
    </w:div>
    <w:div w:id="658264722">
      <w:bodyDiv w:val="1"/>
      <w:marLeft w:val="0"/>
      <w:marRight w:val="0"/>
      <w:marTop w:val="0"/>
      <w:marBottom w:val="0"/>
      <w:divBdr>
        <w:top w:val="none" w:sz="0" w:space="0" w:color="auto"/>
        <w:left w:val="none" w:sz="0" w:space="0" w:color="auto"/>
        <w:bottom w:val="none" w:sz="0" w:space="0" w:color="auto"/>
        <w:right w:val="none" w:sz="0" w:space="0" w:color="auto"/>
      </w:divBdr>
    </w:div>
    <w:div w:id="658580417">
      <w:bodyDiv w:val="1"/>
      <w:marLeft w:val="0"/>
      <w:marRight w:val="0"/>
      <w:marTop w:val="0"/>
      <w:marBottom w:val="0"/>
      <w:divBdr>
        <w:top w:val="none" w:sz="0" w:space="0" w:color="auto"/>
        <w:left w:val="none" w:sz="0" w:space="0" w:color="auto"/>
        <w:bottom w:val="none" w:sz="0" w:space="0" w:color="auto"/>
        <w:right w:val="none" w:sz="0" w:space="0" w:color="auto"/>
      </w:divBdr>
    </w:div>
    <w:div w:id="659233757">
      <w:bodyDiv w:val="1"/>
      <w:marLeft w:val="0"/>
      <w:marRight w:val="0"/>
      <w:marTop w:val="0"/>
      <w:marBottom w:val="0"/>
      <w:divBdr>
        <w:top w:val="none" w:sz="0" w:space="0" w:color="auto"/>
        <w:left w:val="none" w:sz="0" w:space="0" w:color="auto"/>
        <w:bottom w:val="none" w:sz="0" w:space="0" w:color="auto"/>
        <w:right w:val="none" w:sz="0" w:space="0" w:color="auto"/>
      </w:divBdr>
    </w:div>
    <w:div w:id="659307475">
      <w:bodyDiv w:val="1"/>
      <w:marLeft w:val="0"/>
      <w:marRight w:val="0"/>
      <w:marTop w:val="0"/>
      <w:marBottom w:val="0"/>
      <w:divBdr>
        <w:top w:val="none" w:sz="0" w:space="0" w:color="auto"/>
        <w:left w:val="none" w:sz="0" w:space="0" w:color="auto"/>
        <w:bottom w:val="none" w:sz="0" w:space="0" w:color="auto"/>
        <w:right w:val="none" w:sz="0" w:space="0" w:color="auto"/>
      </w:divBdr>
    </w:div>
    <w:div w:id="659500256">
      <w:bodyDiv w:val="1"/>
      <w:marLeft w:val="0"/>
      <w:marRight w:val="0"/>
      <w:marTop w:val="0"/>
      <w:marBottom w:val="0"/>
      <w:divBdr>
        <w:top w:val="none" w:sz="0" w:space="0" w:color="auto"/>
        <w:left w:val="none" w:sz="0" w:space="0" w:color="auto"/>
        <w:bottom w:val="none" w:sz="0" w:space="0" w:color="auto"/>
        <w:right w:val="none" w:sz="0" w:space="0" w:color="auto"/>
      </w:divBdr>
    </w:div>
    <w:div w:id="660045595">
      <w:bodyDiv w:val="1"/>
      <w:marLeft w:val="0"/>
      <w:marRight w:val="0"/>
      <w:marTop w:val="0"/>
      <w:marBottom w:val="0"/>
      <w:divBdr>
        <w:top w:val="none" w:sz="0" w:space="0" w:color="auto"/>
        <w:left w:val="none" w:sz="0" w:space="0" w:color="auto"/>
        <w:bottom w:val="none" w:sz="0" w:space="0" w:color="auto"/>
        <w:right w:val="none" w:sz="0" w:space="0" w:color="auto"/>
      </w:divBdr>
    </w:div>
    <w:div w:id="661087202">
      <w:bodyDiv w:val="1"/>
      <w:marLeft w:val="0"/>
      <w:marRight w:val="0"/>
      <w:marTop w:val="0"/>
      <w:marBottom w:val="0"/>
      <w:divBdr>
        <w:top w:val="none" w:sz="0" w:space="0" w:color="auto"/>
        <w:left w:val="none" w:sz="0" w:space="0" w:color="auto"/>
        <w:bottom w:val="none" w:sz="0" w:space="0" w:color="auto"/>
        <w:right w:val="none" w:sz="0" w:space="0" w:color="auto"/>
      </w:divBdr>
    </w:div>
    <w:div w:id="661590541">
      <w:bodyDiv w:val="1"/>
      <w:marLeft w:val="0"/>
      <w:marRight w:val="0"/>
      <w:marTop w:val="0"/>
      <w:marBottom w:val="0"/>
      <w:divBdr>
        <w:top w:val="none" w:sz="0" w:space="0" w:color="auto"/>
        <w:left w:val="none" w:sz="0" w:space="0" w:color="auto"/>
        <w:bottom w:val="none" w:sz="0" w:space="0" w:color="auto"/>
        <w:right w:val="none" w:sz="0" w:space="0" w:color="auto"/>
      </w:divBdr>
    </w:div>
    <w:div w:id="662198450">
      <w:bodyDiv w:val="1"/>
      <w:marLeft w:val="0"/>
      <w:marRight w:val="0"/>
      <w:marTop w:val="0"/>
      <w:marBottom w:val="0"/>
      <w:divBdr>
        <w:top w:val="none" w:sz="0" w:space="0" w:color="auto"/>
        <w:left w:val="none" w:sz="0" w:space="0" w:color="auto"/>
        <w:bottom w:val="none" w:sz="0" w:space="0" w:color="auto"/>
        <w:right w:val="none" w:sz="0" w:space="0" w:color="auto"/>
      </w:divBdr>
    </w:div>
    <w:div w:id="662777394">
      <w:bodyDiv w:val="1"/>
      <w:marLeft w:val="0"/>
      <w:marRight w:val="0"/>
      <w:marTop w:val="0"/>
      <w:marBottom w:val="0"/>
      <w:divBdr>
        <w:top w:val="none" w:sz="0" w:space="0" w:color="auto"/>
        <w:left w:val="none" w:sz="0" w:space="0" w:color="auto"/>
        <w:bottom w:val="none" w:sz="0" w:space="0" w:color="auto"/>
        <w:right w:val="none" w:sz="0" w:space="0" w:color="auto"/>
      </w:divBdr>
    </w:div>
    <w:div w:id="662779105">
      <w:bodyDiv w:val="1"/>
      <w:marLeft w:val="0"/>
      <w:marRight w:val="0"/>
      <w:marTop w:val="0"/>
      <w:marBottom w:val="0"/>
      <w:divBdr>
        <w:top w:val="none" w:sz="0" w:space="0" w:color="auto"/>
        <w:left w:val="none" w:sz="0" w:space="0" w:color="auto"/>
        <w:bottom w:val="none" w:sz="0" w:space="0" w:color="auto"/>
        <w:right w:val="none" w:sz="0" w:space="0" w:color="auto"/>
      </w:divBdr>
    </w:div>
    <w:div w:id="663436570">
      <w:bodyDiv w:val="1"/>
      <w:marLeft w:val="0"/>
      <w:marRight w:val="0"/>
      <w:marTop w:val="0"/>
      <w:marBottom w:val="0"/>
      <w:divBdr>
        <w:top w:val="none" w:sz="0" w:space="0" w:color="auto"/>
        <w:left w:val="none" w:sz="0" w:space="0" w:color="auto"/>
        <w:bottom w:val="none" w:sz="0" w:space="0" w:color="auto"/>
        <w:right w:val="none" w:sz="0" w:space="0" w:color="auto"/>
      </w:divBdr>
    </w:div>
    <w:div w:id="664212301">
      <w:bodyDiv w:val="1"/>
      <w:marLeft w:val="0"/>
      <w:marRight w:val="0"/>
      <w:marTop w:val="0"/>
      <w:marBottom w:val="0"/>
      <w:divBdr>
        <w:top w:val="none" w:sz="0" w:space="0" w:color="auto"/>
        <w:left w:val="none" w:sz="0" w:space="0" w:color="auto"/>
        <w:bottom w:val="none" w:sz="0" w:space="0" w:color="auto"/>
        <w:right w:val="none" w:sz="0" w:space="0" w:color="auto"/>
      </w:divBdr>
    </w:div>
    <w:div w:id="665715417">
      <w:bodyDiv w:val="1"/>
      <w:marLeft w:val="0"/>
      <w:marRight w:val="0"/>
      <w:marTop w:val="0"/>
      <w:marBottom w:val="0"/>
      <w:divBdr>
        <w:top w:val="none" w:sz="0" w:space="0" w:color="auto"/>
        <w:left w:val="none" w:sz="0" w:space="0" w:color="auto"/>
        <w:bottom w:val="none" w:sz="0" w:space="0" w:color="auto"/>
        <w:right w:val="none" w:sz="0" w:space="0" w:color="auto"/>
      </w:divBdr>
    </w:div>
    <w:div w:id="666594355">
      <w:bodyDiv w:val="1"/>
      <w:marLeft w:val="0"/>
      <w:marRight w:val="0"/>
      <w:marTop w:val="0"/>
      <w:marBottom w:val="0"/>
      <w:divBdr>
        <w:top w:val="none" w:sz="0" w:space="0" w:color="auto"/>
        <w:left w:val="none" w:sz="0" w:space="0" w:color="auto"/>
        <w:bottom w:val="none" w:sz="0" w:space="0" w:color="auto"/>
        <w:right w:val="none" w:sz="0" w:space="0" w:color="auto"/>
      </w:divBdr>
    </w:div>
    <w:div w:id="668825546">
      <w:bodyDiv w:val="1"/>
      <w:marLeft w:val="0"/>
      <w:marRight w:val="0"/>
      <w:marTop w:val="0"/>
      <w:marBottom w:val="0"/>
      <w:divBdr>
        <w:top w:val="none" w:sz="0" w:space="0" w:color="auto"/>
        <w:left w:val="none" w:sz="0" w:space="0" w:color="auto"/>
        <w:bottom w:val="none" w:sz="0" w:space="0" w:color="auto"/>
        <w:right w:val="none" w:sz="0" w:space="0" w:color="auto"/>
      </w:divBdr>
    </w:div>
    <w:div w:id="668826043">
      <w:bodyDiv w:val="1"/>
      <w:marLeft w:val="0"/>
      <w:marRight w:val="0"/>
      <w:marTop w:val="0"/>
      <w:marBottom w:val="0"/>
      <w:divBdr>
        <w:top w:val="none" w:sz="0" w:space="0" w:color="auto"/>
        <w:left w:val="none" w:sz="0" w:space="0" w:color="auto"/>
        <w:bottom w:val="none" w:sz="0" w:space="0" w:color="auto"/>
        <w:right w:val="none" w:sz="0" w:space="0" w:color="auto"/>
      </w:divBdr>
    </w:div>
    <w:div w:id="669718887">
      <w:bodyDiv w:val="1"/>
      <w:marLeft w:val="0"/>
      <w:marRight w:val="0"/>
      <w:marTop w:val="0"/>
      <w:marBottom w:val="0"/>
      <w:divBdr>
        <w:top w:val="none" w:sz="0" w:space="0" w:color="auto"/>
        <w:left w:val="none" w:sz="0" w:space="0" w:color="auto"/>
        <w:bottom w:val="none" w:sz="0" w:space="0" w:color="auto"/>
        <w:right w:val="none" w:sz="0" w:space="0" w:color="auto"/>
      </w:divBdr>
    </w:div>
    <w:div w:id="670717280">
      <w:bodyDiv w:val="1"/>
      <w:marLeft w:val="0"/>
      <w:marRight w:val="0"/>
      <w:marTop w:val="0"/>
      <w:marBottom w:val="0"/>
      <w:divBdr>
        <w:top w:val="none" w:sz="0" w:space="0" w:color="auto"/>
        <w:left w:val="none" w:sz="0" w:space="0" w:color="auto"/>
        <w:bottom w:val="none" w:sz="0" w:space="0" w:color="auto"/>
        <w:right w:val="none" w:sz="0" w:space="0" w:color="auto"/>
      </w:divBdr>
    </w:div>
    <w:div w:id="671420436">
      <w:bodyDiv w:val="1"/>
      <w:marLeft w:val="0"/>
      <w:marRight w:val="0"/>
      <w:marTop w:val="0"/>
      <w:marBottom w:val="0"/>
      <w:divBdr>
        <w:top w:val="none" w:sz="0" w:space="0" w:color="auto"/>
        <w:left w:val="none" w:sz="0" w:space="0" w:color="auto"/>
        <w:bottom w:val="none" w:sz="0" w:space="0" w:color="auto"/>
        <w:right w:val="none" w:sz="0" w:space="0" w:color="auto"/>
      </w:divBdr>
    </w:div>
    <w:div w:id="673721941">
      <w:bodyDiv w:val="1"/>
      <w:marLeft w:val="0"/>
      <w:marRight w:val="0"/>
      <w:marTop w:val="0"/>
      <w:marBottom w:val="0"/>
      <w:divBdr>
        <w:top w:val="none" w:sz="0" w:space="0" w:color="auto"/>
        <w:left w:val="none" w:sz="0" w:space="0" w:color="auto"/>
        <w:bottom w:val="none" w:sz="0" w:space="0" w:color="auto"/>
        <w:right w:val="none" w:sz="0" w:space="0" w:color="auto"/>
      </w:divBdr>
    </w:div>
    <w:div w:id="673919653">
      <w:bodyDiv w:val="1"/>
      <w:marLeft w:val="0"/>
      <w:marRight w:val="0"/>
      <w:marTop w:val="0"/>
      <w:marBottom w:val="0"/>
      <w:divBdr>
        <w:top w:val="none" w:sz="0" w:space="0" w:color="auto"/>
        <w:left w:val="none" w:sz="0" w:space="0" w:color="auto"/>
        <w:bottom w:val="none" w:sz="0" w:space="0" w:color="auto"/>
        <w:right w:val="none" w:sz="0" w:space="0" w:color="auto"/>
      </w:divBdr>
    </w:div>
    <w:div w:id="676152541">
      <w:bodyDiv w:val="1"/>
      <w:marLeft w:val="0"/>
      <w:marRight w:val="0"/>
      <w:marTop w:val="0"/>
      <w:marBottom w:val="0"/>
      <w:divBdr>
        <w:top w:val="none" w:sz="0" w:space="0" w:color="auto"/>
        <w:left w:val="none" w:sz="0" w:space="0" w:color="auto"/>
        <w:bottom w:val="none" w:sz="0" w:space="0" w:color="auto"/>
        <w:right w:val="none" w:sz="0" w:space="0" w:color="auto"/>
      </w:divBdr>
    </w:div>
    <w:div w:id="676268603">
      <w:bodyDiv w:val="1"/>
      <w:marLeft w:val="0"/>
      <w:marRight w:val="0"/>
      <w:marTop w:val="0"/>
      <w:marBottom w:val="0"/>
      <w:divBdr>
        <w:top w:val="none" w:sz="0" w:space="0" w:color="auto"/>
        <w:left w:val="none" w:sz="0" w:space="0" w:color="auto"/>
        <w:bottom w:val="none" w:sz="0" w:space="0" w:color="auto"/>
        <w:right w:val="none" w:sz="0" w:space="0" w:color="auto"/>
      </w:divBdr>
    </w:div>
    <w:div w:id="676616638">
      <w:bodyDiv w:val="1"/>
      <w:marLeft w:val="0"/>
      <w:marRight w:val="0"/>
      <w:marTop w:val="0"/>
      <w:marBottom w:val="0"/>
      <w:divBdr>
        <w:top w:val="none" w:sz="0" w:space="0" w:color="auto"/>
        <w:left w:val="none" w:sz="0" w:space="0" w:color="auto"/>
        <w:bottom w:val="none" w:sz="0" w:space="0" w:color="auto"/>
        <w:right w:val="none" w:sz="0" w:space="0" w:color="auto"/>
      </w:divBdr>
    </w:div>
    <w:div w:id="677659079">
      <w:bodyDiv w:val="1"/>
      <w:marLeft w:val="0"/>
      <w:marRight w:val="0"/>
      <w:marTop w:val="0"/>
      <w:marBottom w:val="0"/>
      <w:divBdr>
        <w:top w:val="none" w:sz="0" w:space="0" w:color="auto"/>
        <w:left w:val="none" w:sz="0" w:space="0" w:color="auto"/>
        <w:bottom w:val="none" w:sz="0" w:space="0" w:color="auto"/>
        <w:right w:val="none" w:sz="0" w:space="0" w:color="auto"/>
      </w:divBdr>
    </w:div>
    <w:div w:id="679430561">
      <w:bodyDiv w:val="1"/>
      <w:marLeft w:val="0"/>
      <w:marRight w:val="0"/>
      <w:marTop w:val="0"/>
      <w:marBottom w:val="0"/>
      <w:divBdr>
        <w:top w:val="none" w:sz="0" w:space="0" w:color="auto"/>
        <w:left w:val="none" w:sz="0" w:space="0" w:color="auto"/>
        <w:bottom w:val="none" w:sz="0" w:space="0" w:color="auto"/>
        <w:right w:val="none" w:sz="0" w:space="0" w:color="auto"/>
      </w:divBdr>
    </w:div>
    <w:div w:id="679821597">
      <w:bodyDiv w:val="1"/>
      <w:marLeft w:val="0"/>
      <w:marRight w:val="0"/>
      <w:marTop w:val="0"/>
      <w:marBottom w:val="0"/>
      <w:divBdr>
        <w:top w:val="none" w:sz="0" w:space="0" w:color="auto"/>
        <w:left w:val="none" w:sz="0" w:space="0" w:color="auto"/>
        <w:bottom w:val="none" w:sz="0" w:space="0" w:color="auto"/>
        <w:right w:val="none" w:sz="0" w:space="0" w:color="auto"/>
      </w:divBdr>
    </w:div>
    <w:div w:id="680401518">
      <w:bodyDiv w:val="1"/>
      <w:marLeft w:val="0"/>
      <w:marRight w:val="0"/>
      <w:marTop w:val="0"/>
      <w:marBottom w:val="0"/>
      <w:divBdr>
        <w:top w:val="none" w:sz="0" w:space="0" w:color="auto"/>
        <w:left w:val="none" w:sz="0" w:space="0" w:color="auto"/>
        <w:bottom w:val="none" w:sz="0" w:space="0" w:color="auto"/>
        <w:right w:val="none" w:sz="0" w:space="0" w:color="auto"/>
      </w:divBdr>
    </w:div>
    <w:div w:id="680468025">
      <w:bodyDiv w:val="1"/>
      <w:marLeft w:val="0"/>
      <w:marRight w:val="0"/>
      <w:marTop w:val="0"/>
      <w:marBottom w:val="0"/>
      <w:divBdr>
        <w:top w:val="none" w:sz="0" w:space="0" w:color="auto"/>
        <w:left w:val="none" w:sz="0" w:space="0" w:color="auto"/>
        <w:bottom w:val="none" w:sz="0" w:space="0" w:color="auto"/>
        <w:right w:val="none" w:sz="0" w:space="0" w:color="auto"/>
      </w:divBdr>
    </w:div>
    <w:div w:id="680473653">
      <w:bodyDiv w:val="1"/>
      <w:marLeft w:val="0"/>
      <w:marRight w:val="0"/>
      <w:marTop w:val="0"/>
      <w:marBottom w:val="0"/>
      <w:divBdr>
        <w:top w:val="none" w:sz="0" w:space="0" w:color="auto"/>
        <w:left w:val="none" w:sz="0" w:space="0" w:color="auto"/>
        <w:bottom w:val="none" w:sz="0" w:space="0" w:color="auto"/>
        <w:right w:val="none" w:sz="0" w:space="0" w:color="auto"/>
      </w:divBdr>
    </w:div>
    <w:div w:id="680622284">
      <w:bodyDiv w:val="1"/>
      <w:marLeft w:val="0"/>
      <w:marRight w:val="0"/>
      <w:marTop w:val="0"/>
      <w:marBottom w:val="0"/>
      <w:divBdr>
        <w:top w:val="none" w:sz="0" w:space="0" w:color="auto"/>
        <w:left w:val="none" w:sz="0" w:space="0" w:color="auto"/>
        <w:bottom w:val="none" w:sz="0" w:space="0" w:color="auto"/>
        <w:right w:val="none" w:sz="0" w:space="0" w:color="auto"/>
      </w:divBdr>
    </w:div>
    <w:div w:id="680815375">
      <w:bodyDiv w:val="1"/>
      <w:marLeft w:val="0"/>
      <w:marRight w:val="0"/>
      <w:marTop w:val="0"/>
      <w:marBottom w:val="0"/>
      <w:divBdr>
        <w:top w:val="none" w:sz="0" w:space="0" w:color="auto"/>
        <w:left w:val="none" w:sz="0" w:space="0" w:color="auto"/>
        <w:bottom w:val="none" w:sz="0" w:space="0" w:color="auto"/>
        <w:right w:val="none" w:sz="0" w:space="0" w:color="auto"/>
      </w:divBdr>
    </w:div>
    <w:div w:id="680937572">
      <w:bodyDiv w:val="1"/>
      <w:marLeft w:val="0"/>
      <w:marRight w:val="0"/>
      <w:marTop w:val="0"/>
      <w:marBottom w:val="0"/>
      <w:divBdr>
        <w:top w:val="none" w:sz="0" w:space="0" w:color="auto"/>
        <w:left w:val="none" w:sz="0" w:space="0" w:color="auto"/>
        <w:bottom w:val="none" w:sz="0" w:space="0" w:color="auto"/>
        <w:right w:val="none" w:sz="0" w:space="0" w:color="auto"/>
      </w:divBdr>
    </w:div>
    <w:div w:id="681588980">
      <w:bodyDiv w:val="1"/>
      <w:marLeft w:val="0"/>
      <w:marRight w:val="0"/>
      <w:marTop w:val="0"/>
      <w:marBottom w:val="0"/>
      <w:divBdr>
        <w:top w:val="none" w:sz="0" w:space="0" w:color="auto"/>
        <w:left w:val="none" w:sz="0" w:space="0" w:color="auto"/>
        <w:bottom w:val="none" w:sz="0" w:space="0" w:color="auto"/>
        <w:right w:val="none" w:sz="0" w:space="0" w:color="auto"/>
      </w:divBdr>
    </w:div>
    <w:div w:id="681785837">
      <w:bodyDiv w:val="1"/>
      <w:marLeft w:val="0"/>
      <w:marRight w:val="0"/>
      <w:marTop w:val="0"/>
      <w:marBottom w:val="0"/>
      <w:divBdr>
        <w:top w:val="none" w:sz="0" w:space="0" w:color="auto"/>
        <w:left w:val="none" w:sz="0" w:space="0" w:color="auto"/>
        <w:bottom w:val="none" w:sz="0" w:space="0" w:color="auto"/>
        <w:right w:val="none" w:sz="0" w:space="0" w:color="auto"/>
      </w:divBdr>
    </w:div>
    <w:div w:id="681929348">
      <w:bodyDiv w:val="1"/>
      <w:marLeft w:val="0"/>
      <w:marRight w:val="0"/>
      <w:marTop w:val="0"/>
      <w:marBottom w:val="0"/>
      <w:divBdr>
        <w:top w:val="none" w:sz="0" w:space="0" w:color="auto"/>
        <w:left w:val="none" w:sz="0" w:space="0" w:color="auto"/>
        <w:bottom w:val="none" w:sz="0" w:space="0" w:color="auto"/>
        <w:right w:val="none" w:sz="0" w:space="0" w:color="auto"/>
      </w:divBdr>
    </w:div>
    <w:div w:id="682051987">
      <w:bodyDiv w:val="1"/>
      <w:marLeft w:val="0"/>
      <w:marRight w:val="0"/>
      <w:marTop w:val="0"/>
      <w:marBottom w:val="0"/>
      <w:divBdr>
        <w:top w:val="none" w:sz="0" w:space="0" w:color="auto"/>
        <w:left w:val="none" w:sz="0" w:space="0" w:color="auto"/>
        <w:bottom w:val="none" w:sz="0" w:space="0" w:color="auto"/>
        <w:right w:val="none" w:sz="0" w:space="0" w:color="auto"/>
      </w:divBdr>
    </w:div>
    <w:div w:id="683093832">
      <w:bodyDiv w:val="1"/>
      <w:marLeft w:val="0"/>
      <w:marRight w:val="0"/>
      <w:marTop w:val="0"/>
      <w:marBottom w:val="0"/>
      <w:divBdr>
        <w:top w:val="none" w:sz="0" w:space="0" w:color="auto"/>
        <w:left w:val="none" w:sz="0" w:space="0" w:color="auto"/>
        <w:bottom w:val="none" w:sz="0" w:space="0" w:color="auto"/>
        <w:right w:val="none" w:sz="0" w:space="0" w:color="auto"/>
      </w:divBdr>
    </w:div>
    <w:div w:id="683093965">
      <w:bodyDiv w:val="1"/>
      <w:marLeft w:val="0"/>
      <w:marRight w:val="0"/>
      <w:marTop w:val="0"/>
      <w:marBottom w:val="0"/>
      <w:divBdr>
        <w:top w:val="none" w:sz="0" w:space="0" w:color="auto"/>
        <w:left w:val="none" w:sz="0" w:space="0" w:color="auto"/>
        <w:bottom w:val="none" w:sz="0" w:space="0" w:color="auto"/>
        <w:right w:val="none" w:sz="0" w:space="0" w:color="auto"/>
      </w:divBdr>
    </w:div>
    <w:div w:id="683096668">
      <w:bodyDiv w:val="1"/>
      <w:marLeft w:val="0"/>
      <w:marRight w:val="0"/>
      <w:marTop w:val="0"/>
      <w:marBottom w:val="0"/>
      <w:divBdr>
        <w:top w:val="none" w:sz="0" w:space="0" w:color="auto"/>
        <w:left w:val="none" w:sz="0" w:space="0" w:color="auto"/>
        <w:bottom w:val="none" w:sz="0" w:space="0" w:color="auto"/>
        <w:right w:val="none" w:sz="0" w:space="0" w:color="auto"/>
      </w:divBdr>
    </w:div>
    <w:div w:id="683165018">
      <w:bodyDiv w:val="1"/>
      <w:marLeft w:val="0"/>
      <w:marRight w:val="0"/>
      <w:marTop w:val="0"/>
      <w:marBottom w:val="0"/>
      <w:divBdr>
        <w:top w:val="none" w:sz="0" w:space="0" w:color="auto"/>
        <w:left w:val="none" w:sz="0" w:space="0" w:color="auto"/>
        <w:bottom w:val="none" w:sz="0" w:space="0" w:color="auto"/>
        <w:right w:val="none" w:sz="0" w:space="0" w:color="auto"/>
      </w:divBdr>
    </w:div>
    <w:div w:id="684013448">
      <w:bodyDiv w:val="1"/>
      <w:marLeft w:val="0"/>
      <w:marRight w:val="0"/>
      <w:marTop w:val="0"/>
      <w:marBottom w:val="0"/>
      <w:divBdr>
        <w:top w:val="none" w:sz="0" w:space="0" w:color="auto"/>
        <w:left w:val="none" w:sz="0" w:space="0" w:color="auto"/>
        <w:bottom w:val="none" w:sz="0" w:space="0" w:color="auto"/>
        <w:right w:val="none" w:sz="0" w:space="0" w:color="auto"/>
      </w:divBdr>
    </w:div>
    <w:div w:id="684206153">
      <w:bodyDiv w:val="1"/>
      <w:marLeft w:val="0"/>
      <w:marRight w:val="0"/>
      <w:marTop w:val="0"/>
      <w:marBottom w:val="0"/>
      <w:divBdr>
        <w:top w:val="none" w:sz="0" w:space="0" w:color="auto"/>
        <w:left w:val="none" w:sz="0" w:space="0" w:color="auto"/>
        <w:bottom w:val="none" w:sz="0" w:space="0" w:color="auto"/>
        <w:right w:val="none" w:sz="0" w:space="0" w:color="auto"/>
      </w:divBdr>
    </w:div>
    <w:div w:id="684866564">
      <w:bodyDiv w:val="1"/>
      <w:marLeft w:val="0"/>
      <w:marRight w:val="0"/>
      <w:marTop w:val="0"/>
      <w:marBottom w:val="0"/>
      <w:divBdr>
        <w:top w:val="none" w:sz="0" w:space="0" w:color="auto"/>
        <w:left w:val="none" w:sz="0" w:space="0" w:color="auto"/>
        <w:bottom w:val="none" w:sz="0" w:space="0" w:color="auto"/>
        <w:right w:val="none" w:sz="0" w:space="0" w:color="auto"/>
      </w:divBdr>
    </w:div>
    <w:div w:id="684869136">
      <w:bodyDiv w:val="1"/>
      <w:marLeft w:val="0"/>
      <w:marRight w:val="0"/>
      <w:marTop w:val="0"/>
      <w:marBottom w:val="0"/>
      <w:divBdr>
        <w:top w:val="none" w:sz="0" w:space="0" w:color="auto"/>
        <w:left w:val="none" w:sz="0" w:space="0" w:color="auto"/>
        <w:bottom w:val="none" w:sz="0" w:space="0" w:color="auto"/>
        <w:right w:val="none" w:sz="0" w:space="0" w:color="auto"/>
      </w:divBdr>
    </w:div>
    <w:div w:id="685594718">
      <w:bodyDiv w:val="1"/>
      <w:marLeft w:val="0"/>
      <w:marRight w:val="0"/>
      <w:marTop w:val="0"/>
      <w:marBottom w:val="0"/>
      <w:divBdr>
        <w:top w:val="none" w:sz="0" w:space="0" w:color="auto"/>
        <w:left w:val="none" w:sz="0" w:space="0" w:color="auto"/>
        <w:bottom w:val="none" w:sz="0" w:space="0" w:color="auto"/>
        <w:right w:val="none" w:sz="0" w:space="0" w:color="auto"/>
      </w:divBdr>
    </w:div>
    <w:div w:id="686635961">
      <w:bodyDiv w:val="1"/>
      <w:marLeft w:val="0"/>
      <w:marRight w:val="0"/>
      <w:marTop w:val="0"/>
      <w:marBottom w:val="0"/>
      <w:divBdr>
        <w:top w:val="none" w:sz="0" w:space="0" w:color="auto"/>
        <w:left w:val="none" w:sz="0" w:space="0" w:color="auto"/>
        <w:bottom w:val="none" w:sz="0" w:space="0" w:color="auto"/>
        <w:right w:val="none" w:sz="0" w:space="0" w:color="auto"/>
      </w:divBdr>
    </w:div>
    <w:div w:id="686953360">
      <w:bodyDiv w:val="1"/>
      <w:marLeft w:val="0"/>
      <w:marRight w:val="0"/>
      <w:marTop w:val="0"/>
      <w:marBottom w:val="0"/>
      <w:divBdr>
        <w:top w:val="none" w:sz="0" w:space="0" w:color="auto"/>
        <w:left w:val="none" w:sz="0" w:space="0" w:color="auto"/>
        <w:bottom w:val="none" w:sz="0" w:space="0" w:color="auto"/>
        <w:right w:val="none" w:sz="0" w:space="0" w:color="auto"/>
      </w:divBdr>
    </w:div>
    <w:div w:id="687172986">
      <w:bodyDiv w:val="1"/>
      <w:marLeft w:val="0"/>
      <w:marRight w:val="0"/>
      <w:marTop w:val="0"/>
      <w:marBottom w:val="0"/>
      <w:divBdr>
        <w:top w:val="none" w:sz="0" w:space="0" w:color="auto"/>
        <w:left w:val="none" w:sz="0" w:space="0" w:color="auto"/>
        <w:bottom w:val="none" w:sz="0" w:space="0" w:color="auto"/>
        <w:right w:val="none" w:sz="0" w:space="0" w:color="auto"/>
      </w:divBdr>
    </w:div>
    <w:div w:id="687222748">
      <w:bodyDiv w:val="1"/>
      <w:marLeft w:val="0"/>
      <w:marRight w:val="0"/>
      <w:marTop w:val="0"/>
      <w:marBottom w:val="0"/>
      <w:divBdr>
        <w:top w:val="none" w:sz="0" w:space="0" w:color="auto"/>
        <w:left w:val="none" w:sz="0" w:space="0" w:color="auto"/>
        <w:bottom w:val="none" w:sz="0" w:space="0" w:color="auto"/>
        <w:right w:val="none" w:sz="0" w:space="0" w:color="auto"/>
      </w:divBdr>
    </w:div>
    <w:div w:id="687289383">
      <w:bodyDiv w:val="1"/>
      <w:marLeft w:val="0"/>
      <w:marRight w:val="0"/>
      <w:marTop w:val="0"/>
      <w:marBottom w:val="0"/>
      <w:divBdr>
        <w:top w:val="none" w:sz="0" w:space="0" w:color="auto"/>
        <w:left w:val="none" w:sz="0" w:space="0" w:color="auto"/>
        <w:bottom w:val="none" w:sz="0" w:space="0" w:color="auto"/>
        <w:right w:val="none" w:sz="0" w:space="0" w:color="auto"/>
      </w:divBdr>
    </w:div>
    <w:div w:id="687826672">
      <w:bodyDiv w:val="1"/>
      <w:marLeft w:val="0"/>
      <w:marRight w:val="0"/>
      <w:marTop w:val="0"/>
      <w:marBottom w:val="0"/>
      <w:divBdr>
        <w:top w:val="none" w:sz="0" w:space="0" w:color="auto"/>
        <w:left w:val="none" w:sz="0" w:space="0" w:color="auto"/>
        <w:bottom w:val="none" w:sz="0" w:space="0" w:color="auto"/>
        <w:right w:val="none" w:sz="0" w:space="0" w:color="auto"/>
      </w:divBdr>
    </w:div>
    <w:div w:id="687831908">
      <w:bodyDiv w:val="1"/>
      <w:marLeft w:val="0"/>
      <w:marRight w:val="0"/>
      <w:marTop w:val="0"/>
      <w:marBottom w:val="0"/>
      <w:divBdr>
        <w:top w:val="none" w:sz="0" w:space="0" w:color="auto"/>
        <w:left w:val="none" w:sz="0" w:space="0" w:color="auto"/>
        <w:bottom w:val="none" w:sz="0" w:space="0" w:color="auto"/>
        <w:right w:val="none" w:sz="0" w:space="0" w:color="auto"/>
      </w:divBdr>
    </w:div>
    <w:div w:id="688337821">
      <w:bodyDiv w:val="1"/>
      <w:marLeft w:val="0"/>
      <w:marRight w:val="0"/>
      <w:marTop w:val="0"/>
      <w:marBottom w:val="0"/>
      <w:divBdr>
        <w:top w:val="none" w:sz="0" w:space="0" w:color="auto"/>
        <w:left w:val="none" w:sz="0" w:space="0" w:color="auto"/>
        <w:bottom w:val="none" w:sz="0" w:space="0" w:color="auto"/>
        <w:right w:val="none" w:sz="0" w:space="0" w:color="auto"/>
      </w:divBdr>
    </w:div>
    <w:div w:id="688532555">
      <w:bodyDiv w:val="1"/>
      <w:marLeft w:val="0"/>
      <w:marRight w:val="0"/>
      <w:marTop w:val="0"/>
      <w:marBottom w:val="0"/>
      <w:divBdr>
        <w:top w:val="none" w:sz="0" w:space="0" w:color="auto"/>
        <w:left w:val="none" w:sz="0" w:space="0" w:color="auto"/>
        <w:bottom w:val="none" w:sz="0" w:space="0" w:color="auto"/>
        <w:right w:val="none" w:sz="0" w:space="0" w:color="auto"/>
      </w:divBdr>
    </w:div>
    <w:div w:id="689066002">
      <w:bodyDiv w:val="1"/>
      <w:marLeft w:val="0"/>
      <w:marRight w:val="0"/>
      <w:marTop w:val="0"/>
      <w:marBottom w:val="0"/>
      <w:divBdr>
        <w:top w:val="none" w:sz="0" w:space="0" w:color="auto"/>
        <w:left w:val="none" w:sz="0" w:space="0" w:color="auto"/>
        <w:bottom w:val="none" w:sz="0" w:space="0" w:color="auto"/>
        <w:right w:val="none" w:sz="0" w:space="0" w:color="auto"/>
      </w:divBdr>
    </w:div>
    <w:div w:id="689140793">
      <w:bodyDiv w:val="1"/>
      <w:marLeft w:val="0"/>
      <w:marRight w:val="0"/>
      <w:marTop w:val="0"/>
      <w:marBottom w:val="0"/>
      <w:divBdr>
        <w:top w:val="none" w:sz="0" w:space="0" w:color="auto"/>
        <w:left w:val="none" w:sz="0" w:space="0" w:color="auto"/>
        <w:bottom w:val="none" w:sz="0" w:space="0" w:color="auto"/>
        <w:right w:val="none" w:sz="0" w:space="0" w:color="auto"/>
      </w:divBdr>
    </w:div>
    <w:div w:id="689533017">
      <w:bodyDiv w:val="1"/>
      <w:marLeft w:val="0"/>
      <w:marRight w:val="0"/>
      <w:marTop w:val="0"/>
      <w:marBottom w:val="0"/>
      <w:divBdr>
        <w:top w:val="none" w:sz="0" w:space="0" w:color="auto"/>
        <w:left w:val="none" w:sz="0" w:space="0" w:color="auto"/>
        <w:bottom w:val="none" w:sz="0" w:space="0" w:color="auto"/>
        <w:right w:val="none" w:sz="0" w:space="0" w:color="auto"/>
      </w:divBdr>
    </w:div>
    <w:div w:id="690229534">
      <w:bodyDiv w:val="1"/>
      <w:marLeft w:val="0"/>
      <w:marRight w:val="0"/>
      <w:marTop w:val="0"/>
      <w:marBottom w:val="0"/>
      <w:divBdr>
        <w:top w:val="none" w:sz="0" w:space="0" w:color="auto"/>
        <w:left w:val="none" w:sz="0" w:space="0" w:color="auto"/>
        <w:bottom w:val="none" w:sz="0" w:space="0" w:color="auto"/>
        <w:right w:val="none" w:sz="0" w:space="0" w:color="auto"/>
      </w:divBdr>
    </w:div>
    <w:div w:id="690372721">
      <w:bodyDiv w:val="1"/>
      <w:marLeft w:val="0"/>
      <w:marRight w:val="0"/>
      <w:marTop w:val="0"/>
      <w:marBottom w:val="0"/>
      <w:divBdr>
        <w:top w:val="none" w:sz="0" w:space="0" w:color="auto"/>
        <w:left w:val="none" w:sz="0" w:space="0" w:color="auto"/>
        <w:bottom w:val="none" w:sz="0" w:space="0" w:color="auto"/>
        <w:right w:val="none" w:sz="0" w:space="0" w:color="auto"/>
      </w:divBdr>
    </w:div>
    <w:div w:id="691031759">
      <w:bodyDiv w:val="1"/>
      <w:marLeft w:val="0"/>
      <w:marRight w:val="0"/>
      <w:marTop w:val="0"/>
      <w:marBottom w:val="0"/>
      <w:divBdr>
        <w:top w:val="none" w:sz="0" w:space="0" w:color="auto"/>
        <w:left w:val="none" w:sz="0" w:space="0" w:color="auto"/>
        <w:bottom w:val="none" w:sz="0" w:space="0" w:color="auto"/>
        <w:right w:val="none" w:sz="0" w:space="0" w:color="auto"/>
      </w:divBdr>
    </w:div>
    <w:div w:id="692344083">
      <w:bodyDiv w:val="1"/>
      <w:marLeft w:val="0"/>
      <w:marRight w:val="0"/>
      <w:marTop w:val="0"/>
      <w:marBottom w:val="0"/>
      <w:divBdr>
        <w:top w:val="none" w:sz="0" w:space="0" w:color="auto"/>
        <w:left w:val="none" w:sz="0" w:space="0" w:color="auto"/>
        <w:bottom w:val="none" w:sz="0" w:space="0" w:color="auto"/>
        <w:right w:val="none" w:sz="0" w:space="0" w:color="auto"/>
      </w:divBdr>
    </w:div>
    <w:div w:id="692390177">
      <w:bodyDiv w:val="1"/>
      <w:marLeft w:val="0"/>
      <w:marRight w:val="0"/>
      <w:marTop w:val="0"/>
      <w:marBottom w:val="0"/>
      <w:divBdr>
        <w:top w:val="none" w:sz="0" w:space="0" w:color="auto"/>
        <w:left w:val="none" w:sz="0" w:space="0" w:color="auto"/>
        <w:bottom w:val="none" w:sz="0" w:space="0" w:color="auto"/>
        <w:right w:val="none" w:sz="0" w:space="0" w:color="auto"/>
      </w:divBdr>
    </w:div>
    <w:div w:id="693851263">
      <w:bodyDiv w:val="1"/>
      <w:marLeft w:val="0"/>
      <w:marRight w:val="0"/>
      <w:marTop w:val="0"/>
      <w:marBottom w:val="0"/>
      <w:divBdr>
        <w:top w:val="none" w:sz="0" w:space="0" w:color="auto"/>
        <w:left w:val="none" w:sz="0" w:space="0" w:color="auto"/>
        <w:bottom w:val="none" w:sz="0" w:space="0" w:color="auto"/>
        <w:right w:val="none" w:sz="0" w:space="0" w:color="auto"/>
      </w:divBdr>
    </w:div>
    <w:div w:id="694038219">
      <w:bodyDiv w:val="1"/>
      <w:marLeft w:val="0"/>
      <w:marRight w:val="0"/>
      <w:marTop w:val="0"/>
      <w:marBottom w:val="0"/>
      <w:divBdr>
        <w:top w:val="none" w:sz="0" w:space="0" w:color="auto"/>
        <w:left w:val="none" w:sz="0" w:space="0" w:color="auto"/>
        <w:bottom w:val="none" w:sz="0" w:space="0" w:color="auto"/>
        <w:right w:val="none" w:sz="0" w:space="0" w:color="auto"/>
      </w:divBdr>
    </w:div>
    <w:div w:id="694381075">
      <w:bodyDiv w:val="1"/>
      <w:marLeft w:val="0"/>
      <w:marRight w:val="0"/>
      <w:marTop w:val="0"/>
      <w:marBottom w:val="0"/>
      <w:divBdr>
        <w:top w:val="none" w:sz="0" w:space="0" w:color="auto"/>
        <w:left w:val="none" w:sz="0" w:space="0" w:color="auto"/>
        <w:bottom w:val="none" w:sz="0" w:space="0" w:color="auto"/>
        <w:right w:val="none" w:sz="0" w:space="0" w:color="auto"/>
      </w:divBdr>
    </w:div>
    <w:div w:id="694426350">
      <w:bodyDiv w:val="1"/>
      <w:marLeft w:val="0"/>
      <w:marRight w:val="0"/>
      <w:marTop w:val="0"/>
      <w:marBottom w:val="0"/>
      <w:divBdr>
        <w:top w:val="none" w:sz="0" w:space="0" w:color="auto"/>
        <w:left w:val="none" w:sz="0" w:space="0" w:color="auto"/>
        <w:bottom w:val="none" w:sz="0" w:space="0" w:color="auto"/>
        <w:right w:val="none" w:sz="0" w:space="0" w:color="auto"/>
      </w:divBdr>
    </w:div>
    <w:div w:id="694841183">
      <w:bodyDiv w:val="1"/>
      <w:marLeft w:val="0"/>
      <w:marRight w:val="0"/>
      <w:marTop w:val="0"/>
      <w:marBottom w:val="0"/>
      <w:divBdr>
        <w:top w:val="none" w:sz="0" w:space="0" w:color="auto"/>
        <w:left w:val="none" w:sz="0" w:space="0" w:color="auto"/>
        <w:bottom w:val="none" w:sz="0" w:space="0" w:color="auto"/>
        <w:right w:val="none" w:sz="0" w:space="0" w:color="auto"/>
      </w:divBdr>
    </w:div>
    <w:div w:id="696270165">
      <w:bodyDiv w:val="1"/>
      <w:marLeft w:val="0"/>
      <w:marRight w:val="0"/>
      <w:marTop w:val="0"/>
      <w:marBottom w:val="0"/>
      <w:divBdr>
        <w:top w:val="none" w:sz="0" w:space="0" w:color="auto"/>
        <w:left w:val="none" w:sz="0" w:space="0" w:color="auto"/>
        <w:bottom w:val="none" w:sz="0" w:space="0" w:color="auto"/>
        <w:right w:val="none" w:sz="0" w:space="0" w:color="auto"/>
      </w:divBdr>
    </w:div>
    <w:div w:id="696547813">
      <w:bodyDiv w:val="1"/>
      <w:marLeft w:val="0"/>
      <w:marRight w:val="0"/>
      <w:marTop w:val="0"/>
      <w:marBottom w:val="0"/>
      <w:divBdr>
        <w:top w:val="none" w:sz="0" w:space="0" w:color="auto"/>
        <w:left w:val="none" w:sz="0" w:space="0" w:color="auto"/>
        <w:bottom w:val="none" w:sz="0" w:space="0" w:color="auto"/>
        <w:right w:val="none" w:sz="0" w:space="0" w:color="auto"/>
      </w:divBdr>
    </w:div>
    <w:div w:id="696740972">
      <w:bodyDiv w:val="1"/>
      <w:marLeft w:val="0"/>
      <w:marRight w:val="0"/>
      <w:marTop w:val="0"/>
      <w:marBottom w:val="0"/>
      <w:divBdr>
        <w:top w:val="none" w:sz="0" w:space="0" w:color="auto"/>
        <w:left w:val="none" w:sz="0" w:space="0" w:color="auto"/>
        <w:bottom w:val="none" w:sz="0" w:space="0" w:color="auto"/>
        <w:right w:val="none" w:sz="0" w:space="0" w:color="auto"/>
      </w:divBdr>
    </w:div>
    <w:div w:id="697119826">
      <w:bodyDiv w:val="1"/>
      <w:marLeft w:val="0"/>
      <w:marRight w:val="0"/>
      <w:marTop w:val="0"/>
      <w:marBottom w:val="0"/>
      <w:divBdr>
        <w:top w:val="none" w:sz="0" w:space="0" w:color="auto"/>
        <w:left w:val="none" w:sz="0" w:space="0" w:color="auto"/>
        <w:bottom w:val="none" w:sz="0" w:space="0" w:color="auto"/>
        <w:right w:val="none" w:sz="0" w:space="0" w:color="auto"/>
      </w:divBdr>
    </w:div>
    <w:div w:id="699160589">
      <w:bodyDiv w:val="1"/>
      <w:marLeft w:val="0"/>
      <w:marRight w:val="0"/>
      <w:marTop w:val="0"/>
      <w:marBottom w:val="0"/>
      <w:divBdr>
        <w:top w:val="none" w:sz="0" w:space="0" w:color="auto"/>
        <w:left w:val="none" w:sz="0" w:space="0" w:color="auto"/>
        <w:bottom w:val="none" w:sz="0" w:space="0" w:color="auto"/>
        <w:right w:val="none" w:sz="0" w:space="0" w:color="auto"/>
      </w:divBdr>
    </w:div>
    <w:div w:id="699821594">
      <w:bodyDiv w:val="1"/>
      <w:marLeft w:val="0"/>
      <w:marRight w:val="0"/>
      <w:marTop w:val="0"/>
      <w:marBottom w:val="0"/>
      <w:divBdr>
        <w:top w:val="none" w:sz="0" w:space="0" w:color="auto"/>
        <w:left w:val="none" w:sz="0" w:space="0" w:color="auto"/>
        <w:bottom w:val="none" w:sz="0" w:space="0" w:color="auto"/>
        <w:right w:val="none" w:sz="0" w:space="0" w:color="auto"/>
      </w:divBdr>
    </w:div>
    <w:div w:id="701246771">
      <w:bodyDiv w:val="1"/>
      <w:marLeft w:val="0"/>
      <w:marRight w:val="0"/>
      <w:marTop w:val="0"/>
      <w:marBottom w:val="0"/>
      <w:divBdr>
        <w:top w:val="none" w:sz="0" w:space="0" w:color="auto"/>
        <w:left w:val="none" w:sz="0" w:space="0" w:color="auto"/>
        <w:bottom w:val="none" w:sz="0" w:space="0" w:color="auto"/>
        <w:right w:val="none" w:sz="0" w:space="0" w:color="auto"/>
      </w:divBdr>
    </w:div>
    <w:div w:id="701711090">
      <w:bodyDiv w:val="1"/>
      <w:marLeft w:val="0"/>
      <w:marRight w:val="0"/>
      <w:marTop w:val="0"/>
      <w:marBottom w:val="0"/>
      <w:divBdr>
        <w:top w:val="none" w:sz="0" w:space="0" w:color="auto"/>
        <w:left w:val="none" w:sz="0" w:space="0" w:color="auto"/>
        <w:bottom w:val="none" w:sz="0" w:space="0" w:color="auto"/>
        <w:right w:val="none" w:sz="0" w:space="0" w:color="auto"/>
      </w:divBdr>
    </w:div>
    <w:div w:id="701786463">
      <w:bodyDiv w:val="1"/>
      <w:marLeft w:val="0"/>
      <w:marRight w:val="0"/>
      <w:marTop w:val="0"/>
      <w:marBottom w:val="0"/>
      <w:divBdr>
        <w:top w:val="none" w:sz="0" w:space="0" w:color="auto"/>
        <w:left w:val="none" w:sz="0" w:space="0" w:color="auto"/>
        <w:bottom w:val="none" w:sz="0" w:space="0" w:color="auto"/>
        <w:right w:val="none" w:sz="0" w:space="0" w:color="auto"/>
      </w:divBdr>
    </w:div>
    <w:div w:id="701786588">
      <w:bodyDiv w:val="1"/>
      <w:marLeft w:val="0"/>
      <w:marRight w:val="0"/>
      <w:marTop w:val="0"/>
      <w:marBottom w:val="0"/>
      <w:divBdr>
        <w:top w:val="none" w:sz="0" w:space="0" w:color="auto"/>
        <w:left w:val="none" w:sz="0" w:space="0" w:color="auto"/>
        <w:bottom w:val="none" w:sz="0" w:space="0" w:color="auto"/>
        <w:right w:val="none" w:sz="0" w:space="0" w:color="auto"/>
      </w:divBdr>
    </w:div>
    <w:div w:id="702050955">
      <w:bodyDiv w:val="1"/>
      <w:marLeft w:val="0"/>
      <w:marRight w:val="0"/>
      <w:marTop w:val="0"/>
      <w:marBottom w:val="0"/>
      <w:divBdr>
        <w:top w:val="none" w:sz="0" w:space="0" w:color="auto"/>
        <w:left w:val="none" w:sz="0" w:space="0" w:color="auto"/>
        <w:bottom w:val="none" w:sz="0" w:space="0" w:color="auto"/>
        <w:right w:val="none" w:sz="0" w:space="0" w:color="auto"/>
      </w:divBdr>
    </w:div>
    <w:div w:id="702287687">
      <w:bodyDiv w:val="1"/>
      <w:marLeft w:val="0"/>
      <w:marRight w:val="0"/>
      <w:marTop w:val="0"/>
      <w:marBottom w:val="0"/>
      <w:divBdr>
        <w:top w:val="none" w:sz="0" w:space="0" w:color="auto"/>
        <w:left w:val="none" w:sz="0" w:space="0" w:color="auto"/>
        <w:bottom w:val="none" w:sz="0" w:space="0" w:color="auto"/>
        <w:right w:val="none" w:sz="0" w:space="0" w:color="auto"/>
      </w:divBdr>
    </w:div>
    <w:div w:id="702289801">
      <w:bodyDiv w:val="1"/>
      <w:marLeft w:val="0"/>
      <w:marRight w:val="0"/>
      <w:marTop w:val="0"/>
      <w:marBottom w:val="0"/>
      <w:divBdr>
        <w:top w:val="none" w:sz="0" w:space="0" w:color="auto"/>
        <w:left w:val="none" w:sz="0" w:space="0" w:color="auto"/>
        <w:bottom w:val="none" w:sz="0" w:space="0" w:color="auto"/>
        <w:right w:val="none" w:sz="0" w:space="0" w:color="auto"/>
      </w:divBdr>
    </w:div>
    <w:div w:id="703793253">
      <w:bodyDiv w:val="1"/>
      <w:marLeft w:val="0"/>
      <w:marRight w:val="0"/>
      <w:marTop w:val="0"/>
      <w:marBottom w:val="0"/>
      <w:divBdr>
        <w:top w:val="none" w:sz="0" w:space="0" w:color="auto"/>
        <w:left w:val="none" w:sz="0" w:space="0" w:color="auto"/>
        <w:bottom w:val="none" w:sz="0" w:space="0" w:color="auto"/>
        <w:right w:val="none" w:sz="0" w:space="0" w:color="auto"/>
      </w:divBdr>
    </w:div>
    <w:div w:id="704912573">
      <w:bodyDiv w:val="1"/>
      <w:marLeft w:val="0"/>
      <w:marRight w:val="0"/>
      <w:marTop w:val="0"/>
      <w:marBottom w:val="0"/>
      <w:divBdr>
        <w:top w:val="none" w:sz="0" w:space="0" w:color="auto"/>
        <w:left w:val="none" w:sz="0" w:space="0" w:color="auto"/>
        <w:bottom w:val="none" w:sz="0" w:space="0" w:color="auto"/>
        <w:right w:val="none" w:sz="0" w:space="0" w:color="auto"/>
      </w:divBdr>
    </w:div>
    <w:div w:id="707265946">
      <w:bodyDiv w:val="1"/>
      <w:marLeft w:val="0"/>
      <w:marRight w:val="0"/>
      <w:marTop w:val="0"/>
      <w:marBottom w:val="0"/>
      <w:divBdr>
        <w:top w:val="none" w:sz="0" w:space="0" w:color="auto"/>
        <w:left w:val="none" w:sz="0" w:space="0" w:color="auto"/>
        <w:bottom w:val="none" w:sz="0" w:space="0" w:color="auto"/>
        <w:right w:val="none" w:sz="0" w:space="0" w:color="auto"/>
      </w:divBdr>
    </w:div>
    <w:div w:id="708190742">
      <w:bodyDiv w:val="1"/>
      <w:marLeft w:val="0"/>
      <w:marRight w:val="0"/>
      <w:marTop w:val="0"/>
      <w:marBottom w:val="0"/>
      <w:divBdr>
        <w:top w:val="none" w:sz="0" w:space="0" w:color="auto"/>
        <w:left w:val="none" w:sz="0" w:space="0" w:color="auto"/>
        <w:bottom w:val="none" w:sz="0" w:space="0" w:color="auto"/>
        <w:right w:val="none" w:sz="0" w:space="0" w:color="auto"/>
      </w:divBdr>
    </w:div>
    <w:div w:id="708603913">
      <w:bodyDiv w:val="1"/>
      <w:marLeft w:val="0"/>
      <w:marRight w:val="0"/>
      <w:marTop w:val="0"/>
      <w:marBottom w:val="0"/>
      <w:divBdr>
        <w:top w:val="none" w:sz="0" w:space="0" w:color="auto"/>
        <w:left w:val="none" w:sz="0" w:space="0" w:color="auto"/>
        <w:bottom w:val="none" w:sz="0" w:space="0" w:color="auto"/>
        <w:right w:val="none" w:sz="0" w:space="0" w:color="auto"/>
      </w:divBdr>
    </w:div>
    <w:div w:id="709185707">
      <w:bodyDiv w:val="1"/>
      <w:marLeft w:val="0"/>
      <w:marRight w:val="0"/>
      <w:marTop w:val="0"/>
      <w:marBottom w:val="0"/>
      <w:divBdr>
        <w:top w:val="none" w:sz="0" w:space="0" w:color="auto"/>
        <w:left w:val="none" w:sz="0" w:space="0" w:color="auto"/>
        <w:bottom w:val="none" w:sz="0" w:space="0" w:color="auto"/>
        <w:right w:val="none" w:sz="0" w:space="0" w:color="auto"/>
      </w:divBdr>
    </w:div>
    <w:div w:id="709838748">
      <w:bodyDiv w:val="1"/>
      <w:marLeft w:val="0"/>
      <w:marRight w:val="0"/>
      <w:marTop w:val="0"/>
      <w:marBottom w:val="0"/>
      <w:divBdr>
        <w:top w:val="none" w:sz="0" w:space="0" w:color="auto"/>
        <w:left w:val="none" w:sz="0" w:space="0" w:color="auto"/>
        <w:bottom w:val="none" w:sz="0" w:space="0" w:color="auto"/>
        <w:right w:val="none" w:sz="0" w:space="0" w:color="auto"/>
      </w:divBdr>
    </w:div>
    <w:div w:id="709886536">
      <w:bodyDiv w:val="1"/>
      <w:marLeft w:val="0"/>
      <w:marRight w:val="0"/>
      <w:marTop w:val="0"/>
      <w:marBottom w:val="0"/>
      <w:divBdr>
        <w:top w:val="none" w:sz="0" w:space="0" w:color="auto"/>
        <w:left w:val="none" w:sz="0" w:space="0" w:color="auto"/>
        <w:bottom w:val="none" w:sz="0" w:space="0" w:color="auto"/>
        <w:right w:val="none" w:sz="0" w:space="0" w:color="auto"/>
      </w:divBdr>
    </w:div>
    <w:div w:id="710958720">
      <w:bodyDiv w:val="1"/>
      <w:marLeft w:val="0"/>
      <w:marRight w:val="0"/>
      <w:marTop w:val="0"/>
      <w:marBottom w:val="0"/>
      <w:divBdr>
        <w:top w:val="none" w:sz="0" w:space="0" w:color="auto"/>
        <w:left w:val="none" w:sz="0" w:space="0" w:color="auto"/>
        <w:bottom w:val="none" w:sz="0" w:space="0" w:color="auto"/>
        <w:right w:val="none" w:sz="0" w:space="0" w:color="auto"/>
      </w:divBdr>
    </w:div>
    <w:div w:id="713771237">
      <w:bodyDiv w:val="1"/>
      <w:marLeft w:val="0"/>
      <w:marRight w:val="0"/>
      <w:marTop w:val="0"/>
      <w:marBottom w:val="0"/>
      <w:divBdr>
        <w:top w:val="none" w:sz="0" w:space="0" w:color="auto"/>
        <w:left w:val="none" w:sz="0" w:space="0" w:color="auto"/>
        <w:bottom w:val="none" w:sz="0" w:space="0" w:color="auto"/>
        <w:right w:val="none" w:sz="0" w:space="0" w:color="auto"/>
      </w:divBdr>
    </w:div>
    <w:div w:id="713777495">
      <w:bodyDiv w:val="1"/>
      <w:marLeft w:val="0"/>
      <w:marRight w:val="0"/>
      <w:marTop w:val="0"/>
      <w:marBottom w:val="0"/>
      <w:divBdr>
        <w:top w:val="none" w:sz="0" w:space="0" w:color="auto"/>
        <w:left w:val="none" w:sz="0" w:space="0" w:color="auto"/>
        <w:bottom w:val="none" w:sz="0" w:space="0" w:color="auto"/>
        <w:right w:val="none" w:sz="0" w:space="0" w:color="auto"/>
      </w:divBdr>
    </w:div>
    <w:div w:id="713964467">
      <w:bodyDiv w:val="1"/>
      <w:marLeft w:val="0"/>
      <w:marRight w:val="0"/>
      <w:marTop w:val="0"/>
      <w:marBottom w:val="0"/>
      <w:divBdr>
        <w:top w:val="none" w:sz="0" w:space="0" w:color="auto"/>
        <w:left w:val="none" w:sz="0" w:space="0" w:color="auto"/>
        <w:bottom w:val="none" w:sz="0" w:space="0" w:color="auto"/>
        <w:right w:val="none" w:sz="0" w:space="0" w:color="auto"/>
      </w:divBdr>
    </w:div>
    <w:div w:id="713964954">
      <w:bodyDiv w:val="1"/>
      <w:marLeft w:val="0"/>
      <w:marRight w:val="0"/>
      <w:marTop w:val="0"/>
      <w:marBottom w:val="0"/>
      <w:divBdr>
        <w:top w:val="none" w:sz="0" w:space="0" w:color="auto"/>
        <w:left w:val="none" w:sz="0" w:space="0" w:color="auto"/>
        <w:bottom w:val="none" w:sz="0" w:space="0" w:color="auto"/>
        <w:right w:val="none" w:sz="0" w:space="0" w:color="auto"/>
      </w:divBdr>
    </w:div>
    <w:div w:id="713968990">
      <w:bodyDiv w:val="1"/>
      <w:marLeft w:val="0"/>
      <w:marRight w:val="0"/>
      <w:marTop w:val="0"/>
      <w:marBottom w:val="0"/>
      <w:divBdr>
        <w:top w:val="none" w:sz="0" w:space="0" w:color="auto"/>
        <w:left w:val="none" w:sz="0" w:space="0" w:color="auto"/>
        <w:bottom w:val="none" w:sz="0" w:space="0" w:color="auto"/>
        <w:right w:val="none" w:sz="0" w:space="0" w:color="auto"/>
      </w:divBdr>
    </w:div>
    <w:div w:id="714500628">
      <w:bodyDiv w:val="1"/>
      <w:marLeft w:val="0"/>
      <w:marRight w:val="0"/>
      <w:marTop w:val="0"/>
      <w:marBottom w:val="0"/>
      <w:divBdr>
        <w:top w:val="none" w:sz="0" w:space="0" w:color="auto"/>
        <w:left w:val="none" w:sz="0" w:space="0" w:color="auto"/>
        <w:bottom w:val="none" w:sz="0" w:space="0" w:color="auto"/>
        <w:right w:val="none" w:sz="0" w:space="0" w:color="auto"/>
      </w:divBdr>
    </w:div>
    <w:div w:id="716582955">
      <w:bodyDiv w:val="1"/>
      <w:marLeft w:val="0"/>
      <w:marRight w:val="0"/>
      <w:marTop w:val="0"/>
      <w:marBottom w:val="0"/>
      <w:divBdr>
        <w:top w:val="none" w:sz="0" w:space="0" w:color="auto"/>
        <w:left w:val="none" w:sz="0" w:space="0" w:color="auto"/>
        <w:bottom w:val="none" w:sz="0" w:space="0" w:color="auto"/>
        <w:right w:val="none" w:sz="0" w:space="0" w:color="auto"/>
      </w:divBdr>
    </w:div>
    <w:div w:id="716586411">
      <w:bodyDiv w:val="1"/>
      <w:marLeft w:val="0"/>
      <w:marRight w:val="0"/>
      <w:marTop w:val="0"/>
      <w:marBottom w:val="0"/>
      <w:divBdr>
        <w:top w:val="none" w:sz="0" w:space="0" w:color="auto"/>
        <w:left w:val="none" w:sz="0" w:space="0" w:color="auto"/>
        <w:bottom w:val="none" w:sz="0" w:space="0" w:color="auto"/>
        <w:right w:val="none" w:sz="0" w:space="0" w:color="auto"/>
      </w:divBdr>
    </w:div>
    <w:div w:id="716776995">
      <w:bodyDiv w:val="1"/>
      <w:marLeft w:val="0"/>
      <w:marRight w:val="0"/>
      <w:marTop w:val="0"/>
      <w:marBottom w:val="0"/>
      <w:divBdr>
        <w:top w:val="none" w:sz="0" w:space="0" w:color="auto"/>
        <w:left w:val="none" w:sz="0" w:space="0" w:color="auto"/>
        <w:bottom w:val="none" w:sz="0" w:space="0" w:color="auto"/>
        <w:right w:val="none" w:sz="0" w:space="0" w:color="auto"/>
      </w:divBdr>
    </w:div>
    <w:div w:id="717969698">
      <w:bodyDiv w:val="1"/>
      <w:marLeft w:val="0"/>
      <w:marRight w:val="0"/>
      <w:marTop w:val="0"/>
      <w:marBottom w:val="0"/>
      <w:divBdr>
        <w:top w:val="none" w:sz="0" w:space="0" w:color="auto"/>
        <w:left w:val="none" w:sz="0" w:space="0" w:color="auto"/>
        <w:bottom w:val="none" w:sz="0" w:space="0" w:color="auto"/>
        <w:right w:val="none" w:sz="0" w:space="0" w:color="auto"/>
      </w:divBdr>
    </w:div>
    <w:div w:id="718165231">
      <w:bodyDiv w:val="1"/>
      <w:marLeft w:val="0"/>
      <w:marRight w:val="0"/>
      <w:marTop w:val="0"/>
      <w:marBottom w:val="0"/>
      <w:divBdr>
        <w:top w:val="none" w:sz="0" w:space="0" w:color="auto"/>
        <w:left w:val="none" w:sz="0" w:space="0" w:color="auto"/>
        <w:bottom w:val="none" w:sz="0" w:space="0" w:color="auto"/>
        <w:right w:val="none" w:sz="0" w:space="0" w:color="auto"/>
      </w:divBdr>
    </w:div>
    <w:div w:id="718406369">
      <w:bodyDiv w:val="1"/>
      <w:marLeft w:val="0"/>
      <w:marRight w:val="0"/>
      <w:marTop w:val="0"/>
      <w:marBottom w:val="0"/>
      <w:divBdr>
        <w:top w:val="none" w:sz="0" w:space="0" w:color="auto"/>
        <w:left w:val="none" w:sz="0" w:space="0" w:color="auto"/>
        <w:bottom w:val="none" w:sz="0" w:space="0" w:color="auto"/>
        <w:right w:val="none" w:sz="0" w:space="0" w:color="auto"/>
      </w:divBdr>
    </w:div>
    <w:div w:id="719979481">
      <w:bodyDiv w:val="1"/>
      <w:marLeft w:val="0"/>
      <w:marRight w:val="0"/>
      <w:marTop w:val="0"/>
      <w:marBottom w:val="0"/>
      <w:divBdr>
        <w:top w:val="none" w:sz="0" w:space="0" w:color="auto"/>
        <w:left w:val="none" w:sz="0" w:space="0" w:color="auto"/>
        <w:bottom w:val="none" w:sz="0" w:space="0" w:color="auto"/>
        <w:right w:val="none" w:sz="0" w:space="0" w:color="auto"/>
      </w:divBdr>
    </w:div>
    <w:div w:id="720330665">
      <w:bodyDiv w:val="1"/>
      <w:marLeft w:val="0"/>
      <w:marRight w:val="0"/>
      <w:marTop w:val="0"/>
      <w:marBottom w:val="0"/>
      <w:divBdr>
        <w:top w:val="none" w:sz="0" w:space="0" w:color="auto"/>
        <w:left w:val="none" w:sz="0" w:space="0" w:color="auto"/>
        <w:bottom w:val="none" w:sz="0" w:space="0" w:color="auto"/>
        <w:right w:val="none" w:sz="0" w:space="0" w:color="auto"/>
      </w:divBdr>
    </w:div>
    <w:div w:id="720402375">
      <w:bodyDiv w:val="1"/>
      <w:marLeft w:val="0"/>
      <w:marRight w:val="0"/>
      <w:marTop w:val="0"/>
      <w:marBottom w:val="0"/>
      <w:divBdr>
        <w:top w:val="none" w:sz="0" w:space="0" w:color="auto"/>
        <w:left w:val="none" w:sz="0" w:space="0" w:color="auto"/>
        <w:bottom w:val="none" w:sz="0" w:space="0" w:color="auto"/>
        <w:right w:val="none" w:sz="0" w:space="0" w:color="auto"/>
      </w:divBdr>
    </w:div>
    <w:div w:id="722604647">
      <w:bodyDiv w:val="1"/>
      <w:marLeft w:val="0"/>
      <w:marRight w:val="0"/>
      <w:marTop w:val="0"/>
      <w:marBottom w:val="0"/>
      <w:divBdr>
        <w:top w:val="none" w:sz="0" w:space="0" w:color="auto"/>
        <w:left w:val="none" w:sz="0" w:space="0" w:color="auto"/>
        <w:bottom w:val="none" w:sz="0" w:space="0" w:color="auto"/>
        <w:right w:val="none" w:sz="0" w:space="0" w:color="auto"/>
      </w:divBdr>
    </w:div>
    <w:div w:id="722868397">
      <w:bodyDiv w:val="1"/>
      <w:marLeft w:val="0"/>
      <w:marRight w:val="0"/>
      <w:marTop w:val="0"/>
      <w:marBottom w:val="0"/>
      <w:divBdr>
        <w:top w:val="none" w:sz="0" w:space="0" w:color="auto"/>
        <w:left w:val="none" w:sz="0" w:space="0" w:color="auto"/>
        <w:bottom w:val="none" w:sz="0" w:space="0" w:color="auto"/>
        <w:right w:val="none" w:sz="0" w:space="0" w:color="auto"/>
      </w:divBdr>
    </w:div>
    <w:div w:id="724524960">
      <w:bodyDiv w:val="1"/>
      <w:marLeft w:val="0"/>
      <w:marRight w:val="0"/>
      <w:marTop w:val="0"/>
      <w:marBottom w:val="0"/>
      <w:divBdr>
        <w:top w:val="none" w:sz="0" w:space="0" w:color="auto"/>
        <w:left w:val="none" w:sz="0" w:space="0" w:color="auto"/>
        <w:bottom w:val="none" w:sz="0" w:space="0" w:color="auto"/>
        <w:right w:val="none" w:sz="0" w:space="0" w:color="auto"/>
      </w:divBdr>
    </w:div>
    <w:div w:id="725181552">
      <w:bodyDiv w:val="1"/>
      <w:marLeft w:val="0"/>
      <w:marRight w:val="0"/>
      <w:marTop w:val="0"/>
      <w:marBottom w:val="0"/>
      <w:divBdr>
        <w:top w:val="none" w:sz="0" w:space="0" w:color="auto"/>
        <w:left w:val="none" w:sz="0" w:space="0" w:color="auto"/>
        <w:bottom w:val="none" w:sz="0" w:space="0" w:color="auto"/>
        <w:right w:val="none" w:sz="0" w:space="0" w:color="auto"/>
      </w:divBdr>
    </w:div>
    <w:div w:id="726340014">
      <w:bodyDiv w:val="1"/>
      <w:marLeft w:val="0"/>
      <w:marRight w:val="0"/>
      <w:marTop w:val="0"/>
      <w:marBottom w:val="0"/>
      <w:divBdr>
        <w:top w:val="none" w:sz="0" w:space="0" w:color="auto"/>
        <w:left w:val="none" w:sz="0" w:space="0" w:color="auto"/>
        <w:bottom w:val="none" w:sz="0" w:space="0" w:color="auto"/>
        <w:right w:val="none" w:sz="0" w:space="0" w:color="auto"/>
      </w:divBdr>
    </w:div>
    <w:div w:id="726609795">
      <w:bodyDiv w:val="1"/>
      <w:marLeft w:val="0"/>
      <w:marRight w:val="0"/>
      <w:marTop w:val="0"/>
      <w:marBottom w:val="0"/>
      <w:divBdr>
        <w:top w:val="none" w:sz="0" w:space="0" w:color="auto"/>
        <w:left w:val="none" w:sz="0" w:space="0" w:color="auto"/>
        <w:bottom w:val="none" w:sz="0" w:space="0" w:color="auto"/>
        <w:right w:val="none" w:sz="0" w:space="0" w:color="auto"/>
      </w:divBdr>
    </w:div>
    <w:div w:id="726760630">
      <w:bodyDiv w:val="1"/>
      <w:marLeft w:val="0"/>
      <w:marRight w:val="0"/>
      <w:marTop w:val="0"/>
      <w:marBottom w:val="0"/>
      <w:divBdr>
        <w:top w:val="none" w:sz="0" w:space="0" w:color="auto"/>
        <w:left w:val="none" w:sz="0" w:space="0" w:color="auto"/>
        <w:bottom w:val="none" w:sz="0" w:space="0" w:color="auto"/>
        <w:right w:val="none" w:sz="0" w:space="0" w:color="auto"/>
      </w:divBdr>
    </w:div>
    <w:div w:id="727611379">
      <w:bodyDiv w:val="1"/>
      <w:marLeft w:val="0"/>
      <w:marRight w:val="0"/>
      <w:marTop w:val="0"/>
      <w:marBottom w:val="0"/>
      <w:divBdr>
        <w:top w:val="none" w:sz="0" w:space="0" w:color="auto"/>
        <w:left w:val="none" w:sz="0" w:space="0" w:color="auto"/>
        <w:bottom w:val="none" w:sz="0" w:space="0" w:color="auto"/>
        <w:right w:val="none" w:sz="0" w:space="0" w:color="auto"/>
      </w:divBdr>
    </w:div>
    <w:div w:id="727800452">
      <w:bodyDiv w:val="1"/>
      <w:marLeft w:val="0"/>
      <w:marRight w:val="0"/>
      <w:marTop w:val="0"/>
      <w:marBottom w:val="0"/>
      <w:divBdr>
        <w:top w:val="none" w:sz="0" w:space="0" w:color="auto"/>
        <w:left w:val="none" w:sz="0" w:space="0" w:color="auto"/>
        <w:bottom w:val="none" w:sz="0" w:space="0" w:color="auto"/>
        <w:right w:val="none" w:sz="0" w:space="0" w:color="auto"/>
      </w:divBdr>
    </w:div>
    <w:div w:id="728114554">
      <w:bodyDiv w:val="1"/>
      <w:marLeft w:val="0"/>
      <w:marRight w:val="0"/>
      <w:marTop w:val="0"/>
      <w:marBottom w:val="0"/>
      <w:divBdr>
        <w:top w:val="none" w:sz="0" w:space="0" w:color="auto"/>
        <w:left w:val="none" w:sz="0" w:space="0" w:color="auto"/>
        <w:bottom w:val="none" w:sz="0" w:space="0" w:color="auto"/>
        <w:right w:val="none" w:sz="0" w:space="0" w:color="auto"/>
      </w:divBdr>
    </w:div>
    <w:div w:id="728192707">
      <w:bodyDiv w:val="1"/>
      <w:marLeft w:val="0"/>
      <w:marRight w:val="0"/>
      <w:marTop w:val="0"/>
      <w:marBottom w:val="0"/>
      <w:divBdr>
        <w:top w:val="none" w:sz="0" w:space="0" w:color="auto"/>
        <w:left w:val="none" w:sz="0" w:space="0" w:color="auto"/>
        <w:bottom w:val="none" w:sz="0" w:space="0" w:color="auto"/>
        <w:right w:val="none" w:sz="0" w:space="0" w:color="auto"/>
      </w:divBdr>
    </w:div>
    <w:div w:id="728651734">
      <w:bodyDiv w:val="1"/>
      <w:marLeft w:val="0"/>
      <w:marRight w:val="0"/>
      <w:marTop w:val="0"/>
      <w:marBottom w:val="0"/>
      <w:divBdr>
        <w:top w:val="none" w:sz="0" w:space="0" w:color="auto"/>
        <w:left w:val="none" w:sz="0" w:space="0" w:color="auto"/>
        <w:bottom w:val="none" w:sz="0" w:space="0" w:color="auto"/>
        <w:right w:val="none" w:sz="0" w:space="0" w:color="auto"/>
      </w:divBdr>
    </w:div>
    <w:div w:id="728725206">
      <w:bodyDiv w:val="1"/>
      <w:marLeft w:val="0"/>
      <w:marRight w:val="0"/>
      <w:marTop w:val="0"/>
      <w:marBottom w:val="0"/>
      <w:divBdr>
        <w:top w:val="none" w:sz="0" w:space="0" w:color="auto"/>
        <w:left w:val="none" w:sz="0" w:space="0" w:color="auto"/>
        <w:bottom w:val="none" w:sz="0" w:space="0" w:color="auto"/>
        <w:right w:val="none" w:sz="0" w:space="0" w:color="auto"/>
      </w:divBdr>
    </w:div>
    <w:div w:id="729352692">
      <w:bodyDiv w:val="1"/>
      <w:marLeft w:val="0"/>
      <w:marRight w:val="0"/>
      <w:marTop w:val="0"/>
      <w:marBottom w:val="0"/>
      <w:divBdr>
        <w:top w:val="none" w:sz="0" w:space="0" w:color="auto"/>
        <w:left w:val="none" w:sz="0" w:space="0" w:color="auto"/>
        <w:bottom w:val="none" w:sz="0" w:space="0" w:color="auto"/>
        <w:right w:val="none" w:sz="0" w:space="0" w:color="auto"/>
      </w:divBdr>
    </w:div>
    <w:div w:id="730814599">
      <w:bodyDiv w:val="1"/>
      <w:marLeft w:val="0"/>
      <w:marRight w:val="0"/>
      <w:marTop w:val="0"/>
      <w:marBottom w:val="0"/>
      <w:divBdr>
        <w:top w:val="none" w:sz="0" w:space="0" w:color="auto"/>
        <w:left w:val="none" w:sz="0" w:space="0" w:color="auto"/>
        <w:bottom w:val="none" w:sz="0" w:space="0" w:color="auto"/>
        <w:right w:val="none" w:sz="0" w:space="0" w:color="auto"/>
      </w:divBdr>
    </w:div>
    <w:div w:id="730887366">
      <w:bodyDiv w:val="1"/>
      <w:marLeft w:val="0"/>
      <w:marRight w:val="0"/>
      <w:marTop w:val="0"/>
      <w:marBottom w:val="0"/>
      <w:divBdr>
        <w:top w:val="none" w:sz="0" w:space="0" w:color="auto"/>
        <w:left w:val="none" w:sz="0" w:space="0" w:color="auto"/>
        <w:bottom w:val="none" w:sz="0" w:space="0" w:color="auto"/>
        <w:right w:val="none" w:sz="0" w:space="0" w:color="auto"/>
      </w:divBdr>
    </w:div>
    <w:div w:id="733427049">
      <w:bodyDiv w:val="1"/>
      <w:marLeft w:val="0"/>
      <w:marRight w:val="0"/>
      <w:marTop w:val="0"/>
      <w:marBottom w:val="0"/>
      <w:divBdr>
        <w:top w:val="none" w:sz="0" w:space="0" w:color="auto"/>
        <w:left w:val="none" w:sz="0" w:space="0" w:color="auto"/>
        <w:bottom w:val="none" w:sz="0" w:space="0" w:color="auto"/>
        <w:right w:val="none" w:sz="0" w:space="0" w:color="auto"/>
      </w:divBdr>
    </w:div>
    <w:div w:id="735591044">
      <w:bodyDiv w:val="1"/>
      <w:marLeft w:val="0"/>
      <w:marRight w:val="0"/>
      <w:marTop w:val="0"/>
      <w:marBottom w:val="0"/>
      <w:divBdr>
        <w:top w:val="none" w:sz="0" w:space="0" w:color="auto"/>
        <w:left w:val="none" w:sz="0" w:space="0" w:color="auto"/>
        <w:bottom w:val="none" w:sz="0" w:space="0" w:color="auto"/>
        <w:right w:val="none" w:sz="0" w:space="0" w:color="auto"/>
      </w:divBdr>
    </w:div>
    <w:div w:id="735933080">
      <w:bodyDiv w:val="1"/>
      <w:marLeft w:val="0"/>
      <w:marRight w:val="0"/>
      <w:marTop w:val="0"/>
      <w:marBottom w:val="0"/>
      <w:divBdr>
        <w:top w:val="none" w:sz="0" w:space="0" w:color="auto"/>
        <w:left w:val="none" w:sz="0" w:space="0" w:color="auto"/>
        <w:bottom w:val="none" w:sz="0" w:space="0" w:color="auto"/>
        <w:right w:val="none" w:sz="0" w:space="0" w:color="auto"/>
      </w:divBdr>
    </w:div>
    <w:div w:id="736050029">
      <w:bodyDiv w:val="1"/>
      <w:marLeft w:val="0"/>
      <w:marRight w:val="0"/>
      <w:marTop w:val="0"/>
      <w:marBottom w:val="0"/>
      <w:divBdr>
        <w:top w:val="none" w:sz="0" w:space="0" w:color="auto"/>
        <w:left w:val="none" w:sz="0" w:space="0" w:color="auto"/>
        <w:bottom w:val="none" w:sz="0" w:space="0" w:color="auto"/>
        <w:right w:val="none" w:sz="0" w:space="0" w:color="auto"/>
      </w:divBdr>
    </w:div>
    <w:div w:id="736322604">
      <w:bodyDiv w:val="1"/>
      <w:marLeft w:val="0"/>
      <w:marRight w:val="0"/>
      <w:marTop w:val="0"/>
      <w:marBottom w:val="0"/>
      <w:divBdr>
        <w:top w:val="none" w:sz="0" w:space="0" w:color="auto"/>
        <w:left w:val="none" w:sz="0" w:space="0" w:color="auto"/>
        <w:bottom w:val="none" w:sz="0" w:space="0" w:color="auto"/>
        <w:right w:val="none" w:sz="0" w:space="0" w:color="auto"/>
      </w:divBdr>
    </w:div>
    <w:div w:id="737092798">
      <w:bodyDiv w:val="1"/>
      <w:marLeft w:val="0"/>
      <w:marRight w:val="0"/>
      <w:marTop w:val="0"/>
      <w:marBottom w:val="0"/>
      <w:divBdr>
        <w:top w:val="none" w:sz="0" w:space="0" w:color="auto"/>
        <w:left w:val="none" w:sz="0" w:space="0" w:color="auto"/>
        <w:bottom w:val="none" w:sz="0" w:space="0" w:color="auto"/>
        <w:right w:val="none" w:sz="0" w:space="0" w:color="auto"/>
      </w:divBdr>
    </w:div>
    <w:div w:id="737629112">
      <w:bodyDiv w:val="1"/>
      <w:marLeft w:val="0"/>
      <w:marRight w:val="0"/>
      <w:marTop w:val="0"/>
      <w:marBottom w:val="0"/>
      <w:divBdr>
        <w:top w:val="none" w:sz="0" w:space="0" w:color="auto"/>
        <w:left w:val="none" w:sz="0" w:space="0" w:color="auto"/>
        <w:bottom w:val="none" w:sz="0" w:space="0" w:color="auto"/>
        <w:right w:val="none" w:sz="0" w:space="0" w:color="auto"/>
      </w:divBdr>
    </w:div>
    <w:div w:id="739252130">
      <w:bodyDiv w:val="1"/>
      <w:marLeft w:val="0"/>
      <w:marRight w:val="0"/>
      <w:marTop w:val="0"/>
      <w:marBottom w:val="0"/>
      <w:divBdr>
        <w:top w:val="none" w:sz="0" w:space="0" w:color="auto"/>
        <w:left w:val="none" w:sz="0" w:space="0" w:color="auto"/>
        <w:bottom w:val="none" w:sz="0" w:space="0" w:color="auto"/>
        <w:right w:val="none" w:sz="0" w:space="0" w:color="auto"/>
      </w:divBdr>
    </w:div>
    <w:div w:id="741023258">
      <w:bodyDiv w:val="1"/>
      <w:marLeft w:val="0"/>
      <w:marRight w:val="0"/>
      <w:marTop w:val="0"/>
      <w:marBottom w:val="0"/>
      <w:divBdr>
        <w:top w:val="none" w:sz="0" w:space="0" w:color="auto"/>
        <w:left w:val="none" w:sz="0" w:space="0" w:color="auto"/>
        <w:bottom w:val="none" w:sz="0" w:space="0" w:color="auto"/>
        <w:right w:val="none" w:sz="0" w:space="0" w:color="auto"/>
      </w:divBdr>
    </w:div>
    <w:div w:id="741803112">
      <w:bodyDiv w:val="1"/>
      <w:marLeft w:val="0"/>
      <w:marRight w:val="0"/>
      <w:marTop w:val="0"/>
      <w:marBottom w:val="0"/>
      <w:divBdr>
        <w:top w:val="none" w:sz="0" w:space="0" w:color="auto"/>
        <w:left w:val="none" w:sz="0" w:space="0" w:color="auto"/>
        <w:bottom w:val="none" w:sz="0" w:space="0" w:color="auto"/>
        <w:right w:val="none" w:sz="0" w:space="0" w:color="auto"/>
      </w:divBdr>
    </w:div>
    <w:div w:id="743262235">
      <w:bodyDiv w:val="1"/>
      <w:marLeft w:val="0"/>
      <w:marRight w:val="0"/>
      <w:marTop w:val="0"/>
      <w:marBottom w:val="0"/>
      <w:divBdr>
        <w:top w:val="none" w:sz="0" w:space="0" w:color="auto"/>
        <w:left w:val="none" w:sz="0" w:space="0" w:color="auto"/>
        <w:bottom w:val="none" w:sz="0" w:space="0" w:color="auto"/>
        <w:right w:val="none" w:sz="0" w:space="0" w:color="auto"/>
      </w:divBdr>
    </w:div>
    <w:div w:id="743842339">
      <w:bodyDiv w:val="1"/>
      <w:marLeft w:val="0"/>
      <w:marRight w:val="0"/>
      <w:marTop w:val="0"/>
      <w:marBottom w:val="0"/>
      <w:divBdr>
        <w:top w:val="none" w:sz="0" w:space="0" w:color="auto"/>
        <w:left w:val="none" w:sz="0" w:space="0" w:color="auto"/>
        <w:bottom w:val="none" w:sz="0" w:space="0" w:color="auto"/>
        <w:right w:val="none" w:sz="0" w:space="0" w:color="auto"/>
      </w:divBdr>
    </w:div>
    <w:div w:id="746659706">
      <w:bodyDiv w:val="1"/>
      <w:marLeft w:val="0"/>
      <w:marRight w:val="0"/>
      <w:marTop w:val="0"/>
      <w:marBottom w:val="0"/>
      <w:divBdr>
        <w:top w:val="none" w:sz="0" w:space="0" w:color="auto"/>
        <w:left w:val="none" w:sz="0" w:space="0" w:color="auto"/>
        <w:bottom w:val="none" w:sz="0" w:space="0" w:color="auto"/>
        <w:right w:val="none" w:sz="0" w:space="0" w:color="auto"/>
      </w:divBdr>
    </w:div>
    <w:div w:id="747193688">
      <w:bodyDiv w:val="1"/>
      <w:marLeft w:val="0"/>
      <w:marRight w:val="0"/>
      <w:marTop w:val="0"/>
      <w:marBottom w:val="0"/>
      <w:divBdr>
        <w:top w:val="none" w:sz="0" w:space="0" w:color="auto"/>
        <w:left w:val="none" w:sz="0" w:space="0" w:color="auto"/>
        <w:bottom w:val="none" w:sz="0" w:space="0" w:color="auto"/>
        <w:right w:val="none" w:sz="0" w:space="0" w:color="auto"/>
      </w:divBdr>
    </w:div>
    <w:div w:id="747384148">
      <w:bodyDiv w:val="1"/>
      <w:marLeft w:val="0"/>
      <w:marRight w:val="0"/>
      <w:marTop w:val="0"/>
      <w:marBottom w:val="0"/>
      <w:divBdr>
        <w:top w:val="none" w:sz="0" w:space="0" w:color="auto"/>
        <w:left w:val="none" w:sz="0" w:space="0" w:color="auto"/>
        <w:bottom w:val="none" w:sz="0" w:space="0" w:color="auto"/>
        <w:right w:val="none" w:sz="0" w:space="0" w:color="auto"/>
      </w:divBdr>
    </w:div>
    <w:div w:id="747769983">
      <w:bodyDiv w:val="1"/>
      <w:marLeft w:val="0"/>
      <w:marRight w:val="0"/>
      <w:marTop w:val="0"/>
      <w:marBottom w:val="0"/>
      <w:divBdr>
        <w:top w:val="none" w:sz="0" w:space="0" w:color="auto"/>
        <w:left w:val="none" w:sz="0" w:space="0" w:color="auto"/>
        <w:bottom w:val="none" w:sz="0" w:space="0" w:color="auto"/>
        <w:right w:val="none" w:sz="0" w:space="0" w:color="auto"/>
      </w:divBdr>
    </w:div>
    <w:div w:id="749472459">
      <w:bodyDiv w:val="1"/>
      <w:marLeft w:val="0"/>
      <w:marRight w:val="0"/>
      <w:marTop w:val="0"/>
      <w:marBottom w:val="0"/>
      <w:divBdr>
        <w:top w:val="none" w:sz="0" w:space="0" w:color="auto"/>
        <w:left w:val="none" w:sz="0" w:space="0" w:color="auto"/>
        <w:bottom w:val="none" w:sz="0" w:space="0" w:color="auto"/>
        <w:right w:val="none" w:sz="0" w:space="0" w:color="auto"/>
      </w:divBdr>
    </w:div>
    <w:div w:id="749891093">
      <w:bodyDiv w:val="1"/>
      <w:marLeft w:val="0"/>
      <w:marRight w:val="0"/>
      <w:marTop w:val="0"/>
      <w:marBottom w:val="0"/>
      <w:divBdr>
        <w:top w:val="none" w:sz="0" w:space="0" w:color="auto"/>
        <w:left w:val="none" w:sz="0" w:space="0" w:color="auto"/>
        <w:bottom w:val="none" w:sz="0" w:space="0" w:color="auto"/>
        <w:right w:val="none" w:sz="0" w:space="0" w:color="auto"/>
      </w:divBdr>
    </w:div>
    <w:div w:id="750271882">
      <w:bodyDiv w:val="1"/>
      <w:marLeft w:val="0"/>
      <w:marRight w:val="0"/>
      <w:marTop w:val="0"/>
      <w:marBottom w:val="0"/>
      <w:divBdr>
        <w:top w:val="none" w:sz="0" w:space="0" w:color="auto"/>
        <w:left w:val="none" w:sz="0" w:space="0" w:color="auto"/>
        <w:bottom w:val="none" w:sz="0" w:space="0" w:color="auto"/>
        <w:right w:val="none" w:sz="0" w:space="0" w:color="auto"/>
      </w:divBdr>
    </w:div>
    <w:div w:id="750350400">
      <w:bodyDiv w:val="1"/>
      <w:marLeft w:val="0"/>
      <w:marRight w:val="0"/>
      <w:marTop w:val="0"/>
      <w:marBottom w:val="0"/>
      <w:divBdr>
        <w:top w:val="none" w:sz="0" w:space="0" w:color="auto"/>
        <w:left w:val="none" w:sz="0" w:space="0" w:color="auto"/>
        <w:bottom w:val="none" w:sz="0" w:space="0" w:color="auto"/>
        <w:right w:val="none" w:sz="0" w:space="0" w:color="auto"/>
      </w:divBdr>
    </w:div>
    <w:div w:id="750389414">
      <w:bodyDiv w:val="1"/>
      <w:marLeft w:val="0"/>
      <w:marRight w:val="0"/>
      <w:marTop w:val="0"/>
      <w:marBottom w:val="0"/>
      <w:divBdr>
        <w:top w:val="none" w:sz="0" w:space="0" w:color="auto"/>
        <w:left w:val="none" w:sz="0" w:space="0" w:color="auto"/>
        <w:bottom w:val="none" w:sz="0" w:space="0" w:color="auto"/>
        <w:right w:val="none" w:sz="0" w:space="0" w:color="auto"/>
      </w:divBdr>
    </w:div>
    <w:div w:id="750810541">
      <w:bodyDiv w:val="1"/>
      <w:marLeft w:val="0"/>
      <w:marRight w:val="0"/>
      <w:marTop w:val="0"/>
      <w:marBottom w:val="0"/>
      <w:divBdr>
        <w:top w:val="none" w:sz="0" w:space="0" w:color="auto"/>
        <w:left w:val="none" w:sz="0" w:space="0" w:color="auto"/>
        <w:bottom w:val="none" w:sz="0" w:space="0" w:color="auto"/>
        <w:right w:val="none" w:sz="0" w:space="0" w:color="auto"/>
      </w:divBdr>
    </w:div>
    <w:div w:id="752817961">
      <w:bodyDiv w:val="1"/>
      <w:marLeft w:val="0"/>
      <w:marRight w:val="0"/>
      <w:marTop w:val="0"/>
      <w:marBottom w:val="0"/>
      <w:divBdr>
        <w:top w:val="none" w:sz="0" w:space="0" w:color="auto"/>
        <w:left w:val="none" w:sz="0" w:space="0" w:color="auto"/>
        <w:bottom w:val="none" w:sz="0" w:space="0" w:color="auto"/>
        <w:right w:val="none" w:sz="0" w:space="0" w:color="auto"/>
      </w:divBdr>
    </w:div>
    <w:div w:id="755326580">
      <w:bodyDiv w:val="1"/>
      <w:marLeft w:val="0"/>
      <w:marRight w:val="0"/>
      <w:marTop w:val="0"/>
      <w:marBottom w:val="0"/>
      <w:divBdr>
        <w:top w:val="none" w:sz="0" w:space="0" w:color="auto"/>
        <w:left w:val="none" w:sz="0" w:space="0" w:color="auto"/>
        <w:bottom w:val="none" w:sz="0" w:space="0" w:color="auto"/>
        <w:right w:val="none" w:sz="0" w:space="0" w:color="auto"/>
      </w:divBdr>
    </w:div>
    <w:div w:id="757754186">
      <w:bodyDiv w:val="1"/>
      <w:marLeft w:val="0"/>
      <w:marRight w:val="0"/>
      <w:marTop w:val="0"/>
      <w:marBottom w:val="0"/>
      <w:divBdr>
        <w:top w:val="none" w:sz="0" w:space="0" w:color="auto"/>
        <w:left w:val="none" w:sz="0" w:space="0" w:color="auto"/>
        <w:bottom w:val="none" w:sz="0" w:space="0" w:color="auto"/>
        <w:right w:val="none" w:sz="0" w:space="0" w:color="auto"/>
      </w:divBdr>
    </w:div>
    <w:div w:id="758448465">
      <w:bodyDiv w:val="1"/>
      <w:marLeft w:val="0"/>
      <w:marRight w:val="0"/>
      <w:marTop w:val="0"/>
      <w:marBottom w:val="0"/>
      <w:divBdr>
        <w:top w:val="none" w:sz="0" w:space="0" w:color="auto"/>
        <w:left w:val="none" w:sz="0" w:space="0" w:color="auto"/>
        <w:bottom w:val="none" w:sz="0" w:space="0" w:color="auto"/>
        <w:right w:val="none" w:sz="0" w:space="0" w:color="auto"/>
      </w:divBdr>
    </w:div>
    <w:div w:id="760218853">
      <w:bodyDiv w:val="1"/>
      <w:marLeft w:val="0"/>
      <w:marRight w:val="0"/>
      <w:marTop w:val="0"/>
      <w:marBottom w:val="0"/>
      <w:divBdr>
        <w:top w:val="none" w:sz="0" w:space="0" w:color="auto"/>
        <w:left w:val="none" w:sz="0" w:space="0" w:color="auto"/>
        <w:bottom w:val="none" w:sz="0" w:space="0" w:color="auto"/>
        <w:right w:val="none" w:sz="0" w:space="0" w:color="auto"/>
      </w:divBdr>
    </w:div>
    <w:div w:id="760569527">
      <w:bodyDiv w:val="1"/>
      <w:marLeft w:val="0"/>
      <w:marRight w:val="0"/>
      <w:marTop w:val="0"/>
      <w:marBottom w:val="0"/>
      <w:divBdr>
        <w:top w:val="none" w:sz="0" w:space="0" w:color="auto"/>
        <w:left w:val="none" w:sz="0" w:space="0" w:color="auto"/>
        <w:bottom w:val="none" w:sz="0" w:space="0" w:color="auto"/>
        <w:right w:val="none" w:sz="0" w:space="0" w:color="auto"/>
      </w:divBdr>
    </w:div>
    <w:div w:id="760687948">
      <w:bodyDiv w:val="1"/>
      <w:marLeft w:val="0"/>
      <w:marRight w:val="0"/>
      <w:marTop w:val="0"/>
      <w:marBottom w:val="0"/>
      <w:divBdr>
        <w:top w:val="none" w:sz="0" w:space="0" w:color="auto"/>
        <w:left w:val="none" w:sz="0" w:space="0" w:color="auto"/>
        <w:bottom w:val="none" w:sz="0" w:space="0" w:color="auto"/>
        <w:right w:val="none" w:sz="0" w:space="0" w:color="auto"/>
      </w:divBdr>
    </w:div>
    <w:div w:id="761032560">
      <w:bodyDiv w:val="1"/>
      <w:marLeft w:val="0"/>
      <w:marRight w:val="0"/>
      <w:marTop w:val="0"/>
      <w:marBottom w:val="0"/>
      <w:divBdr>
        <w:top w:val="none" w:sz="0" w:space="0" w:color="auto"/>
        <w:left w:val="none" w:sz="0" w:space="0" w:color="auto"/>
        <w:bottom w:val="none" w:sz="0" w:space="0" w:color="auto"/>
        <w:right w:val="none" w:sz="0" w:space="0" w:color="auto"/>
      </w:divBdr>
    </w:div>
    <w:div w:id="762452946">
      <w:bodyDiv w:val="1"/>
      <w:marLeft w:val="0"/>
      <w:marRight w:val="0"/>
      <w:marTop w:val="0"/>
      <w:marBottom w:val="0"/>
      <w:divBdr>
        <w:top w:val="none" w:sz="0" w:space="0" w:color="auto"/>
        <w:left w:val="none" w:sz="0" w:space="0" w:color="auto"/>
        <w:bottom w:val="none" w:sz="0" w:space="0" w:color="auto"/>
        <w:right w:val="none" w:sz="0" w:space="0" w:color="auto"/>
      </w:divBdr>
    </w:div>
    <w:div w:id="763498931">
      <w:bodyDiv w:val="1"/>
      <w:marLeft w:val="0"/>
      <w:marRight w:val="0"/>
      <w:marTop w:val="0"/>
      <w:marBottom w:val="0"/>
      <w:divBdr>
        <w:top w:val="none" w:sz="0" w:space="0" w:color="auto"/>
        <w:left w:val="none" w:sz="0" w:space="0" w:color="auto"/>
        <w:bottom w:val="none" w:sz="0" w:space="0" w:color="auto"/>
        <w:right w:val="none" w:sz="0" w:space="0" w:color="auto"/>
      </w:divBdr>
    </w:div>
    <w:div w:id="765153163">
      <w:bodyDiv w:val="1"/>
      <w:marLeft w:val="0"/>
      <w:marRight w:val="0"/>
      <w:marTop w:val="0"/>
      <w:marBottom w:val="0"/>
      <w:divBdr>
        <w:top w:val="none" w:sz="0" w:space="0" w:color="auto"/>
        <w:left w:val="none" w:sz="0" w:space="0" w:color="auto"/>
        <w:bottom w:val="none" w:sz="0" w:space="0" w:color="auto"/>
        <w:right w:val="none" w:sz="0" w:space="0" w:color="auto"/>
      </w:divBdr>
    </w:div>
    <w:div w:id="765883225">
      <w:bodyDiv w:val="1"/>
      <w:marLeft w:val="0"/>
      <w:marRight w:val="0"/>
      <w:marTop w:val="0"/>
      <w:marBottom w:val="0"/>
      <w:divBdr>
        <w:top w:val="none" w:sz="0" w:space="0" w:color="auto"/>
        <w:left w:val="none" w:sz="0" w:space="0" w:color="auto"/>
        <w:bottom w:val="none" w:sz="0" w:space="0" w:color="auto"/>
        <w:right w:val="none" w:sz="0" w:space="0" w:color="auto"/>
      </w:divBdr>
    </w:div>
    <w:div w:id="766925578">
      <w:bodyDiv w:val="1"/>
      <w:marLeft w:val="0"/>
      <w:marRight w:val="0"/>
      <w:marTop w:val="0"/>
      <w:marBottom w:val="0"/>
      <w:divBdr>
        <w:top w:val="none" w:sz="0" w:space="0" w:color="auto"/>
        <w:left w:val="none" w:sz="0" w:space="0" w:color="auto"/>
        <w:bottom w:val="none" w:sz="0" w:space="0" w:color="auto"/>
        <w:right w:val="none" w:sz="0" w:space="0" w:color="auto"/>
      </w:divBdr>
    </w:div>
    <w:div w:id="768083507">
      <w:bodyDiv w:val="1"/>
      <w:marLeft w:val="0"/>
      <w:marRight w:val="0"/>
      <w:marTop w:val="0"/>
      <w:marBottom w:val="0"/>
      <w:divBdr>
        <w:top w:val="none" w:sz="0" w:space="0" w:color="auto"/>
        <w:left w:val="none" w:sz="0" w:space="0" w:color="auto"/>
        <w:bottom w:val="none" w:sz="0" w:space="0" w:color="auto"/>
        <w:right w:val="none" w:sz="0" w:space="0" w:color="auto"/>
      </w:divBdr>
    </w:div>
    <w:div w:id="768089695">
      <w:bodyDiv w:val="1"/>
      <w:marLeft w:val="0"/>
      <w:marRight w:val="0"/>
      <w:marTop w:val="0"/>
      <w:marBottom w:val="0"/>
      <w:divBdr>
        <w:top w:val="none" w:sz="0" w:space="0" w:color="auto"/>
        <w:left w:val="none" w:sz="0" w:space="0" w:color="auto"/>
        <w:bottom w:val="none" w:sz="0" w:space="0" w:color="auto"/>
        <w:right w:val="none" w:sz="0" w:space="0" w:color="auto"/>
      </w:divBdr>
    </w:div>
    <w:div w:id="770930733">
      <w:bodyDiv w:val="1"/>
      <w:marLeft w:val="0"/>
      <w:marRight w:val="0"/>
      <w:marTop w:val="0"/>
      <w:marBottom w:val="0"/>
      <w:divBdr>
        <w:top w:val="none" w:sz="0" w:space="0" w:color="auto"/>
        <w:left w:val="none" w:sz="0" w:space="0" w:color="auto"/>
        <w:bottom w:val="none" w:sz="0" w:space="0" w:color="auto"/>
        <w:right w:val="none" w:sz="0" w:space="0" w:color="auto"/>
      </w:divBdr>
    </w:div>
    <w:div w:id="771700891">
      <w:bodyDiv w:val="1"/>
      <w:marLeft w:val="0"/>
      <w:marRight w:val="0"/>
      <w:marTop w:val="0"/>
      <w:marBottom w:val="0"/>
      <w:divBdr>
        <w:top w:val="none" w:sz="0" w:space="0" w:color="auto"/>
        <w:left w:val="none" w:sz="0" w:space="0" w:color="auto"/>
        <w:bottom w:val="none" w:sz="0" w:space="0" w:color="auto"/>
        <w:right w:val="none" w:sz="0" w:space="0" w:color="auto"/>
      </w:divBdr>
    </w:div>
    <w:div w:id="771776449">
      <w:bodyDiv w:val="1"/>
      <w:marLeft w:val="0"/>
      <w:marRight w:val="0"/>
      <w:marTop w:val="0"/>
      <w:marBottom w:val="0"/>
      <w:divBdr>
        <w:top w:val="none" w:sz="0" w:space="0" w:color="auto"/>
        <w:left w:val="none" w:sz="0" w:space="0" w:color="auto"/>
        <w:bottom w:val="none" w:sz="0" w:space="0" w:color="auto"/>
        <w:right w:val="none" w:sz="0" w:space="0" w:color="auto"/>
      </w:divBdr>
    </w:div>
    <w:div w:id="772015081">
      <w:bodyDiv w:val="1"/>
      <w:marLeft w:val="0"/>
      <w:marRight w:val="0"/>
      <w:marTop w:val="0"/>
      <w:marBottom w:val="0"/>
      <w:divBdr>
        <w:top w:val="none" w:sz="0" w:space="0" w:color="auto"/>
        <w:left w:val="none" w:sz="0" w:space="0" w:color="auto"/>
        <w:bottom w:val="none" w:sz="0" w:space="0" w:color="auto"/>
        <w:right w:val="none" w:sz="0" w:space="0" w:color="auto"/>
      </w:divBdr>
    </w:div>
    <w:div w:id="772018353">
      <w:bodyDiv w:val="1"/>
      <w:marLeft w:val="0"/>
      <w:marRight w:val="0"/>
      <w:marTop w:val="0"/>
      <w:marBottom w:val="0"/>
      <w:divBdr>
        <w:top w:val="none" w:sz="0" w:space="0" w:color="auto"/>
        <w:left w:val="none" w:sz="0" w:space="0" w:color="auto"/>
        <w:bottom w:val="none" w:sz="0" w:space="0" w:color="auto"/>
        <w:right w:val="none" w:sz="0" w:space="0" w:color="auto"/>
      </w:divBdr>
    </w:div>
    <w:div w:id="772285464">
      <w:bodyDiv w:val="1"/>
      <w:marLeft w:val="0"/>
      <w:marRight w:val="0"/>
      <w:marTop w:val="0"/>
      <w:marBottom w:val="0"/>
      <w:divBdr>
        <w:top w:val="none" w:sz="0" w:space="0" w:color="auto"/>
        <w:left w:val="none" w:sz="0" w:space="0" w:color="auto"/>
        <w:bottom w:val="none" w:sz="0" w:space="0" w:color="auto"/>
        <w:right w:val="none" w:sz="0" w:space="0" w:color="auto"/>
      </w:divBdr>
    </w:div>
    <w:div w:id="772936330">
      <w:bodyDiv w:val="1"/>
      <w:marLeft w:val="0"/>
      <w:marRight w:val="0"/>
      <w:marTop w:val="0"/>
      <w:marBottom w:val="0"/>
      <w:divBdr>
        <w:top w:val="none" w:sz="0" w:space="0" w:color="auto"/>
        <w:left w:val="none" w:sz="0" w:space="0" w:color="auto"/>
        <w:bottom w:val="none" w:sz="0" w:space="0" w:color="auto"/>
        <w:right w:val="none" w:sz="0" w:space="0" w:color="auto"/>
      </w:divBdr>
    </w:div>
    <w:div w:id="772939898">
      <w:bodyDiv w:val="1"/>
      <w:marLeft w:val="0"/>
      <w:marRight w:val="0"/>
      <w:marTop w:val="0"/>
      <w:marBottom w:val="0"/>
      <w:divBdr>
        <w:top w:val="none" w:sz="0" w:space="0" w:color="auto"/>
        <w:left w:val="none" w:sz="0" w:space="0" w:color="auto"/>
        <w:bottom w:val="none" w:sz="0" w:space="0" w:color="auto"/>
        <w:right w:val="none" w:sz="0" w:space="0" w:color="auto"/>
      </w:divBdr>
    </w:div>
    <w:div w:id="773551897">
      <w:bodyDiv w:val="1"/>
      <w:marLeft w:val="0"/>
      <w:marRight w:val="0"/>
      <w:marTop w:val="0"/>
      <w:marBottom w:val="0"/>
      <w:divBdr>
        <w:top w:val="none" w:sz="0" w:space="0" w:color="auto"/>
        <w:left w:val="none" w:sz="0" w:space="0" w:color="auto"/>
        <w:bottom w:val="none" w:sz="0" w:space="0" w:color="auto"/>
        <w:right w:val="none" w:sz="0" w:space="0" w:color="auto"/>
      </w:divBdr>
    </w:div>
    <w:div w:id="773593935">
      <w:bodyDiv w:val="1"/>
      <w:marLeft w:val="0"/>
      <w:marRight w:val="0"/>
      <w:marTop w:val="0"/>
      <w:marBottom w:val="0"/>
      <w:divBdr>
        <w:top w:val="none" w:sz="0" w:space="0" w:color="auto"/>
        <w:left w:val="none" w:sz="0" w:space="0" w:color="auto"/>
        <w:bottom w:val="none" w:sz="0" w:space="0" w:color="auto"/>
        <w:right w:val="none" w:sz="0" w:space="0" w:color="auto"/>
      </w:divBdr>
    </w:div>
    <w:div w:id="774639414">
      <w:bodyDiv w:val="1"/>
      <w:marLeft w:val="0"/>
      <w:marRight w:val="0"/>
      <w:marTop w:val="0"/>
      <w:marBottom w:val="0"/>
      <w:divBdr>
        <w:top w:val="none" w:sz="0" w:space="0" w:color="auto"/>
        <w:left w:val="none" w:sz="0" w:space="0" w:color="auto"/>
        <w:bottom w:val="none" w:sz="0" w:space="0" w:color="auto"/>
        <w:right w:val="none" w:sz="0" w:space="0" w:color="auto"/>
      </w:divBdr>
    </w:div>
    <w:div w:id="774861140">
      <w:bodyDiv w:val="1"/>
      <w:marLeft w:val="0"/>
      <w:marRight w:val="0"/>
      <w:marTop w:val="0"/>
      <w:marBottom w:val="0"/>
      <w:divBdr>
        <w:top w:val="none" w:sz="0" w:space="0" w:color="auto"/>
        <w:left w:val="none" w:sz="0" w:space="0" w:color="auto"/>
        <w:bottom w:val="none" w:sz="0" w:space="0" w:color="auto"/>
        <w:right w:val="none" w:sz="0" w:space="0" w:color="auto"/>
      </w:divBdr>
    </w:div>
    <w:div w:id="775323098">
      <w:bodyDiv w:val="1"/>
      <w:marLeft w:val="0"/>
      <w:marRight w:val="0"/>
      <w:marTop w:val="0"/>
      <w:marBottom w:val="0"/>
      <w:divBdr>
        <w:top w:val="none" w:sz="0" w:space="0" w:color="auto"/>
        <w:left w:val="none" w:sz="0" w:space="0" w:color="auto"/>
        <w:bottom w:val="none" w:sz="0" w:space="0" w:color="auto"/>
        <w:right w:val="none" w:sz="0" w:space="0" w:color="auto"/>
      </w:divBdr>
    </w:div>
    <w:div w:id="775557559">
      <w:bodyDiv w:val="1"/>
      <w:marLeft w:val="0"/>
      <w:marRight w:val="0"/>
      <w:marTop w:val="0"/>
      <w:marBottom w:val="0"/>
      <w:divBdr>
        <w:top w:val="none" w:sz="0" w:space="0" w:color="auto"/>
        <w:left w:val="none" w:sz="0" w:space="0" w:color="auto"/>
        <w:bottom w:val="none" w:sz="0" w:space="0" w:color="auto"/>
        <w:right w:val="none" w:sz="0" w:space="0" w:color="auto"/>
      </w:divBdr>
    </w:div>
    <w:div w:id="775564570">
      <w:bodyDiv w:val="1"/>
      <w:marLeft w:val="0"/>
      <w:marRight w:val="0"/>
      <w:marTop w:val="0"/>
      <w:marBottom w:val="0"/>
      <w:divBdr>
        <w:top w:val="none" w:sz="0" w:space="0" w:color="auto"/>
        <w:left w:val="none" w:sz="0" w:space="0" w:color="auto"/>
        <w:bottom w:val="none" w:sz="0" w:space="0" w:color="auto"/>
        <w:right w:val="none" w:sz="0" w:space="0" w:color="auto"/>
      </w:divBdr>
    </w:div>
    <w:div w:id="776025297">
      <w:bodyDiv w:val="1"/>
      <w:marLeft w:val="0"/>
      <w:marRight w:val="0"/>
      <w:marTop w:val="0"/>
      <w:marBottom w:val="0"/>
      <w:divBdr>
        <w:top w:val="none" w:sz="0" w:space="0" w:color="auto"/>
        <w:left w:val="none" w:sz="0" w:space="0" w:color="auto"/>
        <w:bottom w:val="none" w:sz="0" w:space="0" w:color="auto"/>
        <w:right w:val="none" w:sz="0" w:space="0" w:color="auto"/>
      </w:divBdr>
    </w:div>
    <w:div w:id="776490533">
      <w:bodyDiv w:val="1"/>
      <w:marLeft w:val="0"/>
      <w:marRight w:val="0"/>
      <w:marTop w:val="0"/>
      <w:marBottom w:val="0"/>
      <w:divBdr>
        <w:top w:val="none" w:sz="0" w:space="0" w:color="auto"/>
        <w:left w:val="none" w:sz="0" w:space="0" w:color="auto"/>
        <w:bottom w:val="none" w:sz="0" w:space="0" w:color="auto"/>
        <w:right w:val="none" w:sz="0" w:space="0" w:color="auto"/>
      </w:divBdr>
    </w:div>
    <w:div w:id="776827126">
      <w:bodyDiv w:val="1"/>
      <w:marLeft w:val="0"/>
      <w:marRight w:val="0"/>
      <w:marTop w:val="0"/>
      <w:marBottom w:val="0"/>
      <w:divBdr>
        <w:top w:val="none" w:sz="0" w:space="0" w:color="auto"/>
        <w:left w:val="none" w:sz="0" w:space="0" w:color="auto"/>
        <w:bottom w:val="none" w:sz="0" w:space="0" w:color="auto"/>
        <w:right w:val="none" w:sz="0" w:space="0" w:color="auto"/>
      </w:divBdr>
    </w:div>
    <w:div w:id="777412881">
      <w:bodyDiv w:val="1"/>
      <w:marLeft w:val="0"/>
      <w:marRight w:val="0"/>
      <w:marTop w:val="0"/>
      <w:marBottom w:val="0"/>
      <w:divBdr>
        <w:top w:val="none" w:sz="0" w:space="0" w:color="auto"/>
        <w:left w:val="none" w:sz="0" w:space="0" w:color="auto"/>
        <w:bottom w:val="none" w:sz="0" w:space="0" w:color="auto"/>
        <w:right w:val="none" w:sz="0" w:space="0" w:color="auto"/>
      </w:divBdr>
    </w:div>
    <w:div w:id="777414636">
      <w:bodyDiv w:val="1"/>
      <w:marLeft w:val="0"/>
      <w:marRight w:val="0"/>
      <w:marTop w:val="0"/>
      <w:marBottom w:val="0"/>
      <w:divBdr>
        <w:top w:val="none" w:sz="0" w:space="0" w:color="auto"/>
        <w:left w:val="none" w:sz="0" w:space="0" w:color="auto"/>
        <w:bottom w:val="none" w:sz="0" w:space="0" w:color="auto"/>
        <w:right w:val="none" w:sz="0" w:space="0" w:color="auto"/>
      </w:divBdr>
    </w:div>
    <w:div w:id="777800500">
      <w:bodyDiv w:val="1"/>
      <w:marLeft w:val="0"/>
      <w:marRight w:val="0"/>
      <w:marTop w:val="0"/>
      <w:marBottom w:val="0"/>
      <w:divBdr>
        <w:top w:val="none" w:sz="0" w:space="0" w:color="auto"/>
        <w:left w:val="none" w:sz="0" w:space="0" w:color="auto"/>
        <w:bottom w:val="none" w:sz="0" w:space="0" w:color="auto"/>
        <w:right w:val="none" w:sz="0" w:space="0" w:color="auto"/>
      </w:divBdr>
    </w:div>
    <w:div w:id="779296026">
      <w:bodyDiv w:val="1"/>
      <w:marLeft w:val="0"/>
      <w:marRight w:val="0"/>
      <w:marTop w:val="0"/>
      <w:marBottom w:val="0"/>
      <w:divBdr>
        <w:top w:val="none" w:sz="0" w:space="0" w:color="auto"/>
        <w:left w:val="none" w:sz="0" w:space="0" w:color="auto"/>
        <w:bottom w:val="none" w:sz="0" w:space="0" w:color="auto"/>
        <w:right w:val="none" w:sz="0" w:space="0" w:color="auto"/>
      </w:divBdr>
    </w:div>
    <w:div w:id="779497225">
      <w:bodyDiv w:val="1"/>
      <w:marLeft w:val="0"/>
      <w:marRight w:val="0"/>
      <w:marTop w:val="0"/>
      <w:marBottom w:val="0"/>
      <w:divBdr>
        <w:top w:val="none" w:sz="0" w:space="0" w:color="auto"/>
        <w:left w:val="none" w:sz="0" w:space="0" w:color="auto"/>
        <w:bottom w:val="none" w:sz="0" w:space="0" w:color="auto"/>
        <w:right w:val="none" w:sz="0" w:space="0" w:color="auto"/>
      </w:divBdr>
    </w:div>
    <w:div w:id="780148757">
      <w:bodyDiv w:val="1"/>
      <w:marLeft w:val="0"/>
      <w:marRight w:val="0"/>
      <w:marTop w:val="0"/>
      <w:marBottom w:val="0"/>
      <w:divBdr>
        <w:top w:val="none" w:sz="0" w:space="0" w:color="auto"/>
        <w:left w:val="none" w:sz="0" w:space="0" w:color="auto"/>
        <w:bottom w:val="none" w:sz="0" w:space="0" w:color="auto"/>
        <w:right w:val="none" w:sz="0" w:space="0" w:color="auto"/>
      </w:divBdr>
    </w:div>
    <w:div w:id="780303086">
      <w:bodyDiv w:val="1"/>
      <w:marLeft w:val="0"/>
      <w:marRight w:val="0"/>
      <w:marTop w:val="0"/>
      <w:marBottom w:val="0"/>
      <w:divBdr>
        <w:top w:val="none" w:sz="0" w:space="0" w:color="auto"/>
        <w:left w:val="none" w:sz="0" w:space="0" w:color="auto"/>
        <w:bottom w:val="none" w:sz="0" w:space="0" w:color="auto"/>
        <w:right w:val="none" w:sz="0" w:space="0" w:color="auto"/>
      </w:divBdr>
    </w:div>
    <w:div w:id="781605740">
      <w:bodyDiv w:val="1"/>
      <w:marLeft w:val="0"/>
      <w:marRight w:val="0"/>
      <w:marTop w:val="0"/>
      <w:marBottom w:val="0"/>
      <w:divBdr>
        <w:top w:val="none" w:sz="0" w:space="0" w:color="auto"/>
        <w:left w:val="none" w:sz="0" w:space="0" w:color="auto"/>
        <w:bottom w:val="none" w:sz="0" w:space="0" w:color="auto"/>
        <w:right w:val="none" w:sz="0" w:space="0" w:color="auto"/>
      </w:divBdr>
    </w:div>
    <w:div w:id="781611477">
      <w:bodyDiv w:val="1"/>
      <w:marLeft w:val="0"/>
      <w:marRight w:val="0"/>
      <w:marTop w:val="0"/>
      <w:marBottom w:val="0"/>
      <w:divBdr>
        <w:top w:val="none" w:sz="0" w:space="0" w:color="auto"/>
        <w:left w:val="none" w:sz="0" w:space="0" w:color="auto"/>
        <w:bottom w:val="none" w:sz="0" w:space="0" w:color="auto"/>
        <w:right w:val="none" w:sz="0" w:space="0" w:color="auto"/>
      </w:divBdr>
    </w:div>
    <w:div w:id="781920102">
      <w:bodyDiv w:val="1"/>
      <w:marLeft w:val="0"/>
      <w:marRight w:val="0"/>
      <w:marTop w:val="0"/>
      <w:marBottom w:val="0"/>
      <w:divBdr>
        <w:top w:val="none" w:sz="0" w:space="0" w:color="auto"/>
        <w:left w:val="none" w:sz="0" w:space="0" w:color="auto"/>
        <w:bottom w:val="none" w:sz="0" w:space="0" w:color="auto"/>
        <w:right w:val="none" w:sz="0" w:space="0" w:color="auto"/>
      </w:divBdr>
    </w:div>
    <w:div w:id="782457738">
      <w:bodyDiv w:val="1"/>
      <w:marLeft w:val="0"/>
      <w:marRight w:val="0"/>
      <w:marTop w:val="0"/>
      <w:marBottom w:val="0"/>
      <w:divBdr>
        <w:top w:val="none" w:sz="0" w:space="0" w:color="auto"/>
        <w:left w:val="none" w:sz="0" w:space="0" w:color="auto"/>
        <w:bottom w:val="none" w:sz="0" w:space="0" w:color="auto"/>
        <w:right w:val="none" w:sz="0" w:space="0" w:color="auto"/>
      </w:divBdr>
    </w:div>
    <w:div w:id="782648864">
      <w:bodyDiv w:val="1"/>
      <w:marLeft w:val="0"/>
      <w:marRight w:val="0"/>
      <w:marTop w:val="0"/>
      <w:marBottom w:val="0"/>
      <w:divBdr>
        <w:top w:val="none" w:sz="0" w:space="0" w:color="auto"/>
        <w:left w:val="none" w:sz="0" w:space="0" w:color="auto"/>
        <w:bottom w:val="none" w:sz="0" w:space="0" w:color="auto"/>
        <w:right w:val="none" w:sz="0" w:space="0" w:color="auto"/>
      </w:divBdr>
    </w:div>
    <w:div w:id="783307858">
      <w:bodyDiv w:val="1"/>
      <w:marLeft w:val="0"/>
      <w:marRight w:val="0"/>
      <w:marTop w:val="0"/>
      <w:marBottom w:val="0"/>
      <w:divBdr>
        <w:top w:val="none" w:sz="0" w:space="0" w:color="auto"/>
        <w:left w:val="none" w:sz="0" w:space="0" w:color="auto"/>
        <w:bottom w:val="none" w:sz="0" w:space="0" w:color="auto"/>
        <w:right w:val="none" w:sz="0" w:space="0" w:color="auto"/>
      </w:divBdr>
    </w:div>
    <w:div w:id="783697682">
      <w:bodyDiv w:val="1"/>
      <w:marLeft w:val="0"/>
      <w:marRight w:val="0"/>
      <w:marTop w:val="0"/>
      <w:marBottom w:val="0"/>
      <w:divBdr>
        <w:top w:val="none" w:sz="0" w:space="0" w:color="auto"/>
        <w:left w:val="none" w:sz="0" w:space="0" w:color="auto"/>
        <w:bottom w:val="none" w:sz="0" w:space="0" w:color="auto"/>
        <w:right w:val="none" w:sz="0" w:space="0" w:color="auto"/>
      </w:divBdr>
    </w:div>
    <w:div w:id="783887996">
      <w:bodyDiv w:val="1"/>
      <w:marLeft w:val="0"/>
      <w:marRight w:val="0"/>
      <w:marTop w:val="0"/>
      <w:marBottom w:val="0"/>
      <w:divBdr>
        <w:top w:val="none" w:sz="0" w:space="0" w:color="auto"/>
        <w:left w:val="none" w:sz="0" w:space="0" w:color="auto"/>
        <w:bottom w:val="none" w:sz="0" w:space="0" w:color="auto"/>
        <w:right w:val="none" w:sz="0" w:space="0" w:color="auto"/>
      </w:divBdr>
    </w:div>
    <w:div w:id="784495951">
      <w:bodyDiv w:val="1"/>
      <w:marLeft w:val="0"/>
      <w:marRight w:val="0"/>
      <w:marTop w:val="0"/>
      <w:marBottom w:val="0"/>
      <w:divBdr>
        <w:top w:val="none" w:sz="0" w:space="0" w:color="auto"/>
        <w:left w:val="none" w:sz="0" w:space="0" w:color="auto"/>
        <w:bottom w:val="none" w:sz="0" w:space="0" w:color="auto"/>
        <w:right w:val="none" w:sz="0" w:space="0" w:color="auto"/>
      </w:divBdr>
    </w:div>
    <w:div w:id="787814349">
      <w:bodyDiv w:val="1"/>
      <w:marLeft w:val="0"/>
      <w:marRight w:val="0"/>
      <w:marTop w:val="0"/>
      <w:marBottom w:val="0"/>
      <w:divBdr>
        <w:top w:val="none" w:sz="0" w:space="0" w:color="auto"/>
        <w:left w:val="none" w:sz="0" w:space="0" w:color="auto"/>
        <w:bottom w:val="none" w:sz="0" w:space="0" w:color="auto"/>
        <w:right w:val="none" w:sz="0" w:space="0" w:color="auto"/>
      </w:divBdr>
    </w:div>
    <w:div w:id="789058160">
      <w:bodyDiv w:val="1"/>
      <w:marLeft w:val="0"/>
      <w:marRight w:val="0"/>
      <w:marTop w:val="0"/>
      <w:marBottom w:val="0"/>
      <w:divBdr>
        <w:top w:val="none" w:sz="0" w:space="0" w:color="auto"/>
        <w:left w:val="none" w:sz="0" w:space="0" w:color="auto"/>
        <w:bottom w:val="none" w:sz="0" w:space="0" w:color="auto"/>
        <w:right w:val="none" w:sz="0" w:space="0" w:color="auto"/>
      </w:divBdr>
    </w:div>
    <w:div w:id="789667722">
      <w:bodyDiv w:val="1"/>
      <w:marLeft w:val="0"/>
      <w:marRight w:val="0"/>
      <w:marTop w:val="0"/>
      <w:marBottom w:val="0"/>
      <w:divBdr>
        <w:top w:val="none" w:sz="0" w:space="0" w:color="auto"/>
        <w:left w:val="none" w:sz="0" w:space="0" w:color="auto"/>
        <w:bottom w:val="none" w:sz="0" w:space="0" w:color="auto"/>
        <w:right w:val="none" w:sz="0" w:space="0" w:color="auto"/>
      </w:divBdr>
    </w:div>
    <w:div w:id="790511786">
      <w:bodyDiv w:val="1"/>
      <w:marLeft w:val="0"/>
      <w:marRight w:val="0"/>
      <w:marTop w:val="0"/>
      <w:marBottom w:val="0"/>
      <w:divBdr>
        <w:top w:val="none" w:sz="0" w:space="0" w:color="auto"/>
        <w:left w:val="none" w:sz="0" w:space="0" w:color="auto"/>
        <w:bottom w:val="none" w:sz="0" w:space="0" w:color="auto"/>
        <w:right w:val="none" w:sz="0" w:space="0" w:color="auto"/>
      </w:divBdr>
    </w:div>
    <w:div w:id="790903771">
      <w:bodyDiv w:val="1"/>
      <w:marLeft w:val="0"/>
      <w:marRight w:val="0"/>
      <w:marTop w:val="0"/>
      <w:marBottom w:val="0"/>
      <w:divBdr>
        <w:top w:val="none" w:sz="0" w:space="0" w:color="auto"/>
        <w:left w:val="none" w:sz="0" w:space="0" w:color="auto"/>
        <w:bottom w:val="none" w:sz="0" w:space="0" w:color="auto"/>
        <w:right w:val="none" w:sz="0" w:space="0" w:color="auto"/>
      </w:divBdr>
    </w:div>
    <w:div w:id="791824510">
      <w:bodyDiv w:val="1"/>
      <w:marLeft w:val="0"/>
      <w:marRight w:val="0"/>
      <w:marTop w:val="0"/>
      <w:marBottom w:val="0"/>
      <w:divBdr>
        <w:top w:val="none" w:sz="0" w:space="0" w:color="auto"/>
        <w:left w:val="none" w:sz="0" w:space="0" w:color="auto"/>
        <w:bottom w:val="none" w:sz="0" w:space="0" w:color="auto"/>
        <w:right w:val="none" w:sz="0" w:space="0" w:color="auto"/>
      </w:divBdr>
    </w:div>
    <w:div w:id="792021309">
      <w:bodyDiv w:val="1"/>
      <w:marLeft w:val="0"/>
      <w:marRight w:val="0"/>
      <w:marTop w:val="0"/>
      <w:marBottom w:val="0"/>
      <w:divBdr>
        <w:top w:val="none" w:sz="0" w:space="0" w:color="auto"/>
        <w:left w:val="none" w:sz="0" w:space="0" w:color="auto"/>
        <w:bottom w:val="none" w:sz="0" w:space="0" w:color="auto"/>
        <w:right w:val="none" w:sz="0" w:space="0" w:color="auto"/>
      </w:divBdr>
    </w:div>
    <w:div w:id="792750234">
      <w:bodyDiv w:val="1"/>
      <w:marLeft w:val="0"/>
      <w:marRight w:val="0"/>
      <w:marTop w:val="0"/>
      <w:marBottom w:val="0"/>
      <w:divBdr>
        <w:top w:val="none" w:sz="0" w:space="0" w:color="auto"/>
        <w:left w:val="none" w:sz="0" w:space="0" w:color="auto"/>
        <w:bottom w:val="none" w:sz="0" w:space="0" w:color="auto"/>
        <w:right w:val="none" w:sz="0" w:space="0" w:color="auto"/>
      </w:divBdr>
    </w:div>
    <w:div w:id="793866724">
      <w:bodyDiv w:val="1"/>
      <w:marLeft w:val="0"/>
      <w:marRight w:val="0"/>
      <w:marTop w:val="0"/>
      <w:marBottom w:val="0"/>
      <w:divBdr>
        <w:top w:val="none" w:sz="0" w:space="0" w:color="auto"/>
        <w:left w:val="none" w:sz="0" w:space="0" w:color="auto"/>
        <w:bottom w:val="none" w:sz="0" w:space="0" w:color="auto"/>
        <w:right w:val="none" w:sz="0" w:space="0" w:color="auto"/>
      </w:divBdr>
    </w:div>
    <w:div w:id="794905494">
      <w:bodyDiv w:val="1"/>
      <w:marLeft w:val="0"/>
      <w:marRight w:val="0"/>
      <w:marTop w:val="0"/>
      <w:marBottom w:val="0"/>
      <w:divBdr>
        <w:top w:val="none" w:sz="0" w:space="0" w:color="auto"/>
        <w:left w:val="none" w:sz="0" w:space="0" w:color="auto"/>
        <w:bottom w:val="none" w:sz="0" w:space="0" w:color="auto"/>
        <w:right w:val="none" w:sz="0" w:space="0" w:color="auto"/>
      </w:divBdr>
    </w:div>
    <w:div w:id="795871431">
      <w:bodyDiv w:val="1"/>
      <w:marLeft w:val="0"/>
      <w:marRight w:val="0"/>
      <w:marTop w:val="0"/>
      <w:marBottom w:val="0"/>
      <w:divBdr>
        <w:top w:val="none" w:sz="0" w:space="0" w:color="auto"/>
        <w:left w:val="none" w:sz="0" w:space="0" w:color="auto"/>
        <w:bottom w:val="none" w:sz="0" w:space="0" w:color="auto"/>
        <w:right w:val="none" w:sz="0" w:space="0" w:color="auto"/>
      </w:divBdr>
    </w:div>
    <w:div w:id="797650405">
      <w:bodyDiv w:val="1"/>
      <w:marLeft w:val="0"/>
      <w:marRight w:val="0"/>
      <w:marTop w:val="0"/>
      <w:marBottom w:val="0"/>
      <w:divBdr>
        <w:top w:val="none" w:sz="0" w:space="0" w:color="auto"/>
        <w:left w:val="none" w:sz="0" w:space="0" w:color="auto"/>
        <w:bottom w:val="none" w:sz="0" w:space="0" w:color="auto"/>
        <w:right w:val="none" w:sz="0" w:space="0" w:color="auto"/>
      </w:divBdr>
    </w:div>
    <w:div w:id="797652425">
      <w:bodyDiv w:val="1"/>
      <w:marLeft w:val="0"/>
      <w:marRight w:val="0"/>
      <w:marTop w:val="0"/>
      <w:marBottom w:val="0"/>
      <w:divBdr>
        <w:top w:val="none" w:sz="0" w:space="0" w:color="auto"/>
        <w:left w:val="none" w:sz="0" w:space="0" w:color="auto"/>
        <w:bottom w:val="none" w:sz="0" w:space="0" w:color="auto"/>
        <w:right w:val="none" w:sz="0" w:space="0" w:color="auto"/>
      </w:divBdr>
    </w:div>
    <w:div w:id="798181063">
      <w:bodyDiv w:val="1"/>
      <w:marLeft w:val="0"/>
      <w:marRight w:val="0"/>
      <w:marTop w:val="0"/>
      <w:marBottom w:val="0"/>
      <w:divBdr>
        <w:top w:val="none" w:sz="0" w:space="0" w:color="auto"/>
        <w:left w:val="none" w:sz="0" w:space="0" w:color="auto"/>
        <w:bottom w:val="none" w:sz="0" w:space="0" w:color="auto"/>
        <w:right w:val="none" w:sz="0" w:space="0" w:color="auto"/>
      </w:divBdr>
    </w:div>
    <w:div w:id="799493610">
      <w:bodyDiv w:val="1"/>
      <w:marLeft w:val="0"/>
      <w:marRight w:val="0"/>
      <w:marTop w:val="0"/>
      <w:marBottom w:val="0"/>
      <w:divBdr>
        <w:top w:val="none" w:sz="0" w:space="0" w:color="auto"/>
        <w:left w:val="none" w:sz="0" w:space="0" w:color="auto"/>
        <w:bottom w:val="none" w:sz="0" w:space="0" w:color="auto"/>
        <w:right w:val="none" w:sz="0" w:space="0" w:color="auto"/>
      </w:divBdr>
    </w:div>
    <w:div w:id="800422430">
      <w:bodyDiv w:val="1"/>
      <w:marLeft w:val="0"/>
      <w:marRight w:val="0"/>
      <w:marTop w:val="0"/>
      <w:marBottom w:val="0"/>
      <w:divBdr>
        <w:top w:val="none" w:sz="0" w:space="0" w:color="auto"/>
        <w:left w:val="none" w:sz="0" w:space="0" w:color="auto"/>
        <w:bottom w:val="none" w:sz="0" w:space="0" w:color="auto"/>
        <w:right w:val="none" w:sz="0" w:space="0" w:color="auto"/>
      </w:divBdr>
    </w:div>
    <w:div w:id="801004059">
      <w:bodyDiv w:val="1"/>
      <w:marLeft w:val="0"/>
      <w:marRight w:val="0"/>
      <w:marTop w:val="0"/>
      <w:marBottom w:val="0"/>
      <w:divBdr>
        <w:top w:val="none" w:sz="0" w:space="0" w:color="auto"/>
        <w:left w:val="none" w:sz="0" w:space="0" w:color="auto"/>
        <w:bottom w:val="none" w:sz="0" w:space="0" w:color="auto"/>
        <w:right w:val="none" w:sz="0" w:space="0" w:color="auto"/>
      </w:divBdr>
    </w:div>
    <w:div w:id="801850646">
      <w:bodyDiv w:val="1"/>
      <w:marLeft w:val="0"/>
      <w:marRight w:val="0"/>
      <w:marTop w:val="0"/>
      <w:marBottom w:val="0"/>
      <w:divBdr>
        <w:top w:val="none" w:sz="0" w:space="0" w:color="auto"/>
        <w:left w:val="none" w:sz="0" w:space="0" w:color="auto"/>
        <w:bottom w:val="none" w:sz="0" w:space="0" w:color="auto"/>
        <w:right w:val="none" w:sz="0" w:space="0" w:color="auto"/>
      </w:divBdr>
    </w:div>
    <w:div w:id="802842544">
      <w:bodyDiv w:val="1"/>
      <w:marLeft w:val="0"/>
      <w:marRight w:val="0"/>
      <w:marTop w:val="0"/>
      <w:marBottom w:val="0"/>
      <w:divBdr>
        <w:top w:val="none" w:sz="0" w:space="0" w:color="auto"/>
        <w:left w:val="none" w:sz="0" w:space="0" w:color="auto"/>
        <w:bottom w:val="none" w:sz="0" w:space="0" w:color="auto"/>
        <w:right w:val="none" w:sz="0" w:space="0" w:color="auto"/>
      </w:divBdr>
    </w:div>
    <w:div w:id="803811404">
      <w:bodyDiv w:val="1"/>
      <w:marLeft w:val="0"/>
      <w:marRight w:val="0"/>
      <w:marTop w:val="0"/>
      <w:marBottom w:val="0"/>
      <w:divBdr>
        <w:top w:val="none" w:sz="0" w:space="0" w:color="auto"/>
        <w:left w:val="none" w:sz="0" w:space="0" w:color="auto"/>
        <w:bottom w:val="none" w:sz="0" w:space="0" w:color="auto"/>
        <w:right w:val="none" w:sz="0" w:space="0" w:color="auto"/>
      </w:divBdr>
    </w:div>
    <w:div w:id="803814504">
      <w:bodyDiv w:val="1"/>
      <w:marLeft w:val="0"/>
      <w:marRight w:val="0"/>
      <w:marTop w:val="0"/>
      <w:marBottom w:val="0"/>
      <w:divBdr>
        <w:top w:val="none" w:sz="0" w:space="0" w:color="auto"/>
        <w:left w:val="none" w:sz="0" w:space="0" w:color="auto"/>
        <w:bottom w:val="none" w:sz="0" w:space="0" w:color="auto"/>
        <w:right w:val="none" w:sz="0" w:space="0" w:color="auto"/>
      </w:divBdr>
    </w:div>
    <w:div w:id="803893271">
      <w:bodyDiv w:val="1"/>
      <w:marLeft w:val="0"/>
      <w:marRight w:val="0"/>
      <w:marTop w:val="0"/>
      <w:marBottom w:val="0"/>
      <w:divBdr>
        <w:top w:val="none" w:sz="0" w:space="0" w:color="auto"/>
        <w:left w:val="none" w:sz="0" w:space="0" w:color="auto"/>
        <w:bottom w:val="none" w:sz="0" w:space="0" w:color="auto"/>
        <w:right w:val="none" w:sz="0" w:space="0" w:color="auto"/>
      </w:divBdr>
    </w:div>
    <w:div w:id="804128959">
      <w:bodyDiv w:val="1"/>
      <w:marLeft w:val="0"/>
      <w:marRight w:val="0"/>
      <w:marTop w:val="0"/>
      <w:marBottom w:val="0"/>
      <w:divBdr>
        <w:top w:val="none" w:sz="0" w:space="0" w:color="auto"/>
        <w:left w:val="none" w:sz="0" w:space="0" w:color="auto"/>
        <w:bottom w:val="none" w:sz="0" w:space="0" w:color="auto"/>
        <w:right w:val="none" w:sz="0" w:space="0" w:color="auto"/>
      </w:divBdr>
    </w:div>
    <w:div w:id="804857887">
      <w:bodyDiv w:val="1"/>
      <w:marLeft w:val="0"/>
      <w:marRight w:val="0"/>
      <w:marTop w:val="0"/>
      <w:marBottom w:val="0"/>
      <w:divBdr>
        <w:top w:val="none" w:sz="0" w:space="0" w:color="auto"/>
        <w:left w:val="none" w:sz="0" w:space="0" w:color="auto"/>
        <w:bottom w:val="none" w:sz="0" w:space="0" w:color="auto"/>
        <w:right w:val="none" w:sz="0" w:space="0" w:color="auto"/>
      </w:divBdr>
    </w:div>
    <w:div w:id="806818015">
      <w:bodyDiv w:val="1"/>
      <w:marLeft w:val="0"/>
      <w:marRight w:val="0"/>
      <w:marTop w:val="0"/>
      <w:marBottom w:val="0"/>
      <w:divBdr>
        <w:top w:val="none" w:sz="0" w:space="0" w:color="auto"/>
        <w:left w:val="none" w:sz="0" w:space="0" w:color="auto"/>
        <w:bottom w:val="none" w:sz="0" w:space="0" w:color="auto"/>
        <w:right w:val="none" w:sz="0" w:space="0" w:color="auto"/>
      </w:divBdr>
    </w:div>
    <w:div w:id="807893236">
      <w:bodyDiv w:val="1"/>
      <w:marLeft w:val="0"/>
      <w:marRight w:val="0"/>
      <w:marTop w:val="0"/>
      <w:marBottom w:val="0"/>
      <w:divBdr>
        <w:top w:val="none" w:sz="0" w:space="0" w:color="auto"/>
        <w:left w:val="none" w:sz="0" w:space="0" w:color="auto"/>
        <w:bottom w:val="none" w:sz="0" w:space="0" w:color="auto"/>
        <w:right w:val="none" w:sz="0" w:space="0" w:color="auto"/>
      </w:divBdr>
    </w:div>
    <w:div w:id="808400696">
      <w:bodyDiv w:val="1"/>
      <w:marLeft w:val="0"/>
      <w:marRight w:val="0"/>
      <w:marTop w:val="0"/>
      <w:marBottom w:val="0"/>
      <w:divBdr>
        <w:top w:val="none" w:sz="0" w:space="0" w:color="auto"/>
        <w:left w:val="none" w:sz="0" w:space="0" w:color="auto"/>
        <w:bottom w:val="none" w:sz="0" w:space="0" w:color="auto"/>
        <w:right w:val="none" w:sz="0" w:space="0" w:color="auto"/>
      </w:divBdr>
    </w:div>
    <w:div w:id="808523060">
      <w:bodyDiv w:val="1"/>
      <w:marLeft w:val="0"/>
      <w:marRight w:val="0"/>
      <w:marTop w:val="0"/>
      <w:marBottom w:val="0"/>
      <w:divBdr>
        <w:top w:val="none" w:sz="0" w:space="0" w:color="auto"/>
        <w:left w:val="none" w:sz="0" w:space="0" w:color="auto"/>
        <w:bottom w:val="none" w:sz="0" w:space="0" w:color="auto"/>
        <w:right w:val="none" w:sz="0" w:space="0" w:color="auto"/>
      </w:divBdr>
    </w:div>
    <w:div w:id="809058276">
      <w:bodyDiv w:val="1"/>
      <w:marLeft w:val="0"/>
      <w:marRight w:val="0"/>
      <w:marTop w:val="0"/>
      <w:marBottom w:val="0"/>
      <w:divBdr>
        <w:top w:val="none" w:sz="0" w:space="0" w:color="auto"/>
        <w:left w:val="none" w:sz="0" w:space="0" w:color="auto"/>
        <w:bottom w:val="none" w:sz="0" w:space="0" w:color="auto"/>
        <w:right w:val="none" w:sz="0" w:space="0" w:color="auto"/>
      </w:divBdr>
    </w:div>
    <w:div w:id="809440071">
      <w:bodyDiv w:val="1"/>
      <w:marLeft w:val="0"/>
      <w:marRight w:val="0"/>
      <w:marTop w:val="0"/>
      <w:marBottom w:val="0"/>
      <w:divBdr>
        <w:top w:val="none" w:sz="0" w:space="0" w:color="auto"/>
        <w:left w:val="none" w:sz="0" w:space="0" w:color="auto"/>
        <w:bottom w:val="none" w:sz="0" w:space="0" w:color="auto"/>
        <w:right w:val="none" w:sz="0" w:space="0" w:color="auto"/>
      </w:divBdr>
    </w:div>
    <w:div w:id="811095398">
      <w:bodyDiv w:val="1"/>
      <w:marLeft w:val="0"/>
      <w:marRight w:val="0"/>
      <w:marTop w:val="0"/>
      <w:marBottom w:val="0"/>
      <w:divBdr>
        <w:top w:val="none" w:sz="0" w:space="0" w:color="auto"/>
        <w:left w:val="none" w:sz="0" w:space="0" w:color="auto"/>
        <w:bottom w:val="none" w:sz="0" w:space="0" w:color="auto"/>
        <w:right w:val="none" w:sz="0" w:space="0" w:color="auto"/>
      </w:divBdr>
    </w:div>
    <w:div w:id="811097869">
      <w:bodyDiv w:val="1"/>
      <w:marLeft w:val="0"/>
      <w:marRight w:val="0"/>
      <w:marTop w:val="0"/>
      <w:marBottom w:val="0"/>
      <w:divBdr>
        <w:top w:val="none" w:sz="0" w:space="0" w:color="auto"/>
        <w:left w:val="none" w:sz="0" w:space="0" w:color="auto"/>
        <w:bottom w:val="none" w:sz="0" w:space="0" w:color="auto"/>
        <w:right w:val="none" w:sz="0" w:space="0" w:color="auto"/>
      </w:divBdr>
    </w:div>
    <w:div w:id="811287086">
      <w:bodyDiv w:val="1"/>
      <w:marLeft w:val="0"/>
      <w:marRight w:val="0"/>
      <w:marTop w:val="0"/>
      <w:marBottom w:val="0"/>
      <w:divBdr>
        <w:top w:val="none" w:sz="0" w:space="0" w:color="auto"/>
        <w:left w:val="none" w:sz="0" w:space="0" w:color="auto"/>
        <w:bottom w:val="none" w:sz="0" w:space="0" w:color="auto"/>
        <w:right w:val="none" w:sz="0" w:space="0" w:color="auto"/>
      </w:divBdr>
    </w:div>
    <w:div w:id="811756470">
      <w:bodyDiv w:val="1"/>
      <w:marLeft w:val="0"/>
      <w:marRight w:val="0"/>
      <w:marTop w:val="0"/>
      <w:marBottom w:val="0"/>
      <w:divBdr>
        <w:top w:val="none" w:sz="0" w:space="0" w:color="auto"/>
        <w:left w:val="none" w:sz="0" w:space="0" w:color="auto"/>
        <w:bottom w:val="none" w:sz="0" w:space="0" w:color="auto"/>
        <w:right w:val="none" w:sz="0" w:space="0" w:color="auto"/>
      </w:divBdr>
    </w:div>
    <w:div w:id="812530352">
      <w:bodyDiv w:val="1"/>
      <w:marLeft w:val="0"/>
      <w:marRight w:val="0"/>
      <w:marTop w:val="0"/>
      <w:marBottom w:val="0"/>
      <w:divBdr>
        <w:top w:val="none" w:sz="0" w:space="0" w:color="auto"/>
        <w:left w:val="none" w:sz="0" w:space="0" w:color="auto"/>
        <w:bottom w:val="none" w:sz="0" w:space="0" w:color="auto"/>
        <w:right w:val="none" w:sz="0" w:space="0" w:color="auto"/>
      </w:divBdr>
    </w:div>
    <w:div w:id="812984348">
      <w:bodyDiv w:val="1"/>
      <w:marLeft w:val="0"/>
      <w:marRight w:val="0"/>
      <w:marTop w:val="0"/>
      <w:marBottom w:val="0"/>
      <w:divBdr>
        <w:top w:val="none" w:sz="0" w:space="0" w:color="auto"/>
        <w:left w:val="none" w:sz="0" w:space="0" w:color="auto"/>
        <w:bottom w:val="none" w:sz="0" w:space="0" w:color="auto"/>
        <w:right w:val="none" w:sz="0" w:space="0" w:color="auto"/>
      </w:divBdr>
    </w:div>
    <w:div w:id="814836190">
      <w:bodyDiv w:val="1"/>
      <w:marLeft w:val="0"/>
      <w:marRight w:val="0"/>
      <w:marTop w:val="0"/>
      <w:marBottom w:val="0"/>
      <w:divBdr>
        <w:top w:val="none" w:sz="0" w:space="0" w:color="auto"/>
        <w:left w:val="none" w:sz="0" w:space="0" w:color="auto"/>
        <w:bottom w:val="none" w:sz="0" w:space="0" w:color="auto"/>
        <w:right w:val="none" w:sz="0" w:space="0" w:color="auto"/>
      </w:divBdr>
    </w:div>
    <w:div w:id="815339374">
      <w:bodyDiv w:val="1"/>
      <w:marLeft w:val="0"/>
      <w:marRight w:val="0"/>
      <w:marTop w:val="0"/>
      <w:marBottom w:val="0"/>
      <w:divBdr>
        <w:top w:val="none" w:sz="0" w:space="0" w:color="auto"/>
        <w:left w:val="none" w:sz="0" w:space="0" w:color="auto"/>
        <w:bottom w:val="none" w:sz="0" w:space="0" w:color="auto"/>
        <w:right w:val="none" w:sz="0" w:space="0" w:color="auto"/>
      </w:divBdr>
    </w:div>
    <w:div w:id="815607808">
      <w:bodyDiv w:val="1"/>
      <w:marLeft w:val="0"/>
      <w:marRight w:val="0"/>
      <w:marTop w:val="0"/>
      <w:marBottom w:val="0"/>
      <w:divBdr>
        <w:top w:val="none" w:sz="0" w:space="0" w:color="auto"/>
        <w:left w:val="none" w:sz="0" w:space="0" w:color="auto"/>
        <w:bottom w:val="none" w:sz="0" w:space="0" w:color="auto"/>
        <w:right w:val="none" w:sz="0" w:space="0" w:color="auto"/>
      </w:divBdr>
    </w:div>
    <w:div w:id="816149636">
      <w:bodyDiv w:val="1"/>
      <w:marLeft w:val="0"/>
      <w:marRight w:val="0"/>
      <w:marTop w:val="0"/>
      <w:marBottom w:val="0"/>
      <w:divBdr>
        <w:top w:val="none" w:sz="0" w:space="0" w:color="auto"/>
        <w:left w:val="none" w:sz="0" w:space="0" w:color="auto"/>
        <w:bottom w:val="none" w:sz="0" w:space="0" w:color="auto"/>
        <w:right w:val="none" w:sz="0" w:space="0" w:color="auto"/>
      </w:divBdr>
    </w:div>
    <w:div w:id="816730410">
      <w:bodyDiv w:val="1"/>
      <w:marLeft w:val="0"/>
      <w:marRight w:val="0"/>
      <w:marTop w:val="0"/>
      <w:marBottom w:val="0"/>
      <w:divBdr>
        <w:top w:val="none" w:sz="0" w:space="0" w:color="auto"/>
        <w:left w:val="none" w:sz="0" w:space="0" w:color="auto"/>
        <w:bottom w:val="none" w:sz="0" w:space="0" w:color="auto"/>
        <w:right w:val="none" w:sz="0" w:space="0" w:color="auto"/>
      </w:divBdr>
    </w:div>
    <w:div w:id="818152063">
      <w:bodyDiv w:val="1"/>
      <w:marLeft w:val="0"/>
      <w:marRight w:val="0"/>
      <w:marTop w:val="0"/>
      <w:marBottom w:val="0"/>
      <w:divBdr>
        <w:top w:val="none" w:sz="0" w:space="0" w:color="auto"/>
        <w:left w:val="none" w:sz="0" w:space="0" w:color="auto"/>
        <w:bottom w:val="none" w:sz="0" w:space="0" w:color="auto"/>
        <w:right w:val="none" w:sz="0" w:space="0" w:color="auto"/>
      </w:divBdr>
    </w:div>
    <w:div w:id="818612977">
      <w:bodyDiv w:val="1"/>
      <w:marLeft w:val="0"/>
      <w:marRight w:val="0"/>
      <w:marTop w:val="0"/>
      <w:marBottom w:val="0"/>
      <w:divBdr>
        <w:top w:val="none" w:sz="0" w:space="0" w:color="auto"/>
        <w:left w:val="none" w:sz="0" w:space="0" w:color="auto"/>
        <w:bottom w:val="none" w:sz="0" w:space="0" w:color="auto"/>
        <w:right w:val="none" w:sz="0" w:space="0" w:color="auto"/>
      </w:divBdr>
    </w:div>
    <w:div w:id="819342401">
      <w:bodyDiv w:val="1"/>
      <w:marLeft w:val="0"/>
      <w:marRight w:val="0"/>
      <w:marTop w:val="0"/>
      <w:marBottom w:val="0"/>
      <w:divBdr>
        <w:top w:val="none" w:sz="0" w:space="0" w:color="auto"/>
        <w:left w:val="none" w:sz="0" w:space="0" w:color="auto"/>
        <w:bottom w:val="none" w:sz="0" w:space="0" w:color="auto"/>
        <w:right w:val="none" w:sz="0" w:space="0" w:color="auto"/>
      </w:divBdr>
    </w:div>
    <w:div w:id="819689443">
      <w:bodyDiv w:val="1"/>
      <w:marLeft w:val="0"/>
      <w:marRight w:val="0"/>
      <w:marTop w:val="0"/>
      <w:marBottom w:val="0"/>
      <w:divBdr>
        <w:top w:val="none" w:sz="0" w:space="0" w:color="auto"/>
        <w:left w:val="none" w:sz="0" w:space="0" w:color="auto"/>
        <w:bottom w:val="none" w:sz="0" w:space="0" w:color="auto"/>
        <w:right w:val="none" w:sz="0" w:space="0" w:color="auto"/>
      </w:divBdr>
    </w:div>
    <w:div w:id="820081551">
      <w:bodyDiv w:val="1"/>
      <w:marLeft w:val="0"/>
      <w:marRight w:val="0"/>
      <w:marTop w:val="0"/>
      <w:marBottom w:val="0"/>
      <w:divBdr>
        <w:top w:val="none" w:sz="0" w:space="0" w:color="auto"/>
        <w:left w:val="none" w:sz="0" w:space="0" w:color="auto"/>
        <w:bottom w:val="none" w:sz="0" w:space="0" w:color="auto"/>
        <w:right w:val="none" w:sz="0" w:space="0" w:color="auto"/>
      </w:divBdr>
    </w:div>
    <w:div w:id="820468973">
      <w:bodyDiv w:val="1"/>
      <w:marLeft w:val="0"/>
      <w:marRight w:val="0"/>
      <w:marTop w:val="0"/>
      <w:marBottom w:val="0"/>
      <w:divBdr>
        <w:top w:val="none" w:sz="0" w:space="0" w:color="auto"/>
        <w:left w:val="none" w:sz="0" w:space="0" w:color="auto"/>
        <w:bottom w:val="none" w:sz="0" w:space="0" w:color="auto"/>
        <w:right w:val="none" w:sz="0" w:space="0" w:color="auto"/>
      </w:divBdr>
    </w:div>
    <w:div w:id="820543355">
      <w:bodyDiv w:val="1"/>
      <w:marLeft w:val="0"/>
      <w:marRight w:val="0"/>
      <w:marTop w:val="0"/>
      <w:marBottom w:val="0"/>
      <w:divBdr>
        <w:top w:val="none" w:sz="0" w:space="0" w:color="auto"/>
        <w:left w:val="none" w:sz="0" w:space="0" w:color="auto"/>
        <w:bottom w:val="none" w:sz="0" w:space="0" w:color="auto"/>
        <w:right w:val="none" w:sz="0" w:space="0" w:color="auto"/>
      </w:divBdr>
    </w:div>
    <w:div w:id="820655411">
      <w:bodyDiv w:val="1"/>
      <w:marLeft w:val="0"/>
      <w:marRight w:val="0"/>
      <w:marTop w:val="0"/>
      <w:marBottom w:val="0"/>
      <w:divBdr>
        <w:top w:val="none" w:sz="0" w:space="0" w:color="auto"/>
        <w:left w:val="none" w:sz="0" w:space="0" w:color="auto"/>
        <w:bottom w:val="none" w:sz="0" w:space="0" w:color="auto"/>
        <w:right w:val="none" w:sz="0" w:space="0" w:color="auto"/>
      </w:divBdr>
    </w:div>
    <w:div w:id="822544382">
      <w:bodyDiv w:val="1"/>
      <w:marLeft w:val="0"/>
      <w:marRight w:val="0"/>
      <w:marTop w:val="0"/>
      <w:marBottom w:val="0"/>
      <w:divBdr>
        <w:top w:val="none" w:sz="0" w:space="0" w:color="auto"/>
        <w:left w:val="none" w:sz="0" w:space="0" w:color="auto"/>
        <w:bottom w:val="none" w:sz="0" w:space="0" w:color="auto"/>
        <w:right w:val="none" w:sz="0" w:space="0" w:color="auto"/>
      </w:divBdr>
    </w:div>
    <w:div w:id="823351064">
      <w:bodyDiv w:val="1"/>
      <w:marLeft w:val="0"/>
      <w:marRight w:val="0"/>
      <w:marTop w:val="0"/>
      <w:marBottom w:val="0"/>
      <w:divBdr>
        <w:top w:val="none" w:sz="0" w:space="0" w:color="auto"/>
        <w:left w:val="none" w:sz="0" w:space="0" w:color="auto"/>
        <w:bottom w:val="none" w:sz="0" w:space="0" w:color="auto"/>
        <w:right w:val="none" w:sz="0" w:space="0" w:color="auto"/>
      </w:divBdr>
    </w:div>
    <w:div w:id="824008023">
      <w:bodyDiv w:val="1"/>
      <w:marLeft w:val="0"/>
      <w:marRight w:val="0"/>
      <w:marTop w:val="0"/>
      <w:marBottom w:val="0"/>
      <w:divBdr>
        <w:top w:val="none" w:sz="0" w:space="0" w:color="auto"/>
        <w:left w:val="none" w:sz="0" w:space="0" w:color="auto"/>
        <w:bottom w:val="none" w:sz="0" w:space="0" w:color="auto"/>
        <w:right w:val="none" w:sz="0" w:space="0" w:color="auto"/>
      </w:divBdr>
    </w:div>
    <w:div w:id="824247076">
      <w:bodyDiv w:val="1"/>
      <w:marLeft w:val="0"/>
      <w:marRight w:val="0"/>
      <w:marTop w:val="0"/>
      <w:marBottom w:val="0"/>
      <w:divBdr>
        <w:top w:val="none" w:sz="0" w:space="0" w:color="auto"/>
        <w:left w:val="none" w:sz="0" w:space="0" w:color="auto"/>
        <w:bottom w:val="none" w:sz="0" w:space="0" w:color="auto"/>
        <w:right w:val="none" w:sz="0" w:space="0" w:color="auto"/>
      </w:divBdr>
    </w:div>
    <w:div w:id="824322037">
      <w:bodyDiv w:val="1"/>
      <w:marLeft w:val="0"/>
      <w:marRight w:val="0"/>
      <w:marTop w:val="0"/>
      <w:marBottom w:val="0"/>
      <w:divBdr>
        <w:top w:val="none" w:sz="0" w:space="0" w:color="auto"/>
        <w:left w:val="none" w:sz="0" w:space="0" w:color="auto"/>
        <w:bottom w:val="none" w:sz="0" w:space="0" w:color="auto"/>
        <w:right w:val="none" w:sz="0" w:space="0" w:color="auto"/>
      </w:divBdr>
    </w:div>
    <w:div w:id="824467414">
      <w:bodyDiv w:val="1"/>
      <w:marLeft w:val="0"/>
      <w:marRight w:val="0"/>
      <w:marTop w:val="0"/>
      <w:marBottom w:val="0"/>
      <w:divBdr>
        <w:top w:val="none" w:sz="0" w:space="0" w:color="auto"/>
        <w:left w:val="none" w:sz="0" w:space="0" w:color="auto"/>
        <w:bottom w:val="none" w:sz="0" w:space="0" w:color="auto"/>
        <w:right w:val="none" w:sz="0" w:space="0" w:color="auto"/>
      </w:divBdr>
    </w:div>
    <w:div w:id="824510596">
      <w:bodyDiv w:val="1"/>
      <w:marLeft w:val="0"/>
      <w:marRight w:val="0"/>
      <w:marTop w:val="0"/>
      <w:marBottom w:val="0"/>
      <w:divBdr>
        <w:top w:val="none" w:sz="0" w:space="0" w:color="auto"/>
        <w:left w:val="none" w:sz="0" w:space="0" w:color="auto"/>
        <w:bottom w:val="none" w:sz="0" w:space="0" w:color="auto"/>
        <w:right w:val="none" w:sz="0" w:space="0" w:color="auto"/>
      </w:divBdr>
    </w:div>
    <w:div w:id="825586845">
      <w:bodyDiv w:val="1"/>
      <w:marLeft w:val="0"/>
      <w:marRight w:val="0"/>
      <w:marTop w:val="0"/>
      <w:marBottom w:val="0"/>
      <w:divBdr>
        <w:top w:val="none" w:sz="0" w:space="0" w:color="auto"/>
        <w:left w:val="none" w:sz="0" w:space="0" w:color="auto"/>
        <w:bottom w:val="none" w:sz="0" w:space="0" w:color="auto"/>
        <w:right w:val="none" w:sz="0" w:space="0" w:color="auto"/>
      </w:divBdr>
    </w:div>
    <w:div w:id="826242569">
      <w:bodyDiv w:val="1"/>
      <w:marLeft w:val="0"/>
      <w:marRight w:val="0"/>
      <w:marTop w:val="0"/>
      <w:marBottom w:val="0"/>
      <w:divBdr>
        <w:top w:val="none" w:sz="0" w:space="0" w:color="auto"/>
        <w:left w:val="none" w:sz="0" w:space="0" w:color="auto"/>
        <w:bottom w:val="none" w:sz="0" w:space="0" w:color="auto"/>
        <w:right w:val="none" w:sz="0" w:space="0" w:color="auto"/>
      </w:divBdr>
    </w:div>
    <w:div w:id="828330461">
      <w:bodyDiv w:val="1"/>
      <w:marLeft w:val="0"/>
      <w:marRight w:val="0"/>
      <w:marTop w:val="0"/>
      <w:marBottom w:val="0"/>
      <w:divBdr>
        <w:top w:val="none" w:sz="0" w:space="0" w:color="auto"/>
        <w:left w:val="none" w:sz="0" w:space="0" w:color="auto"/>
        <w:bottom w:val="none" w:sz="0" w:space="0" w:color="auto"/>
        <w:right w:val="none" w:sz="0" w:space="0" w:color="auto"/>
      </w:divBdr>
    </w:div>
    <w:div w:id="828787088">
      <w:bodyDiv w:val="1"/>
      <w:marLeft w:val="0"/>
      <w:marRight w:val="0"/>
      <w:marTop w:val="0"/>
      <w:marBottom w:val="0"/>
      <w:divBdr>
        <w:top w:val="none" w:sz="0" w:space="0" w:color="auto"/>
        <w:left w:val="none" w:sz="0" w:space="0" w:color="auto"/>
        <w:bottom w:val="none" w:sz="0" w:space="0" w:color="auto"/>
        <w:right w:val="none" w:sz="0" w:space="0" w:color="auto"/>
      </w:divBdr>
    </w:div>
    <w:div w:id="829949240">
      <w:bodyDiv w:val="1"/>
      <w:marLeft w:val="0"/>
      <w:marRight w:val="0"/>
      <w:marTop w:val="0"/>
      <w:marBottom w:val="0"/>
      <w:divBdr>
        <w:top w:val="none" w:sz="0" w:space="0" w:color="auto"/>
        <w:left w:val="none" w:sz="0" w:space="0" w:color="auto"/>
        <w:bottom w:val="none" w:sz="0" w:space="0" w:color="auto"/>
        <w:right w:val="none" w:sz="0" w:space="0" w:color="auto"/>
      </w:divBdr>
    </w:div>
    <w:div w:id="831067332">
      <w:bodyDiv w:val="1"/>
      <w:marLeft w:val="0"/>
      <w:marRight w:val="0"/>
      <w:marTop w:val="0"/>
      <w:marBottom w:val="0"/>
      <w:divBdr>
        <w:top w:val="none" w:sz="0" w:space="0" w:color="auto"/>
        <w:left w:val="none" w:sz="0" w:space="0" w:color="auto"/>
        <w:bottom w:val="none" w:sz="0" w:space="0" w:color="auto"/>
        <w:right w:val="none" w:sz="0" w:space="0" w:color="auto"/>
      </w:divBdr>
    </w:div>
    <w:div w:id="831338673">
      <w:bodyDiv w:val="1"/>
      <w:marLeft w:val="0"/>
      <w:marRight w:val="0"/>
      <w:marTop w:val="0"/>
      <w:marBottom w:val="0"/>
      <w:divBdr>
        <w:top w:val="none" w:sz="0" w:space="0" w:color="auto"/>
        <w:left w:val="none" w:sz="0" w:space="0" w:color="auto"/>
        <w:bottom w:val="none" w:sz="0" w:space="0" w:color="auto"/>
        <w:right w:val="none" w:sz="0" w:space="0" w:color="auto"/>
      </w:divBdr>
    </w:div>
    <w:div w:id="831991895">
      <w:bodyDiv w:val="1"/>
      <w:marLeft w:val="0"/>
      <w:marRight w:val="0"/>
      <w:marTop w:val="0"/>
      <w:marBottom w:val="0"/>
      <w:divBdr>
        <w:top w:val="none" w:sz="0" w:space="0" w:color="auto"/>
        <w:left w:val="none" w:sz="0" w:space="0" w:color="auto"/>
        <w:bottom w:val="none" w:sz="0" w:space="0" w:color="auto"/>
        <w:right w:val="none" w:sz="0" w:space="0" w:color="auto"/>
      </w:divBdr>
    </w:div>
    <w:div w:id="832531290">
      <w:bodyDiv w:val="1"/>
      <w:marLeft w:val="0"/>
      <w:marRight w:val="0"/>
      <w:marTop w:val="0"/>
      <w:marBottom w:val="0"/>
      <w:divBdr>
        <w:top w:val="none" w:sz="0" w:space="0" w:color="auto"/>
        <w:left w:val="none" w:sz="0" w:space="0" w:color="auto"/>
        <w:bottom w:val="none" w:sz="0" w:space="0" w:color="auto"/>
        <w:right w:val="none" w:sz="0" w:space="0" w:color="auto"/>
      </w:divBdr>
    </w:div>
    <w:div w:id="832644511">
      <w:bodyDiv w:val="1"/>
      <w:marLeft w:val="0"/>
      <w:marRight w:val="0"/>
      <w:marTop w:val="0"/>
      <w:marBottom w:val="0"/>
      <w:divBdr>
        <w:top w:val="none" w:sz="0" w:space="0" w:color="auto"/>
        <w:left w:val="none" w:sz="0" w:space="0" w:color="auto"/>
        <w:bottom w:val="none" w:sz="0" w:space="0" w:color="auto"/>
        <w:right w:val="none" w:sz="0" w:space="0" w:color="auto"/>
      </w:divBdr>
    </w:div>
    <w:div w:id="832986158">
      <w:bodyDiv w:val="1"/>
      <w:marLeft w:val="0"/>
      <w:marRight w:val="0"/>
      <w:marTop w:val="0"/>
      <w:marBottom w:val="0"/>
      <w:divBdr>
        <w:top w:val="none" w:sz="0" w:space="0" w:color="auto"/>
        <w:left w:val="none" w:sz="0" w:space="0" w:color="auto"/>
        <w:bottom w:val="none" w:sz="0" w:space="0" w:color="auto"/>
        <w:right w:val="none" w:sz="0" w:space="0" w:color="auto"/>
      </w:divBdr>
    </w:div>
    <w:div w:id="834683256">
      <w:bodyDiv w:val="1"/>
      <w:marLeft w:val="0"/>
      <w:marRight w:val="0"/>
      <w:marTop w:val="0"/>
      <w:marBottom w:val="0"/>
      <w:divBdr>
        <w:top w:val="none" w:sz="0" w:space="0" w:color="auto"/>
        <w:left w:val="none" w:sz="0" w:space="0" w:color="auto"/>
        <w:bottom w:val="none" w:sz="0" w:space="0" w:color="auto"/>
        <w:right w:val="none" w:sz="0" w:space="0" w:color="auto"/>
      </w:divBdr>
    </w:div>
    <w:div w:id="834804776">
      <w:bodyDiv w:val="1"/>
      <w:marLeft w:val="0"/>
      <w:marRight w:val="0"/>
      <w:marTop w:val="0"/>
      <w:marBottom w:val="0"/>
      <w:divBdr>
        <w:top w:val="none" w:sz="0" w:space="0" w:color="auto"/>
        <w:left w:val="none" w:sz="0" w:space="0" w:color="auto"/>
        <w:bottom w:val="none" w:sz="0" w:space="0" w:color="auto"/>
        <w:right w:val="none" w:sz="0" w:space="0" w:color="auto"/>
      </w:divBdr>
    </w:div>
    <w:div w:id="834877893">
      <w:bodyDiv w:val="1"/>
      <w:marLeft w:val="0"/>
      <w:marRight w:val="0"/>
      <w:marTop w:val="0"/>
      <w:marBottom w:val="0"/>
      <w:divBdr>
        <w:top w:val="none" w:sz="0" w:space="0" w:color="auto"/>
        <w:left w:val="none" w:sz="0" w:space="0" w:color="auto"/>
        <w:bottom w:val="none" w:sz="0" w:space="0" w:color="auto"/>
        <w:right w:val="none" w:sz="0" w:space="0" w:color="auto"/>
      </w:divBdr>
    </w:div>
    <w:div w:id="834996009">
      <w:bodyDiv w:val="1"/>
      <w:marLeft w:val="0"/>
      <w:marRight w:val="0"/>
      <w:marTop w:val="0"/>
      <w:marBottom w:val="0"/>
      <w:divBdr>
        <w:top w:val="none" w:sz="0" w:space="0" w:color="auto"/>
        <w:left w:val="none" w:sz="0" w:space="0" w:color="auto"/>
        <w:bottom w:val="none" w:sz="0" w:space="0" w:color="auto"/>
        <w:right w:val="none" w:sz="0" w:space="0" w:color="auto"/>
      </w:divBdr>
    </w:div>
    <w:div w:id="835078394">
      <w:bodyDiv w:val="1"/>
      <w:marLeft w:val="0"/>
      <w:marRight w:val="0"/>
      <w:marTop w:val="0"/>
      <w:marBottom w:val="0"/>
      <w:divBdr>
        <w:top w:val="none" w:sz="0" w:space="0" w:color="auto"/>
        <w:left w:val="none" w:sz="0" w:space="0" w:color="auto"/>
        <w:bottom w:val="none" w:sz="0" w:space="0" w:color="auto"/>
        <w:right w:val="none" w:sz="0" w:space="0" w:color="auto"/>
      </w:divBdr>
    </w:div>
    <w:div w:id="835805745">
      <w:bodyDiv w:val="1"/>
      <w:marLeft w:val="0"/>
      <w:marRight w:val="0"/>
      <w:marTop w:val="0"/>
      <w:marBottom w:val="0"/>
      <w:divBdr>
        <w:top w:val="none" w:sz="0" w:space="0" w:color="auto"/>
        <w:left w:val="none" w:sz="0" w:space="0" w:color="auto"/>
        <w:bottom w:val="none" w:sz="0" w:space="0" w:color="auto"/>
        <w:right w:val="none" w:sz="0" w:space="0" w:color="auto"/>
      </w:divBdr>
    </w:div>
    <w:div w:id="835807646">
      <w:bodyDiv w:val="1"/>
      <w:marLeft w:val="0"/>
      <w:marRight w:val="0"/>
      <w:marTop w:val="0"/>
      <w:marBottom w:val="0"/>
      <w:divBdr>
        <w:top w:val="none" w:sz="0" w:space="0" w:color="auto"/>
        <w:left w:val="none" w:sz="0" w:space="0" w:color="auto"/>
        <w:bottom w:val="none" w:sz="0" w:space="0" w:color="auto"/>
        <w:right w:val="none" w:sz="0" w:space="0" w:color="auto"/>
      </w:divBdr>
    </w:div>
    <w:div w:id="837117443">
      <w:bodyDiv w:val="1"/>
      <w:marLeft w:val="0"/>
      <w:marRight w:val="0"/>
      <w:marTop w:val="0"/>
      <w:marBottom w:val="0"/>
      <w:divBdr>
        <w:top w:val="none" w:sz="0" w:space="0" w:color="auto"/>
        <w:left w:val="none" w:sz="0" w:space="0" w:color="auto"/>
        <w:bottom w:val="none" w:sz="0" w:space="0" w:color="auto"/>
        <w:right w:val="none" w:sz="0" w:space="0" w:color="auto"/>
      </w:divBdr>
    </w:div>
    <w:div w:id="837812533">
      <w:bodyDiv w:val="1"/>
      <w:marLeft w:val="0"/>
      <w:marRight w:val="0"/>
      <w:marTop w:val="0"/>
      <w:marBottom w:val="0"/>
      <w:divBdr>
        <w:top w:val="none" w:sz="0" w:space="0" w:color="auto"/>
        <w:left w:val="none" w:sz="0" w:space="0" w:color="auto"/>
        <w:bottom w:val="none" w:sz="0" w:space="0" w:color="auto"/>
        <w:right w:val="none" w:sz="0" w:space="0" w:color="auto"/>
      </w:divBdr>
    </w:div>
    <w:div w:id="838467972">
      <w:bodyDiv w:val="1"/>
      <w:marLeft w:val="0"/>
      <w:marRight w:val="0"/>
      <w:marTop w:val="0"/>
      <w:marBottom w:val="0"/>
      <w:divBdr>
        <w:top w:val="none" w:sz="0" w:space="0" w:color="auto"/>
        <w:left w:val="none" w:sz="0" w:space="0" w:color="auto"/>
        <w:bottom w:val="none" w:sz="0" w:space="0" w:color="auto"/>
        <w:right w:val="none" w:sz="0" w:space="0" w:color="auto"/>
      </w:divBdr>
    </w:div>
    <w:div w:id="839003710">
      <w:bodyDiv w:val="1"/>
      <w:marLeft w:val="0"/>
      <w:marRight w:val="0"/>
      <w:marTop w:val="0"/>
      <w:marBottom w:val="0"/>
      <w:divBdr>
        <w:top w:val="none" w:sz="0" w:space="0" w:color="auto"/>
        <w:left w:val="none" w:sz="0" w:space="0" w:color="auto"/>
        <w:bottom w:val="none" w:sz="0" w:space="0" w:color="auto"/>
        <w:right w:val="none" w:sz="0" w:space="0" w:color="auto"/>
      </w:divBdr>
    </w:div>
    <w:div w:id="839271520">
      <w:bodyDiv w:val="1"/>
      <w:marLeft w:val="0"/>
      <w:marRight w:val="0"/>
      <w:marTop w:val="0"/>
      <w:marBottom w:val="0"/>
      <w:divBdr>
        <w:top w:val="none" w:sz="0" w:space="0" w:color="auto"/>
        <w:left w:val="none" w:sz="0" w:space="0" w:color="auto"/>
        <w:bottom w:val="none" w:sz="0" w:space="0" w:color="auto"/>
        <w:right w:val="none" w:sz="0" w:space="0" w:color="auto"/>
      </w:divBdr>
    </w:div>
    <w:div w:id="842672907">
      <w:bodyDiv w:val="1"/>
      <w:marLeft w:val="0"/>
      <w:marRight w:val="0"/>
      <w:marTop w:val="0"/>
      <w:marBottom w:val="0"/>
      <w:divBdr>
        <w:top w:val="none" w:sz="0" w:space="0" w:color="auto"/>
        <w:left w:val="none" w:sz="0" w:space="0" w:color="auto"/>
        <w:bottom w:val="none" w:sz="0" w:space="0" w:color="auto"/>
        <w:right w:val="none" w:sz="0" w:space="0" w:color="auto"/>
      </w:divBdr>
    </w:div>
    <w:div w:id="843210036">
      <w:bodyDiv w:val="1"/>
      <w:marLeft w:val="0"/>
      <w:marRight w:val="0"/>
      <w:marTop w:val="0"/>
      <w:marBottom w:val="0"/>
      <w:divBdr>
        <w:top w:val="none" w:sz="0" w:space="0" w:color="auto"/>
        <w:left w:val="none" w:sz="0" w:space="0" w:color="auto"/>
        <w:bottom w:val="none" w:sz="0" w:space="0" w:color="auto"/>
        <w:right w:val="none" w:sz="0" w:space="0" w:color="auto"/>
      </w:divBdr>
    </w:div>
    <w:div w:id="843789278">
      <w:bodyDiv w:val="1"/>
      <w:marLeft w:val="0"/>
      <w:marRight w:val="0"/>
      <w:marTop w:val="0"/>
      <w:marBottom w:val="0"/>
      <w:divBdr>
        <w:top w:val="none" w:sz="0" w:space="0" w:color="auto"/>
        <w:left w:val="none" w:sz="0" w:space="0" w:color="auto"/>
        <w:bottom w:val="none" w:sz="0" w:space="0" w:color="auto"/>
        <w:right w:val="none" w:sz="0" w:space="0" w:color="auto"/>
      </w:divBdr>
    </w:div>
    <w:div w:id="844396632">
      <w:bodyDiv w:val="1"/>
      <w:marLeft w:val="0"/>
      <w:marRight w:val="0"/>
      <w:marTop w:val="0"/>
      <w:marBottom w:val="0"/>
      <w:divBdr>
        <w:top w:val="none" w:sz="0" w:space="0" w:color="auto"/>
        <w:left w:val="none" w:sz="0" w:space="0" w:color="auto"/>
        <w:bottom w:val="none" w:sz="0" w:space="0" w:color="auto"/>
        <w:right w:val="none" w:sz="0" w:space="0" w:color="auto"/>
      </w:divBdr>
    </w:div>
    <w:div w:id="846215932">
      <w:bodyDiv w:val="1"/>
      <w:marLeft w:val="0"/>
      <w:marRight w:val="0"/>
      <w:marTop w:val="0"/>
      <w:marBottom w:val="0"/>
      <w:divBdr>
        <w:top w:val="none" w:sz="0" w:space="0" w:color="auto"/>
        <w:left w:val="none" w:sz="0" w:space="0" w:color="auto"/>
        <w:bottom w:val="none" w:sz="0" w:space="0" w:color="auto"/>
        <w:right w:val="none" w:sz="0" w:space="0" w:color="auto"/>
      </w:divBdr>
    </w:div>
    <w:div w:id="846217044">
      <w:bodyDiv w:val="1"/>
      <w:marLeft w:val="0"/>
      <w:marRight w:val="0"/>
      <w:marTop w:val="0"/>
      <w:marBottom w:val="0"/>
      <w:divBdr>
        <w:top w:val="none" w:sz="0" w:space="0" w:color="auto"/>
        <w:left w:val="none" w:sz="0" w:space="0" w:color="auto"/>
        <w:bottom w:val="none" w:sz="0" w:space="0" w:color="auto"/>
        <w:right w:val="none" w:sz="0" w:space="0" w:color="auto"/>
      </w:divBdr>
    </w:div>
    <w:div w:id="846987790">
      <w:bodyDiv w:val="1"/>
      <w:marLeft w:val="0"/>
      <w:marRight w:val="0"/>
      <w:marTop w:val="0"/>
      <w:marBottom w:val="0"/>
      <w:divBdr>
        <w:top w:val="none" w:sz="0" w:space="0" w:color="auto"/>
        <w:left w:val="none" w:sz="0" w:space="0" w:color="auto"/>
        <w:bottom w:val="none" w:sz="0" w:space="0" w:color="auto"/>
        <w:right w:val="none" w:sz="0" w:space="0" w:color="auto"/>
      </w:divBdr>
    </w:div>
    <w:div w:id="850030564">
      <w:bodyDiv w:val="1"/>
      <w:marLeft w:val="0"/>
      <w:marRight w:val="0"/>
      <w:marTop w:val="0"/>
      <w:marBottom w:val="0"/>
      <w:divBdr>
        <w:top w:val="none" w:sz="0" w:space="0" w:color="auto"/>
        <w:left w:val="none" w:sz="0" w:space="0" w:color="auto"/>
        <w:bottom w:val="none" w:sz="0" w:space="0" w:color="auto"/>
        <w:right w:val="none" w:sz="0" w:space="0" w:color="auto"/>
      </w:divBdr>
    </w:div>
    <w:div w:id="851410524">
      <w:bodyDiv w:val="1"/>
      <w:marLeft w:val="0"/>
      <w:marRight w:val="0"/>
      <w:marTop w:val="0"/>
      <w:marBottom w:val="0"/>
      <w:divBdr>
        <w:top w:val="none" w:sz="0" w:space="0" w:color="auto"/>
        <w:left w:val="none" w:sz="0" w:space="0" w:color="auto"/>
        <w:bottom w:val="none" w:sz="0" w:space="0" w:color="auto"/>
        <w:right w:val="none" w:sz="0" w:space="0" w:color="auto"/>
      </w:divBdr>
    </w:div>
    <w:div w:id="851727626">
      <w:bodyDiv w:val="1"/>
      <w:marLeft w:val="0"/>
      <w:marRight w:val="0"/>
      <w:marTop w:val="0"/>
      <w:marBottom w:val="0"/>
      <w:divBdr>
        <w:top w:val="none" w:sz="0" w:space="0" w:color="auto"/>
        <w:left w:val="none" w:sz="0" w:space="0" w:color="auto"/>
        <w:bottom w:val="none" w:sz="0" w:space="0" w:color="auto"/>
        <w:right w:val="none" w:sz="0" w:space="0" w:color="auto"/>
      </w:divBdr>
    </w:div>
    <w:div w:id="851992231">
      <w:bodyDiv w:val="1"/>
      <w:marLeft w:val="0"/>
      <w:marRight w:val="0"/>
      <w:marTop w:val="0"/>
      <w:marBottom w:val="0"/>
      <w:divBdr>
        <w:top w:val="none" w:sz="0" w:space="0" w:color="auto"/>
        <w:left w:val="none" w:sz="0" w:space="0" w:color="auto"/>
        <w:bottom w:val="none" w:sz="0" w:space="0" w:color="auto"/>
        <w:right w:val="none" w:sz="0" w:space="0" w:color="auto"/>
      </w:divBdr>
    </w:div>
    <w:div w:id="852498511">
      <w:bodyDiv w:val="1"/>
      <w:marLeft w:val="0"/>
      <w:marRight w:val="0"/>
      <w:marTop w:val="0"/>
      <w:marBottom w:val="0"/>
      <w:divBdr>
        <w:top w:val="none" w:sz="0" w:space="0" w:color="auto"/>
        <w:left w:val="none" w:sz="0" w:space="0" w:color="auto"/>
        <w:bottom w:val="none" w:sz="0" w:space="0" w:color="auto"/>
        <w:right w:val="none" w:sz="0" w:space="0" w:color="auto"/>
      </w:divBdr>
    </w:div>
    <w:div w:id="853305941">
      <w:bodyDiv w:val="1"/>
      <w:marLeft w:val="0"/>
      <w:marRight w:val="0"/>
      <w:marTop w:val="0"/>
      <w:marBottom w:val="0"/>
      <w:divBdr>
        <w:top w:val="none" w:sz="0" w:space="0" w:color="auto"/>
        <w:left w:val="none" w:sz="0" w:space="0" w:color="auto"/>
        <w:bottom w:val="none" w:sz="0" w:space="0" w:color="auto"/>
        <w:right w:val="none" w:sz="0" w:space="0" w:color="auto"/>
      </w:divBdr>
    </w:div>
    <w:div w:id="853375922">
      <w:bodyDiv w:val="1"/>
      <w:marLeft w:val="0"/>
      <w:marRight w:val="0"/>
      <w:marTop w:val="0"/>
      <w:marBottom w:val="0"/>
      <w:divBdr>
        <w:top w:val="none" w:sz="0" w:space="0" w:color="auto"/>
        <w:left w:val="none" w:sz="0" w:space="0" w:color="auto"/>
        <w:bottom w:val="none" w:sz="0" w:space="0" w:color="auto"/>
        <w:right w:val="none" w:sz="0" w:space="0" w:color="auto"/>
      </w:divBdr>
    </w:div>
    <w:div w:id="853618864">
      <w:bodyDiv w:val="1"/>
      <w:marLeft w:val="0"/>
      <w:marRight w:val="0"/>
      <w:marTop w:val="0"/>
      <w:marBottom w:val="0"/>
      <w:divBdr>
        <w:top w:val="none" w:sz="0" w:space="0" w:color="auto"/>
        <w:left w:val="none" w:sz="0" w:space="0" w:color="auto"/>
        <w:bottom w:val="none" w:sz="0" w:space="0" w:color="auto"/>
        <w:right w:val="none" w:sz="0" w:space="0" w:color="auto"/>
      </w:divBdr>
    </w:div>
    <w:div w:id="853689134">
      <w:bodyDiv w:val="1"/>
      <w:marLeft w:val="0"/>
      <w:marRight w:val="0"/>
      <w:marTop w:val="0"/>
      <w:marBottom w:val="0"/>
      <w:divBdr>
        <w:top w:val="none" w:sz="0" w:space="0" w:color="auto"/>
        <w:left w:val="none" w:sz="0" w:space="0" w:color="auto"/>
        <w:bottom w:val="none" w:sz="0" w:space="0" w:color="auto"/>
        <w:right w:val="none" w:sz="0" w:space="0" w:color="auto"/>
      </w:divBdr>
    </w:div>
    <w:div w:id="853691009">
      <w:bodyDiv w:val="1"/>
      <w:marLeft w:val="0"/>
      <w:marRight w:val="0"/>
      <w:marTop w:val="0"/>
      <w:marBottom w:val="0"/>
      <w:divBdr>
        <w:top w:val="none" w:sz="0" w:space="0" w:color="auto"/>
        <w:left w:val="none" w:sz="0" w:space="0" w:color="auto"/>
        <w:bottom w:val="none" w:sz="0" w:space="0" w:color="auto"/>
        <w:right w:val="none" w:sz="0" w:space="0" w:color="auto"/>
      </w:divBdr>
    </w:div>
    <w:div w:id="853764298">
      <w:bodyDiv w:val="1"/>
      <w:marLeft w:val="0"/>
      <w:marRight w:val="0"/>
      <w:marTop w:val="0"/>
      <w:marBottom w:val="0"/>
      <w:divBdr>
        <w:top w:val="none" w:sz="0" w:space="0" w:color="auto"/>
        <w:left w:val="none" w:sz="0" w:space="0" w:color="auto"/>
        <w:bottom w:val="none" w:sz="0" w:space="0" w:color="auto"/>
        <w:right w:val="none" w:sz="0" w:space="0" w:color="auto"/>
      </w:divBdr>
    </w:div>
    <w:div w:id="854460430">
      <w:bodyDiv w:val="1"/>
      <w:marLeft w:val="0"/>
      <w:marRight w:val="0"/>
      <w:marTop w:val="0"/>
      <w:marBottom w:val="0"/>
      <w:divBdr>
        <w:top w:val="none" w:sz="0" w:space="0" w:color="auto"/>
        <w:left w:val="none" w:sz="0" w:space="0" w:color="auto"/>
        <w:bottom w:val="none" w:sz="0" w:space="0" w:color="auto"/>
        <w:right w:val="none" w:sz="0" w:space="0" w:color="auto"/>
      </w:divBdr>
    </w:div>
    <w:div w:id="854881141">
      <w:bodyDiv w:val="1"/>
      <w:marLeft w:val="0"/>
      <w:marRight w:val="0"/>
      <w:marTop w:val="0"/>
      <w:marBottom w:val="0"/>
      <w:divBdr>
        <w:top w:val="none" w:sz="0" w:space="0" w:color="auto"/>
        <w:left w:val="none" w:sz="0" w:space="0" w:color="auto"/>
        <w:bottom w:val="none" w:sz="0" w:space="0" w:color="auto"/>
        <w:right w:val="none" w:sz="0" w:space="0" w:color="auto"/>
      </w:divBdr>
    </w:div>
    <w:div w:id="856239180">
      <w:bodyDiv w:val="1"/>
      <w:marLeft w:val="0"/>
      <w:marRight w:val="0"/>
      <w:marTop w:val="0"/>
      <w:marBottom w:val="0"/>
      <w:divBdr>
        <w:top w:val="none" w:sz="0" w:space="0" w:color="auto"/>
        <w:left w:val="none" w:sz="0" w:space="0" w:color="auto"/>
        <w:bottom w:val="none" w:sz="0" w:space="0" w:color="auto"/>
        <w:right w:val="none" w:sz="0" w:space="0" w:color="auto"/>
      </w:divBdr>
    </w:div>
    <w:div w:id="857087255">
      <w:bodyDiv w:val="1"/>
      <w:marLeft w:val="0"/>
      <w:marRight w:val="0"/>
      <w:marTop w:val="0"/>
      <w:marBottom w:val="0"/>
      <w:divBdr>
        <w:top w:val="none" w:sz="0" w:space="0" w:color="auto"/>
        <w:left w:val="none" w:sz="0" w:space="0" w:color="auto"/>
        <w:bottom w:val="none" w:sz="0" w:space="0" w:color="auto"/>
        <w:right w:val="none" w:sz="0" w:space="0" w:color="auto"/>
      </w:divBdr>
    </w:div>
    <w:div w:id="857701375">
      <w:bodyDiv w:val="1"/>
      <w:marLeft w:val="0"/>
      <w:marRight w:val="0"/>
      <w:marTop w:val="0"/>
      <w:marBottom w:val="0"/>
      <w:divBdr>
        <w:top w:val="none" w:sz="0" w:space="0" w:color="auto"/>
        <w:left w:val="none" w:sz="0" w:space="0" w:color="auto"/>
        <w:bottom w:val="none" w:sz="0" w:space="0" w:color="auto"/>
        <w:right w:val="none" w:sz="0" w:space="0" w:color="auto"/>
      </w:divBdr>
    </w:div>
    <w:div w:id="858395616">
      <w:bodyDiv w:val="1"/>
      <w:marLeft w:val="0"/>
      <w:marRight w:val="0"/>
      <w:marTop w:val="0"/>
      <w:marBottom w:val="0"/>
      <w:divBdr>
        <w:top w:val="none" w:sz="0" w:space="0" w:color="auto"/>
        <w:left w:val="none" w:sz="0" w:space="0" w:color="auto"/>
        <w:bottom w:val="none" w:sz="0" w:space="0" w:color="auto"/>
        <w:right w:val="none" w:sz="0" w:space="0" w:color="auto"/>
      </w:divBdr>
    </w:div>
    <w:div w:id="858734967">
      <w:bodyDiv w:val="1"/>
      <w:marLeft w:val="0"/>
      <w:marRight w:val="0"/>
      <w:marTop w:val="0"/>
      <w:marBottom w:val="0"/>
      <w:divBdr>
        <w:top w:val="none" w:sz="0" w:space="0" w:color="auto"/>
        <w:left w:val="none" w:sz="0" w:space="0" w:color="auto"/>
        <w:bottom w:val="none" w:sz="0" w:space="0" w:color="auto"/>
        <w:right w:val="none" w:sz="0" w:space="0" w:color="auto"/>
      </w:divBdr>
    </w:div>
    <w:div w:id="859053258">
      <w:bodyDiv w:val="1"/>
      <w:marLeft w:val="0"/>
      <w:marRight w:val="0"/>
      <w:marTop w:val="0"/>
      <w:marBottom w:val="0"/>
      <w:divBdr>
        <w:top w:val="none" w:sz="0" w:space="0" w:color="auto"/>
        <w:left w:val="none" w:sz="0" w:space="0" w:color="auto"/>
        <w:bottom w:val="none" w:sz="0" w:space="0" w:color="auto"/>
        <w:right w:val="none" w:sz="0" w:space="0" w:color="auto"/>
      </w:divBdr>
    </w:div>
    <w:div w:id="859661505">
      <w:bodyDiv w:val="1"/>
      <w:marLeft w:val="0"/>
      <w:marRight w:val="0"/>
      <w:marTop w:val="0"/>
      <w:marBottom w:val="0"/>
      <w:divBdr>
        <w:top w:val="none" w:sz="0" w:space="0" w:color="auto"/>
        <w:left w:val="none" w:sz="0" w:space="0" w:color="auto"/>
        <w:bottom w:val="none" w:sz="0" w:space="0" w:color="auto"/>
        <w:right w:val="none" w:sz="0" w:space="0" w:color="auto"/>
      </w:divBdr>
    </w:div>
    <w:div w:id="859851784">
      <w:bodyDiv w:val="1"/>
      <w:marLeft w:val="0"/>
      <w:marRight w:val="0"/>
      <w:marTop w:val="0"/>
      <w:marBottom w:val="0"/>
      <w:divBdr>
        <w:top w:val="none" w:sz="0" w:space="0" w:color="auto"/>
        <w:left w:val="none" w:sz="0" w:space="0" w:color="auto"/>
        <w:bottom w:val="none" w:sz="0" w:space="0" w:color="auto"/>
        <w:right w:val="none" w:sz="0" w:space="0" w:color="auto"/>
      </w:divBdr>
    </w:div>
    <w:div w:id="860120932">
      <w:bodyDiv w:val="1"/>
      <w:marLeft w:val="0"/>
      <w:marRight w:val="0"/>
      <w:marTop w:val="0"/>
      <w:marBottom w:val="0"/>
      <w:divBdr>
        <w:top w:val="none" w:sz="0" w:space="0" w:color="auto"/>
        <w:left w:val="none" w:sz="0" w:space="0" w:color="auto"/>
        <w:bottom w:val="none" w:sz="0" w:space="0" w:color="auto"/>
        <w:right w:val="none" w:sz="0" w:space="0" w:color="auto"/>
      </w:divBdr>
    </w:div>
    <w:div w:id="860124669">
      <w:bodyDiv w:val="1"/>
      <w:marLeft w:val="0"/>
      <w:marRight w:val="0"/>
      <w:marTop w:val="0"/>
      <w:marBottom w:val="0"/>
      <w:divBdr>
        <w:top w:val="none" w:sz="0" w:space="0" w:color="auto"/>
        <w:left w:val="none" w:sz="0" w:space="0" w:color="auto"/>
        <w:bottom w:val="none" w:sz="0" w:space="0" w:color="auto"/>
        <w:right w:val="none" w:sz="0" w:space="0" w:color="auto"/>
      </w:divBdr>
    </w:div>
    <w:div w:id="860972656">
      <w:bodyDiv w:val="1"/>
      <w:marLeft w:val="0"/>
      <w:marRight w:val="0"/>
      <w:marTop w:val="0"/>
      <w:marBottom w:val="0"/>
      <w:divBdr>
        <w:top w:val="none" w:sz="0" w:space="0" w:color="auto"/>
        <w:left w:val="none" w:sz="0" w:space="0" w:color="auto"/>
        <w:bottom w:val="none" w:sz="0" w:space="0" w:color="auto"/>
        <w:right w:val="none" w:sz="0" w:space="0" w:color="auto"/>
      </w:divBdr>
    </w:div>
    <w:div w:id="861673498">
      <w:bodyDiv w:val="1"/>
      <w:marLeft w:val="0"/>
      <w:marRight w:val="0"/>
      <w:marTop w:val="0"/>
      <w:marBottom w:val="0"/>
      <w:divBdr>
        <w:top w:val="none" w:sz="0" w:space="0" w:color="auto"/>
        <w:left w:val="none" w:sz="0" w:space="0" w:color="auto"/>
        <w:bottom w:val="none" w:sz="0" w:space="0" w:color="auto"/>
        <w:right w:val="none" w:sz="0" w:space="0" w:color="auto"/>
      </w:divBdr>
    </w:div>
    <w:div w:id="864633815">
      <w:bodyDiv w:val="1"/>
      <w:marLeft w:val="0"/>
      <w:marRight w:val="0"/>
      <w:marTop w:val="0"/>
      <w:marBottom w:val="0"/>
      <w:divBdr>
        <w:top w:val="none" w:sz="0" w:space="0" w:color="auto"/>
        <w:left w:val="none" w:sz="0" w:space="0" w:color="auto"/>
        <w:bottom w:val="none" w:sz="0" w:space="0" w:color="auto"/>
        <w:right w:val="none" w:sz="0" w:space="0" w:color="auto"/>
      </w:divBdr>
    </w:div>
    <w:div w:id="865564713">
      <w:bodyDiv w:val="1"/>
      <w:marLeft w:val="0"/>
      <w:marRight w:val="0"/>
      <w:marTop w:val="0"/>
      <w:marBottom w:val="0"/>
      <w:divBdr>
        <w:top w:val="none" w:sz="0" w:space="0" w:color="auto"/>
        <w:left w:val="none" w:sz="0" w:space="0" w:color="auto"/>
        <w:bottom w:val="none" w:sz="0" w:space="0" w:color="auto"/>
        <w:right w:val="none" w:sz="0" w:space="0" w:color="auto"/>
      </w:divBdr>
    </w:div>
    <w:div w:id="865751443">
      <w:bodyDiv w:val="1"/>
      <w:marLeft w:val="0"/>
      <w:marRight w:val="0"/>
      <w:marTop w:val="0"/>
      <w:marBottom w:val="0"/>
      <w:divBdr>
        <w:top w:val="none" w:sz="0" w:space="0" w:color="auto"/>
        <w:left w:val="none" w:sz="0" w:space="0" w:color="auto"/>
        <w:bottom w:val="none" w:sz="0" w:space="0" w:color="auto"/>
        <w:right w:val="none" w:sz="0" w:space="0" w:color="auto"/>
      </w:divBdr>
    </w:div>
    <w:div w:id="866061026">
      <w:bodyDiv w:val="1"/>
      <w:marLeft w:val="0"/>
      <w:marRight w:val="0"/>
      <w:marTop w:val="0"/>
      <w:marBottom w:val="0"/>
      <w:divBdr>
        <w:top w:val="none" w:sz="0" w:space="0" w:color="auto"/>
        <w:left w:val="none" w:sz="0" w:space="0" w:color="auto"/>
        <w:bottom w:val="none" w:sz="0" w:space="0" w:color="auto"/>
        <w:right w:val="none" w:sz="0" w:space="0" w:color="auto"/>
      </w:divBdr>
    </w:div>
    <w:div w:id="866605842">
      <w:bodyDiv w:val="1"/>
      <w:marLeft w:val="0"/>
      <w:marRight w:val="0"/>
      <w:marTop w:val="0"/>
      <w:marBottom w:val="0"/>
      <w:divBdr>
        <w:top w:val="none" w:sz="0" w:space="0" w:color="auto"/>
        <w:left w:val="none" w:sz="0" w:space="0" w:color="auto"/>
        <w:bottom w:val="none" w:sz="0" w:space="0" w:color="auto"/>
        <w:right w:val="none" w:sz="0" w:space="0" w:color="auto"/>
      </w:divBdr>
    </w:div>
    <w:div w:id="867186421">
      <w:bodyDiv w:val="1"/>
      <w:marLeft w:val="0"/>
      <w:marRight w:val="0"/>
      <w:marTop w:val="0"/>
      <w:marBottom w:val="0"/>
      <w:divBdr>
        <w:top w:val="none" w:sz="0" w:space="0" w:color="auto"/>
        <w:left w:val="none" w:sz="0" w:space="0" w:color="auto"/>
        <w:bottom w:val="none" w:sz="0" w:space="0" w:color="auto"/>
        <w:right w:val="none" w:sz="0" w:space="0" w:color="auto"/>
      </w:divBdr>
    </w:div>
    <w:div w:id="867375351">
      <w:bodyDiv w:val="1"/>
      <w:marLeft w:val="0"/>
      <w:marRight w:val="0"/>
      <w:marTop w:val="0"/>
      <w:marBottom w:val="0"/>
      <w:divBdr>
        <w:top w:val="none" w:sz="0" w:space="0" w:color="auto"/>
        <w:left w:val="none" w:sz="0" w:space="0" w:color="auto"/>
        <w:bottom w:val="none" w:sz="0" w:space="0" w:color="auto"/>
        <w:right w:val="none" w:sz="0" w:space="0" w:color="auto"/>
      </w:divBdr>
    </w:div>
    <w:div w:id="867379427">
      <w:bodyDiv w:val="1"/>
      <w:marLeft w:val="0"/>
      <w:marRight w:val="0"/>
      <w:marTop w:val="0"/>
      <w:marBottom w:val="0"/>
      <w:divBdr>
        <w:top w:val="none" w:sz="0" w:space="0" w:color="auto"/>
        <w:left w:val="none" w:sz="0" w:space="0" w:color="auto"/>
        <w:bottom w:val="none" w:sz="0" w:space="0" w:color="auto"/>
        <w:right w:val="none" w:sz="0" w:space="0" w:color="auto"/>
      </w:divBdr>
    </w:div>
    <w:div w:id="867989737">
      <w:bodyDiv w:val="1"/>
      <w:marLeft w:val="0"/>
      <w:marRight w:val="0"/>
      <w:marTop w:val="0"/>
      <w:marBottom w:val="0"/>
      <w:divBdr>
        <w:top w:val="none" w:sz="0" w:space="0" w:color="auto"/>
        <w:left w:val="none" w:sz="0" w:space="0" w:color="auto"/>
        <w:bottom w:val="none" w:sz="0" w:space="0" w:color="auto"/>
        <w:right w:val="none" w:sz="0" w:space="0" w:color="auto"/>
      </w:divBdr>
    </w:div>
    <w:div w:id="869027973">
      <w:bodyDiv w:val="1"/>
      <w:marLeft w:val="0"/>
      <w:marRight w:val="0"/>
      <w:marTop w:val="0"/>
      <w:marBottom w:val="0"/>
      <w:divBdr>
        <w:top w:val="none" w:sz="0" w:space="0" w:color="auto"/>
        <w:left w:val="none" w:sz="0" w:space="0" w:color="auto"/>
        <w:bottom w:val="none" w:sz="0" w:space="0" w:color="auto"/>
        <w:right w:val="none" w:sz="0" w:space="0" w:color="auto"/>
      </w:divBdr>
    </w:div>
    <w:div w:id="869222157">
      <w:bodyDiv w:val="1"/>
      <w:marLeft w:val="0"/>
      <w:marRight w:val="0"/>
      <w:marTop w:val="0"/>
      <w:marBottom w:val="0"/>
      <w:divBdr>
        <w:top w:val="none" w:sz="0" w:space="0" w:color="auto"/>
        <w:left w:val="none" w:sz="0" w:space="0" w:color="auto"/>
        <w:bottom w:val="none" w:sz="0" w:space="0" w:color="auto"/>
        <w:right w:val="none" w:sz="0" w:space="0" w:color="auto"/>
      </w:divBdr>
    </w:div>
    <w:div w:id="869300868">
      <w:bodyDiv w:val="1"/>
      <w:marLeft w:val="0"/>
      <w:marRight w:val="0"/>
      <w:marTop w:val="0"/>
      <w:marBottom w:val="0"/>
      <w:divBdr>
        <w:top w:val="none" w:sz="0" w:space="0" w:color="auto"/>
        <w:left w:val="none" w:sz="0" w:space="0" w:color="auto"/>
        <w:bottom w:val="none" w:sz="0" w:space="0" w:color="auto"/>
        <w:right w:val="none" w:sz="0" w:space="0" w:color="auto"/>
      </w:divBdr>
    </w:div>
    <w:div w:id="870872639">
      <w:bodyDiv w:val="1"/>
      <w:marLeft w:val="0"/>
      <w:marRight w:val="0"/>
      <w:marTop w:val="0"/>
      <w:marBottom w:val="0"/>
      <w:divBdr>
        <w:top w:val="none" w:sz="0" w:space="0" w:color="auto"/>
        <w:left w:val="none" w:sz="0" w:space="0" w:color="auto"/>
        <w:bottom w:val="none" w:sz="0" w:space="0" w:color="auto"/>
        <w:right w:val="none" w:sz="0" w:space="0" w:color="auto"/>
      </w:divBdr>
    </w:div>
    <w:div w:id="871647963">
      <w:bodyDiv w:val="1"/>
      <w:marLeft w:val="0"/>
      <w:marRight w:val="0"/>
      <w:marTop w:val="0"/>
      <w:marBottom w:val="0"/>
      <w:divBdr>
        <w:top w:val="none" w:sz="0" w:space="0" w:color="auto"/>
        <w:left w:val="none" w:sz="0" w:space="0" w:color="auto"/>
        <w:bottom w:val="none" w:sz="0" w:space="0" w:color="auto"/>
        <w:right w:val="none" w:sz="0" w:space="0" w:color="auto"/>
      </w:divBdr>
    </w:div>
    <w:div w:id="872815221">
      <w:bodyDiv w:val="1"/>
      <w:marLeft w:val="0"/>
      <w:marRight w:val="0"/>
      <w:marTop w:val="0"/>
      <w:marBottom w:val="0"/>
      <w:divBdr>
        <w:top w:val="none" w:sz="0" w:space="0" w:color="auto"/>
        <w:left w:val="none" w:sz="0" w:space="0" w:color="auto"/>
        <w:bottom w:val="none" w:sz="0" w:space="0" w:color="auto"/>
        <w:right w:val="none" w:sz="0" w:space="0" w:color="auto"/>
      </w:divBdr>
    </w:div>
    <w:div w:id="872962373">
      <w:bodyDiv w:val="1"/>
      <w:marLeft w:val="0"/>
      <w:marRight w:val="0"/>
      <w:marTop w:val="0"/>
      <w:marBottom w:val="0"/>
      <w:divBdr>
        <w:top w:val="none" w:sz="0" w:space="0" w:color="auto"/>
        <w:left w:val="none" w:sz="0" w:space="0" w:color="auto"/>
        <w:bottom w:val="none" w:sz="0" w:space="0" w:color="auto"/>
        <w:right w:val="none" w:sz="0" w:space="0" w:color="auto"/>
      </w:divBdr>
    </w:div>
    <w:div w:id="873347140">
      <w:bodyDiv w:val="1"/>
      <w:marLeft w:val="0"/>
      <w:marRight w:val="0"/>
      <w:marTop w:val="0"/>
      <w:marBottom w:val="0"/>
      <w:divBdr>
        <w:top w:val="none" w:sz="0" w:space="0" w:color="auto"/>
        <w:left w:val="none" w:sz="0" w:space="0" w:color="auto"/>
        <w:bottom w:val="none" w:sz="0" w:space="0" w:color="auto"/>
        <w:right w:val="none" w:sz="0" w:space="0" w:color="auto"/>
      </w:divBdr>
    </w:div>
    <w:div w:id="873347665">
      <w:bodyDiv w:val="1"/>
      <w:marLeft w:val="0"/>
      <w:marRight w:val="0"/>
      <w:marTop w:val="0"/>
      <w:marBottom w:val="0"/>
      <w:divBdr>
        <w:top w:val="none" w:sz="0" w:space="0" w:color="auto"/>
        <w:left w:val="none" w:sz="0" w:space="0" w:color="auto"/>
        <w:bottom w:val="none" w:sz="0" w:space="0" w:color="auto"/>
        <w:right w:val="none" w:sz="0" w:space="0" w:color="auto"/>
      </w:divBdr>
    </w:div>
    <w:div w:id="873539974">
      <w:bodyDiv w:val="1"/>
      <w:marLeft w:val="0"/>
      <w:marRight w:val="0"/>
      <w:marTop w:val="0"/>
      <w:marBottom w:val="0"/>
      <w:divBdr>
        <w:top w:val="none" w:sz="0" w:space="0" w:color="auto"/>
        <w:left w:val="none" w:sz="0" w:space="0" w:color="auto"/>
        <w:bottom w:val="none" w:sz="0" w:space="0" w:color="auto"/>
        <w:right w:val="none" w:sz="0" w:space="0" w:color="auto"/>
      </w:divBdr>
    </w:div>
    <w:div w:id="874660424">
      <w:bodyDiv w:val="1"/>
      <w:marLeft w:val="0"/>
      <w:marRight w:val="0"/>
      <w:marTop w:val="0"/>
      <w:marBottom w:val="0"/>
      <w:divBdr>
        <w:top w:val="none" w:sz="0" w:space="0" w:color="auto"/>
        <w:left w:val="none" w:sz="0" w:space="0" w:color="auto"/>
        <w:bottom w:val="none" w:sz="0" w:space="0" w:color="auto"/>
        <w:right w:val="none" w:sz="0" w:space="0" w:color="auto"/>
      </w:divBdr>
    </w:div>
    <w:div w:id="875001796">
      <w:bodyDiv w:val="1"/>
      <w:marLeft w:val="0"/>
      <w:marRight w:val="0"/>
      <w:marTop w:val="0"/>
      <w:marBottom w:val="0"/>
      <w:divBdr>
        <w:top w:val="none" w:sz="0" w:space="0" w:color="auto"/>
        <w:left w:val="none" w:sz="0" w:space="0" w:color="auto"/>
        <w:bottom w:val="none" w:sz="0" w:space="0" w:color="auto"/>
        <w:right w:val="none" w:sz="0" w:space="0" w:color="auto"/>
      </w:divBdr>
    </w:div>
    <w:div w:id="875040800">
      <w:bodyDiv w:val="1"/>
      <w:marLeft w:val="0"/>
      <w:marRight w:val="0"/>
      <w:marTop w:val="0"/>
      <w:marBottom w:val="0"/>
      <w:divBdr>
        <w:top w:val="none" w:sz="0" w:space="0" w:color="auto"/>
        <w:left w:val="none" w:sz="0" w:space="0" w:color="auto"/>
        <w:bottom w:val="none" w:sz="0" w:space="0" w:color="auto"/>
        <w:right w:val="none" w:sz="0" w:space="0" w:color="auto"/>
      </w:divBdr>
    </w:div>
    <w:div w:id="875971843">
      <w:bodyDiv w:val="1"/>
      <w:marLeft w:val="0"/>
      <w:marRight w:val="0"/>
      <w:marTop w:val="0"/>
      <w:marBottom w:val="0"/>
      <w:divBdr>
        <w:top w:val="none" w:sz="0" w:space="0" w:color="auto"/>
        <w:left w:val="none" w:sz="0" w:space="0" w:color="auto"/>
        <w:bottom w:val="none" w:sz="0" w:space="0" w:color="auto"/>
        <w:right w:val="none" w:sz="0" w:space="0" w:color="auto"/>
      </w:divBdr>
    </w:div>
    <w:div w:id="876695814">
      <w:bodyDiv w:val="1"/>
      <w:marLeft w:val="0"/>
      <w:marRight w:val="0"/>
      <w:marTop w:val="0"/>
      <w:marBottom w:val="0"/>
      <w:divBdr>
        <w:top w:val="none" w:sz="0" w:space="0" w:color="auto"/>
        <w:left w:val="none" w:sz="0" w:space="0" w:color="auto"/>
        <w:bottom w:val="none" w:sz="0" w:space="0" w:color="auto"/>
        <w:right w:val="none" w:sz="0" w:space="0" w:color="auto"/>
      </w:divBdr>
    </w:div>
    <w:div w:id="878973073">
      <w:bodyDiv w:val="1"/>
      <w:marLeft w:val="0"/>
      <w:marRight w:val="0"/>
      <w:marTop w:val="0"/>
      <w:marBottom w:val="0"/>
      <w:divBdr>
        <w:top w:val="none" w:sz="0" w:space="0" w:color="auto"/>
        <w:left w:val="none" w:sz="0" w:space="0" w:color="auto"/>
        <w:bottom w:val="none" w:sz="0" w:space="0" w:color="auto"/>
        <w:right w:val="none" w:sz="0" w:space="0" w:color="auto"/>
      </w:divBdr>
    </w:div>
    <w:div w:id="879172919">
      <w:bodyDiv w:val="1"/>
      <w:marLeft w:val="0"/>
      <w:marRight w:val="0"/>
      <w:marTop w:val="0"/>
      <w:marBottom w:val="0"/>
      <w:divBdr>
        <w:top w:val="none" w:sz="0" w:space="0" w:color="auto"/>
        <w:left w:val="none" w:sz="0" w:space="0" w:color="auto"/>
        <w:bottom w:val="none" w:sz="0" w:space="0" w:color="auto"/>
        <w:right w:val="none" w:sz="0" w:space="0" w:color="auto"/>
      </w:divBdr>
    </w:div>
    <w:div w:id="880172310">
      <w:bodyDiv w:val="1"/>
      <w:marLeft w:val="0"/>
      <w:marRight w:val="0"/>
      <w:marTop w:val="0"/>
      <w:marBottom w:val="0"/>
      <w:divBdr>
        <w:top w:val="none" w:sz="0" w:space="0" w:color="auto"/>
        <w:left w:val="none" w:sz="0" w:space="0" w:color="auto"/>
        <w:bottom w:val="none" w:sz="0" w:space="0" w:color="auto"/>
        <w:right w:val="none" w:sz="0" w:space="0" w:color="auto"/>
      </w:divBdr>
    </w:div>
    <w:div w:id="882401751">
      <w:bodyDiv w:val="1"/>
      <w:marLeft w:val="0"/>
      <w:marRight w:val="0"/>
      <w:marTop w:val="0"/>
      <w:marBottom w:val="0"/>
      <w:divBdr>
        <w:top w:val="none" w:sz="0" w:space="0" w:color="auto"/>
        <w:left w:val="none" w:sz="0" w:space="0" w:color="auto"/>
        <w:bottom w:val="none" w:sz="0" w:space="0" w:color="auto"/>
        <w:right w:val="none" w:sz="0" w:space="0" w:color="auto"/>
      </w:divBdr>
    </w:div>
    <w:div w:id="883297776">
      <w:bodyDiv w:val="1"/>
      <w:marLeft w:val="0"/>
      <w:marRight w:val="0"/>
      <w:marTop w:val="0"/>
      <w:marBottom w:val="0"/>
      <w:divBdr>
        <w:top w:val="none" w:sz="0" w:space="0" w:color="auto"/>
        <w:left w:val="none" w:sz="0" w:space="0" w:color="auto"/>
        <w:bottom w:val="none" w:sz="0" w:space="0" w:color="auto"/>
        <w:right w:val="none" w:sz="0" w:space="0" w:color="auto"/>
      </w:divBdr>
    </w:div>
    <w:div w:id="884099883">
      <w:bodyDiv w:val="1"/>
      <w:marLeft w:val="0"/>
      <w:marRight w:val="0"/>
      <w:marTop w:val="0"/>
      <w:marBottom w:val="0"/>
      <w:divBdr>
        <w:top w:val="none" w:sz="0" w:space="0" w:color="auto"/>
        <w:left w:val="none" w:sz="0" w:space="0" w:color="auto"/>
        <w:bottom w:val="none" w:sz="0" w:space="0" w:color="auto"/>
        <w:right w:val="none" w:sz="0" w:space="0" w:color="auto"/>
      </w:divBdr>
    </w:div>
    <w:div w:id="884562206">
      <w:bodyDiv w:val="1"/>
      <w:marLeft w:val="0"/>
      <w:marRight w:val="0"/>
      <w:marTop w:val="0"/>
      <w:marBottom w:val="0"/>
      <w:divBdr>
        <w:top w:val="none" w:sz="0" w:space="0" w:color="auto"/>
        <w:left w:val="none" w:sz="0" w:space="0" w:color="auto"/>
        <w:bottom w:val="none" w:sz="0" w:space="0" w:color="auto"/>
        <w:right w:val="none" w:sz="0" w:space="0" w:color="auto"/>
      </w:divBdr>
    </w:div>
    <w:div w:id="885290501">
      <w:bodyDiv w:val="1"/>
      <w:marLeft w:val="0"/>
      <w:marRight w:val="0"/>
      <w:marTop w:val="0"/>
      <w:marBottom w:val="0"/>
      <w:divBdr>
        <w:top w:val="none" w:sz="0" w:space="0" w:color="auto"/>
        <w:left w:val="none" w:sz="0" w:space="0" w:color="auto"/>
        <w:bottom w:val="none" w:sz="0" w:space="0" w:color="auto"/>
        <w:right w:val="none" w:sz="0" w:space="0" w:color="auto"/>
      </w:divBdr>
    </w:div>
    <w:div w:id="885292037">
      <w:bodyDiv w:val="1"/>
      <w:marLeft w:val="0"/>
      <w:marRight w:val="0"/>
      <w:marTop w:val="0"/>
      <w:marBottom w:val="0"/>
      <w:divBdr>
        <w:top w:val="none" w:sz="0" w:space="0" w:color="auto"/>
        <w:left w:val="none" w:sz="0" w:space="0" w:color="auto"/>
        <w:bottom w:val="none" w:sz="0" w:space="0" w:color="auto"/>
        <w:right w:val="none" w:sz="0" w:space="0" w:color="auto"/>
      </w:divBdr>
    </w:div>
    <w:div w:id="886337047">
      <w:bodyDiv w:val="1"/>
      <w:marLeft w:val="0"/>
      <w:marRight w:val="0"/>
      <w:marTop w:val="0"/>
      <w:marBottom w:val="0"/>
      <w:divBdr>
        <w:top w:val="none" w:sz="0" w:space="0" w:color="auto"/>
        <w:left w:val="none" w:sz="0" w:space="0" w:color="auto"/>
        <w:bottom w:val="none" w:sz="0" w:space="0" w:color="auto"/>
        <w:right w:val="none" w:sz="0" w:space="0" w:color="auto"/>
      </w:divBdr>
    </w:div>
    <w:div w:id="886571454">
      <w:bodyDiv w:val="1"/>
      <w:marLeft w:val="0"/>
      <w:marRight w:val="0"/>
      <w:marTop w:val="0"/>
      <w:marBottom w:val="0"/>
      <w:divBdr>
        <w:top w:val="none" w:sz="0" w:space="0" w:color="auto"/>
        <w:left w:val="none" w:sz="0" w:space="0" w:color="auto"/>
        <w:bottom w:val="none" w:sz="0" w:space="0" w:color="auto"/>
        <w:right w:val="none" w:sz="0" w:space="0" w:color="auto"/>
      </w:divBdr>
    </w:div>
    <w:div w:id="886918956">
      <w:bodyDiv w:val="1"/>
      <w:marLeft w:val="0"/>
      <w:marRight w:val="0"/>
      <w:marTop w:val="0"/>
      <w:marBottom w:val="0"/>
      <w:divBdr>
        <w:top w:val="none" w:sz="0" w:space="0" w:color="auto"/>
        <w:left w:val="none" w:sz="0" w:space="0" w:color="auto"/>
        <w:bottom w:val="none" w:sz="0" w:space="0" w:color="auto"/>
        <w:right w:val="none" w:sz="0" w:space="0" w:color="auto"/>
      </w:divBdr>
    </w:div>
    <w:div w:id="888490501">
      <w:bodyDiv w:val="1"/>
      <w:marLeft w:val="0"/>
      <w:marRight w:val="0"/>
      <w:marTop w:val="0"/>
      <w:marBottom w:val="0"/>
      <w:divBdr>
        <w:top w:val="none" w:sz="0" w:space="0" w:color="auto"/>
        <w:left w:val="none" w:sz="0" w:space="0" w:color="auto"/>
        <w:bottom w:val="none" w:sz="0" w:space="0" w:color="auto"/>
        <w:right w:val="none" w:sz="0" w:space="0" w:color="auto"/>
      </w:divBdr>
    </w:div>
    <w:div w:id="889000433">
      <w:bodyDiv w:val="1"/>
      <w:marLeft w:val="0"/>
      <w:marRight w:val="0"/>
      <w:marTop w:val="0"/>
      <w:marBottom w:val="0"/>
      <w:divBdr>
        <w:top w:val="none" w:sz="0" w:space="0" w:color="auto"/>
        <w:left w:val="none" w:sz="0" w:space="0" w:color="auto"/>
        <w:bottom w:val="none" w:sz="0" w:space="0" w:color="auto"/>
        <w:right w:val="none" w:sz="0" w:space="0" w:color="auto"/>
      </w:divBdr>
    </w:div>
    <w:div w:id="890575123">
      <w:bodyDiv w:val="1"/>
      <w:marLeft w:val="0"/>
      <w:marRight w:val="0"/>
      <w:marTop w:val="0"/>
      <w:marBottom w:val="0"/>
      <w:divBdr>
        <w:top w:val="none" w:sz="0" w:space="0" w:color="auto"/>
        <w:left w:val="none" w:sz="0" w:space="0" w:color="auto"/>
        <w:bottom w:val="none" w:sz="0" w:space="0" w:color="auto"/>
        <w:right w:val="none" w:sz="0" w:space="0" w:color="auto"/>
      </w:divBdr>
    </w:div>
    <w:div w:id="891767673">
      <w:bodyDiv w:val="1"/>
      <w:marLeft w:val="0"/>
      <w:marRight w:val="0"/>
      <w:marTop w:val="0"/>
      <w:marBottom w:val="0"/>
      <w:divBdr>
        <w:top w:val="none" w:sz="0" w:space="0" w:color="auto"/>
        <w:left w:val="none" w:sz="0" w:space="0" w:color="auto"/>
        <w:bottom w:val="none" w:sz="0" w:space="0" w:color="auto"/>
        <w:right w:val="none" w:sz="0" w:space="0" w:color="auto"/>
      </w:divBdr>
    </w:div>
    <w:div w:id="891814553">
      <w:bodyDiv w:val="1"/>
      <w:marLeft w:val="0"/>
      <w:marRight w:val="0"/>
      <w:marTop w:val="0"/>
      <w:marBottom w:val="0"/>
      <w:divBdr>
        <w:top w:val="none" w:sz="0" w:space="0" w:color="auto"/>
        <w:left w:val="none" w:sz="0" w:space="0" w:color="auto"/>
        <w:bottom w:val="none" w:sz="0" w:space="0" w:color="auto"/>
        <w:right w:val="none" w:sz="0" w:space="0" w:color="auto"/>
      </w:divBdr>
    </w:div>
    <w:div w:id="892083113">
      <w:bodyDiv w:val="1"/>
      <w:marLeft w:val="0"/>
      <w:marRight w:val="0"/>
      <w:marTop w:val="0"/>
      <w:marBottom w:val="0"/>
      <w:divBdr>
        <w:top w:val="none" w:sz="0" w:space="0" w:color="auto"/>
        <w:left w:val="none" w:sz="0" w:space="0" w:color="auto"/>
        <w:bottom w:val="none" w:sz="0" w:space="0" w:color="auto"/>
        <w:right w:val="none" w:sz="0" w:space="0" w:color="auto"/>
      </w:divBdr>
    </w:div>
    <w:div w:id="892428340">
      <w:bodyDiv w:val="1"/>
      <w:marLeft w:val="0"/>
      <w:marRight w:val="0"/>
      <w:marTop w:val="0"/>
      <w:marBottom w:val="0"/>
      <w:divBdr>
        <w:top w:val="none" w:sz="0" w:space="0" w:color="auto"/>
        <w:left w:val="none" w:sz="0" w:space="0" w:color="auto"/>
        <w:bottom w:val="none" w:sz="0" w:space="0" w:color="auto"/>
        <w:right w:val="none" w:sz="0" w:space="0" w:color="auto"/>
      </w:divBdr>
    </w:div>
    <w:div w:id="893395174">
      <w:bodyDiv w:val="1"/>
      <w:marLeft w:val="0"/>
      <w:marRight w:val="0"/>
      <w:marTop w:val="0"/>
      <w:marBottom w:val="0"/>
      <w:divBdr>
        <w:top w:val="none" w:sz="0" w:space="0" w:color="auto"/>
        <w:left w:val="none" w:sz="0" w:space="0" w:color="auto"/>
        <w:bottom w:val="none" w:sz="0" w:space="0" w:color="auto"/>
        <w:right w:val="none" w:sz="0" w:space="0" w:color="auto"/>
      </w:divBdr>
    </w:div>
    <w:div w:id="893850066">
      <w:bodyDiv w:val="1"/>
      <w:marLeft w:val="0"/>
      <w:marRight w:val="0"/>
      <w:marTop w:val="0"/>
      <w:marBottom w:val="0"/>
      <w:divBdr>
        <w:top w:val="none" w:sz="0" w:space="0" w:color="auto"/>
        <w:left w:val="none" w:sz="0" w:space="0" w:color="auto"/>
        <w:bottom w:val="none" w:sz="0" w:space="0" w:color="auto"/>
        <w:right w:val="none" w:sz="0" w:space="0" w:color="auto"/>
      </w:divBdr>
    </w:div>
    <w:div w:id="895047008">
      <w:bodyDiv w:val="1"/>
      <w:marLeft w:val="0"/>
      <w:marRight w:val="0"/>
      <w:marTop w:val="0"/>
      <w:marBottom w:val="0"/>
      <w:divBdr>
        <w:top w:val="none" w:sz="0" w:space="0" w:color="auto"/>
        <w:left w:val="none" w:sz="0" w:space="0" w:color="auto"/>
        <w:bottom w:val="none" w:sz="0" w:space="0" w:color="auto"/>
        <w:right w:val="none" w:sz="0" w:space="0" w:color="auto"/>
      </w:divBdr>
    </w:div>
    <w:div w:id="896744706">
      <w:bodyDiv w:val="1"/>
      <w:marLeft w:val="0"/>
      <w:marRight w:val="0"/>
      <w:marTop w:val="0"/>
      <w:marBottom w:val="0"/>
      <w:divBdr>
        <w:top w:val="none" w:sz="0" w:space="0" w:color="auto"/>
        <w:left w:val="none" w:sz="0" w:space="0" w:color="auto"/>
        <w:bottom w:val="none" w:sz="0" w:space="0" w:color="auto"/>
        <w:right w:val="none" w:sz="0" w:space="0" w:color="auto"/>
      </w:divBdr>
    </w:div>
    <w:div w:id="897325021">
      <w:bodyDiv w:val="1"/>
      <w:marLeft w:val="0"/>
      <w:marRight w:val="0"/>
      <w:marTop w:val="0"/>
      <w:marBottom w:val="0"/>
      <w:divBdr>
        <w:top w:val="none" w:sz="0" w:space="0" w:color="auto"/>
        <w:left w:val="none" w:sz="0" w:space="0" w:color="auto"/>
        <w:bottom w:val="none" w:sz="0" w:space="0" w:color="auto"/>
        <w:right w:val="none" w:sz="0" w:space="0" w:color="auto"/>
      </w:divBdr>
    </w:div>
    <w:div w:id="898395962">
      <w:bodyDiv w:val="1"/>
      <w:marLeft w:val="0"/>
      <w:marRight w:val="0"/>
      <w:marTop w:val="0"/>
      <w:marBottom w:val="0"/>
      <w:divBdr>
        <w:top w:val="none" w:sz="0" w:space="0" w:color="auto"/>
        <w:left w:val="none" w:sz="0" w:space="0" w:color="auto"/>
        <w:bottom w:val="none" w:sz="0" w:space="0" w:color="auto"/>
        <w:right w:val="none" w:sz="0" w:space="0" w:color="auto"/>
      </w:divBdr>
    </w:div>
    <w:div w:id="900753452">
      <w:bodyDiv w:val="1"/>
      <w:marLeft w:val="0"/>
      <w:marRight w:val="0"/>
      <w:marTop w:val="0"/>
      <w:marBottom w:val="0"/>
      <w:divBdr>
        <w:top w:val="none" w:sz="0" w:space="0" w:color="auto"/>
        <w:left w:val="none" w:sz="0" w:space="0" w:color="auto"/>
        <w:bottom w:val="none" w:sz="0" w:space="0" w:color="auto"/>
        <w:right w:val="none" w:sz="0" w:space="0" w:color="auto"/>
      </w:divBdr>
    </w:div>
    <w:div w:id="902519326">
      <w:bodyDiv w:val="1"/>
      <w:marLeft w:val="0"/>
      <w:marRight w:val="0"/>
      <w:marTop w:val="0"/>
      <w:marBottom w:val="0"/>
      <w:divBdr>
        <w:top w:val="none" w:sz="0" w:space="0" w:color="auto"/>
        <w:left w:val="none" w:sz="0" w:space="0" w:color="auto"/>
        <w:bottom w:val="none" w:sz="0" w:space="0" w:color="auto"/>
        <w:right w:val="none" w:sz="0" w:space="0" w:color="auto"/>
      </w:divBdr>
    </w:div>
    <w:div w:id="902908209">
      <w:bodyDiv w:val="1"/>
      <w:marLeft w:val="0"/>
      <w:marRight w:val="0"/>
      <w:marTop w:val="0"/>
      <w:marBottom w:val="0"/>
      <w:divBdr>
        <w:top w:val="none" w:sz="0" w:space="0" w:color="auto"/>
        <w:left w:val="none" w:sz="0" w:space="0" w:color="auto"/>
        <w:bottom w:val="none" w:sz="0" w:space="0" w:color="auto"/>
        <w:right w:val="none" w:sz="0" w:space="0" w:color="auto"/>
      </w:divBdr>
    </w:div>
    <w:div w:id="903369141">
      <w:bodyDiv w:val="1"/>
      <w:marLeft w:val="0"/>
      <w:marRight w:val="0"/>
      <w:marTop w:val="0"/>
      <w:marBottom w:val="0"/>
      <w:divBdr>
        <w:top w:val="none" w:sz="0" w:space="0" w:color="auto"/>
        <w:left w:val="none" w:sz="0" w:space="0" w:color="auto"/>
        <w:bottom w:val="none" w:sz="0" w:space="0" w:color="auto"/>
        <w:right w:val="none" w:sz="0" w:space="0" w:color="auto"/>
      </w:divBdr>
    </w:div>
    <w:div w:id="903640781">
      <w:bodyDiv w:val="1"/>
      <w:marLeft w:val="0"/>
      <w:marRight w:val="0"/>
      <w:marTop w:val="0"/>
      <w:marBottom w:val="0"/>
      <w:divBdr>
        <w:top w:val="none" w:sz="0" w:space="0" w:color="auto"/>
        <w:left w:val="none" w:sz="0" w:space="0" w:color="auto"/>
        <w:bottom w:val="none" w:sz="0" w:space="0" w:color="auto"/>
        <w:right w:val="none" w:sz="0" w:space="0" w:color="auto"/>
      </w:divBdr>
    </w:div>
    <w:div w:id="904219024">
      <w:bodyDiv w:val="1"/>
      <w:marLeft w:val="0"/>
      <w:marRight w:val="0"/>
      <w:marTop w:val="0"/>
      <w:marBottom w:val="0"/>
      <w:divBdr>
        <w:top w:val="none" w:sz="0" w:space="0" w:color="auto"/>
        <w:left w:val="none" w:sz="0" w:space="0" w:color="auto"/>
        <w:bottom w:val="none" w:sz="0" w:space="0" w:color="auto"/>
        <w:right w:val="none" w:sz="0" w:space="0" w:color="auto"/>
      </w:divBdr>
    </w:div>
    <w:div w:id="904610127">
      <w:bodyDiv w:val="1"/>
      <w:marLeft w:val="0"/>
      <w:marRight w:val="0"/>
      <w:marTop w:val="0"/>
      <w:marBottom w:val="0"/>
      <w:divBdr>
        <w:top w:val="none" w:sz="0" w:space="0" w:color="auto"/>
        <w:left w:val="none" w:sz="0" w:space="0" w:color="auto"/>
        <w:bottom w:val="none" w:sz="0" w:space="0" w:color="auto"/>
        <w:right w:val="none" w:sz="0" w:space="0" w:color="auto"/>
      </w:divBdr>
    </w:div>
    <w:div w:id="905071746">
      <w:bodyDiv w:val="1"/>
      <w:marLeft w:val="0"/>
      <w:marRight w:val="0"/>
      <w:marTop w:val="0"/>
      <w:marBottom w:val="0"/>
      <w:divBdr>
        <w:top w:val="none" w:sz="0" w:space="0" w:color="auto"/>
        <w:left w:val="none" w:sz="0" w:space="0" w:color="auto"/>
        <w:bottom w:val="none" w:sz="0" w:space="0" w:color="auto"/>
        <w:right w:val="none" w:sz="0" w:space="0" w:color="auto"/>
      </w:divBdr>
    </w:div>
    <w:div w:id="905795653">
      <w:bodyDiv w:val="1"/>
      <w:marLeft w:val="0"/>
      <w:marRight w:val="0"/>
      <w:marTop w:val="0"/>
      <w:marBottom w:val="0"/>
      <w:divBdr>
        <w:top w:val="none" w:sz="0" w:space="0" w:color="auto"/>
        <w:left w:val="none" w:sz="0" w:space="0" w:color="auto"/>
        <w:bottom w:val="none" w:sz="0" w:space="0" w:color="auto"/>
        <w:right w:val="none" w:sz="0" w:space="0" w:color="auto"/>
      </w:divBdr>
    </w:div>
    <w:div w:id="906258064">
      <w:bodyDiv w:val="1"/>
      <w:marLeft w:val="0"/>
      <w:marRight w:val="0"/>
      <w:marTop w:val="0"/>
      <w:marBottom w:val="0"/>
      <w:divBdr>
        <w:top w:val="none" w:sz="0" w:space="0" w:color="auto"/>
        <w:left w:val="none" w:sz="0" w:space="0" w:color="auto"/>
        <w:bottom w:val="none" w:sz="0" w:space="0" w:color="auto"/>
        <w:right w:val="none" w:sz="0" w:space="0" w:color="auto"/>
      </w:divBdr>
    </w:div>
    <w:div w:id="906264182">
      <w:bodyDiv w:val="1"/>
      <w:marLeft w:val="0"/>
      <w:marRight w:val="0"/>
      <w:marTop w:val="0"/>
      <w:marBottom w:val="0"/>
      <w:divBdr>
        <w:top w:val="none" w:sz="0" w:space="0" w:color="auto"/>
        <w:left w:val="none" w:sz="0" w:space="0" w:color="auto"/>
        <w:bottom w:val="none" w:sz="0" w:space="0" w:color="auto"/>
        <w:right w:val="none" w:sz="0" w:space="0" w:color="auto"/>
      </w:divBdr>
    </w:div>
    <w:div w:id="906304158">
      <w:bodyDiv w:val="1"/>
      <w:marLeft w:val="0"/>
      <w:marRight w:val="0"/>
      <w:marTop w:val="0"/>
      <w:marBottom w:val="0"/>
      <w:divBdr>
        <w:top w:val="none" w:sz="0" w:space="0" w:color="auto"/>
        <w:left w:val="none" w:sz="0" w:space="0" w:color="auto"/>
        <w:bottom w:val="none" w:sz="0" w:space="0" w:color="auto"/>
        <w:right w:val="none" w:sz="0" w:space="0" w:color="auto"/>
      </w:divBdr>
    </w:div>
    <w:div w:id="907837043">
      <w:bodyDiv w:val="1"/>
      <w:marLeft w:val="0"/>
      <w:marRight w:val="0"/>
      <w:marTop w:val="0"/>
      <w:marBottom w:val="0"/>
      <w:divBdr>
        <w:top w:val="none" w:sz="0" w:space="0" w:color="auto"/>
        <w:left w:val="none" w:sz="0" w:space="0" w:color="auto"/>
        <w:bottom w:val="none" w:sz="0" w:space="0" w:color="auto"/>
        <w:right w:val="none" w:sz="0" w:space="0" w:color="auto"/>
      </w:divBdr>
    </w:div>
    <w:div w:id="909385679">
      <w:bodyDiv w:val="1"/>
      <w:marLeft w:val="0"/>
      <w:marRight w:val="0"/>
      <w:marTop w:val="0"/>
      <w:marBottom w:val="0"/>
      <w:divBdr>
        <w:top w:val="none" w:sz="0" w:space="0" w:color="auto"/>
        <w:left w:val="none" w:sz="0" w:space="0" w:color="auto"/>
        <w:bottom w:val="none" w:sz="0" w:space="0" w:color="auto"/>
        <w:right w:val="none" w:sz="0" w:space="0" w:color="auto"/>
      </w:divBdr>
    </w:div>
    <w:div w:id="909390200">
      <w:bodyDiv w:val="1"/>
      <w:marLeft w:val="0"/>
      <w:marRight w:val="0"/>
      <w:marTop w:val="0"/>
      <w:marBottom w:val="0"/>
      <w:divBdr>
        <w:top w:val="none" w:sz="0" w:space="0" w:color="auto"/>
        <w:left w:val="none" w:sz="0" w:space="0" w:color="auto"/>
        <w:bottom w:val="none" w:sz="0" w:space="0" w:color="auto"/>
        <w:right w:val="none" w:sz="0" w:space="0" w:color="auto"/>
      </w:divBdr>
    </w:div>
    <w:div w:id="910046478">
      <w:bodyDiv w:val="1"/>
      <w:marLeft w:val="0"/>
      <w:marRight w:val="0"/>
      <w:marTop w:val="0"/>
      <w:marBottom w:val="0"/>
      <w:divBdr>
        <w:top w:val="none" w:sz="0" w:space="0" w:color="auto"/>
        <w:left w:val="none" w:sz="0" w:space="0" w:color="auto"/>
        <w:bottom w:val="none" w:sz="0" w:space="0" w:color="auto"/>
        <w:right w:val="none" w:sz="0" w:space="0" w:color="auto"/>
      </w:divBdr>
    </w:div>
    <w:div w:id="913053295">
      <w:bodyDiv w:val="1"/>
      <w:marLeft w:val="0"/>
      <w:marRight w:val="0"/>
      <w:marTop w:val="0"/>
      <w:marBottom w:val="0"/>
      <w:divBdr>
        <w:top w:val="none" w:sz="0" w:space="0" w:color="auto"/>
        <w:left w:val="none" w:sz="0" w:space="0" w:color="auto"/>
        <w:bottom w:val="none" w:sz="0" w:space="0" w:color="auto"/>
        <w:right w:val="none" w:sz="0" w:space="0" w:color="auto"/>
      </w:divBdr>
    </w:div>
    <w:div w:id="913513683">
      <w:bodyDiv w:val="1"/>
      <w:marLeft w:val="0"/>
      <w:marRight w:val="0"/>
      <w:marTop w:val="0"/>
      <w:marBottom w:val="0"/>
      <w:divBdr>
        <w:top w:val="none" w:sz="0" w:space="0" w:color="auto"/>
        <w:left w:val="none" w:sz="0" w:space="0" w:color="auto"/>
        <w:bottom w:val="none" w:sz="0" w:space="0" w:color="auto"/>
        <w:right w:val="none" w:sz="0" w:space="0" w:color="auto"/>
      </w:divBdr>
    </w:div>
    <w:div w:id="915631333">
      <w:bodyDiv w:val="1"/>
      <w:marLeft w:val="0"/>
      <w:marRight w:val="0"/>
      <w:marTop w:val="0"/>
      <w:marBottom w:val="0"/>
      <w:divBdr>
        <w:top w:val="none" w:sz="0" w:space="0" w:color="auto"/>
        <w:left w:val="none" w:sz="0" w:space="0" w:color="auto"/>
        <w:bottom w:val="none" w:sz="0" w:space="0" w:color="auto"/>
        <w:right w:val="none" w:sz="0" w:space="0" w:color="auto"/>
      </w:divBdr>
    </w:div>
    <w:div w:id="915632279">
      <w:bodyDiv w:val="1"/>
      <w:marLeft w:val="0"/>
      <w:marRight w:val="0"/>
      <w:marTop w:val="0"/>
      <w:marBottom w:val="0"/>
      <w:divBdr>
        <w:top w:val="none" w:sz="0" w:space="0" w:color="auto"/>
        <w:left w:val="none" w:sz="0" w:space="0" w:color="auto"/>
        <w:bottom w:val="none" w:sz="0" w:space="0" w:color="auto"/>
        <w:right w:val="none" w:sz="0" w:space="0" w:color="auto"/>
      </w:divBdr>
    </w:div>
    <w:div w:id="916132864">
      <w:bodyDiv w:val="1"/>
      <w:marLeft w:val="0"/>
      <w:marRight w:val="0"/>
      <w:marTop w:val="0"/>
      <w:marBottom w:val="0"/>
      <w:divBdr>
        <w:top w:val="none" w:sz="0" w:space="0" w:color="auto"/>
        <w:left w:val="none" w:sz="0" w:space="0" w:color="auto"/>
        <w:bottom w:val="none" w:sz="0" w:space="0" w:color="auto"/>
        <w:right w:val="none" w:sz="0" w:space="0" w:color="auto"/>
      </w:divBdr>
    </w:div>
    <w:div w:id="916597946">
      <w:bodyDiv w:val="1"/>
      <w:marLeft w:val="0"/>
      <w:marRight w:val="0"/>
      <w:marTop w:val="0"/>
      <w:marBottom w:val="0"/>
      <w:divBdr>
        <w:top w:val="none" w:sz="0" w:space="0" w:color="auto"/>
        <w:left w:val="none" w:sz="0" w:space="0" w:color="auto"/>
        <w:bottom w:val="none" w:sz="0" w:space="0" w:color="auto"/>
        <w:right w:val="none" w:sz="0" w:space="0" w:color="auto"/>
      </w:divBdr>
    </w:div>
    <w:div w:id="916748724">
      <w:bodyDiv w:val="1"/>
      <w:marLeft w:val="0"/>
      <w:marRight w:val="0"/>
      <w:marTop w:val="0"/>
      <w:marBottom w:val="0"/>
      <w:divBdr>
        <w:top w:val="none" w:sz="0" w:space="0" w:color="auto"/>
        <w:left w:val="none" w:sz="0" w:space="0" w:color="auto"/>
        <w:bottom w:val="none" w:sz="0" w:space="0" w:color="auto"/>
        <w:right w:val="none" w:sz="0" w:space="0" w:color="auto"/>
      </w:divBdr>
    </w:div>
    <w:div w:id="916937505">
      <w:bodyDiv w:val="1"/>
      <w:marLeft w:val="0"/>
      <w:marRight w:val="0"/>
      <w:marTop w:val="0"/>
      <w:marBottom w:val="0"/>
      <w:divBdr>
        <w:top w:val="none" w:sz="0" w:space="0" w:color="auto"/>
        <w:left w:val="none" w:sz="0" w:space="0" w:color="auto"/>
        <w:bottom w:val="none" w:sz="0" w:space="0" w:color="auto"/>
        <w:right w:val="none" w:sz="0" w:space="0" w:color="auto"/>
      </w:divBdr>
    </w:div>
    <w:div w:id="918902490">
      <w:bodyDiv w:val="1"/>
      <w:marLeft w:val="0"/>
      <w:marRight w:val="0"/>
      <w:marTop w:val="0"/>
      <w:marBottom w:val="0"/>
      <w:divBdr>
        <w:top w:val="none" w:sz="0" w:space="0" w:color="auto"/>
        <w:left w:val="none" w:sz="0" w:space="0" w:color="auto"/>
        <w:bottom w:val="none" w:sz="0" w:space="0" w:color="auto"/>
        <w:right w:val="none" w:sz="0" w:space="0" w:color="auto"/>
      </w:divBdr>
    </w:div>
    <w:div w:id="919295698">
      <w:bodyDiv w:val="1"/>
      <w:marLeft w:val="0"/>
      <w:marRight w:val="0"/>
      <w:marTop w:val="0"/>
      <w:marBottom w:val="0"/>
      <w:divBdr>
        <w:top w:val="none" w:sz="0" w:space="0" w:color="auto"/>
        <w:left w:val="none" w:sz="0" w:space="0" w:color="auto"/>
        <w:bottom w:val="none" w:sz="0" w:space="0" w:color="auto"/>
        <w:right w:val="none" w:sz="0" w:space="0" w:color="auto"/>
      </w:divBdr>
    </w:div>
    <w:div w:id="919873343">
      <w:bodyDiv w:val="1"/>
      <w:marLeft w:val="0"/>
      <w:marRight w:val="0"/>
      <w:marTop w:val="0"/>
      <w:marBottom w:val="0"/>
      <w:divBdr>
        <w:top w:val="none" w:sz="0" w:space="0" w:color="auto"/>
        <w:left w:val="none" w:sz="0" w:space="0" w:color="auto"/>
        <w:bottom w:val="none" w:sz="0" w:space="0" w:color="auto"/>
        <w:right w:val="none" w:sz="0" w:space="0" w:color="auto"/>
      </w:divBdr>
    </w:div>
    <w:div w:id="920211667">
      <w:bodyDiv w:val="1"/>
      <w:marLeft w:val="0"/>
      <w:marRight w:val="0"/>
      <w:marTop w:val="0"/>
      <w:marBottom w:val="0"/>
      <w:divBdr>
        <w:top w:val="none" w:sz="0" w:space="0" w:color="auto"/>
        <w:left w:val="none" w:sz="0" w:space="0" w:color="auto"/>
        <w:bottom w:val="none" w:sz="0" w:space="0" w:color="auto"/>
        <w:right w:val="none" w:sz="0" w:space="0" w:color="auto"/>
      </w:divBdr>
    </w:div>
    <w:div w:id="920331849">
      <w:bodyDiv w:val="1"/>
      <w:marLeft w:val="0"/>
      <w:marRight w:val="0"/>
      <w:marTop w:val="0"/>
      <w:marBottom w:val="0"/>
      <w:divBdr>
        <w:top w:val="none" w:sz="0" w:space="0" w:color="auto"/>
        <w:left w:val="none" w:sz="0" w:space="0" w:color="auto"/>
        <w:bottom w:val="none" w:sz="0" w:space="0" w:color="auto"/>
        <w:right w:val="none" w:sz="0" w:space="0" w:color="auto"/>
      </w:divBdr>
    </w:div>
    <w:div w:id="921721039">
      <w:bodyDiv w:val="1"/>
      <w:marLeft w:val="0"/>
      <w:marRight w:val="0"/>
      <w:marTop w:val="0"/>
      <w:marBottom w:val="0"/>
      <w:divBdr>
        <w:top w:val="none" w:sz="0" w:space="0" w:color="auto"/>
        <w:left w:val="none" w:sz="0" w:space="0" w:color="auto"/>
        <w:bottom w:val="none" w:sz="0" w:space="0" w:color="auto"/>
        <w:right w:val="none" w:sz="0" w:space="0" w:color="auto"/>
      </w:divBdr>
    </w:div>
    <w:div w:id="922033726">
      <w:bodyDiv w:val="1"/>
      <w:marLeft w:val="0"/>
      <w:marRight w:val="0"/>
      <w:marTop w:val="0"/>
      <w:marBottom w:val="0"/>
      <w:divBdr>
        <w:top w:val="none" w:sz="0" w:space="0" w:color="auto"/>
        <w:left w:val="none" w:sz="0" w:space="0" w:color="auto"/>
        <w:bottom w:val="none" w:sz="0" w:space="0" w:color="auto"/>
        <w:right w:val="none" w:sz="0" w:space="0" w:color="auto"/>
      </w:divBdr>
    </w:div>
    <w:div w:id="922299402">
      <w:bodyDiv w:val="1"/>
      <w:marLeft w:val="0"/>
      <w:marRight w:val="0"/>
      <w:marTop w:val="0"/>
      <w:marBottom w:val="0"/>
      <w:divBdr>
        <w:top w:val="none" w:sz="0" w:space="0" w:color="auto"/>
        <w:left w:val="none" w:sz="0" w:space="0" w:color="auto"/>
        <w:bottom w:val="none" w:sz="0" w:space="0" w:color="auto"/>
        <w:right w:val="none" w:sz="0" w:space="0" w:color="auto"/>
      </w:divBdr>
    </w:div>
    <w:div w:id="924993580">
      <w:bodyDiv w:val="1"/>
      <w:marLeft w:val="0"/>
      <w:marRight w:val="0"/>
      <w:marTop w:val="0"/>
      <w:marBottom w:val="0"/>
      <w:divBdr>
        <w:top w:val="none" w:sz="0" w:space="0" w:color="auto"/>
        <w:left w:val="none" w:sz="0" w:space="0" w:color="auto"/>
        <w:bottom w:val="none" w:sz="0" w:space="0" w:color="auto"/>
        <w:right w:val="none" w:sz="0" w:space="0" w:color="auto"/>
      </w:divBdr>
    </w:div>
    <w:div w:id="925387104">
      <w:bodyDiv w:val="1"/>
      <w:marLeft w:val="0"/>
      <w:marRight w:val="0"/>
      <w:marTop w:val="0"/>
      <w:marBottom w:val="0"/>
      <w:divBdr>
        <w:top w:val="none" w:sz="0" w:space="0" w:color="auto"/>
        <w:left w:val="none" w:sz="0" w:space="0" w:color="auto"/>
        <w:bottom w:val="none" w:sz="0" w:space="0" w:color="auto"/>
        <w:right w:val="none" w:sz="0" w:space="0" w:color="auto"/>
      </w:divBdr>
    </w:div>
    <w:div w:id="927888950">
      <w:bodyDiv w:val="1"/>
      <w:marLeft w:val="0"/>
      <w:marRight w:val="0"/>
      <w:marTop w:val="0"/>
      <w:marBottom w:val="0"/>
      <w:divBdr>
        <w:top w:val="none" w:sz="0" w:space="0" w:color="auto"/>
        <w:left w:val="none" w:sz="0" w:space="0" w:color="auto"/>
        <w:bottom w:val="none" w:sz="0" w:space="0" w:color="auto"/>
        <w:right w:val="none" w:sz="0" w:space="0" w:color="auto"/>
      </w:divBdr>
    </w:div>
    <w:div w:id="928268447">
      <w:bodyDiv w:val="1"/>
      <w:marLeft w:val="0"/>
      <w:marRight w:val="0"/>
      <w:marTop w:val="0"/>
      <w:marBottom w:val="0"/>
      <w:divBdr>
        <w:top w:val="none" w:sz="0" w:space="0" w:color="auto"/>
        <w:left w:val="none" w:sz="0" w:space="0" w:color="auto"/>
        <w:bottom w:val="none" w:sz="0" w:space="0" w:color="auto"/>
        <w:right w:val="none" w:sz="0" w:space="0" w:color="auto"/>
      </w:divBdr>
    </w:div>
    <w:div w:id="929390276">
      <w:bodyDiv w:val="1"/>
      <w:marLeft w:val="0"/>
      <w:marRight w:val="0"/>
      <w:marTop w:val="0"/>
      <w:marBottom w:val="0"/>
      <w:divBdr>
        <w:top w:val="none" w:sz="0" w:space="0" w:color="auto"/>
        <w:left w:val="none" w:sz="0" w:space="0" w:color="auto"/>
        <w:bottom w:val="none" w:sz="0" w:space="0" w:color="auto"/>
        <w:right w:val="none" w:sz="0" w:space="0" w:color="auto"/>
      </w:divBdr>
    </w:div>
    <w:div w:id="929505072">
      <w:bodyDiv w:val="1"/>
      <w:marLeft w:val="0"/>
      <w:marRight w:val="0"/>
      <w:marTop w:val="0"/>
      <w:marBottom w:val="0"/>
      <w:divBdr>
        <w:top w:val="none" w:sz="0" w:space="0" w:color="auto"/>
        <w:left w:val="none" w:sz="0" w:space="0" w:color="auto"/>
        <w:bottom w:val="none" w:sz="0" w:space="0" w:color="auto"/>
        <w:right w:val="none" w:sz="0" w:space="0" w:color="auto"/>
      </w:divBdr>
    </w:div>
    <w:div w:id="930049033">
      <w:bodyDiv w:val="1"/>
      <w:marLeft w:val="0"/>
      <w:marRight w:val="0"/>
      <w:marTop w:val="0"/>
      <w:marBottom w:val="0"/>
      <w:divBdr>
        <w:top w:val="none" w:sz="0" w:space="0" w:color="auto"/>
        <w:left w:val="none" w:sz="0" w:space="0" w:color="auto"/>
        <w:bottom w:val="none" w:sz="0" w:space="0" w:color="auto"/>
        <w:right w:val="none" w:sz="0" w:space="0" w:color="auto"/>
      </w:divBdr>
    </w:div>
    <w:div w:id="932586425">
      <w:bodyDiv w:val="1"/>
      <w:marLeft w:val="0"/>
      <w:marRight w:val="0"/>
      <w:marTop w:val="0"/>
      <w:marBottom w:val="0"/>
      <w:divBdr>
        <w:top w:val="none" w:sz="0" w:space="0" w:color="auto"/>
        <w:left w:val="none" w:sz="0" w:space="0" w:color="auto"/>
        <w:bottom w:val="none" w:sz="0" w:space="0" w:color="auto"/>
        <w:right w:val="none" w:sz="0" w:space="0" w:color="auto"/>
      </w:divBdr>
    </w:div>
    <w:div w:id="932856500">
      <w:bodyDiv w:val="1"/>
      <w:marLeft w:val="0"/>
      <w:marRight w:val="0"/>
      <w:marTop w:val="0"/>
      <w:marBottom w:val="0"/>
      <w:divBdr>
        <w:top w:val="none" w:sz="0" w:space="0" w:color="auto"/>
        <w:left w:val="none" w:sz="0" w:space="0" w:color="auto"/>
        <w:bottom w:val="none" w:sz="0" w:space="0" w:color="auto"/>
        <w:right w:val="none" w:sz="0" w:space="0" w:color="auto"/>
      </w:divBdr>
    </w:div>
    <w:div w:id="933171775">
      <w:bodyDiv w:val="1"/>
      <w:marLeft w:val="0"/>
      <w:marRight w:val="0"/>
      <w:marTop w:val="0"/>
      <w:marBottom w:val="0"/>
      <w:divBdr>
        <w:top w:val="none" w:sz="0" w:space="0" w:color="auto"/>
        <w:left w:val="none" w:sz="0" w:space="0" w:color="auto"/>
        <w:bottom w:val="none" w:sz="0" w:space="0" w:color="auto"/>
        <w:right w:val="none" w:sz="0" w:space="0" w:color="auto"/>
      </w:divBdr>
    </w:div>
    <w:div w:id="933248386">
      <w:bodyDiv w:val="1"/>
      <w:marLeft w:val="0"/>
      <w:marRight w:val="0"/>
      <w:marTop w:val="0"/>
      <w:marBottom w:val="0"/>
      <w:divBdr>
        <w:top w:val="none" w:sz="0" w:space="0" w:color="auto"/>
        <w:left w:val="none" w:sz="0" w:space="0" w:color="auto"/>
        <w:bottom w:val="none" w:sz="0" w:space="0" w:color="auto"/>
        <w:right w:val="none" w:sz="0" w:space="0" w:color="auto"/>
      </w:divBdr>
    </w:div>
    <w:div w:id="935405235">
      <w:bodyDiv w:val="1"/>
      <w:marLeft w:val="0"/>
      <w:marRight w:val="0"/>
      <w:marTop w:val="0"/>
      <w:marBottom w:val="0"/>
      <w:divBdr>
        <w:top w:val="none" w:sz="0" w:space="0" w:color="auto"/>
        <w:left w:val="none" w:sz="0" w:space="0" w:color="auto"/>
        <w:bottom w:val="none" w:sz="0" w:space="0" w:color="auto"/>
        <w:right w:val="none" w:sz="0" w:space="0" w:color="auto"/>
      </w:divBdr>
    </w:div>
    <w:div w:id="936862073">
      <w:bodyDiv w:val="1"/>
      <w:marLeft w:val="0"/>
      <w:marRight w:val="0"/>
      <w:marTop w:val="0"/>
      <w:marBottom w:val="0"/>
      <w:divBdr>
        <w:top w:val="none" w:sz="0" w:space="0" w:color="auto"/>
        <w:left w:val="none" w:sz="0" w:space="0" w:color="auto"/>
        <w:bottom w:val="none" w:sz="0" w:space="0" w:color="auto"/>
        <w:right w:val="none" w:sz="0" w:space="0" w:color="auto"/>
      </w:divBdr>
    </w:div>
    <w:div w:id="937447371">
      <w:bodyDiv w:val="1"/>
      <w:marLeft w:val="0"/>
      <w:marRight w:val="0"/>
      <w:marTop w:val="0"/>
      <w:marBottom w:val="0"/>
      <w:divBdr>
        <w:top w:val="none" w:sz="0" w:space="0" w:color="auto"/>
        <w:left w:val="none" w:sz="0" w:space="0" w:color="auto"/>
        <w:bottom w:val="none" w:sz="0" w:space="0" w:color="auto"/>
        <w:right w:val="none" w:sz="0" w:space="0" w:color="auto"/>
      </w:divBdr>
    </w:div>
    <w:div w:id="937710290">
      <w:bodyDiv w:val="1"/>
      <w:marLeft w:val="0"/>
      <w:marRight w:val="0"/>
      <w:marTop w:val="0"/>
      <w:marBottom w:val="0"/>
      <w:divBdr>
        <w:top w:val="none" w:sz="0" w:space="0" w:color="auto"/>
        <w:left w:val="none" w:sz="0" w:space="0" w:color="auto"/>
        <w:bottom w:val="none" w:sz="0" w:space="0" w:color="auto"/>
        <w:right w:val="none" w:sz="0" w:space="0" w:color="auto"/>
      </w:divBdr>
    </w:div>
    <w:div w:id="937755561">
      <w:bodyDiv w:val="1"/>
      <w:marLeft w:val="0"/>
      <w:marRight w:val="0"/>
      <w:marTop w:val="0"/>
      <w:marBottom w:val="0"/>
      <w:divBdr>
        <w:top w:val="none" w:sz="0" w:space="0" w:color="auto"/>
        <w:left w:val="none" w:sz="0" w:space="0" w:color="auto"/>
        <w:bottom w:val="none" w:sz="0" w:space="0" w:color="auto"/>
        <w:right w:val="none" w:sz="0" w:space="0" w:color="auto"/>
      </w:divBdr>
    </w:div>
    <w:div w:id="939486450">
      <w:bodyDiv w:val="1"/>
      <w:marLeft w:val="0"/>
      <w:marRight w:val="0"/>
      <w:marTop w:val="0"/>
      <w:marBottom w:val="0"/>
      <w:divBdr>
        <w:top w:val="none" w:sz="0" w:space="0" w:color="auto"/>
        <w:left w:val="none" w:sz="0" w:space="0" w:color="auto"/>
        <w:bottom w:val="none" w:sz="0" w:space="0" w:color="auto"/>
        <w:right w:val="none" w:sz="0" w:space="0" w:color="auto"/>
      </w:divBdr>
    </w:div>
    <w:div w:id="939681939">
      <w:bodyDiv w:val="1"/>
      <w:marLeft w:val="0"/>
      <w:marRight w:val="0"/>
      <w:marTop w:val="0"/>
      <w:marBottom w:val="0"/>
      <w:divBdr>
        <w:top w:val="none" w:sz="0" w:space="0" w:color="auto"/>
        <w:left w:val="none" w:sz="0" w:space="0" w:color="auto"/>
        <w:bottom w:val="none" w:sz="0" w:space="0" w:color="auto"/>
        <w:right w:val="none" w:sz="0" w:space="0" w:color="auto"/>
      </w:divBdr>
    </w:div>
    <w:div w:id="939794719">
      <w:bodyDiv w:val="1"/>
      <w:marLeft w:val="0"/>
      <w:marRight w:val="0"/>
      <w:marTop w:val="0"/>
      <w:marBottom w:val="0"/>
      <w:divBdr>
        <w:top w:val="none" w:sz="0" w:space="0" w:color="auto"/>
        <w:left w:val="none" w:sz="0" w:space="0" w:color="auto"/>
        <w:bottom w:val="none" w:sz="0" w:space="0" w:color="auto"/>
        <w:right w:val="none" w:sz="0" w:space="0" w:color="auto"/>
      </w:divBdr>
    </w:div>
    <w:div w:id="939794822">
      <w:bodyDiv w:val="1"/>
      <w:marLeft w:val="0"/>
      <w:marRight w:val="0"/>
      <w:marTop w:val="0"/>
      <w:marBottom w:val="0"/>
      <w:divBdr>
        <w:top w:val="none" w:sz="0" w:space="0" w:color="auto"/>
        <w:left w:val="none" w:sz="0" w:space="0" w:color="auto"/>
        <w:bottom w:val="none" w:sz="0" w:space="0" w:color="auto"/>
        <w:right w:val="none" w:sz="0" w:space="0" w:color="auto"/>
      </w:divBdr>
    </w:div>
    <w:div w:id="941186635">
      <w:bodyDiv w:val="1"/>
      <w:marLeft w:val="0"/>
      <w:marRight w:val="0"/>
      <w:marTop w:val="0"/>
      <w:marBottom w:val="0"/>
      <w:divBdr>
        <w:top w:val="none" w:sz="0" w:space="0" w:color="auto"/>
        <w:left w:val="none" w:sz="0" w:space="0" w:color="auto"/>
        <w:bottom w:val="none" w:sz="0" w:space="0" w:color="auto"/>
        <w:right w:val="none" w:sz="0" w:space="0" w:color="auto"/>
      </w:divBdr>
    </w:div>
    <w:div w:id="941692232">
      <w:bodyDiv w:val="1"/>
      <w:marLeft w:val="0"/>
      <w:marRight w:val="0"/>
      <w:marTop w:val="0"/>
      <w:marBottom w:val="0"/>
      <w:divBdr>
        <w:top w:val="none" w:sz="0" w:space="0" w:color="auto"/>
        <w:left w:val="none" w:sz="0" w:space="0" w:color="auto"/>
        <w:bottom w:val="none" w:sz="0" w:space="0" w:color="auto"/>
        <w:right w:val="none" w:sz="0" w:space="0" w:color="auto"/>
      </w:divBdr>
    </w:div>
    <w:div w:id="942153257">
      <w:bodyDiv w:val="1"/>
      <w:marLeft w:val="0"/>
      <w:marRight w:val="0"/>
      <w:marTop w:val="0"/>
      <w:marBottom w:val="0"/>
      <w:divBdr>
        <w:top w:val="none" w:sz="0" w:space="0" w:color="auto"/>
        <w:left w:val="none" w:sz="0" w:space="0" w:color="auto"/>
        <w:bottom w:val="none" w:sz="0" w:space="0" w:color="auto"/>
        <w:right w:val="none" w:sz="0" w:space="0" w:color="auto"/>
      </w:divBdr>
    </w:div>
    <w:div w:id="942374215">
      <w:bodyDiv w:val="1"/>
      <w:marLeft w:val="0"/>
      <w:marRight w:val="0"/>
      <w:marTop w:val="0"/>
      <w:marBottom w:val="0"/>
      <w:divBdr>
        <w:top w:val="none" w:sz="0" w:space="0" w:color="auto"/>
        <w:left w:val="none" w:sz="0" w:space="0" w:color="auto"/>
        <w:bottom w:val="none" w:sz="0" w:space="0" w:color="auto"/>
        <w:right w:val="none" w:sz="0" w:space="0" w:color="auto"/>
      </w:divBdr>
    </w:div>
    <w:div w:id="942540854">
      <w:bodyDiv w:val="1"/>
      <w:marLeft w:val="0"/>
      <w:marRight w:val="0"/>
      <w:marTop w:val="0"/>
      <w:marBottom w:val="0"/>
      <w:divBdr>
        <w:top w:val="none" w:sz="0" w:space="0" w:color="auto"/>
        <w:left w:val="none" w:sz="0" w:space="0" w:color="auto"/>
        <w:bottom w:val="none" w:sz="0" w:space="0" w:color="auto"/>
        <w:right w:val="none" w:sz="0" w:space="0" w:color="auto"/>
      </w:divBdr>
    </w:div>
    <w:div w:id="943224526">
      <w:bodyDiv w:val="1"/>
      <w:marLeft w:val="0"/>
      <w:marRight w:val="0"/>
      <w:marTop w:val="0"/>
      <w:marBottom w:val="0"/>
      <w:divBdr>
        <w:top w:val="none" w:sz="0" w:space="0" w:color="auto"/>
        <w:left w:val="none" w:sz="0" w:space="0" w:color="auto"/>
        <w:bottom w:val="none" w:sz="0" w:space="0" w:color="auto"/>
        <w:right w:val="none" w:sz="0" w:space="0" w:color="auto"/>
      </w:divBdr>
    </w:div>
    <w:div w:id="944381706">
      <w:bodyDiv w:val="1"/>
      <w:marLeft w:val="0"/>
      <w:marRight w:val="0"/>
      <w:marTop w:val="0"/>
      <w:marBottom w:val="0"/>
      <w:divBdr>
        <w:top w:val="none" w:sz="0" w:space="0" w:color="auto"/>
        <w:left w:val="none" w:sz="0" w:space="0" w:color="auto"/>
        <w:bottom w:val="none" w:sz="0" w:space="0" w:color="auto"/>
        <w:right w:val="none" w:sz="0" w:space="0" w:color="auto"/>
      </w:divBdr>
    </w:div>
    <w:div w:id="944388529">
      <w:bodyDiv w:val="1"/>
      <w:marLeft w:val="0"/>
      <w:marRight w:val="0"/>
      <w:marTop w:val="0"/>
      <w:marBottom w:val="0"/>
      <w:divBdr>
        <w:top w:val="none" w:sz="0" w:space="0" w:color="auto"/>
        <w:left w:val="none" w:sz="0" w:space="0" w:color="auto"/>
        <w:bottom w:val="none" w:sz="0" w:space="0" w:color="auto"/>
        <w:right w:val="none" w:sz="0" w:space="0" w:color="auto"/>
      </w:divBdr>
    </w:div>
    <w:div w:id="944651422">
      <w:bodyDiv w:val="1"/>
      <w:marLeft w:val="0"/>
      <w:marRight w:val="0"/>
      <w:marTop w:val="0"/>
      <w:marBottom w:val="0"/>
      <w:divBdr>
        <w:top w:val="none" w:sz="0" w:space="0" w:color="auto"/>
        <w:left w:val="none" w:sz="0" w:space="0" w:color="auto"/>
        <w:bottom w:val="none" w:sz="0" w:space="0" w:color="auto"/>
        <w:right w:val="none" w:sz="0" w:space="0" w:color="auto"/>
      </w:divBdr>
    </w:div>
    <w:div w:id="945772316">
      <w:bodyDiv w:val="1"/>
      <w:marLeft w:val="0"/>
      <w:marRight w:val="0"/>
      <w:marTop w:val="0"/>
      <w:marBottom w:val="0"/>
      <w:divBdr>
        <w:top w:val="none" w:sz="0" w:space="0" w:color="auto"/>
        <w:left w:val="none" w:sz="0" w:space="0" w:color="auto"/>
        <w:bottom w:val="none" w:sz="0" w:space="0" w:color="auto"/>
        <w:right w:val="none" w:sz="0" w:space="0" w:color="auto"/>
      </w:divBdr>
    </w:div>
    <w:div w:id="951595043">
      <w:bodyDiv w:val="1"/>
      <w:marLeft w:val="0"/>
      <w:marRight w:val="0"/>
      <w:marTop w:val="0"/>
      <w:marBottom w:val="0"/>
      <w:divBdr>
        <w:top w:val="none" w:sz="0" w:space="0" w:color="auto"/>
        <w:left w:val="none" w:sz="0" w:space="0" w:color="auto"/>
        <w:bottom w:val="none" w:sz="0" w:space="0" w:color="auto"/>
        <w:right w:val="none" w:sz="0" w:space="0" w:color="auto"/>
      </w:divBdr>
    </w:div>
    <w:div w:id="951597972">
      <w:bodyDiv w:val="1"/>
      <w:marLeft w:val="0"/>
      <w:marRight w:val="0"/>
      <w:marTop w:val="0"/>
      <w:marBottom w:val="0"/>
      <w:divBdr>
        <w:top w:val="none" w:sz="0" w:space="0" w:color="auto"/>
        <w:left w:val="none" w:sz="0" w:space="0" w:color="auto"/>
        <w:bottom w:val="none" w:sz="0" w:space="0" w:color="auto"/>
        <w:right w:val="none" w:sz="0" w:space="0" w:color="auto"/>
      </w:divBdr>
    </w:div>
    <w:div w:id="952446858">
      <w:bodyDiv w:val="1"/>
      <w:marLeft w:val="0"/>
      <w:marRight w:val="0"/>
      <w:marTop w:val="0"/>
      <w:marBottom w:val="0"/>
      <w:divBdr>
        <w:top w:val="none" w:sz="0" w:space="0" w:color="auto"/>
        <w:left w:val="none" w:sz="0" w:space="0" w:color="auto"/>
        <w:bottom w:val="none" w:sz="0" w:space="0" w:color="auto"/>
        <w:right w:val="none" w:sz="0" w:space="0" w:color="auto"/>
      </w:divBdr>
    </w:div>
    <w:div w:id="952978879">
      <w:bodyDiv w:val="1"/>
      <w:marLeft w:val="0"/>
      <w:marRight w:val="0"/>
      <w:marTop w:val="0"/>
      <w:marBottom w:val="0"/>
      <w:divBdr>
        <w:top w:val="none" w:sz="0" w:space="0" w:color="auto"/>
        <w:left w:val="none" w:sz="0" w:space="0" w:color="auto"/>
        <w:bottom w:val="none" w:sz="0" w:space="0" w:color="auto"/>
        <w:right w:val="none" w:sz="0" w:space="0" w:color="auto"/>
      </w:divBdr>
    </w:div>
    <w:div w:id="953170575">
      <w:bodyDiv w:val="1"/>
      <w:marLeft w:val="0"/>
      <w:marRight w:val="0"/>
      <w:marTop w:val="0"/>
      <w:marBottom w:val="0"/>
      <w:divBdr>
        <w:top w:val="none" w:sz="0" w:space="0" w:color="auto"/>
        <w:left w:val="none" w:sz="0" w:space="0" w:color="auto"/>
        <w:bottom w:val="none" w:sz="0" w:space="0" w:color="auto"/>
        <w:right w:val="none" w:sz="0" w:space="0" w:color="auto"/>
      </w:divBdr>
    </w:div>
    <w:div w:id="953712574">
      <w:bodyDiv w:val="1"/>
      <w:marLeft w:val="0"/>
      <w:marRight w:val="0"/>
      <w:marTop w:val="0"/>
      <w:marBottom w:val="0"/>
      <w:divBdr>
        <w:top w:val="none" w:sz="0" w:space="0" w:color="auto"/>
        <w:left w:val="none" w:sz="0" w:space="0" w:color="auto"/>
        <w:bottom w:val="none" w:sz="0" w:space="0" w:color="auto"/>
        <w:right w:val="none" w:sz="0" w:space="0" w:color="auto"/>
      </w:divBdr>
    </w:div>
    <w:div w:id="955209216">
      <w:bodyDiv w:val="1"/>
      <w:marLeft w:val="0"/>
      <w:marRight w:val="0"/>
      <w:marTop w:val="0"/>
      <w:marBottom w:val="0"/>
      <w:divBdr>
        <w:top w:val="none" w:sz="0" w:space="0" w:color="auto"/>
        <w:left w:val="none" w:sz="0" w:space="0" w:color="auto"/>
        <w:bottom w:val="none" w:sz="0" w:space="0" w:color="auto"/>
        <w:right w:val="none" w:sz="0" w:space="0" w:color="auto"/>
      </w:divBdr>
    </w:div>
    <w:div w:id="955450925">
      <w:bodyDiv w:val="1"/>
      <w:marLeft w:val="0"/>
      <w:marRight w:val="0"/>
      <w:marTop w:val="0"/>
      <w:marBottom w:val="0"/>
      <w:divBdr>
        <w:top w:val="none" w:sz="0" w:space="0" w:color="auto"/>
        <w:left w:val="none" w:sz="0" w:space="0" w:color="auto"/>
        <w:bottom w:val="none" w:sz="0" w:space="0" w:color="auto"/>
        <w:right w:val="none" w:sz="0" w:space="0" w:color="auto"/>
      </w:divBdr>
    </w:div>
    <w:div w:id="956528768">
      <w:bodyDiv w:val="1"/>
      <w:marLeft w:val="0"/>
      <w:marRight w:val="0"/>
      <w:marTop w:val="0"/>
      <w:marBottom w:val="0"/>
      <w:divBdr>
        <w:top w:val="none" w:sz="0" w:space="0" w:color="auto"/>
        <w:left w:val="none" w:sz="0" w:space="0" w:color="auto"/>
        <w:bottom w:val="none" w:sz="0" w:space="0" w:color="auto"/>
        <w:right w:val="none" w:sz="0" w:space="0" w:color="auto"/>
      </w:divBdr>
    </w:div>
    <w:div w:id="956715066">
      <w:bodyDiv w:val="1"/>
      <w:marLeft w:val="0"/>
      <w:marRight w:val="0"/>
      <w:marTop w:val="0"/>
      <w:marBottom w:val="0"/>
      <w:divBdr>
        <w:top w:val="none" w:sz="0" w:space="0" w:color="auto"/>
        <w:left w:val="none" w:sz="0" w:space="0" w:color="auto"/>
        <w:bottom w:val="none" w:sz="0" w:space="0" w:color="auto"/>
        <w:right w:val="none" w:sz="0" w:space="0" w:color="auto"/>
      </w:divBdr>
    </w:div>
    <w:div w:id="957180477">
      <w:bodyDiv w:val="1"/>
      <w:marLeft w:val="0"/>
      <w:marRight w:val="0"/>
      <w:marTop w:val="0"/>
      <w:marBottom w:val="0"/>
      <w:divBdr>
        <w:top w:val="none" w:sz="0" w:space="0" w:color="auto"/>
        <w:left w:val="none" w:sz="0" w:space="0" w:color="auto"/>
        <w:bottom w:val="none" w:sz="0" w:space="0" w:color="auto"/>
        <w:right w:val="none" w:sz="0" w:space="0" w:color="auto"/>
      </w:divBdr>
    </w:div>
    <w:div w:id="957251140">
      <w:bodyDiv w:val="1"/>
      <w:marLeft w:val="0"/>
      <w:marRight w:val="0"/>
      <w:marTop w:val="0"/>
      <w:marBottom w:val="0"/>
      <w:divBdr>
        <w:top w:val="none" w:sz="0" w:space="0" w:color="auto"/>
        <w:left w:val="none" w:sz="0" w:space="0" w:color="auto"/>
        <w:bottom w:val="none" w:sz="0" w:space="0" w:color="auto"/>
        <w:right w:val="none" w:sz="0" w:space="0" w:color="auto"/>
      </w:divBdr>
    </w:div>
    <w:div w:id="957444950">
      <w:bodyDiv w:val="1"/>
      <w:marLeft w:val="0"/>
      <w:marRight w:val="0"/>
      <w:marTop w:val="0"/>
      <w:marBottom w:val="0"/>
      <w:divBdr>
        <w:top w:val="none" w:sz="0" w:space="0" w:color="auto"/>
        <w:left w:val="none" w:sz="0" w:space="0" w:color="auto"/>
        <w:bottom w:val="none" w:sz="0" w:space="0" w:color="auto"/>
        <w:right w:val="none" w:sz="0" w:space="0" w:color="auto"/>
      </w:divBdr>
    </w:div>
    <w:div w:id="957490231">
      <w:bodyDiv w:val="1"/>
      <w:marLeft w:val="0"/>
      <w:marRight w:val="0"/>
      <w:marTop w:val="0"/>
      <w:marBottom w:val="0"/>
      <w:divBdr>
        <w:top w:val="none" w:sz="0" w:space="0" w:color="auto"/>
        <w:left w:val="none" w:sz="0" w:space="0" w:color="auto"/>
        <w:bottom w:val="none" w:sz="0" w:space="0" w:color="auto"/>
        <w:right w:val="none" w:sz="0" w:space="0" w:color="auto"/>
      </w:divBdr>
    </w:div>
    <w:div w:id="957830984">
      <w:bodyDiv w:val="1"/>
      <w:marLeft w:val="0"/>
      <w:marRight w:val="0"/>
      <w:marTop w:val="0"/>
      <w:marBottom w:val="0"/>
      <w:divBdr>
        <w:top w:val="none" w:sz="0" w:space="0" w:color="auto"/>
        <w:left w:val="none" w:sz="0" w:space="0" w:color="auto"/>
        <w:bottom w:val="none" w:sz="0" w:space="0" w:color="auto"/>
        <w:right w:val="none" w:sz="0" w:space="0" w:color="auto"/>
      </w:divBdr>
    </w:div>
    <w:div w:id="958102581">
      <w:bodyDiv w:val="1"/>
      <w:marLeft w:val="0"/>
      <w:marRight w:val="0"/>
      <w:marTop w:val="0"/>
      <w:marBottom w:val="0"/>
      <w:divBdr>
        <w:top w:val="none" w:sz="0" w:space="0" w:color="auto"/>
        <w:left w:val="none" w:sz="0" w:space="0" w:color="auto"/>
        <w:bottom w:val="none" w:sz="0" w:space="0" w:color="auto"/>
        <w:right w:val="none" w:sz="0" w:space="0" w:color="auto"/>
      </w:divBdr>
    </w:div>
    <w:div w:id="958222786">
      <w:bodyDiv w:val="1"/>
      <w:marLeft w:val="0"/>
      <w:marRight w:val="0"/>
      <w:marTop w:val="0"/>
      <w:marBottom w:val="0"/>
      <w:divBdr>
        <w:top w:val="none" w:sz="0" w:space="0" w:color="auto"/>
        <w:left w:val="none" w:sz="0" w:space="0" w:color="auto"/>
        <w:bottom w:val="none" w:sz="0" w:space="0" w:color="auto"/>
        <w:right w:val="none" w:sz="0" w:space="0" w:color="auto"/>
      </w:divBdr>
    </w:div>
    <w:div w:id="958950261">
      <w:bodyDiv w:val="1"/>
      <w:marLeft w:val="0"/>
      <w:marRight w:val="0"/>
      <w:marTop w:val="0"/>
      <w:marBottom w:val="0"/>
      <w:divBdr>
        <w:top w:val="none" w:sz="0" w:space="0" w:color="auto"/>
        <w:left w:val="none" w:sz="0" w:space="0" w:color="auto"/>
        <w:bottom w:val="none" w:sz="0" w:space="0" w:color="auto"/>
        <w:right w:val="none" w:sz="0" w:space="0" w:color="auto"/>
      </w:divBdr>
    </w:div>
    <w:div w:id="959917048">
      <w:bodyDiv w:val="1"/>
      <w:marLeft w:val="0"/>
      <w:marRight w:val="0"/>
      <w:marTop w:val="0"/>
      <w:marBottom w:val="0"/>
      <w:divBdr>
        <w:top w:val="none" w:sz="0" w:space="0" w:color="auto"/>
        <w:left w:val="none" w:sz="0" w:space="0" w:color="auto"/>
        <w:bottom w:val="none" w:sz="0" w:space="0" w:color="auto"/>
        <w:right w:val="none" w:sz="0" w:space="0" w:color="auto"/>
      </w:divBdr>
    </w:div>
    <w:div w:id="959996204">
      <w:bodyDiv w:val="1"/>
      <w:marLeft w:val="0"/>
      <w:marRight w:val="0"/>
      <w:marTop w:val="0"/>
      <w:marBottom w:val="0"/>
      <w:divBdr>
        <w:top w:val="none" w:sz="0" w:space="0" w:color="auto"/>
        <w:left w:val="none" w:sz="0" w:space="0" w:color="auto"/>
        <w:bottom w:val="none" w:sz="0" w:space="0" w:color="auto"/>
        <w:right w:val="none" w:sz="0" w:space="0" w:color="auto"/>
      </w:divBdr>
    </w:div>
    <w:div w:id="960064780">
      <w:bodyDiv w:val="1"/>
      <w:marLeft w:val="0"/>
      <w:marRight w:val="0"/>
      <w:marTop w:val="0"/>
      <w:marBottom w:val="0"/>
      <w:divBdr>
        <w:top w:val="none" w:sz="0" w:space="0" w:color="auto"/>
        <w:left w:val="none" w:sz="0" w:space="0" w:color="auto"/>
        <w:bottom w:val="none" w:sz="0" w:space="0" w:color="auto"/>
        <w:right w:val="none" w:sz="0" w:space="0" w:color="auto"/>
      </w:divBdr>
    </w:div>
    <w:div w:id="960723663">
      <w:bodyDiv w:val="1"/>
      <w:marLeft w:val="0"/>
      <w:marRight w:val="0"/>
      <w:marTop w:val="0"/>
      <w:marBottom w:val="0"/>
      <w:divBdr>
        <w:top w:val="none" w:sz="0" w:space="0" w:color="auto"/>
        <w:left w:val="none" w:sz="0" w:space="0" w:color="auto"/>
        <w:bottom w:val="none" w:sz="0" w:space="0" w:color="auto"/>
        <w:right w:val="none" w:sz="0" w:space="0" w:color="auto"/>
      </w:divBdr>
    </w:div>
    <w:div w:id="961111267">
      <w:bodyDiv w:val="1"/>
      <w:marLeft w:val="0"/>
      <w:marRight w:val="0"/>
      <w:marTop w:val="0"/>
      <w:marBottom w:val="0"/>
      <w:divBdr>
        <w:top w:val="none" w:sz="0" w:space="0" w:color="auto"/>
        <w:left w:val="none" w:sz="0" w:space="0" w:color="auto"/>
        <w:bottom w:val="none" w:sz="0" w:space="0" w:color="auto"/>
        <w:right w:val="none" w:sz="0" w:space="0" w:color="auto"/>
      </w:divBdr>
    </w:div>
    <w:div w:id="962224011">
      <w:bodyDiv w:val="1"/>
      <w:marLeft w:val="0"/>
      <w:marRight w:val="0"/>
      <w:marTop w:val="0"/>
      <w:marBottom w:val="0"/>
      <w:divBdr>
        <w:top w:val="none" w:sz="0" w:space="0" w:color="auto"/>
        <w:left w:val="none" w:sz="0" w:space="0" w:color="auto"/>
        <w:bottom w:val="none" w:sz="0" w:space="0" w:color="auto"/>
        <w:right w:val="none" w:sz="0" w:space="0" w:color="auto"/>
      </w:divBdr>
    </w:div>
    <w:div w:id="963581793">
      <w:bodyDiv w:val="1"/>
      <w:marLeft w:val="0"/>
      <w:marRight w:val="0"/>
      <w:marTop w:val="0"/>
      <w:marBottom w:val="0"/>
      <w:divBdr>
        <w:top w:val="none" w:sz="0" w:space="0" w:color="auto"/>
        <w:left w:val="none" w:sz="0" w:space="0" w:color="auto"/>
        <w:bottom w:val="none" w:sz="0" w:space="0" w:color="auto"/>
        <w:right w:val="none" w:sz="0" w:space="0" w:color="auto"/>
      </w:divBdr>
    </w:div>
    <w:div w:id="963655493">
      <w:bodyDiv w:val="1"/>
      <w:marLeft w:val="0"/>
      <w:marRight w:val="0"/>
      <w:marTop w:val="0"/>
      <w:marBottom w:val="0"/>
      <w:divBdr>
        <w:top w:val="none" w:sz="0" w:space="0" w:color="auto"/>
        <w:left w:val="none" w:sz="0" w:space="0" w:color="auto"/>
        <w:bottom w:val="none" w:sz="0" w:space="0" w:color="auto"/>
        <w:right w:val="none" w:sz="0" w:space="0" w:color="auto"/>
      </w:divBdr>
    </w:div>
    <w:div w:id="963850439">
      <w:bodyDiv w:val="1"/>
      <w:marLeft w:val="0"/>
      <w:marRight w:val="0"/>
      <w:marTop w:val="0"/>
      <w:marBottom w:val="0"/>
      <w:divBdr>
        <w:top w:val="none" w:sz="0" w:space="0" w:color="auto"/>
        <w:left w:val="none" w:sz="0" w:space="0" w:color="auto"/>
        <w:bottom w:val="none" w:sz="0" w:space="0" w:color="auto"/>
        <w:right w:val="none" w:sz="0" w:space="0" w:color="auto"/>
      </w:divBdr>
    </w:div>
    <w:div w:id="964039669">
      <w:bodyDiv w:val="1"/>
      <w:marLeft w:val="0"/>
      <w:marRight w:val="0"/>
      <w:marTop w:val="0"/>
      <w:marBottom w:val="0"/>
      <w:divBdr>
        <w:top w:val="none" w:sz="0" w:space="0" w:color="auto"/>
        <w:left w:val="none" w:sz="0" w:space="0" w:color="auto"/>
        <w:bottom w:val="none" w:sz="0" w:space="0" w:color="auto"/>
        <w:right w:val="none" w:sz="0" w:space="0" w:color="auto"/>
      </w:divBdr>
    </w:div>
    <w:div w:id="966005020">
      <w:bodyDiv w:val="1"/>
      <w:marLeft w:val="0"/>
      <w:marRight w:val="0"/>
      <w:marTop w:val="0"/>
      <w:marBottom w:val="0"/>
      <w:divBdr>
        <w:top w:val="none" w:sz="0" w:space="0" w:color="auto"/>
        <w:left w:val="none" w:sz="0" w:space="0" w:color="auto"/>
        <w:bottom w:val="none" w:sz="0" w:space="0" w:color="auto"/>
        <w:right w:val="none" w:sz="0" w:space="0" w:color="auto"/>
      </w:divBdr>
    </w:div>
    <w:div w:id="966666483">
      <w:bodyDiv w:val="1"/>
      <w:marLeft w:val="0"/>
      <w:marRight w:val="0"/>
      <w:marTop w:val="0"/>
      <w:marBottom w:val="0"/>
      <w:divBdr>
        <w:top w:val="none" w:sz="0" w:space="0" w:color="auto"/>
        <w:left w:val="none" w:sz="0" w:space="0" w:color="auto"/>
        <w:bottom w:val="none" w:sz="0" w:space="0" w:color="auto"/>
        <w:right w:val="none" w:sz="0" w:space="0" w:color="auto"/>
      </w:divBdr>
    </w:div>
    <w:div w:id="966855954">
      <w:bodyDiv w:val="1"/>
      <w:marLeft w:val="0"/>
      <w:marRight w:val="0"/>
      <w:marTop w:val="0"/>
      <w:marBottom w:val="0"/>
      <w:divBdr>
        <w:top w:val="none" w:sz="0" w:space="0" w:color="auto"/>
        <w:left w:val="none" w:sz="0" w:space="0" w:color="auto"/>
        <w:bottom w:val="none" w:sz="0" w:space="0" w:color="auto"/>
        <w:right w:val="none" w:sz="0" w:space="0" w:color="auto"/>
      </w:divBdr>
    </w:div>
    <w:div w:id="967051381">
      <w:bodyDiv w:val="1"/>
      <w:marLeft w:val="0"/>
      <w:marRight w:val="0"/>
      <w:marTop w:val="0"/>
      <w:marBottom w:val="0"/>
      <w:divBdr>
        <w:top w:val="none" w:sz="0" w:space="0" w:color="auto"/>
        <w:left w:val="none" w:sz="0" w:space="0" w:color="auto"/>
        <w:bottom w:val="none" w:sz="0" w:space="0" w:color="auto"/>
        <w:right w:val="none" w:sz="0" w:space="0" w:color="auto"/>
      </w:divBdr>
    </w:div>
    <w:div w:id="968046633">
      <w:bodyDiv w:val="1"/>
      <w:marLeft w:val="0"/>
      <w:marRight w:val="0"/>
      <w:marTop w:val="0"/>
      <w:marBottom w:val="0"/>
      <w:divBdr>
        <w:top w:val="none" w:sz="0" w:space="0" w:color="auto"/>
        <w:left w:val="none" w:sz="0" w:space="0" w:color="auto"/>
        <w:bottom w:val="none" w:sz="0" w:space="0" w:color="auto"/>
        <w:right w:val="none" w:sz="0" w:space="0" w:color="auto"/>
      </w:divBdr>
    </w:div>
    <w:div w:id="968166085">
      <w:bodyDiv w:val="1"/>
      <w:marLeft w:val="0"/>
      <w:marRight w:val="0"/>
      <w:marTop w:val="0"/>
      <w:marBottom w:val="0"/>
      <w:divBdr>
        <w:top w:val="none" w:sz="0" w:space="0" w:color="auto"/>
        <w:left w:val="none" w:sz="0" w:space="0" w:color="auto"/>
        <w:bottom w:val="none" w:sz="0" w:space="0" w:color="auto"/>
        <w:right w:val="none" w:sz="0" w:space="0" w:color="auto"/>
      </w:divBdr>
    </w:div>
    <w:div w:id="968973768">
      <w:bodyDiv w:val="1"/>
      <w:marLeft w:val="0"/>
      <w:marRight w:val="0"/>
      <w:marTop w:val="0"/>
      <w:marBottom w:val="0"/>
      <w:divBdr>
        <w:top w:val="none" w:sz="0" w:space="0" w:color="auto"/>
        <w:left w:val="none" w:sz="0" w:space="0" w:color="auto"/>
        <w:bottom w:val="none" w:sz="0" w:space="0" w:color="auto"/>
        <w:right w:val="none" w:sz="0" w:space="0" w:color="auto"/>
      </w:divBdr>
    </w:div>
    <w:div w:id="970328113">
      <w:bodyDiv w:val="1"/>
      <w:marLeft w:val="0"/>
      <w:marRight w:val="0"/>
      <w:marTop w:val="0"/>
      <w:marBottom w:val="0"/>
      <w:divBdr>
        <w:top w:val="none" w:sz="0" w:space="0" w:color="auto"/>
        <w:left w:val="none" w:sz="0" w:space="0" w:color="auto"/>
        <w:bottom w:val="none" w:sz="0" w:space="0" w:color="auto"/>
        <w:right w:val="none" w:sz="0" w:space="0" w:color="auto"/>
      </w:divBdr>
    </w:div>
    <w:div w:id="971325130">
      <w:bodyDiv w:val="1"/>
      <w:marLeft w:val="0"/>
      <w:marRight w:val="0"/>
      <w:marTop w:val="0"/>
      <w:marBottom w:val="0"/>
      <w:divBdr>
        <w:top w:val="none" w:sz="0" w:space="0" w:color="auto"/>
        <w:left w:val="none" w:sz="0" w:space="0" w:color="auto"/>
        <w:bottom w:val="none" w:sz="0" w:space="0" w:color="auto"/>
        <w:right w:val="none" w:sz="0" w:space="0" w:color="auto"/>
      </w:divBdr>
    </w:div>
    <w:div w:id="972248536">
      <w:bodyDiv w:val="1"/>
      <w:marLeft w:val="0"/>
      <w:marRight w:val="0"/>
      <w:marTop w:val="0"/>
      <w:marBottom w:val="0"/>
      <w:divBdr>
        <w:top w:val="none" w:sz="0" w:space="0" w:color="auto"/>
        <w:left w:val="none" w:sz="0" w:space="0" w:color="auto"/>
        <w:bottom w:val="none" w:sz="0" w:space="0" w:color="auto"/>
        <w:right w:val="none" w:sz="0" w:space="0" w:color="auto"/>
      </w:divBdr>
    </w:div>
    <w:div w:id="972248583">
      <w:bodyDiv w:val="1"/>
      <w:marLeft w:val="0"/>
      <w:marRight w:val="0"/>
      <w:marTop w:val="0"/>
      <w:marBottom w:val="0"/>
      <w:divBdr>
        <w:top w:val="none" w:sz="0" w:space="0" w:color="auto"/>
        <w:left w:val="none" w:sz="0" w:space="0" w:color="auto"/>
        <w:bottom w:val="none" w:sz="0" w:space="0" w:color="auto"/>
        <w:right w:val="none" w:sz="0" w:space="0" w:color="auto"/>
      </w:divBdr>
    </w:div>
    <w:div w:id="973367507">
      <w:bodyDiv w:val="1"/>
      <w:marLeft w:val="0"/>
      <w:marRight w:val="0"/>
      <w:marTop w:val="0"/>
      <w:marBottom w:val="0"/>
      <w:divBdr>
        <w:top w:val="none" w:sz="0" w:space="0" w:color="auto"/>
        <w:left w:val="none" w:sz="0" w:space="0" w:color="auto"/>
        <w:bottom w:val="none" w:sz="0" w:space="0" w:color="auto"/>
        <w:right w:val="none" w:sz="0" w:space="0" w:color="auto"/>
      </w:divBdr>
    </w:div>
    <w:div w:id="973683790">
      <w:bodyDiv w:val="1"/>
      <w:marLeft w:val="0"/>
      <w:marRight w:val="0"/>
      <w:marTop w:val="0"/>
      <w:marBottom w:val="0"/>
      <w:divBdr>
        <w:top w:val="none" w:sz="0" w:space="0" w:color="auto"/>
        <w:left w:val="none" w:sz="0" w:space="0" w:color="auto"/>
        <w:bottom w:val="none" w:sz="0" w:space="0" w:color="auto"/>
        <w:right w:val="none" w:sz="0" w:space="0" w:color="auto"/>
      </w:divBdr>
    </w:div>
    <w:div w:id="973947479">
      <w:bodyDiv w:val="1"/>
      <w:marLeft w:val="0"/>
      <w:marRight w:val="0"/>
      <w:marTop w:val="0"/>
      <w:marBottom w:val="0"/>
      <w:divBdr>
        <w:top w:val="none" w:sz="0" w:space="0" w:color="auto"/>
        <w:left w:val="none" w:sz="0" w:space="0" w:color="auto"/>
        <w:bottom w:val="none" w:sz="0" w:space="0" w:color="auto"/>
        <w:right w:val="none" w:sz="0" w:space="0" w:color="auto"/>
      </w:divBdr>
    </w:div>
    <w:div w:id="974021271">
      <w:bodyDiv w:val="1"/>
      <w:marLeft w:val="0"/>
      <w:marRight w:val="0"/>
      <w:marTop w:val="0"/>
      <w:marBottom w:val="0"/>
      <w:divBdr>
        <w:top w:val="none" w:sz="0" w:space="0" w:color="auto"/>
        <w:left w:val="none" w:sz="0" w:space="0" w:color="auto"/>
        <w:bottom w:val="none" w:sz="0" w:space="0" w:color="auto"/>
        <w:right w:val="none" w:sz="0" w:space="0" w:color="auto"/>
      </w:divBdr>
    </w:div>
    <w:div w:id="976254612">
      <w:bodyDiv w:val="1"/>
      <w:marLeft w:val="0"/>
      <w:marRight w:val="0"/>
      <w:marTop w:val="0"/>
      <w:marBottom w:val="0"/>
      <w:divBdr>
        <w:top w:val="none" w:sz="0" w:space="0" w:color="auto"/>
        <w:left w:val="none" w:sz="0" w:space="0" w:color="auto"/>
        <w:bottom w:val="none" w:sz="0" w:space="0" w:color="auto"/>
        <w:right w:val="none" w:sz="0" w:space="0" w:color="auto"/>
      </w:divBdr>
    </w:div>
    <w:div w:id="977153842">
      <w:bodyDiv w:val="1"/>
      <w:marLeft w:val="0"/>
      <w:marRight w:val="0"/>
      <w:marTop w:val="0"/>
      <w:marBottom w:val="0"/>
      <w:divBdr>
        <w:top w:val="none" w:sz="0" w:space="0" w:color="auto"/>
        <w:left w:val="none" w:sz="0" w:space="0" w:color="auto"/>
        <w:bottom w:val="none" w:sz="0" w:space="0" w:color="auto"/>
        <w:right w:val="none" w:sz="0" w:space="0" w:color="auto"/>
      </w:divBdr>
    </w:div>
    <w:div w:id="977565440">
      <w:bodyDiv w:val="1"/>
      <w:marLeft w:val="0"/>
      <w:marRight w:val="0"/>
      <w:marTop w:val="0"/>
      <w:marBottom w:val="0"/>
      <w:divBdr>
        <w:top w:val="none" w:sz="0" w:space="0" w:color="auto"/>
        <w:left w:val="none" w:sz="0" w:space="0" w:color="auto"/>
        <w:bottom w:val="none" w:sz="0" w:space="0" w:color="auto"/>
        <w:right w:val="none" w:sz="0" w:space="0" w:color="auto"/>
      </w:divBdr>
    </w:div>
    <w:div w:id="978531509">
      <w:bodyDiv w:val="1"/>
      <w:marLeft w:val="0"/>
      <w:marRight w:val="0"/>
      <w:marTop w:val="0"/>
      <w:marBottom w:val="0"/>
      <w:divBdr>
        <w:top w:val="none" w:sz="0" w:space="0" w:color="auto"/>
        <w:left w:val="none" w:sz="0" w:space="0" w:color="auto"/>
        <w:bottom w:val="none" w:sz="0" w:space="0" w:color="auto"/>
        <w:right w:val="none" w:sz="0" w:space="0" w:color="auto"/>
      </w:divBdr>
    </w:div>
    <w:div w:id="979581305">
      <w:bodyDiv w:val="1"/>
      <w:marLeft w:val="0"/>
      <w:marRight w:val="0"/>
      <w:marTop w:val="0"/>
      <w:marBottom w:val="0"/>
      <w:divBdr>
        <w:top w:val="none" w:sz="0" w:space="0" w:color="auto"/>
        <w:left w:val="none" w:sz="0" w:space="0" w:color="auto"/>
        <w:bottom w:val="none" w:sz="0" w:space="0" w:color="auto"/>
        <w:right w:val="none" w:sz="0" w:space="0" w:color="auto"/>
      </w:divBdr>
    </w:div>
    <w:div w:id="979699160">
      <w:bodyDiv w:val="1"/>
      <w:marLeft w:val="0"/>
      <w:marRight w:val="0"/>
      <w:marTop w:val="0"/>
      <w:marBottom w:val="0"/>
      <w:divBdr>
        <w:top w:val="none" w:sz="0" w:space="0" w:color="auto"/>
        <w:left w:val="none" w:sz="0" w:space="0" w:color="auto"/>
        <w:bottom w:val="none" w:sz="0" w:space="0" w:color="auto"/>
        <w:right w:val="none" w:sz="0" w:space="0" w:color="auto"/>
      </w:divBdr>
    </w:div>
    <w:div w:id="979992521">
      <w:bodyDiv w:val="1"/>
      <w:marLeft w:val="0"/>
      <w:marRight w:val="0"/>
      <w:marTop w:val="0"/>
      <w:marBottom w:val="0"/>
      <w:divBdr>
        <w:top w:val="none" w:sz="0" w:space="0" w:color="auto"/>
        <w:left w:val="none" w:sz="0" w:space="0" w:color="auto"/>
        <w:bottom w:val="none" w:sz="0" w:space="0" w:color="auto"/>
        <w:right w:val="none" w:sz="0" w:space="0" w:color="auto"/>
      </w:divBdr>
    </w:div>
    <w:div w:id="980189061">
      <w:bodyDiv w:val="1"/>
      <w:marLeft w:val="0"/>
      <w:marRight w:val="0"/>
      <w:marTop w:val="0"/>
      <w:marBottom w:val="0"/>
      <w:divBdr>
        <w:top w:val="none" w:sz="0" w:space="0" w:color="auto"/>
        <w:left w:val="none" w:sz="0" w:space="0" w:color="auto"/>
        <w:bottom w:val="none" w:sz="0" w:space="0" w:color="auto"/>
        <w:right w:val="none" w:sz="0" w:space="0" w:color="auto"/>
      </w:divBdr>
    </w:div>
    <w:div w:id="981814057">
      <w:bodyDiv w:val="1"/>
      <w:marLeft w:val="0"/>
      <w:marRight w:val="0"/>
      <w:marTop w:val="0"/>
      <w:marBottom w:val="0"/>
      <w:divBdr>
        <w:top w:val="none" w:sz="0" w:space="0" w:color="auto"/>
        <w:left w:val="none" w:sz="0" w:space="0" w:color="auto"/>
        <w:bottom w:val="none" w:sz="0" w:space="0" w:color="auto"/>
        <w:right w:val="none" w:sz="0" w:space="0" w:color="auto"/>
      </w:divBdr>
    </w:div>
    <w:div w:id="982127074">
      <w:bodyDiv w:val="1"/>
      <w:marLeft w:val="0"/>
      <w:marRight w:val="0"/>
      <w:marTop w:val="0"/>
      <w:marBottom w:val="0"/>
      <w:divBdr>
        <w:top w:val="none" w:sz="0" w:space="0" w:color="auto"/>
        <w:left w:val="none" w:sz="0" w:space="0" w:color="auto"/>
        <w:bottom w:val="none" w:sz="0" w:space="0" w:color="auto"/>
        <w:right w:val="none" w:sz="0" w:space="0" w:color="auto"/>
      </w:divBdr>
    </w:div>
    <w:div w:id="982468927">
      <w:bodyDiv w:val="1"/>
      <w:marLeft w:val="0"/>
      <w:marRight w:val="0"/>
      <w:marTop w:val="0"/>
      <w:marBottom w:val="0"/>
      <w:divBdr>
        <w:top w:val="none" w:sz="0" w:space="0" w:color="auto"/>
        <w:left w:val="none" w:sz="0" w:space="0" w:color="auto"/>
        <w:bottom w:val="none" w:sz="0" w:space="0" w:color="auto"/>
        <w:right w:val="none" w:sz="0" w:space="0" w:color="auto"/>
      </w:divBdr>
    </w:div>
    <w:div w:id="984117265">
      <w:bodyDiv w:val="1"/>
      <w:marLeft w:val="0"/>
      <w:marRight w:val="0"/>
      <w:marTop w:val="0"/>
      <w:marBottom w:val="0"/>
      <w:divBdr>
        <w:top w:val="none" w:sz="0" w:space="0" w:color="auto"/>
        <w:left w:val="none" w:sz="0" w:space="0" w:color="auto"/>
        <w:bottom w:val="none" w:sz="0" w:space="0" w:color="auto"/>
        <w:right w:val="none" w:sz="0" w:space="0" w:color="auto"/>
      </w:divBdr>
    </w:div>
    <w:div w:id="984353867">
      <w:bodyDiv w:val="1"/>
      <w:marLeft w:val="0"/>
      <w:marRight w:val="0"/>
      <w:marTop w:val="0"/>
      <w:marBottom w:val="0"/>
      <w:divBdr>
        <w:top w:val="none" w:sz="0" w:space="0" w:color="auto"/>
        <w:left w:val="none" w:sz="0" w:space="0" w:color="auto"/>
        <w:bottom w:val="none" w:sz="0" w:space="0" w:color="auto"/>
        <w:right w:val="none" w:sz="0" w:space="0" w:color="auto"/>
      </w:divBdr>
    </w:div>
    <w:div w:id="985351554">
      <w:bodyDiv w:val="1"/>
      <w:marLeft w:val="0"/>
      <w:marRight w:val="0"/>
      <w:marTop w:val="0"/>
      <w:marBottom w:val="0"/>
      <w:divBdr>
        <w:top w:val="none" w:sz="0" w:space="0" w:color="auto"/>
        <w:left w:val="none" w:sz="0" w:space="0" w:color="auto"/>
        <w:bottom w:val="none" w:sz="0" w:space="0" w:color="auto"/>
        <w:right w:val="none" w:sz="0" w:space="0" w:color="auto"/>
      </w:divBdr>
    </w:div>
    <w:div w:id="985627948">
      <w:bodyDiv w:val="1"/>
      <w:marLeft w:val="0"/>
      <w:marRight w:val="0"/>
      <w:marTop w:val="0"/>
      <w:marBottom w:val="0"/>
      <w:divBdr>
        <w:top w:val="none" w:sz="0" w:space="0" w:color="auto"/>
        <w:left w:val="none" w:sz="0" w:space="0" w:color="auto"/>
        <w:bottom w:val="none" w:sz="0" w:space="0" w:color="auto"/>
        <w:right w:val="none" w:sz="0" w:space="0" w:color="auto"/>
      </w:divBdr>
    </w:div>
    <w:div w:id="986321387">
      <w:bodyDiv w:val="1"/>
      <w:marLeft w:val="0"/>
      <w:marRight w:val="0"/>
      <w:marTop w:val="0"/>
      <w:marBottom w:val="0"/>
      <w:divBdr>
        <w:top w:val="none" w:sz="0" w:space="0" w:color="auto"/>
        <w:left w:val="none" w:sz="0" w:space="0" w:color="auto"/>
        <w:bottom w:val="none" w:sz="0" w:space="0" w:color="auto"/>
        <w:right w:val="none" w:sz="0" w:space="0" w:color="auto"/>
      </w:divBdr>
    </w:div>
    <w:div w:id="987443943">
      <w:bodyDiv w:val="1"/>
      <w:marLeft w:val="0"/>
      <w:marRight w:val="0"/>
      <w:marTop w:val="0"/>
      <w:marBottom w:val="0"/>
      <w:divBdr>
        <w:top w:val="none" w:sz="0" w:space="0" w:color="auto"/>
        <w:left w:val="none" w:sz="0" w:space="0" w:color="auto"/>
        <w:bottom w:val="none" w:sz="0" w:space="0" w:color="auto"/>
        <w:right w:val="none" w:sz="0" w:space="0" w:color="auto"/>
      </w:divBdr>
    </w:div>
    <w:div w:id="987825398">
      <w:bodyDiv w:val="1"/>
      <w:marLeft w:val="0"/>
      <w:marRight w:val="0"/>
      <w:marTop w:val="0"/>
      <w:marBottom w:val="0"/>
      <w:divBdr>
        <w:top w:val="none" w:sz="0" w:space="0" w:color="auto"/>
        <w:left w:val="none" w:sz="0" w:space="0" w:color="auto"/>
        <w:bottom w:val="none" w:sz="0" w:space="0" w:color="auto"/>
        <w:right w:val="none" w:sz="0" w:space="0" w:color="auto"/>
      </w:divBdr>
    </w:div>
    <w:div w:id="988293443">
      <w:bodyDiv w:val="1"/>
      <w:marLeft w:val="0"/>
      <w:marRight w:val="0"/>
      <w:marTop w:val="0"/>
      <w:marBottom w:val="0"/>
      <w:divBdr>
        <w:top w:val="none" w:sz="0" w:space="0" w:color="auto"/>
        <w:left w:val="none" w:sz="0" w:space="0" w:color="auto"/>
        <w:bottom w:val="none" w:sz="0" w:space="0" w:color="auto"/>
        <w:right w:val="none" w:sz="0" w:space="0" w:color="auto"/>
      </w:divBdr>
    </w:div>
    <w:div w:id="988903784">
      <w:bodyDiv w:val="1"/>
      <w:marLeft w:val="0"/>
      <w:marRight w:val="0"/>
      <w:marTop w:val="0"/>
      <w:marBottom w:val="0"/>
      <w:divBdr>
        <w:top w:val="none" w:sz="0" w:space="0" w:color="auto"/>
        <w:left w:val="none" w:sz="0" w:space="0" w:color="auto"/>
        <w:bottom w:val="none" w:sz="0" w:space="0" w:color="auto"/>
        <w:right w:val="none" w:sz="0" w:space="0" w:color="auto"/>
      </w:divBdr>
    </w:div>
    <w:div w:id="989136060">
      <w:bodyDiv w:val="1"/>
      <w:marLeft w:val="0"/>
      <w:marRight w:val="0"/>
      <w:marTop w:val="0"/>
      <w:marBottom w:val="0"/>
      <w:divBdr>
        <w:top w:val="none" w:sz="0" w:space="0" w:color="auto"/>
        <w:left w:val="none" w:sz="0" w:space="0" w:color="auto"/>
        <w:bottom w:val="none" w:sz="0" w:space="0" w:color="auto"/>
        <w:right w:val="none" w:sz="0" w:space="0" w:color="auto"/>
      </w:divBdr>
    </w:div>
    <w:div w:id="989552669">
      <w:bodyDiv w:val="1"/>
      <w:marLeft w:val="0"/>
      <w:marRight w:val="0"/>
      <w:marTop w:val="0"/>
      <w:marBottom w:val="0"/>
      <w:divBdr>
        <w:top w:val="none" w:sz="0" w:space="0" w:color="auto"/>
        <w:left w:val="none" w:sz="0" w:space="0" w:color="auto"/>
        <w:bottom w:val="none" w:sz="0" w:space="0" w:color="auto"/>
        <w:right w:val="none" w:sz="0" w:space="0" w:color="auto"/>
      </w:divBdr>
    </w:div>
    <w:div w:id="991640095">
      <w:bodyDiv w:val="1"/>
      <w:marLeft w:val="0"/>
      <w:marRight w:val="0"/>
      <w:marTop w:val="0"/>
      <w:marBottom w:val="0"/>
      <w:divBdr>
        <w:top w:val="none" w:sz="0" w:space="0" w:color="auto"/>
        <w:left w:val="none" w:sz="0" w:space="0" w:color="auto"/>
        <w:bottom w:val="none" w:sz="0" w:space="0" w:color="auto"/>
        <w:right w:val="none" w:sz="0" w:space="0" w:color="auto"/>
      </w:divBdr>
    </w:div>
    <w:div w:id="993139583">
      <w:bodyDiv w:val="1"/>
      <w:marLeft w:val="0"/>
      <w:marRight w:val="0"/>
      <w:marTop w:val="0"/>
      <w:marBottom w:val="0"/>
      <w:divBdr>
        <w:top w:val="none" w:sz="0" w:space="0" w:color="auto"/>
        <w:left w:val="none" w:sz="0" w:space="0" w:color="auto"/>
        <w:bottom w:val="none" w:sz="0" w:space="0" w:color="auto"/>
        <w:right w:val="none" w:sz="0" w:space="0" w:color="auto"/>
      </w:divBdr>
    </w:div>
    <w:div w:id="993678048">
      <w:bodyDiv w:val="1"/>
      <w:marLeft w:val="0"/>
      <w:marRight w:val="0"/>
      <w:marTop w:val="0"/>
      <w:marBottom w:val="0"/>
      <w:divBdr>
        <w:top w:val="none" w:sz="0" w:space="0" w:color="auto"/>
        <w:left w:val="none" w:sz="0" w:space="0" w:color="auto"/>
        <w:bottom w:val="none" w:sz="0" w:space="0" w:color="auto"/>
        <w:right w:val="none" w:sz="0" w:space="0" w:color="auto"/>
      </w:divBdr>
    </w:div>
    <w:div w:id="993997487">
      <w:bodyDiv w:val="1"/>
      <w:marLeft w:val="0"/>
      <w:marRight w:val="0"/>
      <w:marTop w:val="0"/>
      <w:marBottom w:val="0"/>
      <w:divBdr>
        <w:top w:val="none" w:sz="0" w:space="0" w:color="auto"/>
        <w:left w:val="none" w:sz="0" w:space="0" w:color="auto"/>
        <w:bottom w:val="none" w:sz="0" w:space="0" w:color="auto"/>
        <w:right w:val="none" w:sz="0" w:space="0" w:color="auto"/>
      </w:divBdr>
    </w:div>
    <w:div w:id="995065173">
      <w:bodyDiv w:val="1"/>
      <w:marLeft w:val="0"/>
      <w:marRight w:val="0"/>
      <w:marTop w:val="0"/>
      <w:marBottom w:val="0"/>
      <w:divBdr>
        <w:top w:val="none" w:sz="0" w:space="0" w:color="auto"/>
        <w:left w:val="none" w:sz="0" w:space="0" w:color="auto"/>
        <w:bottom w:val="none" w:sz="0" w:space="0" w:color="auto"/>
        <w:right w:val="none" w:sz="0" w:space="0" w:color="auto"/>
      </w:divBdr>
    </w:div>
    <w:div w:id="995379297">
      <w:bodyDiv w:val="1"/>
      <w:marLeft w:val="0"/>
      <w:marRight w:val="0"/>
      <w:marTop w:val="0"/>
      <w:marBottom w:val="0"/>
      <w:divBdr>
        <w:top w:val="none" w:sz="0" w:space="0" w:color="auto"/>
        <w:left w:val="none" w:sz="0" w:space="0" w:color="auto"/>
        <w:bottom w:val="none" w:sz="0" w:space="0" w:color="auto"/>
        <w:right w:val="none" w:sz="0" w:space="0" w:color="auto"/>
      </w:divBdr>
    </w:div>
    <w:div w:id="995454613">
      <w:bodyDiv w:val="1"/>
      <w:marLeft w:val="0"/>
      <w:marRight w:val="0"/>
      <w:marTop w:val="0"/>
      <w:marBottom w:val="0"/>
      <w:divBdr>
        <w:top w:val="none" w:sz="0" w:space="0" w:color="auto"/>
        <w:left w:val="none" w:sz="0" w:space="0" w:color="auto"/>
        <w:bottom w:val="none" w:sz="0" w:space="0" w:color="auto"/>
        <w:right w:val="none" w:sz="0" w:space="0" w:color="auto"/>
      </w:divBdr>
    </w:div>
    <w:div w:id="998389707">
      <w:bodyDiv w:val="1"/>
      <w:marLeft w:val="0"/>
      <w:marRight w:val="0"/>
      <w:marTop w:val="0"/>
      <w:marBottom w:val="0"/>
      <w:divBdr>
        <w:top w:val="none" w:sz="0" w:space="0" w:color="auto"/>
        <w:left w:val="none" w:sz="0" w:space="0" w:color="auto"/>
        <w:bottom w:val="none" w:sz="0" w:space="0" w:color="auto"/>
        <w:right w:val="none" w:sz="0" w:space="0" w:color="auto"/>
      </w:divBdr>
    </w:div>
    <w:div w:id="998462941">
      <w:bodyDiv w:val="1"/>
      <w:marLeft w:val="0"/>
      <w:marRight w:val="0"/>
      <w:marTop w:val="0"/>
      <w:marBottom w:val="0"/>
      <w:divBdr>
        <w:top w:val="none" w:sz="0" w:space="0" w:color="auto"/>
        <w:left w:val="none" w:sz="0" w:space="0" w:color="auto"/>
        <w:bottom w:val="none" w:sz="0" w:space="0" w:color="auto"/>
        <w:right w:val="none" w:sz="0" w:space="0" w:color="auto"/>
      </w:divBdr>
    </w:div>
    <w:div w:id="999117503">
      <w:bodyDiv w:val="1"/>
      <w:marLeft w:val="0"/>
      <w:marRight w:val="0"/>
      <w:marTop w:val="0"/>
      <w:marBottom w:val="0"/>
      <w:divBdr>
        <w:top w:val="none" w:sz="0" w:space="0" w:color="auto"/>
        <w:left w:val="none" w:sz="0" w:space="0" w:color="auto"/>
        <w:bottom w:val="none" w:sz="0" w:space="0" w:color="auto"/>
        <w:right w:val="none" w:sz="0" w:space="0" w:color="auto"/>
      </w:divBdr>
    </w:div>
    <w:div w:id="999191638">
      <w:bodyDiv w:val="1"/>
      <w:marLeft w:val="0"/>
      <w:marRight w:val="0"/>
      <w:marTop w:val="0"/>
      <w:marBottom w:val="0"/>
      <w:divBdr>
        <w:top w:val="none" w:sz="0" w:space="0" w:color="auto"/>
        <w:left w:val="none" w:sz="0" w:space="0" w:color="auto"/>
        <w:bottom w:val="none" w:sz="0" w:space="0" w:color="auto"/>
        <w:right w:val="none" w:sz="0" w:space="0" w:color="auto"/>
      </w:divBdr>
    </w:div>
    <w:div w:id="1002272710">
      <w:bodyDiv w:val="1"/>
      <w:marLeft w:val="0"/>
      <w:marRight w:val="0"/>
      <w:marTop w:val="0"/>
      <w:marBottom w:val="0"/>
      <w:divBdr>
        <w:top w:val="none" w:sz="0" w:space="0" w:color="auto"/>
        <w:left w:val="none" w:sz="0" w:space="0" w:color="auto"/>
        <w:bottom w:val="none" w:sz="0" w:space="0" w:color="auto"/>
        <w:right w:val="none" w:sz="0" w:space="0" w:color="auto"/>
      </w:divBdr>
    </w:div>
    <w:div w:id="1002706597">
      <w:bodyDiv w:val="1"/>
      <w:marLeft w:val="0"/>
      <w:marRight w:val="0"/>
      <w:marTop w:val="0"/>
      <w:marBottom w:val="0"/>
      <w:divBdr>
        <w:top w:val="none" w:sz="0" w:space="0" w:color="auto"/>
        <w:left w:val="none" w:sz="0" w:space="0" w:color="auto"/>
        <w:bottom w:val="none" w:sz="0" w:space="0" w:color="auto"/>
        <w:right w:val="none" w:sz="0" w:space="0" w:color="auto"/>
      </w:divBdr>
    </w:div>
    <w:div w:id="1003388400">
      <w:bodyDiv w:val="1"/>
      <w:marLeft w:val="0"/>
      <w:marRight w:val="0"/>
      <w:marTop w:val="0"/>
      <w:marBottom w:val="0"/>
      <w:divBdr>
        <w:top w:val="none" w:sz="0" w:space="0" w:color="auto"/>
        <w:left w:val="none" w:sz="0" w:space="0" w:color="auto"/>
        <w:bottom w:val="none" w:sz="0" w:space="0" w:color="auto"/>
        <w:right w:val="none" w:sz="0" w:space="0" w:color="auto"/>
      </w:divBdr>
    </w:div>
    <w:div w:id="1005547136">
      <w:bodyDiv w:val="1"/>
      <w:marLeft w:val="0"/>
      <w:marRight w:val="0"/>
      <w:marTop w:val="0"/>
      <w:marBottom w:val="0"/>
      <w:divBdr>
        <w:top w:val="none" w:sz="0" w:space="0" w:color="auto"/>
        <w:left w:val="none" w:sz="0" w:space="0" w:color="auto"/>
        <w:bottom w:val="none" w:sz="0" w:space="0" w:color="auto"/>
        <w:right w:val="none" w:sz="0" w:space="0" w:color="auto"/>
      </w:divBdr>
    </w:div>
    <w:div w:id="1006595003">
      <w:bodyDiv w:val="1"/>
      <w:marLeft w:val="0"/>
      <w:marRight w:val="0"/>
      <w:marTop w:val="0"/>
      <w:marBottom w:val="0"/>
      <w:divBdr>
        <w:top w:val="none" w:sz="0" w:space="0" w:color="auto"/>
        <w:left w:val="none" w:sz="0" w:space="0" w:color="auto"/>
        <w:bottom w:val="none" w:sz="0" w:space="0" w:color="auto"/>
        <w:right w:val="none" w:sz="0" w:space="0" w:color="auto"/>
      </w:divBdr>
    </w:div>
    <w:div w:id="1007754938">
      <w:bodyDiv w:val="1"/>
      <w:marLeft w:val="0"/>
      <w:marRight w:val="0"/>
      <w:marTop w:val="0"/>
      <w:marBottom w:val="0"/>
      <w:divBdr>
        <w:top w:val="none" w:sz="0" w:space="0" w:color="auto"/>
        <w:left w:val="none" w:sz="0" w:space="0" w:color="auto"/>
        <w:bottom w:val="none" w:sz="0" w:space="0" w:color="auto"/>
        <w:right w:val="none" w:sz="0" w:space="0" w:color="auto"/>
      </w:divBdr>
    </w:div>
    <w:div w:id="1008100935">
      <w:bodyDiv w:val="1"/>
      <w:marLeft w:val="0"/>
      <w:marRight w:val="0"/>
      <w:marTop w:val="0"/>
      <w:marBottom w:val="0"/>
      <w:divBdr>
        <w:top w:val="none" w:sz="0" w:space="0" w:color="auto"/>
        <w:left w:val="none" w:sz="0" w:space="0" w:color="auto"/>
        <w:bottom w:val="none" w:sz="0" w:space="0" w:color="auto"/>
        <w:right w:val="none" w:sz="0" w:space="0" w:color="auto"/>
      </w:divBdr>
    </w:div>
    <w:div w:id="1010252736">
      <w:bodyDiv w:val="1"/>
      <w:marLeft w:val="0"/>
      <w:marRight w:val="0"/>
      <w:marTop w:val="0"/>
      <w:marBottom w:val="0"/>
      <w:divBdr>
        <w:top w:val="none" w:sz="0" w:space="0" w:color="auto"/>
        <w:left w:val="none" w:sz="0" w:space="0" w:color="auto"/>
        <w:bottom w:val="none" w:sz="0" w:space="0" w:color="auto"/>
        <w:right w:val="none" w:sz="0" w:space="0" w:color="auto"/>
      </w:divBdr>
    </w:div>
    <w:div w:id="1010713647">
      <w:bodyDiv w:val="1"/>
      <w:marLeft w:val="0"/>
      <w:marRight w:val="0"/>
      <w:marTop w:val="0"/>
      <w:marBottom w:val="0"/>
      <w:divBdr>
        <w:top w:val="none" w:sz="0" w:space="0" w:color="auto"/>
        <w:left w:val="none" w:sz="0" w:space="0" w:color="auto"/>
        <w:bottom w:val="none" w:sz="0" w:space="0" w:color="auto"/>
        <w:right w:val="none" w:sz="0" w:space="0" w:color="auto"/>
      </w:divBdr>
    </w:div>
    <w:div w:id="1010982423">
      <w:bodyDiv w:val="1"/>
      <w:marLeft w:val="0"/>
      <w:marRight w:val="0"/>
      <w:marTop w:val="0"/>
      <w:marBottom w:val="0"/>
      <w:divBdr>
        <w:top w:val="none" w:sz="0" w:space="0" w:color="auto"/>
        <w:left w:val="none" w:sz="0" w:space="0" w:color="auto"/>
        <w:bottom w:val="none" w:sz="0" w:space="0" w:color="auto"/>
        <w:right w:val="none" w:sz="0" w:space="0" w:color="auto"/>
      </w:divBdr>
    </w:div>
    <w:div w:id="1010982742">
      <w:bodyDiv w:val="1"/>
      <w:marLeft w:val="0"/>
      <w:marRight w:val="0"/>
      <w:marTop w:val="0"/>
      <w:marBottom w:val="0"/>
      <w:divBdr>
        <w:top w:val="none" w:sz="0" w:space="0" w:color="auto"/>
        <w:left w:val="none" w:sz="0" w:space="0" w:color="auto"/>
        <w:bottom w:val="none" w:sz="0" w:space="0" w:color="auto"/>
        <w:right w:val="none" w:sz="0" w:space="0" w:color="auto"/>
      </w:divBdr>
    </w:div>
    <w:div w:id="1012758389">
      <w:bodyDiv w:val="1"/>
      <w:marLeft w:val="0"/>
      <w:marRight w:val="0"/>
      <w:marTop w:val="0"/>
      <w:marBottom w:val="0"/>
      <w:divBdr>
        <w:top w:val="none" w:sz="0" w:space="0" w:color="auto"/>
        <w:left w:val="none" w:sz="0" w:space="0" w:color="auto"/>
        <w:bottom w:val="none" w:sz="0" w:space="0" w:color="auto"/>
        <w:right w:val="none" w:sz="0" w:space="0" w:color="auto"/>
      </w:divBdr>
    </w:div>
    <w:div w:id="1012873532">
      <w:bodyDiv w:val="1"/>
      <w:marLeft w:val="0"/>
      <w:marRight w:val="0"/>
      <w:marTop w:val="0"/>
      <w:marBottom w:val="0"/>
      <w:divBdr>
        <w:top w:val="none" w:sz="0" w:space="0" w:color="auto"/>
        <w:left w:val="none" w:sz="0" w:space="0" w:color="auto"/>
        <w:bottom w:val="none" w:sz="0" w:space="0" w:color="auto"/>
        <w:right w:val="none" w:sz="0" w:space="0" w:color="auto"/>
      </w:divBdr>
    </w:div>
    <w:div w:id="1013147656">
      <w:bodyDiv w:val="1"/>
      <w:marLeft w:val="0"/>
      <w:marRight w:val="0"/>
      <w:marTop w:val="0"/>
      <w:marBottom w:val="0"/>
      <w:divBdr>
        <w:top w:val="none" w:sz="0" w:space="0" w:color="auto"/>
        <w:left w:val="none" w:sz="0" w:space="0" w:color="auto"/>
        <w:bottom w:val="none" w:sz="0" w:space="0" w:color="auto"/>
        <w:right w:val="none" w:sz="0" w:space="0" w:color="auto"/>
      </w:divBdr>
    </w:div>
    <w:div w:id="1014497353">
      <w:bodyDiv w:val="1"/>
      <w:marLeft w:val="0"/>
      <w:marRight w:val="0"/>
      <w:marTop w:val="0"/>
      <w:marBottom w:val="0"/>
      <w:divBdr>
        <w:top w:val="none" w:sz="0" w:space="0" w:color="auto"/>
        <w:left w:val="none" w:sz="0" w:space="0" w:color="auto"/>
        <w:bottom w:val="none" w:sz="0" w:space="0" w:color="auto"/>
        <w:right w:val="none" w:sz="0" w:space="0" w:color="auto"/>
      </w:divBdr>
    </w:div>
    <w:div w:id="1015692035">
      <w:bodyDiv w:val="1"/>
      <w:marLeft w:val="0"/>
      <w:marRight w:val="0"/>
      <w:marTop w:val="0"/>
      <w:marBottom w:val="0"/>
      <w:divBdr>
        <w:top w:val="none" w:sz="0" w:space="0" w:color="auto"/>
        <w:left w:val="none" w:sz="0" w:space="0" w:color="auto"/>
        <w:bottom w:val="none" w:sz="0" w:space="0" w:color="auto"/>
        <w:right w:val="none" w:sz="0" w:space="0" w:color="auto"/>
      </w:divBdr>
    </w:div>
    <w:div w:id="1016006926">
      <w:bodyDiv w:val="1"/>
      <w:marLeft w:val="0"/>
      <w:marRight w:val="0"/>
      <w:marTop w:val="0"/>
      <w:marBottom w:val="0"/>
      <w:divBdr>
        <w:top w:val="none" w:sz="0" w:space="0" w:color="auto"/>
        <w:left w:val="none" w:sz="0" w:space="0" w:color="auto"/>
        <w:bottom w:val="none" w:sz="0" w:space="0" w:color="auto"/>
        <w:right w:val="none" w:sz="0" w:space="0" w:color="auto"/>
      </w:divBdr>
    </w:div>
    <w:div w:id="1016690889">
      <w:bodyDiv w:val="1"/>
      <w:marLeft w:val="0"/>
      <w:marRight w:val="0"/>
      <w:marTop w:val="0"/>
      <w:marBottom w:val="0"/>
      <w:divBdr>
        <w:top w:val="none" w:sz="0" w:space="0" w:color="auto"/>
        <w:left w:val="none" w:sz="0" w:space="0" w:color="auto"/>
        <w:bottom w:val="none" w:sz="0" w:space="0" w:color="auto"/>
        <w:right w:val="none" w:sz="0" w:space="0" w:color="auto"/>
      </w:divBdr>
    </w:div>
    <w:div w:id="1017269706">
      <w:bodyDiv w:val="1"/>
      <w:marLeft w:val="0"/>
      <w:marRight w:val="0"/>
      <w:marTop w:val="0"/>
      <w:marBottom w:val="0"/>
      <w:divBdr>
        <w:top w:val="none" w:sz="0" w:space="0" w:color="auto"/>
        <w:left w:val="none" w:sz="0" w:space="0" w:color="auto"/>
        <w:bottom w:val="none" w:sz="0" w:space="0" w:color="auto"/>
        <w:right w:val="none" w:sz="0" w:space="0" w:color="auto"/>
      </w:divBdr>
    </w:div>
    <w:div w:id="1017384217">
      <w:bodyDiv w:val="1"/>
      <w:marLeft w:val="0"/>
      <w:marRight w:val="0"/>
      <w:marTop w:val="0"/>
      <w:marBottom w:val="0"/>
      <w:divBdr>
        <w:top w:val="none" w:sz="0" w:space="0" w:color="auto"/>
        <w:left w:val="none" w:sz="0" w:space="0" w:color="auto"/>
        <w:bottom w:val="none" w:sz="0" w:space="0" w:color="auto"/>
        <w:right w:val="none" w:sz="0" w:space="0" w:color="auto"/>
      </w:divBdr>
    </w:div>
    <w:div w:id="1018238036">
      <w:bodyDiv w:val="1"/>
      <w:marLeft w:val="0"/>
      <w:marRight w:val="0"/>
      <w:marTop w:val="0"/>
      <w:marBottom w:val="0"/>
      <w:divBdr>
        <w:top w:val="none" w:sz="0" w:space="0" w:color="auto"/>
        <w:left w:val="none" w:sz="0" w:space="0" w:color="auto"/>
        <w:bottom w:val="none" w:sz="0" w:space="0" w:color="auto"/>
        <w:right w:val="none" w:sz="0" w:space="0" w:color="auto"/>
      </w:divBdr>
    </w:div>
    <w:div w:id="1018507642">
      <w:bodyDiv w:val="1"/>
      <w:marLeft w:val="0"/>
      <w:marRight w:val="0"/>
      <w:marTop w:val="0"/>
      <w:marBottom w:val="0"/>
      <w:divBdr>
        <w:top w:val="none" w:sz="0" w:space="0" w:color="auto"/>
        <w:left w:val="none" w:sz="0" w:space="0" w:color="auto"/>
        <w:bottom w:val="none" w:sz="0" w:space="0" w:color="auto"/>
        <w:right w:val="none" w:sz="0" w:space="0" w:color="auto"/>
      </w:divBdr>
    </w:div>
    <w:div w:id="1018777036">
      <w:bodyDiv w:val="1"/>
      <w:marLeft w:val="0"/>
      <w:marRight w:val="0"/>
      <w:marTop w:val="0"/>
      <w:marBottom w:val="0"/>
      <w:divBdr>
        <w:top w:val="none" w:sz="0" w:space="0" w:color="auto"/>
        <w:left w:val="none" w:sz="0" w:space="0" w:color="auto"/>
        <w:bottom w:val="none" w:sz="0" w:space="0" w:color="auto"/>
        <w:right w:val="none" w:sz="0" w:space="0" w:color="auto"/>
      </w:divBdr>
    </w:div>
    <w:div w:id="1019157104">
      <w:bodyDiv w:val="1"/>
      <w:marLeft w:val="0"/>
      <w:marRight w:val="0"/>
      <w:marTop w:val="0"/>
      <w:marBottom w:val="0"/>
      <w:divBdr>
        <w:top w:val="none" w:sz="0" w:space="0" w:color="auto"/>
        <w:left w:val="none" w:sz="0" w:space="0" w:color="auto"/>
        <w:bottom w:val="none" w:sz="0" w:space="0" w:color="auto"/>
        <w:right w:val="none" w:sz="0" w:space="0" w:color="auto"/>
      </w:divBdr>
    </w:div>
    <w:div w:id="1019895005">
      <w:bodyDiv w:val="1"/>
      <w:marLeft w:val="0"/>
      <w:marRight w:val="0"/>
      <w:marTop w:val="0"/>
      <w:marBottom w:val="0"/>
      <w:divBdr>
        <w:top w:val="none" w:sz="0" w:space="0" w:color="auto"/>
        <w:left w:val="none" w:sz="0" w:space="0" w:color="auto"/>
        <w:bottom w:val="none" w:sz="0" w:space="0" w:color="auto"/>
        <w:right w:val="none" w:sz="0" w:space="0" w:color="auto"/>
      </w:divBdr>
    </w:div>
    <w:div w:id="1020354876">
      <w:bodyDiv w:val="1"/>
      <w:marLeft w:val="0"/>
      <w:marRight w:val="0"/>
      <w:marTop w:val="0"/>
      <w:marBottom w:val="0"/>
      <w:divBdr>
        <w:top w:val="none" w:sz="0" w:space="0" w:color="auto"/>
        <w:left w:val="none" w:sz="0" w:space="0" w:color="auto"/>
        <w:bottom w:val="none" w:sz="0" w:space="0" w:color="auto"/>
        <w:right w:val="none" w:sz="0" w:space="0" w:color="auto"/>
      </w:divBdr>
    </w:div>
    <w:div w:id="1020740360">
      <w:bodyDiv w:val="1"/>
      <w:marLeft w:val="0"/>
      <w:marRight w:val="0"/>
      <w:marTop w:val="0"/>
      <w:marBottom w:val="0"/>
      <w:divBdr>
        <w:top w:val="none" w:sz="0" w:space="0" w:color="auto"/>
        <w:left w:val="none" w:sz="0" w:space="0" w:color="auto"/>
        <w:bottom w:val="none" w:sz="0" w:space="0" w:color="auto"/>
        <w:right w:val="none" w:sz="0" w:space="0" w:color="auto"/>
      </w:divBdr>
    </w:div>
    <w:div w:id="1022514475">
      <w:bodyDiv w:val="1"/>
      <w:marLeft w:val="0"/>
      <w:marRight w:val="0"/>
      <w:marTop w:val="0"/>
      <w:marBottom w:val="0"/>
      <w:divBdr>
        <w:top w:val="none" w:sz="0" w:space="0" w:color="auto"/>
        <w:left w:val="none" w:sz="0" w:space="0" w:color="auto"/>
        <w:bottom w:val="none" w:sz="0" w:space="0" w:color="auto"/>
        <w:right w:val="none" w:sz="0" w:space="0" w:color="auto"/>
      </w:divBdr>
    </w:div>
    <w:div w:id="1023360656">
      <w:bodyDiv w:val="1"/>
      <w:marLeft w:val="0"/>
      <w:marRight w:val="0"/>
      <w:marTop w:val="0"/>
      <w:marBottom w:val="0"/>
      <w:divBdr>
        <w:top w:val="none" w:sz="0" w:space="0" w:color="auto"/>
        <w:left w:val="none" w:sz="0" w:space="0" w:color="auto"/>
        <w:bottom w:val="none" w:sz="0" w:space="0" w:color="auto"/>
        <w:right w:val="none" w:sz="0" w:space="0" w:color="auto"/>
      </w:divBdr>
    </w:div>
    <w:div w:id="1024133242">
      <w:bodyDiv w:val="1"/>
      <w:marLeft w:val="0"/>
      <w:marRight w:val="0"/>
      <w:marTop w:val="0"/>
      <w:marBottom w:val="0"/>
      <w:divBdr>
        <w:top w:val="none" w:sz="0" w:space="0" w:color="auto"/>
        <w:left w:val="none" w:sz="0" w:space="0" w:color="auto"/>
        <w:bottom w:val="none" w:sz="0" w:space="0" w:color="auto"/>
        <w:right w:val="none" w:sz="0" w:space="0" w:color="auto"/>
      </w:divBdr>
    </w:div>
    <w:div w:id="1024358874">
      <w:bodyDiv w:val="1"/>
      <w:marLeft w:val="0"/>
      <w:marRight w:val="0"/>
      <w:marTop w:val="0"/>
      <w:marBottom w:val="0"/>
      <w:divBdr>
        <w:top w:val="none" w:sz="0" w:space="0" w:color="auto"/>
        <w:left w:val="none" w:sz="0" w:space="0" w:color="auto"/>
        <w:bottom w:val="none" w:sz="0" w:space="0" w:color="auto"/>
        <w:right w:val="none" w:sz="0" w:space="0" w:color="auto"/>
      </w:divBdr>
    </w:div>
    <w:div w:id="1026059083">
      <w:bodyDiv w:val="1"/>
      <w:marLeft w:val="0"/>
      <w:marRight w:val="0"/>
      <w:marTop w:val="0"/>
      <w:marBottom w:val="0"/>
      <w:divBdr>
        <w:top w:val="none" w:sz="0" w:space="0" w:color="auto"/>
        <w:left w:val="none" w:sz="0" w:space="0" w:color="auto"/>
        <w:bottom w:val="none" w:sz="0" w:space="0" w:color="auto"/>
        <w:right w:val="none" w:sz="0" w:space="0" w:color="auto"/>
      </w:divBdr>
    </w:div>
    <w:div w:id="1026251832">
      <w:bodyDiv w:val="1"/>
      <w:marLeft w:val="0"/>
      <w:marRight w:val="0"/>
      <w:marTop w:val="0"/>
      <w:marBottom w:val="0"/>
      <w:divBdr>
        <w:top w:val="none" w:sz="0" w:space="0" w:color="auto"/>
        <w:left w:val="none" w:sz="0" w:space="0" w:color="auto"/>
        <w:bottom w:val="none" w:sz="0" w:space="0" w:color="auto"/>
        <w:right w:val="none" w:sz="0" w:space="0" w:color="auto"/>
      </w:divBdr>
    </w:div>
    <w:div w:id="1026515636">
      <w:bodyDiv w:val="1"/>
      <w:marLeft w:val="0"/>
      <w:marRight w:val="0"/>
      <w:marTop w:val="0"/>
      <w:marBottom w:val="0"/>
      <w:divBdr>
        <w:top w:val="none" w:sz="0" w:space="0" w:color="auto"/>
        <w:left w:val="none" w:sz="0" w:space="0" w:color="auto"/>
        <w:bottom w:val="none" w:sz="0" w:space="0" w:color="auto"/>
        <w:right w:val="none" w:sz="0" w:space="0" w:color="auto"/>
      </w:divBdr>
    </w:div>
    <w:div w:id="1027025289">
      <w:bodyDiv w:val="1"/>
      <w:marLeft w:val="0"/>
      <w:marRight w:val="0"/>
      <w:marTop w:val="0"/>
      <w:marBottom w:val="0"/>
      <w:divBdr>
        <w:top w:val="none" w:sz="0" w:space="0" w:color="auto"/>
        <w:left w:val="none" w:sz="0" w:space="0" w:color="auto"/>
        <w:bottom w:val="none" w:sz="0" w:space="0" w:color="auto"/>
        <w:right w:val="none" w:sz="0" w:space="0" w:color="auto"/>
      </w:divBdr>
    </w:div>
    <w:div w:id="1027487034">
      <w:bodyDiv w:val="1"/>
      <w:marLeft w:val="0"/>
      <w:marRight w:val="0"/>
      <w:marTop w:val="0"/>
      <w:marBottom w:val="0"/>
      <w:divBdr>
        <w:top w:val="none" w:sz="0" w:space="0" w:color="auto"/>
        <w:left w:val="none" w:sz="0" w:space="0" w:color="auto"/>
        <w:bottom w:val="none" w:sz="0" w:space="0" w:color="auto"/>
        <w:right w:val="none" w:sz="0" w:space="0" w:color="auto"/>
      </w:divBdr>
    </w:div>
    <w:div w:id="1027634786">
      <w:bodyDiv w:val="1"/>
      <w:marLeft w:val="0"/>
      <w:marRight w:val="0"/>
      <w:marTop w:val="0"/>
      <w:marBottom w:val="0"/>
      <w:divBdr>
        <w:top w:val="none" w:sz="0" w:space="0" w:color="auto"/>
        <w:left w:val="none" w:sz="0" w:space="0" w:color="auto"/>
        <w:bottom w:val="none" w:sz="0" w:space="0" w:color="auto"/>
        <w:right w:val="none" w:sz="0" w:space="0" w:color="auto"/>
      </w:divBdr>
    </w:div>
    <w:div w:id="1027945530">
      <w:bodyDiv w:val="1"/>
      <w:marLeft w:val="0"/>
      <w:marRight w:val="0"/>
      <w:marTop w:val="0"/>
      <w:marBottom w:val="0"/>
      <w:divBdr>
        <w:top w:val="none" w:sz="0" w:space="0" w:color="auto"/>
        <w:left w:val="none" w:sz="0" w:space="0" w:color="auto"/>
        <w:bottom w:val="none" w:sz="0" w:space="0" w:color="auto"/>
        <w:right w:val="none" w:sz="0" w:space="0" w:color="auto"/>
      </w:divBdr>
    </w:div>
    <w:div w:id="1029141919">
      <w:bodyDiv w:val="1"/>
      <w:marLeft w:val="0"/>
      <w:marRight w:val="0"/>
      <w:marTop w:val="0"/>
      <w:marBottom w:val="0"/>
      <w:divBdr>
        <w:top w:val="none" w:sz="0" w:space="0" w:color="auto"/>
        <w:left w:val="none" w:sz="0" w:space="0" w:color="auto"/>
        <w:bottom w:val="none" w:sz="0" w:space="0" w:color="auto"/>
        <w:right w:val="none" w:sz="0" w:space="0" w:color="auto"/>
      </w:divBdr>
    </w:div>
    <w:div w:id="1031224458">
      <w:bodyDiv w:val="1"/>
      <w:marLeft w:val="0"/>
      <w:marRight w:val="0"/>
      <w:marTop w:val="0"/>
      <w:marBottom w:val="0"/>
      <w:divBdr>
        <w:top w:val="none" w:sz="0" w:space="0" w:color="auto"/>
        <w:left w:val="none" w:sz="0" w:space="0" w:color="auto"/>
        <w:bottom w:val="none" w:sz="0" w:space="0" w:color="auto"/>
        <w:right w:val="none" w:sz="0" w:space="0" w:color="auto"/>
      </w:divBdr>
    </w:div>
    <w:div w:id="1031229484">
      <w:bodyDiv w:val="1"/>
      <w:marLeft w:val="0"/>
      <w:marRight w:val="0"/>
      <w:marTop w:val="0"/>
      <w:marBottom w:val="0"/>
      <w:divBdr>
        <w:top w:val="none" w:sz="0" w:space="0" w:color="auto"/>
        <w:left w:val="none" w:sz="0" w:space="0" w:color="auto"/>
        <w:bottom w:val="none" w:sz="0" w:space="0" w:color="auto"/>
        <w:right w:val="none" w:sz="0" w:space="0" w:color="auto"/>
      </w:divBdr>
    </w:div>
    <w:div w:id="1032153530">
      <w:bodyDiv w:val="1"/>
      <w:marLeft w:val="0"/>
      <w:marRight w:val="0"/>
      <w:marTop w:val="0"/>
      <w:marBottom w:val="0"/>
      <w:divBdr>
        <w:top w:val="none" w:sz="0" w:space="0" w:color="auto"/>
        <w:left w:val="none" w:sz="0" w:space="0" w:color="auto"/>
        <w:bottom w:val="none" w:sz="0" w:space="0" w:color="auto"/>
        <w:right w:val="none" w:sz="0" w:space="0" w:color="auto"/>
      </w:divBdr>
    </w:div>
    <w:div w:id="1032339757">
      <w:bodyDiv w:val="1"/>
      <w:marLeft w:val="0"/>
      <w:marRight w:val="0"/>
      <w:marTop w:val="0"/>
      <w:marBottom w:val="0"/>
      <w:divBdr>
        <w:top w:val="none" w:sz="0" w:space="0" w:color="auto"/>
        <w:left w:val="none" w:sz="0" w:space="0" w:color="auto"/>
        <w:bottom w:val="none" w:sz="0" w:space="0" w:color="auto"/>
        <w:right w:val="none" w:sz="0" w:space="0" w:color="auto"/>
      </w:divBdr>
    </w:div>
    <w:div w:id="1033387342">
      <w:bodyDiv w:val="1"/>
      <w:marLeft w:val="0"/>
      <w:marRight w:val="0"/>
      <w:marTop w:val="0"/>
      <w:marBottom w:val="0"/>
      <w:divBdr>
        <w:top w:val="none" w:sz="0" w:space="0" w:color="auto"/>
        <w:left w:val="none" w:sz="0" w:space="0" w:color="auto"/>
        <w:bottom w:val="none" w:sz="0" w:space="0" w:color="auto"/>
        <w:right w:val="none" w:sz="0" w:space="0" w:color="auto"/>
      </w:divBdr>
    </w:div>
    <w:div w:id="1033657455">
      <w:bodyDiv w:val="1"/>
      <w:marLeft w:val="0"/>
      <w:marRight w:val="0"/>
      <w:marTop w:val="0"/>
      <w:marBottom w:val="0"/>
      <w:divBdr>
        <w:top w:val="none" w:sz="0" w:space="0" w:color="auto"/>
        <w:left w:val="none" w:sz="0" w:space="0" w:color="auto"/>
        <w:bottom w:val="none" w:sz="0" w:space="0" w:color="auto"/>
        <w:right w:val="none" w:sz="0" w:space="0" w:color="auto"/>
      </w:divBdr>
    </w:div>
    <w:div w:id="1035278834">
      <w:bodyDiv w:val="1"/>
      <w:marLeft w:val="0"/>
      <w:marRight w:val="0"/>
      <w:marTop w:val="0"/>
      <w:marBottom w:val="0"/>
      <w:divBdr>
        <w:top w:val="none" w:sz="0" w:space="0" w:color="auto"/>
        <w:left w:val="none" w:sz="0" w:space="0" w:color="auto"/>
        <w:bottom w:val="none" w:sz="0" w:space="0" w:color="auto"/>
        <w:right w:val="none" w:sz="0" w:space="0" w:color="auto"/>
      </w:divBdr>
    </w:div>
    <w:div w:id="1036276119">
      <w:bodyDiv w:val="1"/>
      <w:marLeft w:val="0"/>
      <w:marRight w:val="0"/>
      <w:marTop w:val="0"/>
      <w:marBottom w:val="0"/>
      <w:divBdr>
        <w:top w:val="none" w:sz="0" w:space="0" w:color="auto"/>
        <w:left w:val="none" w:sz="0" w:space="0" w:color="auto"/>
        <w:bottom w:val="none" w:sz="0" w:space="0" w:color="auto"/>
        <w:right w:val="none" w:sz="0" w:space="0" w:color="auto"/>
      </w:divBdr>
    </w:div>
    <w:div w:id="1036393505">
      <w:bodyDiv w:val="1"/>
      <w:marLeft w:val="0"/>
      <w:marRight w:val="0"/>
      <w:marTop w:val="0"/>
      <w:marBottom w:val="0"/>
      <w:divBdr>
        <w:top w:val="none" w:sz="0" w:space="0" w:color="auto"/>
        <w:left w:val="none" w:sz="0" w:space="0" w:color="auto"/>
        <w:bottom w:val="none" w:sz="0" w:space="0" w:color="auto"/>
        <w:right w:val="none" w:sz="0" w:space="0" w:color="auto"/>
      </w:divBdr>
    </w:div>
    <w:div w:id="1036932921">
      <w:bodyDiv w:val="1"/>
      <w:marLeft w:val="0"/>
      <w:marRight w:val="0"/>
      <w:marTop w:val="0"/>
      <w:marBottom w:val="0"/>
      <w:divBdr>
        <w:top w:val="none" w:sz="0" w:space="0" w:color="auto"/>
        <w:left w:val="none" w:sz="0" w:space="0" w:color="auto"/>
        <w:bottom w:val="none" w:sz="0" w:space="0" w:color="auto"/>
        <w:right w:val="none" w:sz="0" w:space="0" w:color="auto"/>
      </w:divBdr>
    </w:div>
    <w:div w:id="1038360149">
      <w:bodyDiv w:val="1"/>
      <w:marLeft w:val="0"/>
      <w:marRight w:val="0"/>
      <w:marTop w:val="0"/>
      <w:marBottom w:val="0"/>
      <w:divBdr>
        <w:top w:val="none" w:sz="0" w:space="0" w:color="auto"/>
        <w:left w:val="none" w:sz="0" w:space="0" w:color="auto"/>
        <w:bottom w:val="none" w:sz="0" w:space="0" w:color="auto"/>
        <w:right w:val="none" w:sz="0" w:space="0" w:color="auto"/>
      </w:divBdr>
    </w:div>
    <w:div w:id="1038973778">
      <w:bodyDiv w:val="1"/>
      <w:marLeft w:val="0"/>
      <w:marRight w:val="0"/>
      <w:marTop w:val="0"/>
      <w:marBottom w:val="0"/>
      <w:divBdr>
        <w:top w:val="none" w:sz="0" w:space="0" w:color="auto"/>
        <w:left w:val="none" w:sz="0" w:space="0" w:color="auto"/>
        <w:bottom w:val="none" w:sz="0" w:space="0" w:color="auto"/>
        <w:right w:val="none" w:sz="0" w:space="0" w:color="auto"/>
      </w:divBdr>
    </w:div>
    <w:div w:id="1038974933">
      <w:bodyDiv w:val="1"/>
      <w:marLeft w:val="0"/>
      <w:marRight w:val="0"/>
      <w:marTop w:val="0"/>
      <w:marBottom w:val="0"/>
      <w:divBdr>
        <w:top w:val="none" w:sz="0" w:space="0" w:color="auto"/>
        <w:left w:val="none" w:sz="0" w:space="0" w:color="auto"/>
        <w:bottom w:val="none" w:sz="0" w:space="0" w:color="auto"/>
        <w:right w:val="none" w:sz="0" w:space="0" w:color="auto"/>
      </w:divBdr>
    </w:div>
    <w:div w:id="1039546621">
      <w:bodyDiv w:val="1"/>
      <w:marLeft w:val="0"/>
      <w:marRight w:val="0"/>
      <w:marTop w:val="0"/>
      <w:marBottom w:val="0"/>
      <w:divBdr>
        <w:top w:val="none" w:sz="0" w:space="0" w:color="auto"/>
        <w:left w:val="none" w:sz="0" w:space="0" w:color="auto"/>
        <w:bottom w:val="none" w:sz="0" w:space="0" w:color="auto"/>
        <w:right w:val="none" w:sz="0" w:space="0" w:color="auto"/>
      </w:divBdr>
    </w:div>
    <w:div w:id="1039625215">
      <w:bodyDiv w:val="1"/>
      <w:marLeft w:val="0"/>
      <w:marRight w:val="0"/>
      <w:marTop w:val="0"/>
      <w:marBottom w:val="0"/>
      <w:divBdr>
        <w:top w:val="none" w:sz="0" w:space="0" w:color="auto"/>
        <w:left w:val="none" w:sz="0" w:space="0" w:color="auto"/>
        <w:bottom w:val="none" w:sz="0" w:space="0" w:color="auto"/>
        <w:right w:val="none" w:sz="0" w:space="0" w:color="auto"/>
      </w:divBdr>
    </w:div>
    <w:div w:id="1039629786">
      <w:bodyDiv w:val="1"/>
      <w:marLeft w:val="0"/>
      <w:marRight w:val="0"/>
      <w:marTop w:val="0"/>
      <w:marBottom w:val="0"/>
      <w:divBdr>
        <w:top w:val="none" w:sz="0" w:space="0" w:color="auto"/>
        <w:left w:val="none" w:sz="0" w:space="0" w:color="auto"/>
        <w:bottom w:val="none" w:sz="0" w:space="0" w:color="auto"/>
        <w:right w:val="none" w:sz="0" w:space="0" w:color="auto"/>
      </w:divBdr>
    </w:div>
    <w:div w:id="1040205806">
      <w:bodyDiv w:val="1"/>
      <w:marLeft w:val="0"/>
      <w:marRight w:val="0"/>
      <w:marTop w:val="0"/>
      <w:marBottom w:val="0"/>
      <w:divBdr>
        <w:top w:val="none" w:sz="0" w:space="0" w:color="auto"/>
        <w:left w:val="none" w:sz="0" w:space="0" w:color="auto"/>
        <w:bottom w:val="none" w:sz="0" w:space="0" w:color="auto"/>
        <w:right w:val="none" w:sz="0" w:space="0" w:color="auto"/>
      </w:divBdr>
    </w:div>
    <w:div w:id="1044016158">
      <w:bodyDiv w:val="1"/>
      <w:marLeft w:val="0"/>
      <w:marRight w:val="0"/>
      <w:marTop w:val="0"/>
      <w:marBottom w:val="0"/>
      <w:divBdr>
        <w:top w:val="none" w:sz="0" w:space="0" w:color="auto"/>
        <w:left w:val="none" w:sz="0" w:space="0" w:color="auto"/>
        <w:bottom w:val="none" w:sz="0" w:space="0" w:color="auto"/>
        <w:right w:val="none" w:sz="0" w:space="0" w:color="auto"/>
      </w:divBdr>
    </w:div>
    <w:div w:id="1044402630">
      <w:bodyDiv w:val="1"/>
      <w:marLeft w:val="0"/>
      <w:marRight w:val="0"/>
      <w:marTop w:val="0"/>
      <w:marBottom w:val="0"/>
      <w:divBdr>
        <w:top w:val="none" w:sz="0" w:space="0" w:color="auto"/>
        <w:left w:val="none" w:sz="0" w:space="0" w:color="auto"/>
        <w:bottom w:val="none" w:sz="0" w:space="0" w:color="auto"/>
        <w:right w:val="none" w:sz="0" w:space="0" w:color="auto"/>
      </w:divBdr>
    </w:div>
    <w:div w:id="1044596628">
      <w:bodyDiv w:val="1"/>
      <w:marLeft w:val="0"/>
      <w:marRight w:val="0"/>
      <w:marTop w:val="0"/>
      <w:marBottom w:val="0"/>
      <w:divBdr>
        <w:top w:val="none" w:sz="0" w:space="0" w:color="auto"/>
        <w:left w:val="none" w:sz="0" w:space="0" w:color="auto"/>
        <w:bottom w:val="none" w:sz="0" w:space="0" w:color="auto"/>
        <w:right w:val="none" w:sz="0" w:space="0" w:color="auto"/>
      </w:divBdr>
    </w:div>
    <w:div w:id="1044988072">
      <w:bodyDiv w:val="1"/>
      <w:marLeft w:val="0"/>
      <w:marRight w:val="0"/>
      <w:marTop w:val="0"/>
      <w:marBottom w:val="0"/>
      <w:divBdr>
        <w:top w:val="none" w:sz="0" w:space="0" w:color="auto"/>
        <w:left w:val="none" w:sz="0" w:space="0" w:color="auto"/>
        <w:bottom w:val="none" w:sz="0" w:space="0" w:color="auto"/>
        <w:right w:val="none" w:sz="0" w:space="0" w:color="auto"/>
      </w:divBdr>
    </w:div>
    <w:div w:id="1045326986">
      <w:bodyDiv w:val="1"/>
      <w:marLeft w:val="0"/>
      <w:marRight w:val="0"/>
      <w:marTop w:val="0"/>
      <w:marBottom w:val="0"/>
      <w:divBdr>
        <w:top w:val="none" w:sz="0" w:space="0" w:color="auto"/>
        <w:left w:val="none" w:sz="0" w:space="0" w:color="auto"/>
        <w:bottom w:val="none" w:sz="0" w:space="0" w:color="auto"/>
        <w:right w:val="none" w:sz="0" w:space="0" w:color="auto"/>
      </w:divBdr>
    </w:div>
    <w:div w:id="1045786889">
      <w:bodyDiv w:val="1"/>
      <w:marLeft w:val="0"/>
      <w:marRight w:val="0"/>
      <w:marTop w:val="0"/>
      <w:marBottom w:val="0"/>
      <w:divBdr>
        <w:top w:val="none" w:sz="0" w:space="0" w:color="auto"/>
        <w:left w:val="none" w:sz="0" w:space="0" w:color="auto"/>
        <w:bottom w:val="none" w:sz="0" w:space="0" w:color="auto"/>
        <w:right w:val="none" w:sz="0" w:space="0" w:color="auto"/>
      </w:divBdr>
    </w:div>
    <w:div w:id="1047219287">
      <w:bodyDiv w:val="1"/>
      <w:marLeft w:val="0"/>
      <w:marRight w:val="0"/>
      <w:marTop w:val="0"/>
      <w:marBottom w:val="0"/>
      <w:divBdr>
        <w:top w:val="none" w:sz="0" w:space="0" w:color="auto"/>
        <w:left w:val="none" w:sz="0" w:space="0" w:color="auto"/>
        <w:bottom w:val="none" w:sz="0" w:space="0" w:color="auto"/>
        <w:right w:val="none" w:sz="0" w:space="0" w:color="auto"/>
      </w:divBdr>
    </w:div>
    <w:div w:id="1049455680">
      <w:bodyDiv w:val="1"/>
      <w:marLeft w:val="0"/>
      <w:marRight w:val="0"/>
      <w:marTop w:val="0"/>
      <w:marBottom w:val="0"/>
      <w:divBdr>
        <w:top w:val="none" w:sz="0" w:space="0" w:color="auto"/>
        <w:left w:val="none" w:sz="0" w:space="0" w:color="auto"/>
        <w:bottom w:val="none" w:sz="0" w:space="0" w:color="auto"/>
        <w:right w:val="none" w:sz="0" w:space="0" w:color="auto"/>
      </w:divBdr>
    </w:div>
    <w:div w:id="1050302836">
      <w:bodyDiv w:val="1"/>
      <w:marLeft w:val="0"/>
      <w:marRight w:val="0"/>
      <w:marTop w:val="0"/>
      <w:marBottom w:val="0"/>
      <w:divBdr>
        <w:top w:val="none" w:sz="0" w:space="0" w:color="auto"/>
        <w:left w:val="none" w:sz="0" w:space="0" w:color="auto"/>
        <w:bottom w:val="none" w:sz="0" w:space="0" w:color="auto"/>
        <w:right w:val="none" w:sz="0" w:space="0" w:color="auto"/>
      </w:divBdr>
    </w:div>
    <w:div w:id="1050571564">
      <w:bodyDiv w:val="1"/>
      <w:marLeft w:val="0"/>
      <w:marRight w:val="0"/>
      <w:marTop w:val="0"/>
      <w:marBottom w:val="0"/>
      <w:divBdr>
        <w:top w:val="none" w:sz="0" w:space="0" w:color="auto"/>
        <w:left w:val="none" w:sz="0" w:space="0" w:color="auto"/>
        <w:bottom w:val="none" w:sz="0" w:space="0" w:color="auto"/>
        <w:right w:val="none" w:sz="0" w:space="0" w:color="auto"/>
      </w:divBdr>
    </w:div>
    <w:div w:id="1051224409">
      <w:bodyDiv w:val="1"/>
      <w:marLeft w:val="0"/>
      <w:marRight w:val="0"/>
      <w:marTop w:val="0"/>
      <w:marBottom w:val="0"/>
      <w:divBdr>
        <w:top w:val="none" w:sz="0" w:space="0" w:color="auto"/>
        <w:left w:val="none" w:sz="0" w:space="0" w:color="auto"/>
        <w:bottom w:val="none" w:sz="0" w:space="0" w:color="auto"/>
        <w:right w:val="none" w:sz="0" w:space="0" w:color="auto"/>
      </w:divBdr>
    </w:div>
    <w:div w:id="1052076778">
      <w:bodyDiv w:val="1"/>
      <w:marLeft w:val="0"/>
      <w:marRight w:val="0"/>
      <w:marTop w:val="0"/>
      <w:marBottom w:val="0"/>
      <w:divBdr>
        <w:top w:val="none" w:sz="0" w:space="0" w:color="auto"/>
        <w:left w:val="none" w:sz="0" w:space="0" w:color="auto"/>
        <w:bottom w:val="none" w:sz="0" w:space="0" w:color="auto"/>
        <w:right w:val="none" w:sz="0" w:space="0" w:color="auto"/>
      </w:divBdr>
    </w:div>
    <w:div w:id="1052734739">
      <w:bodyDiv w:val="1"/>
      <w:marLeft w:val="0"/>
      <w:marRight w:val="0"/>
      <w:marTop w:val="0"/>
      <w:marBottom w:val="0"/>
      <w:divBdr>
        <w:top w:val="none" w:sz="0" w:space="0" w:color="auto"/>
        <w:left w:val="none" w:sz="0" w:space="0" w:color="auto"/>
        <w:bottom w:val="none" w:sz="0" w:space="0" w:color="auto"/>
        <w:right w:val="none" w:sz="0" w:space="0" w:color="auto"/>
      </w:divBdr>
    </w:div>
    <w:div w:id="1053887111">
      <w:bodyDiv w:val="1"/>
      <w:marLeft w:val="0"/>
      <w:marRight w:val="0"/>
      <w:marTop w:val="0"/>
      <w:marBottom w:val="0"/>
      <w:divBdr>
        <w:top w:val="none" w:sz="0" w:space="0" w:color="auto"/>
        <w:left w:val="none" w:sz="0" w:space="0" w:color="auto"/>
        <w:bottom w:val="none" w:sz="0" w:space="0" w:color="auto"/>
        <w:right w:val="none" w:sz="0" w:space="0" w:color="auto"/>
      </w:divBdr>
    </w:div>
    <w:div w:id="1054432363">
      <w:bodyDiv w:val="1"/>
      <w:marLeft w:val="0"/>
      <w:marRight w:val="0"/>
      <w:marTop w:val="0"/>
      <w:marBottom w:val="0"/>
      <w:divBdr>
        <w:top w:val="none" w:sz="0" w:space="0" w:color="auto"/>
        <w:left w:val="none" w:sz="0" w:space="0" w:color="auto"/>
        <w:bottom w:val="none" w:sz="0" w:space="0" w:color="auto"/>
        <w:right w:val="none" w:sz="0" w:space="0" w:color="auto"/>
      </w:divBdr>
    </w:div>
    <w:div w:id="1055931511">
      <w:bodyDiv w:val="1"/>
      <w:marLeft w:val="0"/>
      <w:marRight w:val="0"/>
      <w:marTop w:val="0"/>
      <w:marBottom w:val="0"/>
      <w:divBdr>
        <w:top w:val="none" w:sz="0" w:space="0" w:color="auto"/>
        <w:left w:val="none" w:sz="0" w:space="0" w:color="auto"/>
        <w:bottom w:val="none" w:sz="0" w:space="0" w:color="auto"/>
        <w:right w:val="none" w:sz="0" w:space="0" w:color="auto"/>
      </w:divBdr>
    </w:div>
    <w:div w:id="1056246725">
      <w:bodyDiv w:val="1"/>
      <w:marLeft w:val="0"/>
      <w:marRight w:val="0"/>
      <w:marTop w:val="0"/>
      <w:marBottom w:val="0"/>
      <w:divBdr>
        <w:top w:val="none" w:sz="0" w:space="0" w:color="auto"/>
        <w:left w:val="none" w:sz="0" w:space="0" w:color="auto"/>
        <w:bottom w:val="none" w:sz="0" w:space="0" w:color="auto"/>
        <w:right w:val="none" w:sz="0" w:space="0" w:color="auto"/>
      </w:divBdr>
    </w:div>
    <w:div w:id="1057358509">
      <w:bodyDiv w:val="1"/>
      <w:marLeft w:val="0"/>
      <w:marRight w:val="0"/>
      <w:marTop w:val="0"/>
      <w:marBottom w:val="0"/>
      <w:divBdr>
        <w:top w:val="none" w:sz="0" w:space="0" w:color="auto"/>
        <w:left w:val="none" w:sz="0" w:space="0" w:color="auto"/>
        <w:bottom w:val="none" w:sz="0" w:space="0" w:color="auto"/>
        <w:right w:val="none" w:sz="0" w:space="0" w:color="auto"/>
      </w:divBdr>
    </w:div>
    <w:div w:id="1057900419">
      <w:bodyDiv w:val="1"/>
      <w:marLeft w:val="0"/>
      <w:marRight w:val="0"/>
      <w:marTop w:val="0"/>
      <w:marBottom w:val="0"/>
      <w:divBdr>
        <w:top w:val="none" w:sz="0" w:space="0" w:color="auto"/>
        <w:left w:val="none" w:sz="0" w:space="0" w:color="auto"/>
        <w:bottom w:val="none" w:sz="0" w:space="0" w:color="auto"/>
        <w:right w:val="none" w:sz="0" w:space="0" w:color="auto"/>
      </w:divBdr>
    </w:div>
    <w:div w:id="1058362652">
      <w:bodyDiv w:val="1"/>
      <w:marLeft w:val="0"/>
      <w:marRight w:val="0"/>
      <w:marTop w:val="0"/>
      <w:marBottom w:val="0"/>
      <w:divBdr>
        <w:top w:val="none" w:sz="0" w:space="0" w:color="auto"/>
        <w:left w:val="none" w:sz="0" w:space="0" w:color="auto"/>
        <w:bottom w:val="none" w:sz="0" w:space="0" w:color="auto"/>
        <w:right w:val="none" w:sz="0" w:space="0" w:color="auto"/>
      </w:divBdr>
    </w:div>
    <w:div w:id="1059285619">
      <w:bodyDiv w:val="1"/>
      <w:marLeft w:val="0"/>
      <w:marRight w:val="0"/>
      <w:marTop w:val="0"/>
      <w:marBottom w:val="0"/>
      <w:divBdr>
        <w:top w:val="none" w:sz="0" w:space="0" w:color="auto"/>
        <w:left w:val="none" w:sz="0" w:space="0" w:color="auto"/>
        <w:bottom w:val="none" w:sz="0" w:space="0" w:color="auto"/>
        <w:right w:val="none" w:sz="0" w:space="0" w:color="auto"/>
      </w:divBdr>
    </w:div>
    <w:div w:id="1059523626">
      <w:bodyDiv w:val="1"/>
      <w:marLeft w:val="0"/>
      <w:marRight w:val="0"/>
      <w:marTop w:val="0"/>
      <w:marBottom w:val="0"/>
      <w:divBdr>
        <w:top w:val="none" w:sz="0" w:space="0" w:color="auto"/>
        <w:left w:val="none" w:sz="0" w:space="0" w:color="auto"/>
        <w:bottom w:val="none" w:sz="0" w:space="0" w:color="auto"/>
        <w:right w:val="none" w:sz="0" w:space="0" w:color="auto"/>
      </w:divBdr>
    </w:div>
    <w:div w:id="1060666444">
      <w:bodyDiv w:val="1"/>
      <w:marLeft w:val="0"/>
      <w:marRight w:val="0"/>
      <w:marTop w:val="0"/>
      <w:marBottom w:val="0"/>
      <w:divBdr>
        <w:top w:val="none" w:sz="0" w:space="0" w:color="auto"/>
        <w:left w:val="none" w:sz="0" w:space="0" w:color="auto"/>
        <w:bottom w:val="none" w:sz="0" w:space="0" w:color="auto"/>
        <w:right w:val="none" w:sz="0" w:space="0" w:color="auto"/>
      </w:divBdr>
    </w:div>
    <w:div w:id="1061831850">
      <w:bodyDiv w:val="1"/>
      <w:marLeft w:val="0"/>
      <w:marRight w:val="0"/>
      <w:marTop w:val="0"/>
      <w:marBottom w:val="0"/>
      <w:divBdr>
        <w:top w:val="none" w:sz="0" w:space="0" w:color="auto"/>
        <w:left w:val="none" w:sz="0" w:space="0" w:color="auto"/>
        <w:bottom w:val="none" w:sz="0" w:space="0" w:color="auto"/>
        <w:right w:val="none" w:sz="0" w:space="0" w:color="auto"/>
      </w:divBdr>
    </w:div>
    <w:div w:id="1062215946">
      <w:bodyDiv w:val="1"/>
      <w:marLeft w:val="0"/>
      <w:marRight w:val="0"/>
      <w:marTop w:val="0"/>
      <w:marBottom w:val="0"/>
      <w:divBdr>
        <w:top w:val="none" w:sz="0" w:space="0" w:color="auto"/>
        <w:left w:val="none" w:sz="0" w:space="0" w:color="auto"/>
        <w:bottom w:val="none" w:sz="0" w:space="0" w:color="auto"/>
        <w:right w:val="none" w:sz="0" w:space="0" w:color="auto"/>
      </w:divBdr>
    </w:div>
    <w:div w:id="1064371860">
      <w:bodyDiv w:val="1"/>
      <w:marLeft w:val="0"/>
      <w:marRight w:val="0"/>
      <w:marTop w:val="0"/>
      <w:marBottom w:val="0"/>
      <w:divBdr>
        <w:top w:val="none" w:sz="0" w:space="0" w:color="auto"/>
        <w:left w:val="none" w:sz="0" w:space="0" w:color="auto"/>
        <w:bottom w:val="none" w:sz="0" w:space="0" w:color="auto"/>
        <w:right w:val="none" w:sz="0" w:space="0" w:color="auto"/>
      </w:divBdr>
    </w:div>
    <w:div w:id="1068696478">
      <w:bodyDiv w:val="1"/>
      <w:marLeft w:val="0"/>
      <w:marRight w:val="0"/>
      <w:marTop w:val="0"/>
      <w:marBottom w:val="0"/>
      <w:divBdr>
        <w:top w:val="none" w:sz="0" w:space="0" w:color="auto"/>
        <w:left w:val="none" w:sz="0" w:space="0" w:color="auto"/>
        <w:bottom w:val="none" w:sz="0" w:space="0" w:color="auto"/>
        <w:right w:val="none" w:sz="0" w:space="0" w:color="auto"/>
      </w:divBdr>
    </w:div>
    <w:div w:id="1069377999">
      <w:bodyDiv w:val="1"/>
      <w:marLeft w:val="0"/>
      <w:marRight w:val="0"/>
      <w:marTop w:val="0"/>
      <w:marBottom w:val="0"/>
      <w:divBdr>
        <w:top w:val="none" w:sz="0" w:space="0" w:color="auto"/>
        <w:left w:val="none" w:sz="0" w:space="0" w:color="auto"/>
        <w:bottom w:val="none" w:sz="0" w:space="0" w:color="auto"/>
        <w:right w:val="none" w:sz="0" w:space="0" w:color="auto"/>
      </w:divBdr>
    </w:div>
    <w:div w:id="1070662372">
      <w:bodyDiv w:val="1"/>
      <w:marLeft w:val="0"/>
      <w:marRight w:val="0"/>
      <w:marTop w:val="0"/>
      <w:marBottom w:val="0"/>
      <w:divBdr>
        <w:top w:val="none" w:sz="0" w:space="0" w:color="auto"/>
        <w:left w:val="none" w:sz="0" w:space="0" w:color="auto"/>
        <w:bottom w:val="none" w:sz="0" w:space="0" w:color="auto"/>
        <w:right w:val="none" w:sz="0" w:space="0" w:color="auto"/>
      </w:divBdr>
    </w:div>
    <w:div w:id="1071586531">
      <w:bodyDiv w:val="1"/>
      <w:marLeft w:val="0"/>
      <w:marRight w:val="0"/>
      <w:marTop w:val="0"/>
      <w:marBottom w:val="0"/>
      <w:divBdr>
        <w:top w:val="none" w:sz="0" w:space="0" w:color="auto"/>
        <w:left w:val="none" w:sz="0" w:space="0" w:color="auto"/>
        <w:bottom w:val="none" w:sz="0" w:space="0" w:color="auto"/>
        <w:right w:val="none" w:sz="0" w:space="0" w:color="auto"/>
      </w:divBdr>
    </w:div>
    <w:div w:id="1072193719">
      <w:bodyDiv w:val="1"/>
      <w:marLeft w:val="0"/>
      <w:marRight w:val="0"/>
      <w:marTop w:val="0"/>
      <w:marBottom w:val="0"/>
      <w:divBdr>
        <w:top w:val="none" w:sz="0" w:space="0" w:color="auto"/>
        <w:left w:val="none" w:sz="0" w:space="0" w:color="auto"/>
        <w:bottom w:val="none" w:sz="0" w:space="0" w:color="auto"/>
        <w:right w:val="none" w:sz="0" w:space="0" w:color="auto"/>
      </w:divBdr>
    </w:div>
    <w:div w:id="1073553780">
      <w:bodyDiv w:val="1"/>
      <w:marLeft w:val="0"/>
      <w:marRight w:val="0"/>
      <w:marTop w:val="0"/>
      <w:marBottom w:val="0"/>
      <w:divBdr>
        <w:top w:val="none" w:sz="0" w:space="0" w:color="auto"/>
        <w:left w:val="none" w:sz="0" w:space="0" w:color="auto"/>
        <w:bottom w:val="none" w:sz="0" w:space="0" w:color="auto"/>
        <w:right w:val="none" w:sz="0" w:space="0" w:color="auto"/>
      </w:divBdr>
    </w:div>
    <w:div w:id="1073897460">
      <w:bodyDiv w:val="1"/>
      <w:marLeft w:val="0"/>
      <w:marRight w:val="0"/>
      <w:marTop w:val="0"/>
      <w:marBottom w:val="0"/>
      <w:divBdr>
        <w:top w:val="none" w:sz="0" w:space="0" w:color="auto"/>
        <w:left w:val="none" w:sz="0" w:space="0" w:color="auto"/>
        <w:bottom w:val="none" w:sz="0" w:space="0" w:color="auto"/>
        <w:right w:val="none" w:sz="0" w:space="0" w:color="auto"/>
      </w:divBdr>
    </w:div>
    <w:div w:id="1074201445">
      <w:bodyDiv w:val="1"/>
      <w:marLeft w:val="0"/>
      <w:marRight w:val="0"/>
      <w:marTop w:val="0"/>
      <w:marBottom w:val="0"/>
      <w:divBdr>
        <w:top w:val="none" w:sz="0" w:space="0" w:color="auto"/>
        <w:left w:val="none" w:sz="0" w:space="0" w:color="auto"/>
        <w:bottom w:val="none" w:sz="0" w:space="0" w:color="auto"/>
        <w:right w:val="none" w:sz="0" w:space="0" w:color="auto"/>
      </w:divBdr>
    </w:div>
    <w:div w:id="1074818759">
      <w:bodyDiv w:val="1"/>
      <w:marLeft w:val="0"/>
      <w:marRight w:val="0"/>
      <w:marTop w:val="0"/>
      <w:marBottom w:val="0"/>
      <w:divBdr>
        <w:top w:val="none" w:sz="0" w:space="0" w:color="auto"/>
        <w:left w:val="none" w:sz="0" w:space="0" w:color="auto"/>
        <w:bottom w:val="none" w:sz="0" w:space="0" w:color="auto"/>
        <w:right w:val="none" w:sz="0" w:space="0" w:color="auto"/>
      </w:divBdr>
    </w:div>
    <w:div w:id="1075320015">
      <w:bodyDiv w:val="1"/>
      <w:marLeft w:val="0"/>
      <w:marRight w:val="0"/>
      <w:marTop w:val="0"/>
      <w:marBottom w:val="0"/>
      <w:divBdr>
        <w:top w:val="none" w:sz="0" w:space="0" w:color="auto"/>
        <w:left w:val="none" w:sz="0" w:space="0" w:color="auto"/>
        <w:bottom w:val="none" w:sz="0" w:space="0" w:color="auto"/>
        <w:right w:val="none" w:sz="0" w:space="0" w:color="auto"/>
      </w:divBdr>
    </w:div>
    <w:div w:id="1075929640">
      <w:bodyDiv w:val="1"/>
      <w:marLeft w:val="0"/>
      <w:marRight w:val="0"/>
      <w:marTop w:val="0"/>
      <w:marBottom w:val="0"/>
      <w:divBdr>
        <w:top w:val="none" w:sz="0" w:space="0" w:color="auto"/>
        <w:left w:val="none" w:sz="0" w:space="0" w:color="auto"/>
        <w:bottom w:val="none" w:sz="0" w:space="0" w:color="auto"/>
        <w:right w:val="none" w:sz="0" w:space="0" w:color="auto"/>
      </w:divBdr>
    </w:div>
    <w:div w:id="1077165936">
      <w:bodyDiv w:val="1"/>
      <w:marLeft w:val="0"/>
      <w:marRight w:val="0"/>
      <w:marTop w:val="0"/>
      <w:marBottom w:val="0"/>
      <w:divBdr>
        <w:top w:val="none" w:sz="0" w:space="0" w:color="auto"/>
        <w:left w:val="none" w:sz="0" w:space="0" w:color="auto"/>
        <w:bottom w:val="none" w:sz="0" w:space="0" w:color="auto"/>
        <w:right w:val="none" w:sz="0" w:space="0" w:color="auto"/>
      </w:divBdr>
    </w:div>
    <w:div w:id="1078987940">
      <w:bodyDiv w:val="1"/>
      <w:marLeft w:val="0"/>
      <w:marRight w:val="0"/>
      <w:marTop w:val="0"/>
      <w:marBottom w:val="0"/>
      <w:divBdr>
        <w:top w:val="none" w:sz="0" w:space="0" w:color="auto"/>
        <w:left w:val="none" w:sz="0" w:space="0" w:color="auto"/>
        <w:bottom w:val="none" w:sz="0" w:space="0" w:color="auto"/>
        <w:right w:val="none" w:sz="0" w:space="0" w:color="auto"/>
      </w:divBdr>
    </w:div>
    <w:div w:id="1079401240">
      <w:bodyDiv w:val="1"/>
      <w:marLeft w:val="0"/>
      <w:marRight w:val="0"/>
      <w:marTop w:val="0"/>
      <w:marBottom w:val="0"/>
      <w:divBdr>
        <w:top w:val="none" w:sz="0" w:space="0" w:color="auto"/>
        <w:left w:val="none" w:sz="0" w:space="0" w:color="auto"/>
        <w:bottom w:val="none" w:sz="0" w:space="0" w:color="auto"/>
        <w:right w:val="none" w:sz="0" w:space="0" w:color="auto"/>
      </w:divBdr>
    </w:div>
    <w:div w:id="1079837558">
      <w:bodyDiv w:val="1"/>
      <w:marLeft w:val="0"/>
      <w:marRight w:val="0"/>
      <w:marTop w:val="0"/>
      <w:marBottom w:val="0"/>
      <w:divBdr>
        <w:top w:val="none" w:sz="0" w:space="0" w:color="auto"/>
        <w:left w:val="none" w:sz="0" w:space="0" w:color="auto"/>
        <w:bottom w:val="none" w:sz="0" w:space="0" w:color="auto"/>
        <w:right w:val="none" w:sz="0" w:space="0" w:color="auto"/>
      </w:divBdr>
    </w:div>
    <w:div w:id="1080177574">
      <w:bodyDiv w:val="1"/>
      <w:marLeft w:val="0"/>
      <w:marRight w:val="0"/>
      <w:marTop w:val="0"/>
      <w:marBottom w:val="0"/>
      <w:divBdr>
        <w:top w:val="none" w:sz="0" w:space="0" w:color="auto"/>
        <w:left w:val="none" w:sz="0" w:space="0" w:color="auto"/>
        <w:bottom w:val="none" w:sz="0" w:space="0" w:color="auto"/>
        <w:right w:val="none" w:sz="0" w:space="0" w:color="auto"/>
      </w:divBdr>
    </w:div>
    <w:div w:id="1081027500">
      <w:bodyDiv w:val="1"/>
      <w:marLeft w:val="0"/>
      <w:marRight w:val="0"/>
      <w:marTop w:val="0"/>
      <w:marBottom w:val="0"/>
      <w:divBdr>
        <w:top w:val="none" w:sz="0" w:space="0" w:color="auto"/>
        <w:left w:val="none" w:sz="0" w:space="0" w:color="auto"/>
        <w:bottom w:val="none" w:sz="0" w:space="0" w:color="auto"/>
        <w:right w:val="none" w:sz="0" w:space="0" w:color="auto"/>
      </w:divBdr>
    </w:div>
    <w:div w:id="1081683201">
      <w:bodyDiv w:val="1"/>
      <w:marLeft w:val="0"/>
      <w:marRight w:val="0"/>
      <w:marTop w:val="0"/>
      <w:marBottom w:val="0"/>
      <w:divBdr>
        <w:top w:val="none" w:sz="0" w:space="0" w:color="auto"/>
        <w:left w:val="none" w:sz="0" w:space="0" w:color="auto"/>
        <w:bottom w:val="none" w:sz="0" w:space="0" w:color="auto"/>
        <w:right w:val="none" w:sz="0" w:space="0" w:color="auto"/>
      </w:divBdr>
    </w:div>
    <w:div w:id="1082680181">
      <w:bodyDiv w:val="1"/>
      <w:marLeft w:val="0"/>
      <w:marRight w:val="0"/>
      <w:marTop w:val="0"/>
      <w:marBottom w:val="0"/>
      <w:divBdr>
        <w:top w:val="none" w:sz="0" w:space="0" w:color="auto"/>
        <w:left w:val="none" w:sz="0" w:space="0" w:color="auto"/>
        <w:bottom w:val="none" w:sz="0" w:space="0" w:color="auto"/>
        <w:right w:val="none" w:sz="0" w:space="0" w:color="auto"/>
      </w:divBdr>
    </w:div>
    <w:div w:id="1084454073">
      <w:bodyDiv w:val="1"/>
      <w:marLeft w:val="0"/>
      <w:marRight w:val="0"/>
      <w:marTop w:val="0"/>
      <w:marBottom w:val="0"/>
      <w:divBdr>
        <w:top w:val="none" w:sz="0" w:space="0" w:color="auto"/>
        <w:left w:val="none" w:sz="0" w:space="0" w:color="auto"/>
        <w:bottom w:val="none" w:sz="0" w:space="0" w:color="auto"/>
        <w:right w:val="none" w:sz="0" w:space="0" w:color="auto"/>
      </w:divBdr>
    </w:div>
    <w:div w:id="1085492483">
      <w:bodyDiv w:val="1"/>
      <w:marLeft w:val="0"/>
      <w:marRight w:val="0"/>
      <w:marTop w:val="0"/>
      <w:marBottom w:val="0"/>
      <w:divBdr>
        <w:top w:val="none" w:sz="0" w:space="0" w:color="auto"/>
        <w:left w:val="none" w:sz="0" w:space="0" w:color="auto"/>
        <w:bottom w:val="none" w:sz="0" w:space="0" w:color="auto"/>
        <w:right w:val="none" w:sz="0" w:space="0" w:color="auto"/>
      </w:divBdr>
    </w:div>
    <w:div w:id="1086656235">
      <w:bodyDiv w:val="1"/>
      <w:marLeft w:val="0"/>
      <w:marRight w:val="0"/>
      <w:marTop w:val="0"/>
      <w:marBottom w:val="0"/>
      <w:divBdr>
        <w:top w:val="none" w:sz="0" w:space="0" w:color="auto"/>
        <w:left w:val="none" w:sz="0" w:space="0" w:color="auto"/>
        <w:bottom w:val="none" w:sz="0" w:space="0" w:color="auto"/>
        <w:right w:val="none" w:sz="0" w:space="0" w:color="auto"/>
      </w:divBdr>
    </w:div>
    <w:div w:id="1086801157">
      <w:bodyDiv w:val="1"/>
      <w:marLeft w:val="0"/>
      <w:marRight w:val="0"/>
      <w:marTop w:val="0"/>
      <w:marBottom w:val="0"/>
      <w:divBdr>
        <w:top w:val="none" w:sz="0" w:space="0" w:color="auto"/>
        <w:left w:val="none" w:sz="0" w:space="0" w:color="auto"/>
        <w:bottom w:val="none" w:sz="0" w:space="0" w:color="auto"/>
        <w:right w:val="none" w:sz="0" w:space="0" w:color="auto"/>
      </w:divBdr>
    </w:div>
    <w:div w:id="1087189077">
      <w:bodyDiv w:val="1"/>
      <w:marLeft w:val="0"/>
      <w:marRight w:val="0"/>
      <w:marTop w:val="0"/>
      <w:marBottom w:val="0"/>
      <w:divBdr>
        <w:top w:val="none" w:sz="0" w:space="0" w:color="auto"/>
        <w:left w:val="none" w:sz="0" w:space="0" w:color="auto"/>
        <w:bottom w:val="none" w:sz="0" w:space="0" w:color="auto"/>
        <w:right w:val="none" w:sz="0" w:space="0" w:color="auto"/>
      </w:divBdr>
    </w:div>
    <w:div w:id="1087195920">
      <w:bodyDiv w:val="1"/>
      <w:marLeft w:val="0"/>
      <w:marRight w:val="0"/>
      <w:marTop w:val="0"/>
      <w:marBottom w:val="0"/>
      <w:divBdr>
        <w:top w:val="none" w:sz="0" w:space="0" w:color="auto"/>
        <w:left w:val="none" w:sz="0" w:space="0" w:color="auto"/>
        <w:bottom w:val="none" w:sz="0" w:space="0" w:color="auto"/>
        <w:right w:val="none" w:sz="0" w:space="0" w:color="auto"/>
      </w:divBdr>
    </w:div>
    <w:div w:id="1087380757">
      <w:bodyDiv w:val="1"/>
      <w:marLeft w:val="0"/>
      <w:marRight w:val="0"/>
      <w:marTop w:val="0"/>
      <w:marBottom w:val="0"/>
      <w:divBdr>
        <w:top w:val="none" w:sz="0" w:space="0" w:color="auto"/>
        <w:left w:val="none" w:sz="0" w:space="0" w:color="auto"/>
        <w:bottom w:val="none" w:sz="0" w:space="0" w:color="auto"/>
        <w:right w:val="none" w:sz="0" w:space="0" w:color="auto"/>
      </w:divBdr>
    </w:div>
    <w:div w:id="1089036758">
      <w:bodyDiv w:val="1"/>
      <w:marLeft w:val="0"/>
      <w:marRight w:val="0"/>
      <w:marTop w:val="0"/>
      <w:marBottom w:val="0"/>
      <w:divBdr>
        <w:top w:val="none" w:sz="0" w:space="0" w:color="auto"/>
        <w:left w:val="none" w:sz="0" w:space="0" w:color="auto"/>
        <w:bottom w:val="none" w:sz="0" w:space="0" w:color="auto"/>
        <w:right w:val="none" w:sz="0" w:space="0" w:color="auto"/>
      </w:divBdr>
    </w:div>
    <w:div w:id="1089422701">
      <w:bodyDiv w:val="1"/>
      <w:marLeft w:val="0"/>
      <w:marRight w:val="0"/>
      <w:marTop w:val="0"/>
      <w:marBottom w:val="0"/>
      <w:divBdr>
        <w:top w:val="none" w:sz="0" w:space="0" w:color="auto"/>
        <w:left w:val="none" w:sz="0" w:space="0" w:color="auto"/>
        <w:bottom w:val="none" w:sz="0" w:space="0" w:color="auto"/>
        <w:right w:val="none" w:sz="0" w:space="0" w:color="auto"/>
      </w:divBdr>
    </w:div>
    <w:div w:id="1089811245">
      <w:bodyDiv w:val="1"/>
      <w:marLeft w:val="0"/>
      <w:marRight w:val="0"/>
      <w:marTop w:val="0"/>
      <w:marBottom w:val="0"/>
      <w:divBdr>
        <w:top w:val="none" w:sz="0" w:space="0" w:color="auto"/>
        <w:left w:val="none" w:sz="0" w:space="0" w:color="auto"/>
        <w:bottom w:val="none" w:sz="0" w:space="0" w:color="auto"/>
        <w:right w:val="none" w:sz="0" w:space="0" w:color="auto"/>
      </w:divBdr>
    </w:div>
    <w:div w:id="1090850948">
      <w:bodyDiv w:val="1"/>
      <w:marLeft w:val="0"/>
      <w:marRight w:val="0"/>
      <w:marTop w:val="0"/>
      <w:marBottom w:val="0"/>
      <w:divBdr>
        <w:top w:val="none" w:sz="0" w:space="0" w:color="auto"/>
        <w:left w:val="none" w:sz="0" w:space="0" w:color="auto"/>
        <w:bottom w:val="none" w:sz="0" w:space="0" w:color="auto"/>
        <w:right w:val="none" w:sz="0" w:space="0" w:color="auto"/>
      </w:divBdr>
    </w:div>
    <w:div w:id="1091464840">
      <w:bodyDiv w:val="1"/>
      <w:marLeft w:val="0"/>
      <w:marRight w:val="0"/>
      <w:marTop w:val="0"/>
      <w:marBottom w:val="0"/>
      <w:divBdr>
        <w:top w:val="none" w:sz="0" w:space="0" w:color="auto"/>
        <w:left w:val="none" w:sz="0" w:space="0" w:color="auto"/>
        <w:bottom w:val="none" w:sz="0" w:space="0" w:color="auto"/>
        <w:right w:val="none" w:sz="0" w:space="0" w:color="auto"/>
      </w:divBdr>
    </w:div>
    <w:div w:id="1092629799">
      <w:bodyDiv w:val="1"/>
      <w:marLeft w:val="0"/>
      <w:marRight w:val="0"/>
      <w:marTop w:val="0"/>
      <w:marBottom w:val="0"/>
      <w:divBdr>
        <w:top w:val="none" w:sz="0" w:space="0" w:color="auto"/>
        <w:left w:val="none" w:sz="0" w:space="0" w:color="auto"/>
        <w:bottom w:val="none" w:sz="0" w:space="0" w:color="auto"/>
        <w:right w:val="none" w:sz="0" w:space="0" w:color="auto"/>
      </w:divBdr>
    </w:div>
    <w:div w:id="1093084279">
      <w:bodyDiv w:val="1"/>
      <w:marLeft w:val="0"/>
      <w:marRight w:val="0"/>
      <w:marTop w:val="0"/>
      <w:marBottom w:val="0"/>
      <w:divBdr>
        <w:top w:val="none" w:sz="0" w:space="0" w:color="auto"/>
        <w:left w:val="none" w:sz="0" w:space="0" w:color="auto"/>
        <w:bottom w:val="none" w:sz="0" w:space="0" w:color="auto"/>
        <w:right w:val="none" w:sz="0" w:space="0" w:color="auto"/>
      </w:divBdr>
    </w:div>
    <w:div w:id="1093746285">
      <w:bodyDiv w:val="1"/>
      <w:marLeft w:val="0"/>
      <w:marRight w:val="0"/>
      <w:marTop w:val="0"/>
      <w:marBottom w:val="0"/>
      <w:divBdr>
        <w:top w:val="none" w:sz="0" w:space="0" w:color="auto"/>
        <w:left w:val="none" w:sz="0" w:space="0" w:color="auto"/>
        <w:bottom w:val="none" w:sz="0" w:space="0" w:color="auto"/>
        <w:right w:val="none" w:sz="0" w:space="0" w:color="auto"/>
      </w:divBdr>
    </w:div>
    <w:div w:id="1093816602">
      <w:bodyDiv w:val="1"/>
      <w:marLeft w:val="0"/>
      <w:marRight w:val="0"/>
      <w:marTop w:val="0"/>
      <w:marBottom w:val="0"/>
      <w:divBdr>
        <w:top w:val="none" w:sz="0" w:space="0" w:color="auto"/>
        <w:left w:val="none" w:sz="0" w:space="0" w:color="auto"/>
        <w:bottom w:val="none" w:sz="0" w:space="0" w:color="auto"/>
        <w:right w:val="none" w:sz="0" w:space="0" w:color="auto"/>
      </w:divBdr>
    </w:div>
    <w:div w:id="1094130063">
      <w:bodyDiv w:val="1"/>
      <w:marLeft w:val="0"/>
      <w:marRight w:val="0"/>
      <w:marTop w:val="0"/>
      <w:marBottom w:val="0"/>
      <w:divBdr>
        <w:top w:val="none" w:sz="0" w:space="0" w:color="auto"/>
        <w:left w:val="none" w:sz="0" w:space="0" w:color="auto"/>
        <w:bottom w:val="none" w:sz="0" w:space="0" w:color="auto"/>
        <w:right w:val="none" w:sz="0" w:space="0" w:color="auto"/>
      </w:divBdr>
    </w:div>
    <w:div w:id="1094209024">
      <w:bodyDiv w:val="1"/>
      <w:marLeft w:val="0"/>
      <w:marRight w:val="0"/>
      <w:marTop w:val="0"/>
      <w:marBottom w:val="0"/>
      <w:divBdr>
        <w:top w:val="none" w:sz="0" w:space="0" w:color="auto"/>
        <w:left w:val="none" w:sz="0" w:space="0" w:color="auto"/>
        <w:bottom w:val="none" w:sz="0" w:space="0" w:color="auto"/>
        <w:right w:val="none" w:sz="0" w:space="0" w:color="auto"/>
      </w:divBdr>
    </w:div>
    <w:div w:id="1094982701">
      <w:bodyDiv w:val="1"/>
      <w:marLeft w:val="0"/>
      <w:marRight w:val="0"/>
      <w:marTop w:val="0"/>
      <w:marBottom w:val="0"/>
      <w:divBdr>
        <w:top w:val="none" w:sz="0" w:space="0" w:color="auto"/>
        <w:left w:val="none" w:sz="0" w:space="0" w:color="auto"/>
        <w:bottom w:val="none" w:sz="0" w:space="0" w:color="auto"/>
        <w:right w:val="none" w:sz="0" w:space="0" w:color="auto"/>
      </w:divBdr>
    </w:div>
    <w:div w:id="1096631195">
      <w:bodyDiv w:val="1"/>
      <w:marLeft w:val="0"/>
      <w:marRight w:val="0"/>
      <w:marTop w:val="0"/>
      <w:marBottom w:val="0"/>
      <w:divBdr>
        <w:top w:val="none" w:sz="0" w:space="0" w:color="auto"/>
        <w:left w:val="none" w:sz="0" w:space="0" w:color="auto"/>
        <w:bottom w:val="none" w:sz="0" w:space="0" w:color="auto"/>
        <w:right w:val="none" w:sz="0" w:space="0" w:color="auto"/>
      </w:divBdr>
    </w:div>
    <w:div w:id="1096831841">
      <w:bodyDiv w:val="1"/>
      <w:marLeft w:val="0"/>
      <w:marRight w:val="0"/>
      <w:marTop w:val="0"/>
      <w:marBottom w:val="0"/>
      <w:divBdr>
        <w:top w:val="none" w:sz="0" w:space="0" w:color="auto"/>
        <w:left w:val="none" w:sz="0" w:space="0" w:color="auto"/>
        <w:bottom w:val="none" w:sz="0" w:space="0" w:color="auto"/>
        <w:right w:val="none" w:sz="0" w:space="0" w:color="auto"/>
      </w:divBdr>
    </w:div>
    <w:div w:id="1097555754">
      <w:bodyDiv w:val="1"/>
      <w:marLeft w:val="0"/>
      <w:marRight w:val="0"/>
      <w:marTop w:val="0"/>
      <w:marBottom w:val="0"/>
      <w:divBdr>
        <w:top w:val="none" w:sz="0" w:space="0" w:color="auto"/>
        <w:left w:val="none" w:sz="0" w:space="0" w:color="auto"/>
        <w:bottom w:val="none" w:sz="0" w:space="0" w:color="auto"/>
        <w:right w:val="none" w:sz="0" w:space="0" w:color="auto"/>
      </w:divBdr>
    </w:div>
    <w:div w:id="1099258025">
      <w:bodyDiv w:val="1"/>
      <w:marLeft w:val="0"/>
      <w:marRight w:val="0"/>
      <w:marTop w:val="0"/>
      <w:marBottom w:val="0"/>
      <w:divBdr>
        <w:top w:val="none" w:sz="0" w:space="0" w:color="auto"/>
        <w:left w:val="none" w:sz="0" w:space="0" w:color="auto"/>
        <w:bottom w:val="none" w:sz="0" w:space="0" w:color="auto"/>
        <w:right w:val="none" w:sz="0" w:space="0" w:color="auto"/>
      </w:divBdr>
    </w:div>
    <w:div w:id="1101804612">
      <w:bodyDiv w:val="1"/>
      <w:marLeft w:val="0"/>
      <w:marRight w:val="0"/>
      <w:marTop w:val="0"/>
      <w:marBottom w:val="0"/>
      <w:divBdr>
        <w:top w:val="none" w:sz="0" w:space="0" w:color="auto"/>
        <w:left w:val="none" w:sz="0" w:space="0" w:color="auto"/>
        <w:bottom w:val="none" w:sz="0" w:space="0" w:color="auto"/>
        <w:right w:val="none" w:sz="0" w:space="0" w:color="auto"/>
      </w:divBdr>
    </w:div>
    <w:div w:id="1101952255">
      <w:bodyDiv w:val="1"/>
      <w:marLeft w:val="0"/>
      <w:marRight w:val="0"/>
      <w:marTop w:val="0"/>
      <w:marBottom w:val="0"/>
      <w:divBdr>
        <w:top w:val="none" w:sz="0" w:space="0" w:color="auto"/>
        <w:left w:val="none" w:sz="0" w:space="0" w:color="auto"/>
        <w:bottom w:val="none" w:sz="0" w:space="0" w:color="auto"/>
        <w:right w:val="none" w:sz="0" w:space="0" w:color="auto"/>
      </w:divBdr>
    </w:div>
    <w:div w:id="1102072000">
      <w:bodyDiv w:val="1"/>
      <w:marLeft w:val="0"/>
      <w:marRight w:val="0"/>
      <w:marTop w:val="0"/>
      <w:marBottom w:val="0"/>
      <w:divBdr>
        <w:top w:val="none" w:sz="0" w:space="0" w:color="auto"/>
        <w:left w:val="none" w:sz="0" w:space="0" w:color="auto"/>
        <w:bottom w:val="none" w:sz="0" w:space="0" w:color="auto"/>
        <w:right w:val="none" w:sz="0" w:space="0" w:color="auto"/>
      </w:divBdr>
    </w:div>
    <w:div w:id="1102528162">
      <w:bodyDiv w:val="1"/>
      <w:marLeft w:val="0"/>
      <w:marRight w:val="0"/>
      <w:marTop w:val="0"/>
      <w:marBottom w:val="0"/>
      <w:divBdr>
        <w:top w:val="none" w:sz="0" w:space="0" w:color="auto"/>
        <w:left w:val="none" w:sz="0" w:space="0" w:color="auto"/>
        <w:bottom w:val="none" w:sz="0" w:space="0" w:color="auto"/>
        <w:right w:val="none" w:sz="0" w:space="0" w:color="auto"/>
      </w:divBdr>
    </w:div>
    <w:div w:id="1102993102">
      <w:bodyDiv w:val="1"/>
      <w:marLeft w:val="0"/>
      <w:marRight w:val="0"/>
      <w:marTop w:val="0"/>
      <w:marBottom w:val="0"/>
      <w:divBdr>
        <w:top w:val="none" w:sz="0" w:space="0" w:color="auto"/>
        <w:left w:val="none" w:sz="0" w:space="0" w:color="auto"/>
        <w:bottom w:val="none" w:sz="0" w:space="0" w:color="auto"/>
        <w:right w:val="none" w:sz="0" w:space="0" w:color="auto"/>
      </w:divBdr>
    </w:div>
    <w:div w:id="1103575101">
      <w:bodyDiv w:val="1"/>
      <w:marLeft w:val="0"/>
      <w:marRight w:val="0"/>
      <w:marTop w:val="0"/>
      <w:marBottom w:val="0"/>
      <w:divBdr>
        <w:top w:val="none" w:sz="0" w:space="0" w:color="auto"/>
        <w:left w:val="none" w:sz="0" w:space="0" w:color="auto"/>
        <w:bottom w:val="none" w:sz="0" w:space="0" w:color="auto"/>
        <w:right w:val="none" w:sz="0" w:space="0" w:color="auto"/>
      </w:divBdr>
    </w:div>
    <w:div w:id="1103840044">
      <w:bodyDiv w:val="1"/>
      <w:marLeft w:val="0"/>
      <w:marRight w:val="0"/>
      <w:marTop w:val="0"/>
      <w:marBottom w:val="0"/>
      <w:divBdr>
        <w:top w:val="none" w:sz="0" w:space="0" w:color="auto"/>
        <w:left w:val="none" w:sz="0" w:space="0" w:color="auto"/>
        <w:bottom w:val="none" w:sz="0" w:space="0" w:color="auto"/>
        <w:right w:val="none" w:sz="0" w:space="0" w:color="auto"/>
      </w:divBdr>
    </w:div>
    <w:div w:id="1104501447">
      <w:bodyDiv w:val="1"/>
      <w:marLeft w:val="0"/>
      <w:marRight w:val="0"/>
      <w:marTop w:val="0"/>
      <w:marBottom w:val="0"/>
      <w:divBdr>
        <w:top w:val="none" w:sz="0" w:space="0" w:color="auto"/>
        <w:left w:val="none" w:sz="0" w:space="0" w:color="auto"/>
        <w:bottom w:val="none" w:sz="0" w:space="0" w:color="auto"/>
        <w:right w:val="none" w:sz="0" w:space="0" w:color="auto"/>
      </w:divBdr>
    </w:div>
    <w:div w:id="1104761389">
      <w:bodyDiv w:val="1"/>
      <w:marLeft w:val="0"/>
      <w:marRight w:val="0"/>
      <w:marTop w:val="0"/>
      <w:marBottom w:val="0"/>
      <w:divBdr>
        <w:top w:val="none" w:sz="0" w:space="0" w:color="auto"/>
        <w:left w:val="none" w:sz="0" w:space="0" w:color="auto"/>
        <w:bottom w:val="none" w:sz="0" w:space="0" w:color="auto"/>
        <w:right w:val="none" w:sz="0" w:space="0" w:color="auto"/>
      </w:divBdr>
    </w:div>
    <w:div w:id="1105342636">
      <w:bodyDiv w:val="1"/>
      <w:marLeft w:val="0"/>
      <w:marRight w:val="0"/>
      <w:marTop w:val="0"/>
      <w:marBottom w:val="0"/>
      <w:divBdr>
        <w:top w:val="none" w:sz="0" w:space="0" w:color="auto"/>
        <w:left w:val="none" w:sz="0" w:space="0" w:color="auto"/>
        <w:bottom w:val="none" w:sz="0" w:space="0" w:color="auto"/>
        <w:right w:val="none" w:sz="0" w:space="0" w:color="auto"/>
      </w:divBdr>
    </w:div>
    <w:div w:id="1107625737">
      <w:bodyDiv w:val="1"/>
      <w:marLeft w:val="0"/>
      <w:marRight w:val="0"/>
      <w:marTop w:val="0"/>
      <w:marBottom w:val="0"/>
      <w:divBdr>
        <w:top w:val="none" w:sz="0" w:space="0" w:color="auto"/>
        <w:left w:val="none" w:sz="0" w:space="0" w:color="auto"/>
        <w:bottom w:val="none" w:sz="0" w:space="0" w:color="auto"/>
        <w:right w:val="none" w:sz="0" w:space="0" w:color="auto"/>
      </w:divBdr>
    </w:div>
    <w:div w:id="1108699828">
      <w:bodyDiv w:val="1"/>
      <w:marLeft w:val="0"/>
      <w:marRight w:val="0"/>
      <w:marTop w:val="0"/>
      <w:marBottom w:val="0"/>
      <w:divBdr>
        <w:top w:val="none" w:sz="0" w:space="0" w:color="auto"/>
        <w:left w:val="none" w:sz="0" w:space="0" w:color="auto"/>
        <w:bottom w:val="none" w:sz="0" w:space="0" w:color="auto"/>
        <w:right w:val="none" w:sz="0" w:space="0" w:color="auto"/>
      </w:divBdr>
    </w:div>
    <w:div w:id="1109159030">
      <w:bodyDiv w:val="1"/>
      <w:marLeft w:val="0"/>
      <w:marRight w:val="0"/>
      <w:marTop w:val="0"/>
      <w:marBottom w:val="0"/>
      <w:divBdr>
        <w:top w:val="none" w:sz="0" w:space="0" w:color="auto"/>
        <w:left w:val="none" w:sz="0" w:space="0" w:color="auto"/>
        <w:bottom w:val="none" w:sz="0" w:space="0" w:color="auto"/>
        <w:right w:val="none" w:sz="0" w:space="0" w:color="auto"/>
      </w:divBdr>
    </w:div>
    <w:div w:id="1109470169">
      <w:bodyDiv w:val="1"/>
      <w:marLeft w:val="0"/>
      <w:marRight w:val="0"/>
      <w:marTop w:val="0"/>
      <w:marBottom w:val="0"/>
      <w:divBdr>
        <w:top w:val="none" w:sz="0" w:space="0" w:color="auto"/>
        <w:left w:val="none" w:sz="0" w:space="0" w:color="auto"/>
        <w:bottom w:val="none" w:sz="0" w:space="0" w:color="auto"/>
        <w:right w:val="none" w:sz="0" w:space="0" w:color="auto"/>
      </w:divBdr>
    </w:div>
    <w:div w:id="1110591001">
      <w:bodyDiv w:val="1"/>
      <w:marLeft w:val="0"/>
      <w:marRight w:val="0"/>
      <w:marTop w:val="0"/>
      <w:marBottom w:val="0"/>
      <w:divBdr>
        <w:top w:val="none" w:sz="0" w:space="0" w:color="auto"/>
        <w:left w:val="none" w:sz="0" w:space="0" w:color="auto"/>
        <w:bottom w:val="none" w:sz="0" w:space="0" w:color="auto"/>
        <w:right w:val="none" w:sz="0" w:space="0" w:color="auto"/>
      </w:divBdr>
    </w:div>
    <w:div w:id="1110778251">
      <w:bodyDiv w:val="1"/>
      <w:marLeft w:val="0"/>
      <w:marRight w:val="0"/>
      <w:marTop w:val="0"/>
      <w:marBottom w:val="0"/>
      <w:divBdr>
        <w:top w:val="none" w:sz="0" w:space="0" w:color="auto"/>
        <w:left w:val="none" w:sz="0" w:space="0" w:color="auto"/>
        <w:bottom w:val="none" w:sz="0" w:space="0" w:color="auto"/>
        <w:right w:val="none" w:sz="0" w:space="0" w:color="auto"/>
      </w:divBdr>
    </w:div>
    <w:div w:id="1110932051">
      <w:bodyDiv w:val="1"/>
      <w:marLeft w:val="0"/>
      <w:marRight w:val="0"/>
      <w:marTop w:val="0"/>
      <w:marBottom w:val="0"/>
      <w:divBdr>
        <w:top w:val="none" w:sz="0" w:space="0" w:color="auto"/>
        <w:left w:val="none" w:sz="0" w:space="0" w:color="auto"/>
        <w:bottom w:val="none" w:sz="0" w:space="0" w:color="auto"/>
        <w:right w:val="none" w:sz="0" w:space="0" w:color="auto"/>
      </w:divBdr>
    </w:div>
    <w:div w:id="1110972678">
      <w:bodyDiv w:val="1"/>
      <w:marLeft w:val="0"/>
      <w:marRight w:val="0"/>
      <w:marTop w:val="0"/>
      <w:marBottom w:val="0"/>
      <w:divBdr>
        <w:top w:val="none" w:sz="0" w:space="0" w:color="auto"/>
        <w:left w:val="none" w:sz="0" w:space="0" w:color="auto"/>
        <w:bottom w:val="none" w:sz="0" w:space="0" w:color="auto"/>
        <w:right w:val="none" w:sz="0" w:space="0" w:color="auto"/>
      </w:divBdr>
    </w:div>
    <w:div w:id="1111170713">
      <w:bodyDiv w:val="1"/>
      <w:marLeft w:val="0"/>
      <w:marRight w:val="0"/>
      <w:marTop w:val="0"/>
      <w:marBottom w:val="0"/>
      <w:divBdr>
        <w:top w:val="none" w:sz="0" w:space="0" w:color="auto"/>
        <w:left w:val="none" w:sz="0" w:space="0" w:color="auto"/>
        <w:bottom w:val="none" w:sz="0" w:space="0" w:color="auto"/>
        <w:right w:val="none" w:sz="0" w:space="0" w:color="auto"/>
      </w:divBdr>
    </w:div>
    <w:div w:id="1111708748">
      <w:bodyDiv w:val="1"/>
      <w:marLeft w:val="0"/>
      <w:marRight w:val="0"/>
      <w:marTop w:val="0"/>
      <w:marBottom w:val="0"/>
      <w:divBdr>
        <w:top w:val="none" w:sz="0" w:space="0" w:color="auto"/>
        <w:left w:val="none" w:sz="0" w:space="0" w:color="auto"/>
        <w:bottom w:val="none" w:sz="0" w:space="0" w:color="auto"/>
        <w:right w:val="none" w:sz="0" w:space="0" w:color="auto"/>
      </w:divBdr>
    </w:div>
    <w:div w:id="1111783589">
      <w:bodyDiv w:val="1"/>
      <w:marLeft w:val="0"/>
      <w:marRight w:val="0"/>
      <w:marTop w:val="0"/>
      <w:marBottom w:val="0"/>
      <w:divBdr>
        <w:top w:val="none" w:sz="0" w:space="0" w:color="auto"/>
        <w:left w:val="none" w:sz="0" w:space="0" w:color="auto"/>
        <w:bottom w:val="none" w:sz="0" w:space="0" w:color="auto"/>
        <w:right w:val="none" w:sz="0" w:space="0" w:color="auto"/>
      </w:divBdr>
    </w:div>
    <w:div w:id="1114060246">
      <w:bodyDiv w:val="1"/>
      <w:marLeft w:val="0"/>
      <w:marRight w:val="0"/>
      <w:marTop w:val="0"/>
      <w:marBottom w:val="0"/>
      <w:divBdr>
        <w:top w:val="none" w:sz="0" w:space="0" w:color="auto"/>
        <w:left w:val="none" w:sz="0" w:space="0" w:color="auto"/>
        <w:bottom w:val="none" w:sz="0" w:space="0" w:color="auto"/>
        <w:right w:val="none" w:sz="0" w:space="0" w:color="auto"/>
      </w:divBdr>
    </w:div>
    <w:div w:id="1114715777">
      <w:bodyDiv w:val="1"/>
      <w:marLeft w:val="0"/>
      <w:marRight w:val="0"/>
      <w:marTop w:val="0"/>
      <w:marBottom w:val="0"/>
      <w:divBdr>
        <w:top w:val="none" w:sz="0" w:space="0" w:color="auto"/>
        <w:left w:val="none" w:sz="0" w:space="0" w:color="auto"/>
        <w:bottom w:val="none" w:sz="0" w:space="0" w:color="auto"/>
        <w:right w:val="none" w:sz="0" w:space="0" w:color="auto"/>
      </w:divBdr>
    </w:div>
    <w:div w:id="1114792739">
      <w:bodyDiv w:val="1"/>
      <w:marLeft w:val="0"/>
      <w:marRight w:val="0"/>
      <w:marTop w:val="0"/>
      <w:marBottom w:val="0"/>
      <w:divBdr>
        <w:top w:val="none" w:sz="0" w:space="0" w:color="auto"/>
        <w:left w:val="none" w:sz="0" w:space="0" w:color="auto"/>
        <w:bottom w:val="none" w:sz="0" w:space="0" w:color="auto"/>
        <w:right w:val="none" w:sz="0" w:space="0" w:color="auto"/>
      </w:divBdr>
    </w:div>
    <w:div w:id="1115052919">
      <w:bodyDiv w:val="1"/>
      <w:marLeft w:val="0"/>
      <w:marRight w:val="0"/>
      <w:marTop w:val="0"/>
      <w:marBottom w:val="0"/>
      <w:divBdr>
        <w:top w:val="none" w:sz="0" w:space="0" w:color="auto"/>
        <w:left w:val="none" w:sz="0" w:space="0" w:color="auto"/>
        <w:bottom w:val="none" w:sz="0" w:space="0" w:color="auto"/>
        <w:right w:val="none" w:sz="0" w:space="0" w:color="auto"/>
      </w:divBdr>
    </w:div>
    <w:div w:id="1116632226">
      <w:bodyDiv w:val="1"/>
      <w:marLeft w:val="0"/>
      <w:marRight w:val="0"/>
      <w:marTop w:val="0"/>
      <w:marBottom w:val="0"/>
      <w:divBdr>
        <w:top w:val="none" w:sz="0" w:space="0" w:color="auto"/>
        <w:left w:val="none" w:sz="0" w:space="0" w:color="auto"/>
        <w:bottom w:val="none" w:sz="0" w:space="0" w:color="auto"/>
        <w:right w:val="none" w:sz="0" w:space="0" w:color="auto"/>
      </w:divBdr>
    </w:div>
    <w:div w:id="1116677643">
      <w:bodyDiv w:val="1"/>
      <w:marLeft w:val="0"/>
      <w:marRight w:val="0"/>
      <w:marTop w:val="0"/>
      <w:marBottom w:val="0"/>
      <w:divBdr>
        <w:top w:val="none" w:sz="0" w:space="0" w:color="auto"/>
        <w:left w:val="none" w:sz="0" w:space="0" w:color="auto"/>
        <w:bottom w:val="none" w:sz="0" w:space="0" w:color="auto"/>
        <w:right w:val="none" w:sz="0" w:space="0" w:color="auto"/>
      </w:divBdr>
    </w:div>
    <w:div w:id="1117599929">
      <w:bodyDiv w:val="1"/>
      <w:marLeft w:val="0"/>
      <w:marRight w:val="0"/>
      <w:marTop w:val="0"/>
      <w:marBottom w:val="0"/>
      <w:divBdr>
        <w:top w:val="none" w:sz="0" w:space="0" w:color="auto"/>
        <w:left w:val="none" w:sz="0" w:space="0" w:color="auto"/>
        <w:bottom w:val="none" w:sz="0" w:space="0" w:color="auto"/>
        <w:right w:val="none" w:sz="0" w:space="0" w:color="auto"/>
      </w:divBdr>
    </w:div>
    <w:div w:id="1117601917">
      <w:bodyDiv w:val="1"/>
      <w:marLeft w:val="0"/>
      <w:marRight w:val="0"/>
      <w:marTop w:val="0"/>
      <w:marBottom w:val="0"/>
      <w:divBdr>
        <w:top w:val="none" w:sz="0" w:space="0" w:color="auto"/>
        <w:left w:val="none" w:sz="0" w:space="0" w:color="auto"/>
        <w:bottom w:val="none" w:sz="0" w:space="0" w:color="auto"/>
        <w:right w:val="none" w:sz="0" w:space="0" w:color="auto"/>
      </w:divBdr>
    </w:div>
    <w:div w:id="1117675401">
      <w:bodyDiv w:val="1"/>
      <w:marLeft w:val="0"/>
      <w:marRight w:val="0"/>
      <w:marTop w:val="0"/>
      <w:marBottom w:val="0"/>
      <w:divBdr>
        <w:top w:val="none" w:sz="0" w:space="0" w:color="auto"/>
        <w:left w:val="none" w:sz="0" w:space="0" w:color="auto"/>
        <w:bottom w:val="none" w:sz="0" w:space="0" w:color="auto"/>
        <w:right w:val="none" w:sz="0" w:space="0" w:color="auto"/>
      </w:divBdr>
    </w:div>
    <w:div w:id="1118716307">
      <w:bodyDiv w:val="1"/>
      <w:marLeft w:val="0"/>
      <w:marRight w:val="0"/>
      <w:marTop w:val="0"/>
      <w:marBottom w:val="0"/>
      <w:divBdr>
        <w:top w:val="none" w:sz="0" w:space="0" w:color="auto"/>
        <w:left w:val="none" w:sz="0" w:space="0" w:color="auto"/>
        <w:bottom w:val="none" w:sz="0" w:space="0" w:color="auto"/>
        <w:right w:val="none" w:sz="0" w:space="0" w:color="auto"/>
      </w:divBdr>
    </w:div>
    <w:div w:id="1119495643">
      <w:bodyDiv w:val="1"/>
      <w:marLeft w:val="0"/>
      <w:marRight w:val="0"/>
      <w:marTop w:val="0"/>
      <w:marBottom w:val="0"/>
      <w:divBdr>
        <w:top w:val="none" w:sz="0" w:space="0" w:color="auto"/>
        <w:left w:val="none" w:sz="0" w:space="0" w:color="auto"/>
        <w:bottom w:val="none" w:sz="0" w:space="0" w:color="auto"/>
        <w:right w:val="none" w:sz="0" w:space="0" w:color="auto"/>
      </w:divBdr>
    </w:div>
    <w:div w:id="1119764063">
      <w:bodyDiv w:val="1"/>
      <w:marLeft w:val="0"/>
      <w:marRight w:val="0"/>
      <w:marTop w:val="0"/>
      <w:marBottom w:val="0"/>
      <w:divBdr>
        <w:top w:val="none" w:sz="0" w:space="0" w:color="auto"/>
        <w:left w:val="none" w:sz="0" w:space="0" w:color="auto"/>
        <w:bottom w:val="none" w:sz="0" w:space="0" w:color="auto"/>
        <w:right w:val="none" w:sz="0" w:space="0" w:color="auto"/>
      </w:divBdr>
    </w:div>
    <w:div w:id="1119911248">
      <w:bodyDiv w:val="1"/>
      <w:marLeft w:val="0"/>
      <w:marRight w:val="0"/>
      <w:marTop w:val="0"/>
      <w:marBottom w:val="0"/>
      <w:divBdr>
        <w:top w:val="none" w:sz="0" w:space="0" w:color="auto"/>
        <w:left w:val="none" w:sz="0" w:space="0" w:color="auto"/>
        <w:bottom w:val="none" w:sz="0" w:space="0" w:color="auto"/>
        <w:right w:val="none" w:sz="0" w:space="0" w:color="auto"/>
      </w:divBdr>
    </w:div>
    <w:div w:id="1122655868">
      <w:bodyDiv w:val="1"/>
      <w:marLeft w:val="0"/>
      <w:marRight w:val="0"/>
      <w:marTop w:val="0"/>
      <w:marBottom w:val="0"/>
      <w:divBdr>
        <w:top w:val="none" w:sz="0" w:space="0" w:color="auto"/>
        <w:left w:val="none" w:sz="0" w:space="0" w:color="auto"/>
        <w:bottom w:val="none" w:sz="0" w:space="0" w:color="auto"/>
        <w:right w:val="none" w:sz="0" w:space="0" w:color="auto"/>
      </w:divBdr>
    </w:div>
    <w:div w:id="1122921791">
      <w:bodyDiv w:val="1"/>
      <w:marLeft w:val="0"/>
      <w:marRight w:val="0"/>
      <w:marTop w:val="0"/>
      <w:marBottom w:val="0"/>
      <w:divBdr>
        <w:top w:val="none" w:sz="0" w:space="0" w:color="auto"/>
        <w:left w:val="none" w:sz="0" w:space="0" w:color="auto"/>
        <w:bottom w:val="none" w:sz="0" w:space="0" w:color="auto"/>
        <w:right w:val="none" w:sz="0" w:space="0" w:color="auto"/>
      </w:divBdr>
    </w:div>
    <w:div w:id="1123309269">
      <w:bodyDiv w:val="1"/>
      <w:marLeft w:val="0"/>
      <w:marRight w:val="0"/>
      <w:marTop w:val="0"/>
      <w:marBottom w:val="0"/>
      <w:divBdr>
        <w:top w:val="none" w:sz="0" w:space="0" w:color="auto"/>
        <w:left w:val="none" w:sz="0" w:space="0" w:color="auto"/>
        <w:bottom w:val="none" w:sz="0" w:space="0" w:color="auto"/>
        <w:right w:val="none" w:sz="0" w:space="0" w:color="auto"/>
      </w:divBdr>
    </w:div>
    <w:div w:id="1123423836">
      <w:bodyDiv w:val="1"/>
      <w:marLeft w:val="0"/>
      <w:marRight w:val="0"/>
      <w:marTop w:val="0"/>
      <w:marBottom w:val="0"/>
      <w:divBdr>
        <w:top w:val="none" w:sz="0" w:space="0" w:color="auto"/>
        <w:left w:val="none" w:sz="0" w:space="0" w:color="auto"/>
        <w:bottom w:val="none" w:sz="0" w:space="0" w:color="auto"/>
        <w:right w:val="none" w:sz="0" w:space="0" w:color="auto"/>
      </w:divBdr>
    </w:div>
    <w:div w:id="1123424334">
      <w:bodyDiv w:val="1"/>
      <w:marLeft w:val="0"/>
      <w:marRight w:val="0"/>
      <w:marTop w:val="0"/>
      <w:marBottom w:val="0"/>
      <w:divBdr>
        <w:top w:val="none" w:sz="0" w:space="0" w:color="auto"/>
        <w:left w:val="none" w:sz="0" w:space="0" w:color="auto"/>
        <w:bottom w:val="none" w:sz="0" w:space="0" w:color="auto"/>
        <w:right w:val="none" w:sz="0" w:space="0" w:color="auto"/>
      </w:divBdr>
    </w:div>
    <w:div w:id="1123689832">
      <w:bodyDiv w:val="1"/>
      <w:marLeft w:val="0"/>
      <w:marRight w:val="0"/>
      <w:marTop w:val="0"/>
      <w:marBottom w:val="0"/>
      <w:divBdr>
        <w:top w:val="none" w:sz="0" w:space="0" w:color="auto"/>
        <w:left w:val="none" w:sz="0" w:space="0" w:color="auto"/>
        <w:bottom w:val="none" w:sz="0" w:space="0" w:color="auto"/>
        <w:right w:val="none" w:sz="0" w:space="0" w:color="auto"/>
      </w:divBdr>
    </w:div>
    <w:div w:id="1123839452">
      <w:bodyDiv w:val="1"/>
      <w:marLeft w:val="0"/>
      <w:marRight w:val="0"/>
      <w:marTop w:val="0"/>
      <w:marBottom w:val="0"/>
      <w:divBdr>
        <w:top w:val="none" w:sz="0" w:space="0" w:color="auto"/>
        <w:left w:val="none" w:sz="0" w:space="0" w:color="auto"/>
        <w:bottom w:val="none" w:sz="0" w:space="0" w:color="auto"/>
        <w:right w:val="none" w:sz="0" w:space="0" w:color="auto"/>
      </w:divBdr>
    </w:div>
    <w:div w:id="1123964676">
      <w:bodyDiv w:val="1"/>
      <w:marLeft w:val="0"/>
      <w:marRight w:val="0"/>
      <w:marTop w:val="0"/>
      <w:marBottom w:val="0"/>
      <w:divBdr>
        <w:top w:val="none" w:sz="0" w:space="0" w:color="auto"/>
        <w:left w:val="none" w:sz="0" w:space="0" w:color="auto"/>
        <w:bottom w:val="none" w:sz="0" w:space="0" w:color="auto"/>
        <w:right w:val="none" w:sz="0" w:space="0" w:color="auto"/>
      </w:divBdr>
    </w:div>
    <w:div w:id="1124346384">
      <w:bodyDiv w:val="1"/>
      <w:marLeft w:val="0"/>
      <w:marRight w:val="0"/>
      <w:marTop w:val="0"/>
      <w:marBottom w:val="0"/>
      <w:divBdr>
        <w:top w:val="none" w:sz="0" w:space="0" w:color="auto"/>
        <w:left w:val="none" w:sz="0" w:space="0" w:color="auto"/>
        <w:bottom w:val="none" w:sz="0" w:space="0" w:color="auto"/>
        <w:right w:val="none" w:sz="0" w:space="0" w:color="auto"/>
      </w:divBdr>
    </w:div>
    <w:div w:id="1124807516">
      <w:bodyDiv w:val="1"/>
      <w:marLeft w:val="0"/>
      <w:marRight w:val="0"/>
      <w:marTop w:val="0"/>
      <w:marBottom w:val="0"/>
      <w:divBdr>
        <w:top w:val="none" w:sz="0" w:space="0" w:color="auto"/>
        <w:left w:val="none" w:sz="0" w:space="0" w:color="auto"/>
        <w:bottom w:val="none" w:sz="0" w:space="0" w:color="auto"/>
        <w:right w:val="none" w:sz="0" w:space="0" w:color="auto"/>
      </w:divBdr>
    </w:div>
    <w:div w:id="1124930900">
      <w:bodyDiv w:val="1"/>
      <w:marLeft w:val="0"/>
      <w:marRight w:val="0"/>
      <w:marTop w:val="0"/>
      <w:marBottom w:val="0"/>
      <w:divBdr>
        <w:top w:val="none" w:sz="0" w:space="0" w:color="auto"/>
        <w:left w:val="none" w:sz="0" w:space="0" w:color="auto"/>
        <w:bottom w:val="none" w:sz="0" w:space="0" w:color="auto"/>
        <w:right w:val="none" w:sz="0" w:space="0" w:color="auto"/>
      </w:divBdr>
    </w:div>
    <w:div w:id="1125197653">
      <w:bodyDiv w:val="1"/>
      <w:marLeft w:val="0"/>
      <w:marRight w:val="0"/>
      <w:marTop w:val="0"/>
      <w:marBottom w:val="0"/>
      <w:divBdr>
        <w:top w:val="none" w:sz="0" w:space="0" w:color="auto"/>
        <w:left w:val="none" w:sz="0" w:space="0" w:color="auto"/>
        <w:bottom w:val="none" w:sz="0" w:space="0" w:color="auto"/>
        <w:right w:val="none" w:sz="0" w:space="0" w:color="auto"/>
      </w:divBdr>
    </w:div>
    <w:div w:id="1125731468">
      <w:bodyDiv w:val="1"/>
      <w:marLeft w:val="0"/>
      <w:marRight w:val="0"/>
      <w:marTop w:val="0"/>
      <w:marBottom w:val="0"/>
      <w:divBdr>
        <w:top w:val="none" w:sz="0" w:space="0" w:color="auto"/>
        <w:left w:val="none" w:sz="0" w:space="0" w:color="auto"/>
        <w:bottom w:val="none" w:sz="0" w:space="0" w:color="auto"/>
        <w:right w:val="none" w:sz="0" w:space="0" w:color="auto"/>
      </w:divBdr>
    </w:div>
    <w:div w:id="1125923946">
      <w:bodyDiv w:val="1"/>
      <w:marLeft w:val="0"/>
      <w:marRight w:val="0"/>
      <w:marTop w:val="0"/>
      <w:marBottom w:val="0"/>
      <w:divBdr>
        <w:top w:val="none" w:sz="0" w:space="0" w:color="auto"/>
        <w:left w:val="none" w:sz="0" w:space="0" w:color="auto"/>
        <w:bottom w:val="none" w:sz="0" w:space="0" w:color="auto"/>
        <w:right w:val="none" w:sz="0" w:space="0" w:color="auto"/>
      </w:divBdr>
    </w:div>
    <w:div w:id="1125928232">
      <w:bodyDiv w:val="1"/>
      <w:marLeft w:val="0"/>
      <w:marRight w:val="0"/>
      <w:marTop w:val="0"/>
      <w:marBottom w:val="0"/>
      <w:divBdr>
        <w:top w:val="none" w:sz="0" w:space="0" w:color="auto"/>
        <w:left w:val="none" w:sz="0" w:space="0" w:color="auto"/>
        <w:bottom w:val="none" w:sz="0" w:space="0" w:color="auto"/>
        <w:right w:val="none" w:sz="0" w:space="0" w:color="auto"/>
      </w:divBdr>
    </w:div>
    <w:div w:id="1126696412">
      <w:bodyDiv w:val="1"/>
      <w:marLeft w:val="0"/>
      <w:marRight w:val="0"/>
      <w:marTop w:val="0"/>
      <w:marBottom w:val="0"/>
      <w:divBdr>
        <w:top w:val="none" w:sz="0" w:space="0" w:color="auto"/>
        <w:left w:val="none" w:sz="0" w:space="0" w:color="auto"/>
        <w:bottom w:val="none" w:sz="0" w:space="0" w:color="auto"/>
        <w:right w:val="none" w:sz="0" w:space="0" w:color="auto"/>
      </w:divBdr>
    </w:div>
    <w:div w:id="1128157939">
      <w:bodyDiv w:val="1"/>
      <w:marLeft w:val="0"/>
      <w:marRight w:val="0"/>
      <w:marTop w:val="0"/>
      <w:marBottom w:val="0"/>
      <w:divBdr>
        <w:top w:val="none" w:sz="0" w:space="0" w:color="auto"/>
        <w:left w:val="none" w:sz="0" w:space="0" w:color="auto"/>
        <w:bottom w:val="none" w:sz="0" w:space="0" w:color="auto"/>
        <w:right w:val="none" w:sz="0" w:space="0" w:color="auto"/>
      </w:divBdr>
    </w:div>
    <w:div w:id="1130326006">
      <w:bodyDiv w:val="1"/>
      <w:marLeft w:val="0"/>
      <w:marRight w:val="0"/>
      <w:marTop w:val="0"/>
      <w:marBottom w:val="0"/>
      <w:divBdr>
        <w:top w:val="none" w:sz="0" w:space="0" w:color="auto"/>
        <w:left w:val="none" w:sz="0" w:space="0" w:color="auto"/>
        <w:bottom w:val="none" w:sz="0" w:space="0" w:color="auto"/>
        <w:right w:val="none" w:sz="0" w:space="0" w:color="auto"/>
      </w:divBdr>
    </w:div>
    <w:div w:id="1131556636">
      <w:bodyDiv w:val="1"/>
      <w:marLeft w:val="0"/>
      <w:marRight w:val="0"/>
      <w:marTop w:val="0"/>
      <w:marBottom w:val="0"/>
      <w:divBdr>
        <w:top w:val="none" w:sz="0" w:space="0" w:color="auto"/>
        <w:left w:val="none" w:sz="0" w:space="0" w:color="auto"/>
        <w:bottom w:val="none" w:sz="0" w:space="0" w:color="auto"/>
        <w:right w:val="none" w:sz="0" w:space="0" w:color="auto"/>
      </w:divBdr>
    </w:div>
    <w:div w:id="1131827788">
      <w:bodyDiv w:val="1"/>
      <w:marLeft w:val="0"/>
      <w:marRight w:val="0"/>
      <w:marTop w:val="0"/>
      <w:marBottom w:val="0"/>
      <w:divBdr>
        <w:top w:val="none" w:sz="0" w:space="0" w:color="auto"/>
        <w:left w:val="none" w:sz="0" w:space="0" w:color="auto"/>
        <w:bottom w:val="none" w:sz="0" w:space="0" w:color="auto"/>
        <w:right w:val="none" w:sz="0" w:space="0" w:color="auto"/>
      </w:divBdr>
    </w:div>
    <w:div w:id="1132211610">
      <w:bodyDiv w:val="1"/>
      <w:marLeft w:val="0"/>
      <w:marRight w:val="0"/>
      <w:marTop w:val="0"/>
      <w:marBottom w:val="0"/>
      <w:divBdr>
        <w:top w:val="none" w:sz="0" w:space="0" w:color="auto"/>
        <w:left w:val="none" w:sz="0" w:space="0" w:color="auto"/>
        <w:bottom w:val="none" w:sz="0" w:space="0" w:color="auto"/>
        <w:right w:val="none" w:sz="0" w:space="0" w:color="auto"/>
      </w:divBdr>
    </w:div>
    <w:div w:id="1133215129">
      <w:bodyDiv w:val="1"/>
      <w:marLeft w:val="0"/>
      <w:marRight w:val="0"/>
      <w:marTop w:val="0"/>
      <w:marBottom w:val="0"/>
      <w:divBdr>
        <w:top w:val="none" w:sz="0" w:space="0" w:color="auto"/>
        <w:left w:val="none" w:sz="0" w:space="0" w:color="auto"/>
        <w:bottom w:val="none" w:sz="0" w:space="0" w:color="auto"/>
        <w:right w:val="none" w:sz="0" w:space="0" w:color="auto"/>
      </w:divBdr>
    </w:div>
    <w:div w:id="1133713071">
      <w:bodyDiv w:val="1"/>
      <w:marLeft w:val="0"/>
      <w:marRight w:val="0"/>
      <w:marTop w:val="0"/>
      <w:marBottom w:val="0"/>
      <w:divBdr>
        <w:top w:val="none" w:sz="0" w:space="0" w:color="auto"/>
        <w:left w:val="none" w:sz="0" w:space="0" w:color="auto"/>
        <w:bottom w:val="none" w:sz="0" w:space="0" w:color="auto"/>
        <w:right w:val="none" w:sz="0" w:space="0" w:color="auto"/>
      </w:divBdr>
    </w:div>
    <w:div w:id="1134449697">
      <w:bodyDiv w:val="1"/>
      <w:marLeft w:val="0"/>
      <w:marRight w:val="0"/>
      <w:marTop w:val="0"/>
      <w:marBottom w:val="0"/>
      <w:divBdr>
        <w:top w:val="none" w:sz="0" w:space="0" w:color="auto"/>
        <w:left w:val="none" w:sz="0" w:space="0" w:color="auto"/>
        <w:bottom w:val="none" w:sz="0" w:space="0" w:color="auto"/>
        <w:right w:val="none" w:sz="0" w:space="0" w:color="auto"/>
      </w:divBdr>
    </w:div>
    <w:div w:id="1135566503">
      <w:bodyDiv w:val="1"/>
      <w:marLeft w:val="0"/>
      <w:marRight w:val="0"/>
      <w:marTop w:val="0"/>
      <w:marBottom w:val="0"/>
      <w:divBdr>
        <w:top w:val="none" w:sz="0" w:space="0" w:color="auto"/>
        <w:left w:val="none" w:sz="0" w:space="0" w:color="auto"/>
        <w:bottom w:val="none" w:sz="0" w:space="0" w:color="auto"/>
        <w:right w:val="none" w:sz="0" w:space="0" w:color="auto"/>
      </w:divBdr>
    </w:div>
    <w:div w:id="1137533988">
      <w:bodyDiv w:val="1"/>
      <w:marLeft w:val="0"/>
      <w:marRight w:val="0"/>
      <w:marTop w:val="0"/>
      <w:marBottom w:val="0"/>
      <w:divBdr>
        <w:top w:val="none" w:sz="0" w:space="0" w:color="auto"/>
        <w:left w:val="none" w:sz="0" w:space="0" w:color="auto"/>
        <w:bottom w:val="none" w:sz="0" w:space="0" w:color="auto"/>
        <w:right w:val="none" w:sz="0" w:space="0" w:color="auto"/>
      </w:divBdr>
    </w:div>
    <w:div w:id="1137842786">
      <w:bodyDiv w:val="1"/>
      <w:marLeft w:val="0"/>
      <w:marRight w:val="0"/>
      <w:marTop w:val="0"/>
      <w:marBottom w:val="0"/>
      <w:divBdr>
        <w:top w:val="none" w:sz="0" w:space="0" w:color="auto"/>
        <w:left w:val="none" w:sz="0" w:space="0" w:color="auto"/>
        <w:bottom w:val="none" w:sz="0" w:space="0" w:color="auto"/>
        <w:right w:val="none" w:sz="0" w:space="0" w:color="auto"/>
      </w:divBdr>
    </w:div>
    <w:div w:id="1138572922">
      <w:bodyDiv w:val="1"/>
      <w:marLeft w:val="0"/>
      <w:marRight w:val="0"/>
      <w:marTop w:val="0"/>
      <w:marBottom w:val="0"/>
      <w:divBdr>
        <w:top w:val="none" w:sz="0" w:space="0" w:color="auto"/>
        <w:left w:val="none" w:sz="0" w:space="0" w:color="auto"/>
        <w:bottom w:val="none" w:sz="0" w:space="0" w:color="auto"/>
        <w:right w:val="none" w:sz="0" w:space="0" w:color="auto"/>
      </w:divBdr>
    </w:div>
    <w:div w:id="1138916017">
      <w:bodyDiv w:val="1"/>
      <w:marLeft w:val="0"/>
      <w:marRight w:val="0"/>
      <w:marTop w:val="0"/>
      <w:marBottom w:val="0"/>
      <w:divBdr>
        <w:top w:val="none" w:sz="0" w:space="0" w:color="auto"/>
        <w:left w:val="none" w:sz="0" w:space="0" w:color="auto"/>
        <w:bottom w:val="none" w:sz="0" w:space="0" w:color="auto"/>
        <w:right w:val="none" w:sz="0" w:space="0" w:color="auto"/>
      </w:divBdr>
    </w:div>
    <w:div w:id="1139768674">
      <w:bodyDiv w:val="1"/>
      <w:marLeft w:val="0"/>
      <w:marRight w:val="0"/>
      <w:marTop w:val="0"/>
      <w:marBottom w:val="0"/>
      <w:divBdr>
        <w:top w:val="none" w:sz="0" w:space="0" w:color="auto"/>
        <w:left w:val="none" w:sz="0" w:space="0" w:color="auto"/>
        <w:bottom w:val="none" w:sz="0" w:space="0" w:color="auto"/>
        <w:right w:val="none" w:sz="0" w:space="0" w:color="auto"/>
      </w:divBdr>
    </w:div>
    <w:div w:id="1141384817">
      <w:bodyDiv w:val="1"/>
      <w:marLeft w:val="0"/>
      <w:marRight w:val="0"/>
      <w:marTop w:val="0"/>
      <w:marBottom w:val="0"/>
      <w:divBdr>
        <w:top w:val="none" w:sz="0" w:space="0" w:color="auto"/>
        <w:left w:val="none" w:sz="0" w:space="0" w:color="auto"/>
        <w:bottom w:val="none" w:sz="0" w:space="0" w:color="auto"/>
        <w:right w:val="none" w:sz="0" w:space="0" w:color="auto"/>
      </w:divBdr>
    </w:div>
    <w:div w:id="1141776460">
      <w:bodyDiv w:val="1"/>
      <w:marLeft w:val="0"/>
      <w:marRight w:val="0"/>
      <w:marTop w:val="0"/>
      <w:marBottom w:val="0"/>
      <w:divBdr>
        <w:top w:val="none" w:sz="0" w:space="0" w:color="auto"/>
        <w:left w:val="none" w:sz="0" w:space="0" w:color="auto"/>
        <w:bottom w:val="none" w:sz="0" w:space="0" w:color="auto"/>
        <w:right w:val="none" w:sz="0" w:space="0" w:color="auto"/>
      </w:divBdr>
    </w:div>
    <w:div w:id="1143277485">
      <w:bodyDiv w:val="1"/>
      <w:marLeft w:val="0"/>
      <w:marRight w:val="0"/>
      <w:marTop w:val="0"/>
      <w:marBottom w:val="0"/>
      <w:divBdr>
        <w:top w:val="none" w:sz="0" w:space="0" w:color="auto"/>
        <w:left w:val="none" w:sz="0" w:space="0" w:color="auto"/>
        <w:bottom w:val="none" w:sz="0" w:space="0" w:color="auto"/>
        <w:right w:val="none" w:sz="0" w:space="0" w:color="auto"/>
      </w:divBdr>
    </w:div>
    <w:div w:id="1144270448">
      <w:bodyDiv w:val="1"/>
      <w:marLeft w:val="0"/>
      <w:marRight w:val="0"/>
      <w:marTop w:val="0"/>
      <w:marBottom w:val="0"/>
      <w:divBdr>
        <w:top w:val="none" w:sz="0" w:space="0" w:color="auto"/>
        <w:left w:val="none" w:sz="0" w:space="0" w:color="auto"/>
        <w:bottom w:val="none" w:sz="0" w:space="0" w:color="auto"/>
        <w:right w:val="none" w:sz="0" w:space="0" w:color="auto"/>
      </w:divBdr>
    </w:div>
    <w:div w:id="1144662373">
      <w:bodyDiv w:val="1"/>
      <w:marLeft w:val="0"/>
      <w:marRight w:val="0"/>
      <w:marTop w:val="0"/>
      <w:marBottom w:val="0"/>
      <w:divBdr>
        <w:top w:val="none" w:sz="0" w:space="0" w:color="auto"/>
        <w:left w:val="none" w:sz="0" w:space="0" w:color="auto"/>
        <w:bottom w:val="none" w:sz="0" w:space="0" w:color="auto"/>
        <w:right w:val="none" w:sz="0" w:space="0" w:color="auto"/>
      </w:divBdr>
    </w:div>
    <w:div w:id="1145397332">
      <w:bodyDiv w:val="1"/>
      <w:marLeft w:val="0"/>
      <w:marRight w:val="0"/>
      <w:marTop w:val="0"/>
      <w:marBottom w:val="0"/>
      <w:divBdr>
        <w:top w:val="none" w:sz="0" w:space="0" w:color="auto"/>
        <w:left w:val="none" w:sz="0" w:space="0" w:color="auto"/>
        <w:bottom w:val="none" w:sz="0" w:space="0" w:color="auto"/>
        <w:right w:val="none" w:sz="0" w:space="0" w:color="auto"/>
      </w:divBdr>
    </w:div>
    <w:div w:id="1145512879">
      <w:bodyDiv w:val="1"/>
      <w:marLeft w:val="0"/>
      <w:marRight w:val="0"/>
      <w:marTop w:val="0"/>
      <w:marBottom w:val="0"/>
      <w:divBdr>
        <w:top w:val="none" w:sz="0" w:space="0" w:color="auto"/>
        <w:left w:val="none" w:sz="0" w:space="0" w:color="auto"/>
        <w:bottom w:val="none" w:sz="0" w:space="0" w:color="auto"/>
        <w:right w:val="none" w:sz="0" w:space="0" w:color="auto"/>
      </w:divBdr>
    </w:div>
    <w:div w:id="1145514675">
      <w:bodyDiv w:val="1"/>
      <w:marLeft w:val="0"/>
      <w:marRight w:val="0"/>
      <w:marTop w:val="0"/>
      <w:marBottom w:val="0"/>
      <w:divBdr>
        <w:top w:val="none" w:sz="0" w:space="0" w:color="auto"/>
        <w:left w:val="none" w:sz="0" w:space="0" w:color="auto"/>
        <w:bottom w:val="none" w:sz="0" w:space="0" w:color="auto"/>
        <w:right w:val="none" w:sz="0" w:space="0" w:color="auto"/>
      </w:divBdr>
    </w:div>
    <w:div w:id="1146046629">
      <w:bodyDiv w:val="1"/>
      <w:marLeft w:val="0"/>
      <w:marRight w:val="0"/>
      <w:marTop w:val="0"/>
      <w:marBottom w:val="0"/>
      <w:divBdr>
        <w:top w:val="none" w:sz="0" w:space="0" w:color="auto"/>
        <w:left w:val="none" w:sz="0" w:space="0" w:color="auto"/>
        <w:bottom w:val="none" w:sz="0" w:space="0" w:color="auto"/>
        <w:right w:val="none" w:sz="0" w:space="0" w:color="auto"/>
      </w:divBdr>
    </w:div>
    <w:div w:id="1146431067">
      <w:bodyDiv w:val="1"/>
      <w:marLeft w:val="0"/>
      <w:marRight w:val="0"/>
      <w:marTop w:val="0"/>
      <w:marBottom w:val="0"/>
      <w:divBdr>
        <w:top w:val="none" w:sz="0" w:space="0" w:color="auto"/>
        <w:left w:val="none" w:sz="0" w:space="0" w:color="auto"/>
        <w:bottom w:val="none" w:sz="0" w:space="0" w:color="auto"/>
        <w:right w:val="none" w:sz="0" w:space="0" w:color="auto"/>
      </w:divBdr>
    </w:div>
    <w:div w:id="1146817582">
      <w:bodyDiv w:val="1"/>
      <w:marLeft w:val="0"/>
      <w:marRight w:val="0"/>
      <w:marTop w:val="0"/>
      <w:marBottom w:val="0"/>
      <w:divBdr>
        <w:top w:val="none" w:sz="0" w:space="0" w:color="auto"/>
        <w:left w:val="none" w:sz="0" w:space="0" w:color="auto"/>
        <w:bottom w:val="none" w:sz="0" w:space="0" w:color="auto"/>
        <w:right w:val="none" w:sz="0" w:space="0" w:color="auto"/>
      </w:divBdr>
    </w:div>
    <w:div w:id="1147018060">
      <w:bodyDiv w:val="1"/>
      <w:marLeft w:val="0"/>
      <w:marRight w:val="0"/>
      <w:marTop w:val="0"/>
      <w:marBottom w:val="0"/>
      <w:divBdr>
        <w:top w:val="none" w:sz="0" w:space="0" w:color="auto"/>
        <w:left w:val="none" w:sz="0" w:space="0" w:color="auto"/>
        <w:bottom w:val="none" w:sz="0" w:space="0" w:color="auto"/>
        <w:right w:val="none" w:sz="0" w:space="0" w:color="auto"/>
      </w:divBdr>
    </w:div>
    <w:div w:id="1147235874">
      <w:bodyDiv w:val="1"/>
      <w:marLeft w:val="0"/>
      <w:marRight w:val="0"/>
      <w:marTop w:val="0"/>
      <w:marBottom w:val="0"/>
      <w:divBdr>
        <w:top w:val="none" w:sz="0" w:space="0" w:color="auto"/>
        <w:left w:val="none" w:sz="0" w:space="0" w:color="auto"/>
        <w:bottom w:val="none" w:sz="0" w:space="0" w:color="auto"/>
        <w:right w:val="none" w:sz="0" w:space="0" w:color="auto"/>
      </w:divBdr>
    </w:div>
    <w:div w:id="1147404804">
      <w:bodyDiv w:val="1"/>
      <w:marLeft w:val="0"/>
      <w:marRight w:val="0"/>
      <w:marTop w:val="0"/>
      <w:marBottom w:val="0"/>
      <w:divBdr>
        <w:top w:val="none" w:sz="0" w:space="0" w:color="auto"/>
        <w:left w:val="none" w:sz="0" w:space="0" w:color="auto"/>
        <w:bottom w:val="none" w:sz="0" w:space="0" w:color="auto"/>
        <w:right w:val="none" w:sz="0" w:space="0" w:color="auto"/>
      </w:divBdr>
    </w:div>
    <w:div w:id="1148203890">
      <w:bodyDiv w:val="1"/>
      <w:marLeft w:val="0"/>
      <w:marRight w:val="0"/>
      <w:marTop w:val="0"/>
      <w:marBottom w:val="0"/>
      <w:divBdr>
        <w:top w:val="none" w:sz="0" w:space="0" w:color="auto"/>
        <w:left w:val="none" w:sz="0" w:space="0" w:color="auto"/>
        <w:bottom w:val="none" w:sz="0" w:space="0" w:color="auto"/>
        <w:right w:val="none" w:sz="0" w:space="0" w:color="auto"/>
      </w:divBdr>
    </w:div>
    <w:div w:id="1149059609">
      <w:bodyDiv w:val="1"/>
      <w:marLeft w:val="0"/>
      <w:marRight w:val="0"/>
      <w:marTop w:val="0"/>
      <w:marBottom w:val="0"/>
      <w:divBdr>
        <w:top w:val="none" w:sz="0" w:space="0" w:color="auto"/>
        <w:left w:val="none" w:sz="0" w:space="0" w:color="auto"/>
        <w:bottom w:val="none" w:sz="0" w:space="0" w:color="auto"/>
        <w:right w:val="none" w:sz="0" w:space="0" w:color="auto"/>
      </w:divBdr>
    </w:div>
    <w:div w:id="1149177356">
      <w:bodyDiv w:val="1"/>
      <w:marLeft w:val="0"/>
      <w:marRight w:val="0"/>
      <w:marTop w:val="0"/>
      <w:marBottom w:val="0"/>
      <w:divBdr>
        <w:top w:val="none" w:sz="0" w:space="0" w:color="auto"/>
        <w:left w:val="none" w:sz="0" w:space="0" w:color="auto"/>
        <w:bottom w:val="none" w:sz="0" w:space="0" w:color="auto"/>
        <w:right w:val="none" w:sz="0" w:space="0" w:color="auto"/>
      </w:divBdr>
    </w:div>
    <w:div w:id="1149440532">
      <w:bodyDiv w:val="1"/>
      <w:marLeft w:val="0"/>
      <w:marRight w:val="0"/>
      <w:marTop w:val="0"/>
      <w:marBottom w:val="0"/>
      <w:divBdr>
        <w:top w:val="none" w:sz="0" w:space="0" w:color="auto"/>
        <w:left w:val="none" w:sz="0" w:space="0" w:color="auto"/>
        <w:bottom w:val="none" w:sz="0" w:space="0" w:color="auto"/>
        <w:right w:val="none" w:sz="0" w:space="0" w:color="auto"/>
      </w:divBdr>
    </w:div>
    <w:div w:id="1150364869">
      <w:bodyDiv w:val="1"/>
      <w:marLeft w:val="0"/>
      <w:marRight w:val="0"/>
      <w:marTop w:val="0"/>
      <w:marBottom w:val="0"/>
      <w:divBdr>
        <w:top w:val="none" w:sz="0" w:space="0" w:color="auto"/>
        <w:left w:val="none" w:sz="0" w:space="0" w:color="auto"/>
        <w:bottom w:val="none" w:sz="0" w:space="0" w:color="auto"/>
        <w:right w:val="none" w:sz="0" w:space="0" w:color="auto"/>
      </w:divBdr>
    </w:div>
    <w:div w:id="1150486239">
      <w:bodyDiv w:val="1"/>
      <w:marLeft w:val="0"/>
      <w:marRight w:val="0"/>
      <w:marTop w:val="0"/>
      <w:marBottom w:val="0"/>
      <w:divBdr>
        <w:top w:val="none" w:sz="0" w:space="0" w:color="auto"/>
        <w:left w:val="none" w:sz="0" w:space="0" w:color="auto"/>
        <w:bottom w:val="none" w:sz="0" w:space="0" w:color="auto"/>
        <w:right w:val="none" w:sz="0" w:space="0" w:color="auto"/>
      </w:divBdr>
    </w:div>
    <w:div w:id="1150823773">
      <w:bodyDiv w:val="1"/>
      <w:marLeft w:val="0"/>
      <w:marRight w:val="0"/>
      <w:marTop w:val="0"/>
      <w:marBottom w:val="0"/>
      <w:divBdr>
        <w:top w:val="none" w:sz="0" w:space="0" w:color="auto"/>
        <w:left w:val="none" w:sz="0" w:space="0" w:color="auto"/>
        <w:bottom w:val="none" w:sz="0" w:space="0" w:color="auto"/>
        <w:right w:val="none" w:sz="0" w:space="0" w:color="auto"/>
      </w:divBdr>
    </w:div>
    <w:div w:id="1150832501">
      <w:bodyDiv w:val="1"/>
      <w:marLeft w:val="0"/>
      <w:marRight w:val="0"/>
      <w:marTop w:val="0"/>
      <w:marBottom w:val="0"/>
      <w:divBdr>
        <w:top w:val="none" w:sz="0" w:space="0" w:color="auto"/>
        <w:left w:val="none" w:sz="0" w:space="0" w:color="auto"/>
        <w:bottom w:val="none" w:sz="0" w:space="0" w:color="auto"/>
        <w:right w:val="none" w:sz="0" w:space="0" w:color="auto"/>
      </w:divBdr>
    </w:div>
    <w:div w:id="1151603194">
      <w:bodyDiv w:val="1"/>
      <w:marLeft w:val="0"/>
      <w:marRight w:val="0"/>
      <w:marTop w:val="0"/>
      <w:marBottom w:val="0"/>
      <w:divBdr>
        <w:top w:val="none" w:sz="0" w:space="0" w:color="auto"/>
        <w:left w:val="none" w:sz="0" w:space="0" w:color="auto"/>
        <w:bottom w:val="none" w:sz="0" w:space="0" w:color="auto"/>
        <w:right w:val="none" w:sz="0" w:space="0" w:color="auto"/>
      </w:divBdr>
    </w:div>
    <w:div w:id="1151825858">
      <w:bodyDiv w:val="1"/>
      <w:marLeft w:val="0"/>
      <w:marRight w:val="0"/>
      <w:marTop w:val="0"/>
      <w:marBottom w:val="0"/>
      <w:divBdr>
        <w:top w:val="none" w:sz="0" w:space="0" w:color="auto"/>
        <w:left w:val="none" w:sz="0" w:space="0" w:color="auto"/>
        <w:bottom w:val="none" w:sz="0" w:space="0" w:color="auto"/>
        <w:right w:val="none" w:sz="0" w:space="0" w:color="auto"/>
      </w:divBdr>
    </w:div>
    <w:div w:id="1151944752">
      <w:bodyDiv w:val="1"/>
      <w:marLeft w:val="0"/>
      <w:marRight w:val="0"/>
      <w:marTop w:val="0"/>
      <w:marBottom w:val="0"/>
      <w:divBdr>
        <w:top w:val="none" w:sz="0" w:space="0" w:color="auto"/>
        <w:left w:val="none" w:sz="0" w:space="0" w:color="auto"/>
        <w:bottom w:val="none" w:sz="0" w:space="0" w:color="auto"/>
        <w:right w:val="none" w:sz="0" w:space="0" w:color="auto"/>
      </w:divBdr>
    </w:div>
    <w:div w:id="1152141302">
      <w:bodyDiv w:val="1"/>
      <w:marLeft w:val="0"/>
      <w:marRight w:val="0"/>
      <w:marTop w:val="0"/>
      <w:marBottom w:val="0"/>
      <w:divBdr>
        <w:top w:val="none" w:sz="0" w:space="0" w:color="auto"/>
        <w:left w:val="none" w:sz="0" w:space="0" w:color="auto"/>
        <w:bottom w:val="none" w:sz="0" w:space="0" w:color="auto"/>
        <w:right w:val="none" w:sz="0" w:space="0" w:color="auto"/>
      </w:divBdr>
    </w:div>
    <w:div w:id="1152601725">
      <w:bodyDiv w:val="1"/>
      <w:marLeft w:val="0"/>
      <w:marRight w:val="0"/>
      <w:marTop w:val="0"/>
      <w:marBottom w:val="0"/>
      <w:divBdr>
        <w:top w:val="none" w:sz="0" w:space="0" w:color="auto"/>
        <w:left w:val="none" w:sz="0" w:space="0" w:color="auto"/>
        <w:bottom w:val="none" w:sz="0" w:space="0" w:color="auto"/>
        <w:right w:val="none" w:sz="0" w:space="0" w:color="auto"/>
      </w:divBdr>
    </w:div>
    <w:div w:id="1152989752">
      <w:bodyDiv w:val="1"/>
      <w:marLeft w:val="0"/>
      <w:marRight w:val="0"/>
      <w:marTop w:val="0"/>
      <w:marBottom w:val="0"/>
      <w:divBdr>
        <w:top w:val="none" w:sz="0" w:space="0" w:color="auto"/>
        <w:left w:val="none" w:sz="0" w:space="0" w:color="auto"/>
        <w:bottom w:val="none" w:sz="0" w:space="0" w:color="auto"/>
        <w:right w:val="none" w:sz="0" w:space="0" w:color="auto"/>
      </w:divBdr>
    </w:div>
    <w:div w:id="1154566057">
      <w:bodyDiv w:val="1"/>
      <w:marLeft w:val="0"/>
      <w:marRight w:val="0"/>
      <w:marTop w:val="0"/>
      <w:marBottom w:val="0"/>
      <w:divBdr>
        <w:top w:val="none" w:sz="0" w:space="0" w:color="auto"/>
        <w:left w:val="none" w:sz="0" w:space="0" w:color="auto"/>
        <w:bottom w:val="none" w:sz="0" w:space="0" w:color="auto"/>
        <w:right w:val="none" w:sz="0" w:space="0" w:color="auto"/>
      </w:divBdr>
    </w:div>
    <w:div w:id="1157382090">
      <w:bodyDiv w:val="1"/>
      <w:marLeft w:val="0"/>
      <w:marRight w:val="0"/>
      <w:marTop w:val="0"/>
      <w:marBottom w:val="0"/>
      <w:divBdr>
        <w:top w:val="none" w:sz="0" w:space="0" w:color="auto"/>
        <w:left w:val="none" w:sz="0" w:space="0" w:color="auto"/>
        <w:bottom w:val="none" w:sz="0" w:space="0" w:color="auto"/>
        <w:right w:val="none" w:sz="0" w:space="0" w:color="auto"/>
      </w:divBdr>
    </w:div>
    <w:div w:id="1157764243">
      <w:bodyDiv w:val="1"/>
      <w:marLeft w:val="0"/>
      <w:marRight w:val="0"/>
      <w:marTop w:val="0"/>
      <w:marBottom w:val="0"/>
      <w:divBdr>
        <w:top w:val="none" w:sz="0" w:space="0" w:color="auto"/>
        <w:left w:val="none" w:sz="0" w:space="0" w:color="auto"/>
        <w:bottom w:val="none" w:sz="0" w:space="0" w:color="auto"/>
        <w:right w:val="none" w:sz="0" w:space="0" w:color="auto"/>
      </w:divBdr>
    </w:div>
    <w:div w:id="1157958425">
      <w:bodyDiv w:val="1"/>
      <w:marLeft w:val="0"/>
      <w:marRight w:val="0"/>
      <w:marTop w:val="0"/>
      <w:marBottom w:val="0"/>
      <w:divBdr>
        <w:top w:val="none" w:sz="0" w:space="0" w:color="auto"/>
        <w:left w:val="none" w:sz="0" w:space="0" w:color="auto"/>
        <w:bottom w:val="none" w:sz="0" w:space="0" w:color="auto"/>
        <w:right w:val="none" w:sz="0" w:space="0" w:color="auto"/>
      </w:divBdr>
    </w:div>
    <w:div w:id="1158307625">
      <w:bodyDiv w:val="1"/>
      <w:marLeft w:val="0"/>
      <w:marRight w:val="0"/>
      <w:marTop w:val="0"/>
      <w:marBottom w:val="0"/>
      <w:divBdr>
        <w:top w:val="none" w:sz="0" w:space="0" w:color="auto"/>
        <w:left w:val="none" w:sz="0" w:space="0" w:color="auto"/>
        <w:bottom w:val="none" w:sz="0" w:space="0" w:color="auto"/>
        <w:right w:val="none" w:sz="0" w:space="0" w:color="auto"/>
      </w:divBdr>
    </w:div>
    <w:div w:id="1158421383">
      <w:bodyDiv w:val="1"/>
      <w:marLeft w:val="0"/>
      <w:marRight w:val="0"/>
      <w:marTop w:val="0"/>
      <w:marBottom w:val="0"/>
      <w:divBdr>
        <w:top w:val="none" w:sz="0" w:space="0" w:color="auto"/>
        <w:left w:val="none" w:sz="0" w:space="0" w:color="auto"/>
        <w:bottom w:val="none" w:sz="0" w:space="0" w:color="auto"/>
        <w:right w:val="none" w:sz="0" w:space="0" w:color="auto"/>
      </w:divBdr>
    </w:div>
    <w:div w:id="1158960607">
      <w:bodyDiv w:val="1"/>
      <w:marLeft w:val="0"/>
      <w:marRight w:val="0"/>
      <w:marTop w:val="0"/>
      <w:marBottom w:val="0"/>
      <w:divBdr>
        <w:top w:val="none" w:sz="0" w:space="0" w:color="auto"/>
        <w:left w:val="none" w:sz="0" w:space="0" w:color="auto"/>
        <w:bottom w:val="none" w:sz="0" w:space="0" w:color="auto"/>
        <w:right w:val="none" w:sz="0" w:space="0" w:color="auto"/>
      </w:divBdr>
    </w:div>
    <w:div w:id="1159930345">
      <w:bodyDiv w:val="1"/>
      <w:marLeft w:val="0"/>
      <w:marRight w:val="0"/>
      <w:marTop w:val="0"/>
      <w:marBottom w:val="0"/>
      <w:divBdr>
        <w:top w:val="none" w:sz="0" w:space="0" w:color="auto"/>
        <w:left w:val="none" w:sz="0" w:space="0" w:color="auto"/>
        <w:bottom w:val="none" w:sz="0" w:space="0" w:color="auto"/>
        <w:right w:val="none" w:sz="0" w:space="0" w:color="auto"/>
      </w:divBdr>
    </w:div>
    <w:div w:id="1160197889">
      <w:bodyDiv w:val="1"/>
      <w:marLeft w:val="0"/>
      <w:marRight w:val="0"/>
      <w:marTop w:val="0"/>
      <w:marBottom w:val="0"/>
      <w:divBdr>
        <w:top w:val="none" w:sz="0" w:space="0" w:color="auto"/>
        <w:left w:val="none" w:sz="0" w:space="0" w:color="auto"/>
        <w:bottom w:val="none" w:sz="0" w:space="0" w:color="auto"/>
        <w:right w:val="none" w:sz="0" w:space="0" w:color="auto"/>
      </w:divBdr>
    </w:div>
    <w:div w:id="1161045422">
      <w:bodyDiv w:val="1"/>
      <w:marLeft w:val="0"/>
      <w:marRight w:val="0"/>
      <w:marTop w:val="0"/>
      <w:marBottom w:val="0"/>
      <w:divBdr>
        <w:top w:val="none" w:sz="0" w:space="0" w:color="auto"/>
        <w:left w:val="none" w:sz="0" w:space="0" w:color="auto"/>
        <w:bottom w:val="none" w:sz="0" w:space="0" w:color="auto"/>
        <w:right w:val="none" w:sz="0" w:space="0" w:color="auto"/>
      </w:divBdr>
    </w:div>
    <w:div w:id="1162283598">
      <w:bodyDiv w:val="1"/>
      <w:marLeft w:val="0"/>
      <w:marRight w:val="0"/>
      <w:marTop w:val="0"/>
      <w:marBottom w:val="0"/>
      <w:divBdr>
        <w:top w:val="none" w:sz="0" w:space="0" w:color="auto"/>
        <w:left w:val="none" w:sz="0" w:space="0" w:color="auto"/>
        <w:bottom w:val="none" w:sz="0" w:space="0" w:color="auto"/>
        <w:right w:val="none" w:sz="0" w:space="0" w:color="auto"/>
      </w:divBdr>
    </w:div>
    <w:div w:id="1162313067">
      <w:bodyDiv w:val="1"/>
      <w:marLeft w:val="0"/>
      <w:marRight w:val="0"/>
      <w:marTop w:val="0"/>
      <w:marBottom w:val="0"/>
      <w:divBdr>
        <w:top w:val="none" w:sz="0" w:space="0" w:color="auto"/>
        <w:left w:val="none" w:sz="0" w:space="0" w:color="auto"/>
        <w:bottom w:val="none" w:sz="0" w:space="0" w:color="auto"/>
        <w:right w:val="none" w:sz="0" w:space="0" w:color="auto"/>
      </w:divBdr>
    </w:div>
    <w:div w:id="1162358273">
      <w:bodyDiv w:val="1"/>
      <w:marLeft w:val="0"/>
      <w:marRight w:val="0"/>
      <w:marTop w:val="0"/>
      <w:marBottom w:val="0"/>
      <w:divBdr>
        <w:top w:val="none" w:sz="0" w:space="0" w:color="auto"/>
        <w:left w:val="none" w:sz="0" w:space="0" w:color="auto"/>
        <w:bottom w:val="none" w:sz="0" w:space="0" w:color="auto"/>
        <w:right w:val="none" w:sz="0" w:space="0" w:color="auto"/>
      </w:divBdr>
    </w:div>
    <w:div w:id="1162545428">
      <w:bodyDiv w:val="1"/>
      <w:marLeft w:val="0"/>
      <w:marRight w:val="0"/>
      <w:marTop w:val="0"/>
      <w:marBottom w:val="0"/>
      <w:divBdr>
        <w:top w:val="none" w:sz="0" w:space="0" w:color="auto"/>
        <w:left w:val="none" w:sz="0" w:space="0" w:color="auto"/>
        <w:bottom w:val="none" w:sz="0" w:space="0" w:color="auto"/>
        <w:right w:val="none" w:sz="0" w:space="0" w:color="auto"/>
      </w:divBdr>
    </w:div>
    <w:div w:id="1162962078">
      <w:bodyDiv w:val="1"/>
      <w:marLeft w:val="0"/>
      <w:marRight w:val="0"/>
      <w:marTop w:val="0"/>
      <w:marBottom w:val="0"/>
      <w:divBdr>
        <w:top w:val="none" w:sz="0" w:space="0" w:color="auto"/>
        <w:left w:val="none" w:sz="0" w:space="0" w:color="auto"/>
        <w:bottom w:val="none" w:sz="0" w:space="0" w:color="auto"/>
        <w:right w:val="none" w:sz="0" w:space="0" w:color="auto"/>
      </w:divBdr>
    </w:div>
    <w:div w:id="1163861646">
      <w:bodyDiv w:val="1"/>
      <w:marLeft w:val="0"/>
      <w:marRight w:val="0"/>
      <w:marTop w:val="0"/>
      <w:marBottom w:val="0"/>
      <w:divBdr>
        <w:top w:val="none" w:sz="0" w:space="0" w:color="auto"/>
        <w:left w:val="none" w:sz="0" w:space="0" w:color="auto"/>
        <w:bottom w:val="none" w:sz="0" w:space="0" w:color="auto"/>
        <w:right w:val="none" w:sz="0" w:space="0" w:color="auto"/>
      </w:divBdr>
    </w:div>
    <w:div w:id="1167087650">
      <w:bodyDiv w:val="1"/>
      <w:marLeft w:val="0"/>
      <w:marRight w:val="0"/>
      <w:marTop w:val="0"/>
      <w:marBottom w:val="0"/>
      <w:divBdr>
        <w:top w:val="none" w:sz="0" w:space="0" w:color="auto"/>
        <w:left w:val="none" w:sz="0" w:space="0" w:color="auto"/>
        <w:bottom w:val="none" w:sz="0" w:space="0" w:color="auto"/>
        <w:right w:val="none" w:sz="0" w:space="0" w:color="auto"/>
      </w:divBdr>
    </w:div>
    <w:div w:id="1167525871">
      <w:bodyDiv w:val="1"/>
      <w:marLeft w:val="0"/>
      <w:marRight w:val="0"/>
      <w:marTop w:val="0"/>
      <w:marBottom w:val="0"/>
      <w:divBdr>
        <w:top w:val="none" w:sz="0" w:space="0" w:color="auto"/>
        <w:left w:val="none" w:sz="0" w:space="0" w:color="auto"/>
        <w:bottom w:val="none" w:sz="0" w:space="0" w:color="auto"/>
        <w:right w:val="none" w:sz="0" w:space="0" w:color="auto"/>
      </w:divBdr>
    </w:div>
    <w:div w:id="1167745608">
      <w:bodyDiv w:val="1"/>
      <w:marLeft w:val="0"/>
      <w:marRight w:val="0"/>
      <w:marTop w:val="0"/>
      <w:marBottom w:val="0"/>
      <w:divBdr>
        <w:top w:val="none" w:sz="0" w:space="0" w:color="auto"/>
        <w:left w:val="none" w:sz="0" w:space="0" w:color="auto"/>
        <w:bottom w:val="none" w:sz="0" w:space="0" w:color="auto"/>
        <w:right w:val="none" w:sz="0" w:space="0" w:color="auto"/>
      </w:divBdr>
    </w:div>
    <w:div w:id="1167794090">
      <w:bodyDiv w:val="1"/>
      <w:marLeft w:val="0"/>
      <w:marRight w:val="0"/>
      <w:marTop w:val="0"/>
      <w:marBottom w:val="0"/>
      <w:divBdr>
        <w:top w:val="none" w:sz="0" w:space="0" w:color="auto"/>
        <w:left w:val="none" w:sz="0" w:space="0" w:color="auto"/>
        <w:bottom w:val="none" w:sz="0" w:space="0" w:color="auto"/>
        <w:right w:val="none" w:sz="0" w:space="0" w:color="auto"/>
      </w:divBdr>
    </w:div>
    <w:div w:id="1168129516">
      <w:bodyDiv w:val="1"/>
      <w:marLeft w:val="0"/>
      <w:marRight w:val="0"/>
      <w:marTop w:val="0"/>
      <w:marBottom w:val="0"/>
      <w:divBdr>
        <w:top w:val="none" w:sz="0" w:space="0" w:color="auto"/>
        <w:left w:val="none" w:sz="0" w:space="0" w:color="auto"/>
        <w:bottom w:val="none" w:sz="0" w:space="0" w:color="auto"/>
        <w:right w:val="none" w:sz="0" w:space="0" w:color="auto"/>
      </w:divBdr>
    </w:div>
    <w:div w:id="1168209737">
      <w:bodyDiv w:val="1"/>
      <w:marLeft w:val="0"/>
      <w:marRight w:val="0"/>
      <w:marTop w:val="0"/>
      <w:marBottom w:val="0"/>
      <w:divBdr>
        <w:top w:val="none" w:sz="0" w:space="0" w:color="auto"/>
        <w:left w:val="none" w:sz="0" w:space="0" w:color="auto"/>
        <w:bottom w:val="none" w:sz="0" w:space="0" w:color="auto"/>
        <w:right w:val="none" w:sz="0" w:space="0" w:color="auto"/>
      </w:divBdr>
    </w:div>
    <w:div w:id="1168250487">
      <w:bodyDiv w:val="1"/>
      <w:marLeft w:val="0"/>
      <w:marRight w:val="0"/>
      <w:marTop w:val="0"/>
      <w:marBottom w:val="0"/>
      <w:divBdr>
        <w:top w:val="none" w:sz="0" w:space="0" w:color="auto"/>
        <w:left w:val="none" w:sz="0" w:space="0" w:color="auto"/>
        <w:bottom w:val="none" w:sz="0" w:space="0" w:color="auto"/>
        <w:right w:val="none" w:sz="0" w:space="0" w:color="auto"/>
      </w:divBdr>
    </w:div>
    <w:div w:id="1168902127">
      <w:bodyDiv w:val="1"/>
      <w:marLeft w:val="0"/>
      <w:marRight w:val="0"/>
      <w:marTop w:val="0"/>
      <w:marBottom w:val="0"/>
      <w:divBdr>
        <w:top w:val="none" w:sz="0" w:space="0" w:color="auto"/>
        <w:left w:val="none" w:sz="0" w:space="0" w:color="auto"/>
        <w:bottom w:val="none" w:sz="0" w:space="0" w:color="auto"/>
        <w:right w:val="none" w:sz="0" w:space="0" w:color="auto"/>
      </w:divBdr>
    </w:div>
    <w:div w:id="1168980712">
      <w:bodyDiv w:val="1"/>
      <w:marLeft w:val="0"/>
      <w:marRight w:val="0"/>
      <w:marTop w:val="0"/>
      <w:marBottom w:val="0"/>
      <w:divBdr>
        <w:top w:val="none" w:sz="0" w:space="0" w:color="auto"/>
        <w:left w:val="none" w:sz="0" w:space="0" w:color="auto"/>
        <w:bottom w:val="none" w:sz="0" w:space="0" w:color="auto"/>
        <w:right w:val="none" w:sz="0" w:space="0" w:color="auto"/>
      </w:divBdr>
    </w:div>
    <w:div w:id="1169173145">
      <w:bodyDiv w:val="1"/>
      <w:marLeft w:val="0"/>
      <w:marRight w:val="0"/>
      <w:marTop w:val="0"/>
      <w:marBottom w:val="0"/>
      <w:divBdr>
        <w:top w:val="none" w:sz="0" w:space="0" w:color="auto"/>
        <w:left w:val="none" w:sz="0" w:space="0" w:color="auto"/>
        <w:bottom w:val="none" w:sz="0" w:space="0" w:color="auto"/>
        <w:right w:val="none" w:sz="0" w:space="0" w:color="auto"/>
      </w:divBdr>
    </w:div>
    <w:div w:id="1170028171">
      <w:bodyDiv w:val="1"/>
      <w:marLeft w:val="0"/>
      <w:marRight w:val="0"/>
      <w:marTop w:val="0"/>
      <w:marBottom w:val="0"/>
      <w:divBdr>
        <w:top w:val="none" w:sz="0" w:space="0" w:color="auto"/>
        <w:left w:val="none" w:sz="0" w:space="0" w:color="auto"/>
        <w:bottom w:val="none" w:sz="0" w:space="0" w:color="auto"/>
        <w:right w:val="none" w:sz="0" w:space="0" w:color="auto"/>
      </w:divBdr>
    </w:div>
    <w:div w:id="1170173699">
      <w:bodyDiv w:val="1"/>
      <w:marLeft w:val="0"/>
      <w:marRight w:val="0"/>
      <w:marTop w:val="0"/>
      <w:marBottom w:val="0"/>
      <w:divBdr>
        <w:top w:val="none" w:sz="0" w:space="0" w:color="auto"/>
        <w:left w:val="none" w:sz="0" w:space="0" w:color="auto"/>
        <w:bottom w:val="none" w:sz="0" w:space="0" w:color="auto"/>
        <w:right w:val="none" w:sz="0" w:space="0" w:color="auto"/>
      </w:divBdr>
    </w:div>
    <w:div w:id="1170212710">
      <w:bodyDiv w:val="1"/>
      <w:marLeft w:val="0"/>
      <w:marRight w:val="0"/>
      <w:marTop w:val="0"/>
      <w:marBottom w:val="0"/>
      <w:divBdr>
        <w:top w:val="none" w:sz="0" w:space="0" w:color="auto"/>
        <w:left w:val="none" w:sz="0" w:space="0" w:color="auto"/>
        <w:bottom w:val="none" w:sz="0" w:space="0" w:color="auto"/>
        <w:right w:val="none" w:sz="0" w:space="0" w:color="auto"/>
      </w:divBdr>
    </w:div>
    <w:div w:id="1170290844">
      <w:bodyDiv w:val="1"/>
      <w:marLeft w:val="0"/>
      <w:marRight w:val="0"/>
      <w:marTop w:val="0"/>
      <w:marBottom w:val="0"/>
      <w:divBdr>
        <w:top w:val="none" w:sz="0" w:space="0" w:color="auto"/>
        <w:left w:val="none" w:sz="0" w:space="0" w:color="auto"/>
        <w:bottom w:val="none" w:sz="0" w:space="0" w:color="auto"/>
        <w:right w:val="none" w:sz="0" w:space="0" w:color="auto"/>
      </w:divBdr>
    </w:div>
    <w:div w:id="1170370587">
      <w:bodyDiv w:val="1"/>
      <w:marLeft w:val="0"/>
      <w:marRight w:val="0"/>
      <w:marTop w:val="0"/>
      <w:marBottom w:val="0"/>
      <w:divBdr>
        <w:top w:val="none" w:sz="0" w:space="0" w:color="auto"/>
        <w:left w:val="none" w:sz="0" w:space="0" w:color="auto"/>
        <w:bottom w:val="none" w:sz="0" w:space="0" w:color="auto"/>
        <w:right w:val="none" w:sz="0" w:space="0" w:color="auto"/>
      </w:divBdr>
    </w:div>
    <w:div w:id="1171532448">
      <w:bodyDiv w:val="1"/>
      <w:marLeft w:val="0"/>
      <w:marRight w:val="0"/>
      <w:marTop w:val="0"/>
      <w:marBottom w:val="0"/>
      <w:divBdr>
        <w:top w:val="none" w:sz="0" w:space="0" w:color="auto"/>
        <w:left w:val="none" w:sz="0" w:space="0" w:color="auto"/>
        <w:bottom w:val="none" w:sz="0" w:space="0" w:color="auto"/>
        <w:right w:val="none" w:sz="0" w:space="0" w:color="auto"/>
      </w:divBdr>
    </w:div>
    <w:div w:id="1172142578">
      <w:bodyDiv w:val="1"/>
      <w:marLeft w:val="0"/>
      <w:marRight w:val="0"/>
      <w:marTop w:val="0"/>
      <w:marBottom w:val="0"/>
      <w:divBdr>
        <w:top w:val="none" w:sz="0" w:space="0" w:color="auto"/>
        <w:left w:val="none" w:sz="0" w:space="0" w:color="auto"/>
        <w:bottom w:val="none" w:sz="0" w:space="0" w:color="auto"/>
        <w:right w:val="none" w:sz="0" w:space="0" w:color="auto"/>
      </w:divBdr>
    </w:div>
    <w:div w:id="1172767604">
      <w:bodyDiv w:val="1"/>
      <w:marLeft w:val="0"/>
      <w:marRight w:val="0"/>
      <w:marTop w:val="0"/>
      <w:marBottom w:val="0"/>
      <w:divBdr>
        <w:top w:val="none" w:sz="0" w:space="0" w:color="auto"/>
        <w:left w:val="none" w:sz="0" w:space="0" w:color="auto"/>
        <w:bottom w:val="none" w:sz="0" w:space="0" w:color="auto"/>
        <w:right w:val="none" w:sz="0" w:space="0" w:color="auto"/>
      </w:divBdr>
    </w:div>
    <w:div w:id="1173959948">
      <w:bodyDiv w:val="1"/>
      <w:marLeft w:val="0"/>
      <w:marRight w:val="0"/>
      <w:marTop w:val="0"/>
      <w:marBottom w:val="0"/>
      <w:divBdr>
        <w:top w:val="none" w:sz="0" w:space="0" w:color="auto"/>
        <w:left w:val="none" w:sz="0" w:space="0" w:color="auto"/>
        <w:bottom w:val="none" w:sz="0" w:space="0" w:color="auto"/>
        <w:right w:val="none" w:sz="0" w:space="0" w:color="auto"/>
      </w:divBdr>
    </w:div>
    <w:div w:id="1174414867">
      <w:bodyDiv w:val="1"/>
      <w:marLeft w:val="0"/>
      <w:marRight w:val="0"/>
      <w:marTop w:val="0"/>
      <w:marBottom w:val="0"/>
      <w:divBdr>
        <w:top w:val="none" w:sz="0" w:space="0" w:color="auto"/>
        <w:left w:val="none" w:sz="0" w:space="0" w:color="auto"/>
        <w:bottom w:val="none" w:sz="0" w:space="0" w:color="auto"/>
        <w:right w:val="none" w:sz="0" w:space="0" w:color="auto"/>
      </w:divBdr>
    </w:div>
    <w:div w:id="1175345612">
      <w:bodyDiv w:val="1"/>
      <w:marLeft w:val="0"/>
      <w:marRight w:val="0"/>
      <w:marTop w:val="0"/>
      <w:marBottom w:val="0"/>
      <w:divBdr>
        <w:top w:val="none" w:sz="0" w:space="0" w:color="auto"/>
        <w:left w:val="none" w:sz="0" w:space="0" w:color="auto"/>
        <w:bottom w:val="none" w:sz="0" w:space="0" w:color="auto"/>
        <w:right w:val="none" w:sz="0" w:space="0" w:color="auto"/>
      </w:divBdr>
    </w:div>
    <w:div w:id="1178082057">
      <w:bodyDiv w:val="1"/>
      <w:marLeft w:val="0"/>
      <w:marRight w:val="0"/>
      <w:marTop w:val="0"/>
      <w:marBottom w:val="0"/>
      <w:divBdr>
        <w:top w:val="none" w:sz="0" w:space="0" w:color="auto"/>
        <w:left w:val="none" w:sz="0" w:space="0" w:color="auto"/>
        <w:bottom w:val="none" w:sz="0" w:space="0" w:color="auto"/>
        <w:right w:val="none" w:sz="0" w:space="0" w:color="auto"/>
      </w:divBdr>
    </w:div>
    <w:div w:id="1178159951">
      <w:bodyDiv w:val="1"/>
      <w:marLeft w:val="0"/>
      <w:marRight w:val="0"/>
      <w:marTop w:val="0"/>
      <w:marBottom w:val="0"/>
      <w:divBdr>
        <w:top w:val="none" w:sz="0" w:space="0" w:color="auto"/>
        <w:left w:val="none" w:sz="0" w:space="0" w:color="auto"/>
        <w:bottom w:val="none" w:sz="0" w:space="0" w:color="auto"/>
        <w:right w:val="none" w:sz="0" w:space="0" w:color="auto"/>
      </w:divBdr>
    </w:div>
    <w:div w:id="1178616558">
      <w:bodyDiv w:val="1"/>
      <w:marLeft w:val="0"/>
      <w:marRight w:val="0"/>
      <w:marTop w:val="0"/>
      <w:marBottom w:val="0"/>
      <w:divBdr>
        <w:top w:val="none" w:sz="0" w:space="0" w:color="auto"/>
        <w:left w:val="none" w:sz="0" w:space="0" w:color="auto"/>
        <w:bottom w:val="none" w:sz="0" w:space="0" w:color="auto"/>
        <w:right w:val="none" w:sz="0" w:space="0" w:color="auto"/>
      </w:divBdr>
    </w:div>
    <w:div w:id="1178813688">
      <w:bodyDiv w:val="1"/>
      <w:marLeft w:val="0"/>
      <w:marRight w:val="0"/>
      <w:marTop w:val="0"/>
      <w:marBottom w:val="0"/>
      <w:divBdr>
        <w:top w:val="none" w:sz="0" w:space="0" w:color="auto"/>
        <w:left w:val="none" w:sz="0" w:space="0" w:color="auto"/>
        <w:bottom w:val="none" w:sz="0" w:space="0" w:color="auto"/>
        <w:right w:val="none" w:sz="0" w:space="0" w:color="auto"/>
      </w:divBdr>
    </w:div>
    <w:div w:id="1182206306">
      <w:bodyDiv w:val="1"/>
      <w:marLeft w:val="0"/>
      <w:marRight w:val="0"/>
      <w:marTop w:val="0"/>
      <w:marBottom w:val="0"/>
      <w:divBdr>
        <w:top w:val="none" w:sz="0" w:space="0" w:color="auto"/>
        <w:left w:val="none" w:sz="0" w:space="0" w:color="auto"/>
        <w:bottom w:val="none" w:sz="0" w:space="0" w:color="auto"/>
        <w:right w:val="none" w:sz="0" w:space="0" w:color="auto"/>
      </w:divBdr>
    </w:div>
    <w:div w:id="1183009983">
      <w:bodyDiv w:val="1"/>
      <w:marLeft w:val="0"/>
      <w:marRight w:val="0"/>
      <w:marTop w:val="0"/>
      <w:marBottom w:val="0"/>
      <w:divBdr>
        <w:top w:val="none" w:sz="0" w:space="0" w:color="auto"/>
        <w:left w:val="none" w:sz="0" w:space="0" w:color="auto"/>
        <w:bottom w:val="none" w:sz="0" w:space="0" w:color="auto"/>
        <w:right w:val="none" w:sz="0" w:space="0" w:color="auto"/>
      </w:divBdr>
    </w:div>
    <w:div w:id="1183134083">
      <w:bodyDiv w:val="1"/>
      <w:marLeft w:val="0"/>
      <w:marRight w:val="0"/>
      <w:marTop w:val="0"/>
      <w:marBottom w:val="0"/>
      <w:divBdr>
        <w:top w:val="none" w:sz="0" w:space="0" w:color="auto"/>
        <w:left w:val="none" w:sz="0" w:space="0" w:color="auto"/>
        <w:bottom w:val="none" w:sz="0" w:space="0" w:color="auto"/>
        <w:right w:val="none" w:sz="0" w:space="0" w:color="auto"/>
      </w:divBdr>
    </w:div>
    <w:div w:id="1183782901">
      <w:bodyDiv w:val="1"/>
      <w:marLeft w:val="0"/>
      <w:marRight w:val="0"/>
      <w:marTop w:val="0"/>
      <w:marBottom w:val="0"/>
      <w:divBdr>
        <w:top w:val="none" w:sz="0" w:space="0" w:color="auto"/>
        <w:left w:val="none" w:sz="0" w:space="0" w:color="auto"/>
        <w:bottom w:val="none" w:sz="0" w:space="0" w:color="auto"/>
        <w:right w:val="none" w:sz="0" w:space="0" w:color="auto"/>
      </w:divBdr>
    </w:div>
    <w:div w:id="1184317395">
      <w:bodyDiv w:val="1"/>
      <w:marLeft w:val="0"/>
      <w:marRight w:val="0"/>
      <w:marTop w:val="0"/>
      <w:marBottom w:val="0"/>
      <w:divBdr>
        <w:top w:val="none" w:sz="0" w:space="0" w:color="auto"/>
        <w:left w:val="none" w:sz="0" w:space="0" w:color="auto"/>
        <w:bottom w:val="none" w:sz="0" w:space="0" w:color="auto"/>
        <w:right w:val="none" w:sz="0" w:space="0" w:color="auto"/>
      </w:divBdr>
    </w:div>
    <w:div w:id="1184704802">
      <w:bodyDiv w:val="1"/>
      <w:marLeft w:val="0"/>
      <w:marRight w:val="0"/>
      <w:marTop w:val="0"/>
      <w:marBottom w:val="0"/>
      <w:divBdr>
        <w:top w:val="none" w:sz="0" w:space="0" w:color="auto"/>
        <w:left w:val="none" w:sz="0" w:space="0" w:color="auto"/>
        <w:bottom w:val="none" w:sz="0" w:space="0" w:color="auto"/>
        <w:right w:val="none" w:sz="0" w:space="0" w:color="auto"/>
      </w:divBdr>
    </w:div>
    <w:div w:id="1184981026">
      <w:bodyDiv w:val="1"/>
      <w:marLeft w:val="0"/>
      <w:marRight w:val="0"/>
      <w:marTop w:val="0"/>
      <w:marBottom w:val="0"/>
      <w:divBdr>
        <w:top w:val="none" w:sz="0" w:space="0" w:color="auto"/>
        <w:left w:val="none" w:sz="0" w:space="0" w:color="auto"/>
        <w:bottom w:val="none" w:sz="0" w:space="0" w:color="auto"/>
        <w:right w:val="none" w:sz="0" w:space="0" w:color="auto"/>
      </w:divBdr>
    </w:div>
    <w:div w:id="1189413658">
      <w:bodyDiv w:val="1"/>
      <w:marLeft w:val="0"/>
      <w:marRight w:val="0"/>
      <w:marTop w:val="0"/>
      <w:marBottom w:val="0"/>
      <w:divBdr>
        <w:top w:val="none" w:sz="0" w:space="0" w:color="auto"/>
        <w:left w:val="none" w:sz="0" w:space="0" w:color="auto"/>
        <w:bottom w:val="none" w:sz="0" w:space="0" w:color="auto"/>
        <w:right w:val="none" w:sz="0" w:space="0" w:color="auto"/>
      </w:divBdr>
    </w:div>
    <w:div w:id="1189489891">
      <w:bodyDiv w:val="1"/>
      <w:marLeft w:val="0"/>
      <w:marRight w:val="0"/>
      <w:marTop w:val="0"/>
      <w:marBottom w:val="0"/>
      <w:divBdr>
        <w:top w:val="none" w:sz="0" w:space="0" w:color="auto"/>
        <w:left w:val="none" w:sz="0" w:space="0" w:color="auto"/>
        <w:bottom w:val="none" w:sz="0" w:space="0" w:color="auto"/>
        <w:right w:val="none" w:sz="0" w:space="0" w:color="auto"/>
      </w:divBdr>
    </w:div>
    <w:div w:id="1190677060">
      <w:bodyDiv w:val="1"/>
      <w:marLeft w:val="0"/>
      <w:marRight w:val="0"/>
      <w:marTop w:val="0"/>
      <w:marBottom w:val="0"/>
      <w:divBdr>
        <w:top w:val="none" w:sz="0" w:space="0" w:color="auto"/>
        <w:left w:val="none" w:sz="0" w:space="0" w:color="auto"/>
        <w:bottom w:val="none" w:sz="0" w:space="0" w:color="auto"/>
        <w:right w:val="none" w:sz="0" w:space="0" w:color="auto"/>
      </w:divBdr>
    </w:div>
    <w:div w:id="1190681260">
      <w:bodyDiv w:val="1"/>
      <w:marLeft w:val="0"/>
      <w:marRight w:val="0"/>
      <w:marTop w:val="0"/>
      <w:marBottom w:val="0"/>
      <w:divBdr>
        <w:top w:val="none" w:sz="0" w:space="0" w:color="auto"/>
        <w:left w:val="none" w:sz="0" w:space="0" w:color="auto"/>
        <w:bottom w:val="none" w:sz="0" w:space="0" w:color="auto"/>
        <w:right w:val="none" w:sz="0" w:space="0" w:color="auto"/>
      </w:divBdr>
    </w:div>
    <w:div w:id="1192062816">
      <w:bodyDiv w:val="1"/>
      <w:marLeft w:val="0"/>
      <w:marRight w:val="0"/>
      <w:marTop w:val="0"/>
      <w:marBottom w:val="0"/>
      <w:divBdr>
        <w:top w:val="none" w:sz="0" w:space="0" w:color="auto"/>
        <w:left w:val="none" w:sz="0" w:space="0" w:color="auto"/>
        <w:bottom w:val="none" w:sz="0" w:space="0" w:color="auto"/>
        <w:right w:val="none" w:sz="0" w:space="0" w:color="auto"/>
      </w:divBdr>
    </w:div>
    <w:div w:id="1193306440">
      <w:bodyDiv w:val="1"/>
      <w:marLeft w:val="0"/>
      <w:marRight w:val="0"/>
      <w:marTop w:val="0"/>
      <w:marBottom w:val="0"/>
      <w:divBdr>
        <w:top w:val="none" w:sz="0" w:space="0" w:color="auto"/>
        <w:left w:val="none" w:sz="0" w:space="0" w:color="auto"/>
        <w:bottom w:val="none" w:sz="0" w:space="0" w:color="auto"/>
        <w:right w:val="none" w:sz="0" w:space="0" w:color="auto"/>
      </w:divBdr>
    </w:div>
    <w:div w:id="1193492090">
      <w:bodyDiv w:val="1"/>
      <w:marLeft w:val="0"/>
      <w:marRight w:val="0"/>
      <w:marTop w:val="0"/>
      <w:marBottom w:val="0"/>
      <w:divBdr>
        <w:top w:val="none" w:sz="0" w:space="0" w:color="auto"/>
        <w:left w:val="none" w:sz="0" w:space="0" w:color="auto"/>
        <w:bottom w:val="none" w:sz="0" w:space="0" w:color="auto"/>
        <w:right w:val="none" w:sz="0" w:space="0" w:color="auto"/>
      </w:divBdr>
    </w:div>
    <w:div w:id="1193956448">
      <w:bodyDiv w:val="1"/>
      <w:marLeft w:val="0"/>
      <w:marRight w:val="0"/>
      <w:marTop w:val="0"/>
      <w:marBottom w:val="0"/>
      <w:divBdr>
        <w:top w:val="none" w:sz="0" w:space="0" w:color="auto"/>
        <w:left w:val="none" w:sz="0" w:space="0" w:color="auto"/>
        <w:bottom w:val="none" w:sz="0" w:space="0" w:color="auto"/>
        <w:right w:val="none" w:sz="0" w:space="0" w:color="auto"/>
      </w:divBdr>
    </w:div>
    <w:div w:id="1194423248">
      <w:bodyDiv w:val="1"/>
      <w:marLeft w:val="0"/>
      <w:marRight w:val="0"/>
      <w:marTop w:val="0"/>
      <w:marBottom w:val="0"/>
      <w:divBdr>
        <w:top w:val="none" w:sz="0" w:space="0" w:color="auto"/>
        <w:left w:val="none" w:sz="0" w:space="0" w:color="auto"/>
        <w:bottom w:val="none" w:sz="0" w:space="0" w:color="auto"/>
        <w:right w:val="none" w:sz="0" w:space="0" w:color="auto"/>
      </w:divBdr>
    </w:div>
    <w:div w:id="1194880371">
      <w:bodyDiv w:val="1"/>
      <w:marLeft w:val="0"/>
      <w:marRight w:val="0"/>
      <w:marTop w:val="0"/>
      <w:marBottom w:val="0"/>
      <w:divBdr>
        <w:top w:val="none" w:sz="0" w:space="0" w:color="auto"/>
        <w:left w:val="none" w:sz="0" w:space="0" w:color="auto"/>
        <w:bottom w:val="none" w:sz="0" w:space="0" w:color="auto"/>
        <w:right w:val="none" w:sz="0" w:space="0" w:color="auto"/>
      </w:divBdr>
    </w:div>
    <w:div w:id="1195267782">
      <w:bodyDiv w:val="1"/>
      <w:marLeft w:val="0"/>
      <w:marRight w:val="0"/>
      <w:marTop w:val="0"/>
      <w:marBottom w:val="0"/>
      <w:divBdr>
        <w:top w:val="none" w:sz="0" w:space="0" w:color="auto"/>
        <w:left w:val="none" w:sz="0" w:space="0" w:color="auto"/>
        <w:bottom w:val="none" w:sz="0" w:space="0" w:color="auto"/>
        <w:right w:val="none" w:sz="0" w:space="0" w:color="auto"/>
      </w:divBdr>
    </w:div>
    <w:div w:id="1195461702">
      <w:bodyDiv w:val="1"/>
      <w:marLeft w:val="0"/>
      <w:marRight w:val="0"/>
      <w:marTop w:val="0"/>
      <w:marBottom w:val="0"/>
      <w:divBdr>
        <w:top w:val="none" w:sz="0" w:space="0" w:color="auto"/>
        <w:left w:val="none" w:sz="0" w:space="0" w:color="auto"/>
        <w:bottom w:val="none" w:sz="0" w:space="0" w:color="auto"/>
        <w:right w:val="none" w:sz="0" w:space="0" w:color="auto"/>
      </w:divBdr>
    </w:div>
    <w:div w:id="1195581731">
      <w:bodyDiv w:val="1"/>
      <w:marLeft w:val="0"/>
      <w:marRight w:val="0"/>
      <w:marTop w:val="0"/>
      <w:marBottom w:val="0"/>
      <w:divBdr>
        <w:top w:val="none" w:sz="0" w:space="0" w:color="auto"/>
        <w:left w:val="none" w:sz="0" w:space="0" w:color="auto"/>
        <w:bottom w:val="none" w:sz="0" w:space="0" w:color="auto"/>
        <w:right w:val="none" w:sz="0" w:space="0" w:color="auto"/>
      </w:divBdr>
    </w:div>
    <w:div w:id="1196042346">
      <w:bodyDiv w:val="1"/>
      <w:marLeft w:val="0"/>
      <w:marRight w:val="0"/>
      <w:marTop w:val="0"/>
      <w:marBottom w:val="0"/>
      <w:divBdr>
        <w:top w:val="none" w:sz="0" w:space="0" w:color="auto"/>
        <w:left w:val="none" w:sz="0" w:space="0" w:color="auto"/>
        <w:bottom w:val="none" w:sz="0" w:space="0" w:color="auto"/>
        <w:right w:val="none" w:sz="0" w:space="0" w:color="auto"/>
      </w:divBdr>
    </w:div>
    <w:div w:id="1196114811">
      <w:bodyDiv w:val="1"/>
      <w:marLeft w:val="0"/>
      <w:marRight w:val="0"/>
      <w:marTop w:val="0"/>
      <w:marBottom w:val="0"/>
      <w:divBdr>
        <w:top w:val="none" w:sz="0" w:space="0" w:color="auto"/>
        <w:left w:val="none" w:sz="0" w:space="0" w:color="auto"/>
        <w:bottom w:val="none" w:sz="0" w:space="0" w:color="auto"/>
        <w:right w:val="none" w:sz="0" w:space="0" w:color="auto"/>
      </w:divBdr>
    </w:div>
    <w:div w:id="1196388470">
      <w:bodyDiv w:val="1"/>
      <w:marLeft w:val="0"/>
      <w:marRight w:val="0"/>
      <w:marTop w:val="0"/>
      <w:marBottom w:val="0"/>
      <w:divBdr>
        <w:top w:val="none" w:sz="0" w:space="0" w:color="auto"/>
        <w:left w:val="none" w:sz="0" w:space="0" w:color="auto"/>
        <w:bottom w:val="none" w:sz="0" w:space="0" w:color="auto"/>
        <w:right w:val="none" w:sz="0" w:space="0" w:color="auto"/>
      </w:divBdr>
    </w:div>
    <w:div w:id="1197044760">
      <w:bodyDiv w:val="1"/>
      <w:marLeft w:val="0"/>
      <w:marRight w:val="0"/>
      <w:marTop w:val="0"/>
      <w:marBottom w:val="0"/>
      <w:divBdr>
        <w:top w:val="none" w:sz="0" w:space="0" w:color="auto"/>
        <w:left w:val="none" w:sz="0" w:space="0" w:color="auto"/>
        <w:bottom w:val="none" w:sz="0" w:space="0" w:color="auto"/>
        <w:right w:val="none" w:sz="0" w:space="0" w:color="auto"/>
      </w:divBdr>
    </w:div>
    <w:div w:id="1197157227">
      <w:bodyDiv w:val="1"/>
      <w:marLeft w:val="0"/>
      <w:marRight w:val="0"/>
      <w:marTop w:val="0"/>
      <w:marBottom w:val="0"/>
      <w:divBdr>
        <w:top w:val="none" w:sz="0" w:space="0" w:color="auto"/>
        <w:left w:val="none" w:sz="0" w:space="0" w:color="auto"/>
        <w:bottom w:val="none" w:sz="0" w:space="0" w:color="auto"/>
        <w:right w:val="none" w:sz="0" w:space="0" w:color="auto"/>
      </w:divBdr>
    </w:div>
    <w:div w:id="1198817098">
      <w:bodyDiv w:val="1"/>
      <w:marLeft w:val="0"/>
      <w:marRight w:val="0"/>
      <w:marTop w:val="0"/>
      <w:marBottom w:val="0"/>
      <w:divBdr>
        <w:top w:val="none" w:sz="0" w:space="0" w:color="auto"/>
        <w:left w:val="none" w:sz="0" w:space="0" w:color="auto"/>
        <w:bottom w:val="none" w:sz="0" w:space="0" w:color="auto"/>
        <w:right w:val="none" w:sz="0" w:space="0" w:color="auto"/>
      </w:divBdr>
    </w:div>
    <w:div w:id="1198930988">
      <w:bodyDiv w:val="1"/>
      <w:marLeft w:val="0"/>
      <w:marRight w:val="0"/>
      <w:marTop w:val="0"/>
      <w:marBottom w:val="0"/>
      <w:divBdr>
        <w:top w:val="none" w:sz="0" w:space="0" w:color="auto"/>
        <w:left w:val="none" w:sz="0" w:space="0" w:color="auto"/>
        <w:bottom w:val="none" w:sz="0" w:space="0" w:color="auto"/>
        <w:right w:val="none" w:sz="0" w:space="0" w:color="auto"/>
      </w:divBdr>
    </w:div>
    <w:div w:id="1200318770">
      <w:bodyDiv w:val="1"/>
      <w:marLeft w:val="0"/>
      <w:marRight w:val="0"/>
      <w:marTop w:val="0"/>
      <w:marBottom w:val="0"/>
      <w:divBdr>
        <w:top w:val="none" w:sz="0" w:space="0" w:color="auto"/>
        <w:left w:val="none" w:sz="0" w:space="0" w:color="auto"/>
        <w:bottom w:val="none" w:sz="0" w:space="0" w:color="auto"/>
        <w:right w:val="none" w:sz="0" w:space="0" w:color="auto"/>
      </w:divBdr>
    </w:div>
    <w:div w:id="1200822983">
      <w:bodyDiv w:val="1"/>
      <w:marLeft w:val="0"/>
      <w:marRight w:val="0"/>
      <w:marTop w:val="0"/>
      <w:marBottom w:val="0"/>
      <w:divBdr>
        <w:top w:val="none" w:sz="0" w:space="0" w:color="auto"/>
        <w:left w:val="none" w:sz="0" w:space="0" w:color="auto"/>
        <w:bottom w:val="none" w:sz="0" w:space="0" w:color="auto"/>
        <w:right w:val="none" w:sz="0" w:space="0" w:color="auto"/>
      </w:divBdr>
    </w:div>
    <w:div w:id="1200900626">
      <w:bodyDiv w:val="1"/>
      <w:marLeft w:val="0"/>
      <w:marRight w:val="0"/>
      <w:marTop w:val="0"/>
      <w:marBottom w:val="0"/>
      <w:divBdr>
        <w:top w:val="none" w:sz="0" w:space="0" w:color="auto"/>
        <w:left w:val="none" w:sz="0" w:space="0" w:color="auto"/>
        <w:bottom w:val="none" w:sz="0" w:space="0" w:color="auto"/>
        <w:right w:val="none" w:sz="0" w:space="0" w:color="auto"/>
      </w:divBdr>
    </w:div>
    <w:div w:id="1201283439">
      <w:bodyDiv w:val="1"/>
      <w:marLeft w:val="0"/>
      <w:marRight w:val="0"/>
      <w:marTop w:val="0"/>
      <w:marBottom w:val="0"/>
      <w:divBdr>
        <w:top w:val="none" w:sz="0" w:space="0" w:color="auto"/>
        <w:left w:val="none" w:sz="0" w:space="0" w:color="auto"/>
        <w:bottom w:val="none" w:sz="0" w:space="0" w:color="auto"/>
        <w:right w:val="none" w:sz="0" w:space="0" w:color="auto"/>
      </w:divBdr>
    </w:div>
    <w:div w:id="1202936037">
      <w:bodyDiv w:val="1"/>
      <w:marLeft w:val="0"/>
      <w:marRight w:val="0"/>
      <w:marTop w:val="0"/>
      <w:marBottom w:val="0"/>
      <w:divBdr>
        <w:top w:val="none" w:sz="0" w:space="0" w:color="auto"/>
        <w:left w:val="none" w:sz="0" w:space="0" w:color="auto"/>
        <w:bottom w:val="none" w:sz="0" w:space="0" w:color="auto"/>
        <w:right w:val="none" w:sz="0" w:space="0" w:color="auto"/>
      </w:divBdr>
    </w:div>
    <w:div w:id="1203249578">
      <w:bodyDiv w:val="1"/>
      <w:marLeft w:val="0"/>
      <w:marRight w:val="0"/>
      <w:marTop w:val="0"/>
      <w:marBottom w:val="0"/>
      <w:divBdr>
        <w:top w:val="none" w:sz="0" w:space="0" w:color="auto"/>
        <w:left w:val="none" w:sz="0" w:space="0" w:color="auto"/>
        <w:bottom w:val="none" w:sz="0" w:space="0" w:color="auto"/>
        <w:right w:val="none" w:sz="0" w:space="0" w:color="auto"/>
      </w:divBdr>
    </w:div>
    <w:div w:id="1204177454">
      <w:bodyDiv w:val="1"/>
      <w:marLeft w:val="0"/>
      <w:marRight w:val="0"/>
      <w:marTop w:val="0"/>
      <w:marBottom w:val="0"/>
      <w:divBdr>
        <w:top w:val="none" w:sz="0" w:space="0" w:color="auto"/>
        <w:left w:val="none" w:sz="0" w:space="0" w:color="auto"/>
        <w:bottom w:val="none" w:sz="0" w:space="0" w:color="auto"/>
        <w:right w:val="none" w:sz="0" w:space="0" w:color="auto"/>
      </w:divBdr>
    </w:div>
    <w:div w:id="1205365125">
      <w:bodyDiv w:val="1"/>
      <w:marLeft w:val="0"/>
      <w:marRight w:val="0"/>
      <w:marTop w:val="0"/>
      <w:marBottom w:val="0"/>
      <w:divBdr>
        <w:top w:val="none" w:sz="0" w:space="0" w:color="auto"/>
        <w:left w:val="none" w:sz="0" w:space="0" w:color="auto"/>
        <w:bottom w:val="none" w:sz="0" w:space="0" w:color="auto"/>
        <w:right w:val="none" w:sz="0" w:space="0" w:color="auto"/>
      </w:divBdr>
    </w:div>
    <w:div w:id="1205564196">
      <w:bodyDiv w:val="1"/>
      <w:marLeft w:val="0"/>
      <w:marRight w:val="0"/>
      <w:marTop w:val="0"/>
      <w:marBottom w:val="0"/>
      <w:divBdr>
        <w:top w:val="none" w:sz="0" w:space="0" w:color="auto"/>
        <w:left w:val="none" w:sz="0" w:space="0" w:color="auto"/>
        <w:bottom w:val="none" w:sz="0" w:space="0" w:color="auto"/>
        <w:right w:val="none" w:sz="0" w:space="0" w:color="auto"/>
      </w:divBdr>
    </w:div>
    <w:div w:id="1205750396">
      <w:bodyDiv w:val="1"/>
      <w:marLeft w:val="0"/>
      <w:marRight w:val="0"/>
      <w:marTop w:val="0"/>
      <w:marBottom w:val="0"/>
      <w:divBdr>
        <w:top w:val="none" w:sz="0" w:space="0" w:color="auto"/>
        <w:left w:val="none" w:sz="0" w:space="0" w:color="auto"/>
        <w:bottom w:val="none" w:sz="0" w:space="0" w:color="auto"/>
        <w:right w:val="none" w:sz="0" w:space="0" w:color="auto"/>
      </w:divBdr>
    </w:div>
    <w:div w:id="1206022994">
      <w:bodyDiv w:val="1"/>
      <w:marLeft w:val="0"/>
      <w:marRight w:val="0"/>
      <w:marTop w:val="0"/>
      <w:marBottom w:val="0"/>
      <w:divBdr>
        <w:top w:val="none" w:sz="0" w:space="0" w:color="auto"/>
        <w:left w:val="none" w:sz="0" w:space="0" w:color="auto"/>
        <w:bottom w:val="none" w:sz="0" w:space="0" w:color="auto"/>
        <w:right w:val="none" w:sz="0" w:space="0" w:color="auto"/>
      </w:divBdr>
    </w:div>
    <w:div w:id="1206790645">
      <w:bodyDiv w:val="1"/>
      <w:marLeft w:val="0"/>
      <w:marRight w:val="0"/>
      <w:marTop w:val="0"/>
      <w:marBottom w:val="0"/>
      <w:divBdr>
        <w:top w:val="none" w:sz="0" w:space="0" w:color="auto"/>
        <w:left w:val="none" w:sz="0" w:space="0" w:color="auto"/>
        <w:bottom w:val="none" w:sz="0" w:space="0" w:color="auto"/>
        <w:right w:val="none" w:sz="0" w:space="0" w:color="auto"/>
      </w:divBdr>
    </w:div>
    <w:div w:id="1208025534">
      <w:bodyDiv w:val="1"/>
      <w:marLeft w:val="0"/>
      <w:marRight w:val="0"/>
      <w:marTop w:val="0"/>
      <w:marBottom w:val="0"/>
      <w:divBdr>
        <w:top w:val="none" w:sz="0" w:space="0" w:color="auto"/>
        <w:left w:val="none" w:sz="0" w:space="0" w:color="auto"/>
        <w:bottom w:val="none" w:sz="0" w:space="0" w:color="auto"/>
        <w:right w:val="none" w:sz="0" w:space="0" w:color="auto"/>
      </w:divBdr>
    </w:div>
    <w:div w:id="1208253977">
      <w:bodyDiv w:val="1"/>
      <w:marLeft w:val="0"/>
      <w:marRight w:val="0"/>
      <w:marTop w:val="0"/>
      <w:marBottom w:val="0"/>
      <w:divBdr>
        <w:top w:val="none" w:sz="0" w:space="0" w:color="auto"/>
        <w:left w:val="none" w:sz="0" w:space="0" w:color="auto"/>
        <w:bottom w:val="none" w:sz="0" w:space="0" w:color="auto"/>
        <w:right w:val="none" w:sz="0" w:space="0" w:color="auto"/>
      </w:divBdr>
    </w:div>
    <w:div w:id="1208421096">
      <w:bodyDiv w:val="1"/>
      <w:marLeft w:val="0"/>
      <w:marRight w:val="0"/>
      <w:marTop w:val="0"/>
      <w:marBottom w:val="0"/>
      <w:divBdr>
        <w:top w:val="none" w:sz="0" w:space="0" w:color="auto"/>
        <w:left w:val="none" w:sz="0" w:space="0" w:color="auto"/>
        <w:bottom w:val="none" w:sz="0" w:space="0" w:color="auto"/>
        <w:right w:val="none" w:sz="0" w:space="0" w:color="auto"/>
      </w:divBdr>
    </w:div>
    <w:div w:id="1209339657">
      <w:bodyDiv w:val="1"/>
      <w:marLeft w:val="0"/>
      <w:marRight w:val="0"/>
      <w:marTop w:val="0"/>
      <w:marBottom w:val="0"/>
      <w:divBdr>
        <w:top w:val="none" w:sz="0" w:space="0" w:color="auto"/>
        <w:left w:val="none" w:sz="0" w:space="0" w:color="auto"/>
        <w:bottom w:val="none" w:sz="0" w:space="0" w:color="auto"/>
        <w:right w:val="none" w:sz="0" w:space="0" w:color="auto"/>
      </w:divBdr>
    </w:div>
    <w:div w:id="1209413833">
      <w:bodyDiv w:val="1"/>
      <w:marLeft w:val="0"/>
      <w:marRight w:val="0"/>
      <w:marTop w:val="0"/>
      <w:marBottom w:val="0"/>
      <w:divBdr>
        <w:top w:val="none" w:sz="0" w:space="0" w:color="auto"/>
        <w:left w:val="none" w:sz="0" w:space="0" w:color="auto"/>
        <w:bottom w:val="none" w:sz="0" w:space="0" w:color="auto"/>
        <w:right w:val="none" w:sz="0" w:space="0" w:color="auto"/>
      </w:divBdr>
    </w:div>
    <w:div w:id="1211654852">
      <w:bodyDiv w:val="1"/>
      <w:marLeft w:val="0"/>
      <w:marRight w:val="0"/>
      <w:marTop w:val="0"/>
      <w:marBottom w:val="0"/>
      <w:divBdr>
        <w:top w:val="none" w:sz="0" w:space="0" w:color="auto"/>
        <w:left w:val="none" w:sz="0" w:space="0" w:color="auto"/>
        <w:bottom w:val="none" w:sz="0" w:space="0" w:color="auto"/>
        <w:right w:val="none" w:sz="0" w:space="0" w:color="auto"/>
      </w:divBdr>
    </w:div>
    <w:div w:id="1211769460">
      <w:bodyDiv w:val="1"/>
      <w:marLeft w:val="0"/>
      <w:marRight w:val="0"/>
      <w:marTop w:val="0"/>
      <w:marBottom w:val="0"/>
      <w:divBdr>
        <w:top w:val="none" w:sz="0" w:space="0" w:color="auto"/>
        <w:left w:val="none" w:sz="0" w:space="0" w:color="auto"/>
        <w:bottom w:val="none" w:sz="0" w:space="0" w:color="auto"/>
        <w:right w:val="none" w:sz="0" w:space="0" w:color="auto"/>
      </w:divBdr>
    </w:div>
    <w:div w:id="1213079856">
      <w:bodyDiv w:val="1"/>
      <w:marLeft w:val="0"/>
      <w:marRight w:val="0"/>
      <w:marTop w:val="0"/>
      <w:marBottom w:val="0"/>
      <w:divBdr>
        <w:top w:val="none" w:sz="0" w:space="0" w:color="auto"/>
        <w:left w:val="none" w:sz="0" w:space="0" w:color="auto"/>
        <w:bottom w:val="none" w:sz="0" w:space="0" w:color="auto"/>
        <w:right w:val="none" w:sz="0" w:space="0" w:color="auto"/>
      </w:divBdr>
    </w:div>
    <w:div w:id="1213619055">
      <w:bodyDiv w:val="1"/>
      <w:marLeft w:val="0"/>
      <w:marRight w:val="0"/>
      <w:marTop w:val="0"/>
      <w:marBottom w:val="0"/>
      <w:divBdr>
        <w:top w:val="none" w:sz="0" w:space="0" w:color="auto"/>
        <w:left w:val="none" w:sz="0" w:space="0" w:color="auto"/>
        <w:bottom w:val="none" w:sz="0" w:space="0" w:color="auto"/>
        <w:right w:val="none" w:sz="0" w:space="0" w:color="auto"/>
      </w:divBdr>
    </w:div>
    <w:div w:id="1216552462">
      <w:bodyDiv w:val="1"/>
      <w:marLeft w:val="0"/>
      <w:marRight w:val="0"/>
      <w:marTop w:val="0"/>
      <w:marBottom w:val="0"/>
      <w:divBdr>
        <w:top w:val="none" w:sz="0" w:space="0" w:color="auto"/>
        <w:left w:val="none" w:sz="0" w:space="0" w:color="auto"/>
        <w:bottom w:val="none" w:sz="0" w:space="0" w:color="auto"/>
        <w:right w:val="none" w:sz="0" w:space="0" w:color="auto"/>
      </w:divBdr>
    </w:div>
    <w:div w:id="1216702866">
      <w:bodyDiv w:val="1"/>
      <w:marLeft w:val="0"/>
      <w:marRight w:val="0"/>
      <w:marTop w:val="0"/>
      <w:marBottom w:val="0"/>
      <w:divBdr>
        <w:top w:val="none" w:sz="0" w:space="0" w:color="auto"/>
        <w:left w:val="none" w:sz="0" w:space="0" w:color="auto"/>
        <w:bottom w:val="none" w:sz="0" w:space="0" w:color="auto"/>
        <w:right w:val="none" w:sz="0" w:space="0" w:color="auto"/>
      </w:divBdr>
    </w:div>
    <w:div w:id="1217011470">
      <w:bodyDiv w:val="1"/>
      <w:marLeft w:val="0"/>
      <w:marRight w:val="0"/>
      <w:marTop w:val="0"/>
      <w:marBottom w:val="0"/>
      <w:divBdr>
        <w:top w:val="none" w:sz="0" w:space="0" w:color="auto"/>
        <w:left w:val="none" w:sz="0" w:space="0" w:color="auto"/>
        <w:bottom w:val="none" w:sz="0" w:space="0" w:color="auto"/>
        <w:right w:val="none" w:sz="0" w:space="0" w:color="auto"/>
      </w:divBdr>
    </w:div>
    <w:div w:id="1217281603">
      <w:bodyDiv w:val="1"/>
      <w:marLeft w:val="0"/>
      <w:marRight w:val="0"/>
      <w:marTop w:val="0"/>
      <w:marBottom w:val="0"/>
      <w:divBdr>
        <w:top w:val="none" w:sz="0" w:space="0" w:color="auto"/>
        <w:left w:val="none" w:sz="0" w:space="0" w:color="auto"/>
        <w:bottom w:val="none" w:sz="0" w:space="0" w:color="auto"/>
        <w:right w:val="none" w:sz="0" w:space="0" w:color="auto"/>
      </w:divBdr>
    </w:div>
    <w:div w:id="1217474235">
      <w:bodyDiv w:val="1"/>
      <w:marLeft w:val="0"/>
      <w:marRight w:val="0"/>
      <w:marTop w:val="0"/>
      <w:marBottom w:val="0"/>
      <w:divBdr>
        <w:top w:val="none" w:sz="0" w:space="0" w:color="auto"/>
        <w:left w:val="none" w:sz="0" w:space="0" w:color="auto"/>
        <w:bottom w:val="none" w:sz="0" w:space="0" w:color="auto"/>
        <w:right w:val="none" w:sz="0" w:space="0" w:color="auto"/>
      </w:divBdr>
    </w:div>
    <w:div w:id="1217936764">
      <w:bodyDiv w:val="1"/>
      <w:marLeft w:val="0"/>
      <w:marRight w:val="0"/>
      <w:marTop w:val="0"/>
      <w:marBottom w:val="0"/>
      <w:divBdr>
        <w:top w:val="none" w:sz="0" w:space="0" w:color="auto"/>
        <w:left w:val="none" w:sz="0" w:space="0" w:color="auto"/>
        <w:bottom w:val="none" w:sz="0" w:space="0" w:color="auto"/>
        <w:right w:val="none" w:sz="0" w:space="0" w:color="auto"/>
      </w:divBdr>
    </w:div>
    <w:div w:id="1218055324">
      <w:bodyDiv w:val="1"/>
      <w:marLeft w:val="0"/>
      <w:marRight w:val="0"/>
      <w:marTop w:val="0"/>
      <w:marBottom w:val="0"/>
      <w:divBdr>
        <w:top w:val="none" w:sz="0" w:space="0" w:color="auto"/>
        <w:left w:val="none" w:sz="0" w:space="0" w:color="auto"/>
        <w:bottom w:val="none" w:sz="0" w:space="0" w:color="auto"/>
        <w:right w:val="none" w:sz="0" w:space="0" w:color="auto"/>
      </w:divBdr>
    </w:div>
    <w:div w:id="1218202224">
      <w:bodyDiv w:val="1"/>
      <w:marLeft w:val="0"/>
      <w:marRight w:val="0"/>
      <w:marTop w:val="0"/>
      <w:marBottom w:val="0"/>
      <w:divBdr>
        <w:top w:val="none" w:sz="0" w:space="0" w:color="auto"/>
        <w:left w:val="none" w:sz="0" w:space="0" w:color="auto"/>
        <w:bottom w:val="none" w:sz="0" w:space="0" w:color="auto"/>
        <w:right w:val="none" w:sz="0" w:space="0" w:color="auto"/>
      </w:divBdr>
    </w:div>
    <w:div w:id="1218515076">
      <w:bodyDiv w:val="1"/>
      <w:marLeft w:val="0"/>
      <w:marRight w:val="0"/>
      <w:marTop w:val="0"/>
      <w:marBottom w:val="0"/>
      <w:divBdr>
        <w:top w:val="none" w:sz="0" w:space="0" w:color="auto"/>
        <w:left w:val="none" w:sz="0" w:space="0" w:color="auto"/>
        <w:bottom w:val="none" w:sz="0" w:space="0" w:color="auto"/>
        <w:right w:val="none" w:sz="0" w:space="0" w:color="auto"/>
      </w:divBdr>
    </w:div>
    <w:div w:id="1218665089">
      <w:bodyDiv w:val="1"/>
      <w:marLeft w:val="0"/>
      <w:marRight w:val="0"/>
      <w:marTop w:val="0"/>
      <w:marBottom w:val="0"/>
      <w:divBdr>
        <w:top w:val="none" w:sz="0" w:space="0" w:color="auto"/>
        <w:left w:val="none" w:sz="0" w:space="0" w:color="auto"/>
        <w:bottom w:val="none" w:sz="0" w:space="0" w:color="auto"/>
        <w:right w:val="none" w:sz="0" w:space="0" w:color="auto"/>
      </w:divBdr>
    </w:div>
    <w:div w:id="1219055686">
      <w:bodyDiv w:val="1"/>
      <w:marLeft w:val="0"/>
      <w:marRight w:val="0"/>
      <w:marTop w:val="0"/>
      <w:marBottom w:val="0"/>
      <w:divBdr>
        <w:top w:val="none" w:sz="0" w:space="0" w:color="auto"/>
        <w:left w:val="none" w:sz="0" w:space="0" w:color="auto"/>
        <w:bottom w:val="none" w:sz="0" w:space="0" w:color="auto"/>
        <w:right w:val="none" w:sz="0" w:space="0" w:color="auto"/>
      </w:divBdr>
    </w:div>
    <w:div w:id="1220048775">
      <w:bodyDiv w:val="1"/>
      <w:marLeft w:val="0"/>
      <w:marRight w:val="0"/>
      <w:marTop w:val="0"/>
      <w:marBottom w:val="0"/>
      <w:divBdr>
        <w:top w:val="none" w:sz="0" w:space="0" w:color="auto"/>
        <w:left w:val="none" w:sz="0" w:space="0" w:color="auto"/>
        <w:bottom w:val="none" w:sz="0" w:space="0" w:color="auto"/>
        <w:right w:val="none" w:sz="0" w:space="0" w:color="auto"/>
      </w:divBdr>
    </w:div>
    <w:div w:id="1220552133">
      <w:bodyDiv w:val="1"/>
      <w:marLeft w:val="0"/>
      <w:marRight w:val="0"/>
      <w:marTop w:val="0"/>
      <w:marBottom w:val="0"/>
      <w:divBdr>
        <w:top w:val="none" w:sz="0" w:space="0" w:color="auto"/>
        <w:left w:val="none" w:sz="0" w:space="0" w:color="auto"/>
        <w:bottom w:val="none" w:sz="0" w:space="0" w:color="auto"/>
        <w:right w:val="none" w:sz="0" w:space="0" w:color="auto"/>
      </w:divBdr>
    </w:div>
    <w:div w:id="1221281936">
      <w:bodyDiv w:val="1"/>
      <w:marLeft w:val="0"/>
      <w:marRight w:val="0"/>
      <w:marTop w:val="0"/>
      <w:marBottom w:val="0"/>
      <w:divBdr>
        <w:top w:val="none" w:sz="0" w:space="0" w:color="auto"/>
        <w:left w:val="none" w:sz="0" w:space="0" w:color="auto"/>
        <w:bottom w:val="none" w:sz="0" w:space="0" w:color="auto"/>
        <w:right w:val="none" w:sz="0" w:space="0" w:color="auto"/>
      </w:divBdr>
    </w:div>
    <w:div w:id="1222130557">
      <w:bodyDiv w:val="1"/>
      <w:marLeft w:val="0"/>
      <w:marRight w:val="0"/>
      <w:marTop w:val="0"/>
      <w:marBottom w:val="0"/>
      <w:divBdr>
        <w:top w:val="none" w:sz="0" w:space="0" w:color="auto"/>
        <w:left w:val="none" w:sz="0" w:space="0" w:color="auto"/>
        <w:bottom w:val="none" w:sz="0" w:space="0" w:color="auto"/>
        <w:right w:val="none" w:sz="0" w:space="0" w:color="auto"/>
      </w:divBdr>
    </w:div>
    <w:div w:id="1222252940">
      <w:bodyDiv w:val="1"/>
      <w:marLeft w:val="0"/>
      <w:marRight w:val="0"/>
      <w:marTop w:val="0"/>
      <w:marBottom w:val="0"/>
      <w:divBdr>
        <w:top w:val="none" w:sz="0" w:space="0" w:color="auto"/>
        <w:left w:val="none" w:sz="0" w:space="0" w:color="auto"/>
        <w:bottom w:val="none" w:sz="0" w:space="0" w:color="auto"/>
        <w:right w:val="none" w:sz="0" w:space="0" w:color="auto"/>
      </w:divBdr>
    </w:div>
    <w:div w:id="1223180644">
      <w:bodyDiv w:val="1"/>
      <w:marLeft w:val="0"/>
      <w:marRight w:val="0"/>
      <w:marTop w:val="0"/>
      <w:marBottom w:val="0"/>
      <w:divBdr>
        <w:top w:val="none" w:sz="0" w:space="0" w:color="auto"/>
        <w:left w:val="none" w:sz="0" w:space="0" w:color="auto"/>
        <w:bottom w:val="none" w:sz="0" w:space="0" w:color="auto"/>
        <w:right w:val="none" w:sz="0" w:space="0" w:color="auto"/>
      </w:divBdr>
    </w:div>
    <w:div w:id="1223370588">
      <w:bodyDiv w:val="1"/>
      <w:marLeft w:val="0"/>
      <w:marRight w:val="0"/>
      <w:marTop w:val="0"/>
      <w:marBottom w:val="0"/>
      <w:divBdr>
        <w:top w:val="none" w:sz="0" w:space="0" w:color="auto"/>
        <w:left w:val="none" w:sz="0" w:space="0" w:color="auto"/>
        <w:bottom w:val="none" w:sz="0" w:space="0" w:color="auto"/>
        <w:right w:val="none" w:sz="0" w:space="0" w:color="auto"/>
      </w:divBdr>
    </w:div>
    <w:div w:id="1224022587">
      <w:bodyDiv w:val="1"/>
      <w:marLeft w:val="0"/>
      <w:marRight w:val="0"/>
      <w:marTop w:val="0"/>
      <w:marBottom w:val="0"/>
      <w:divBdr>
        <w:top w:val="none" w:sz="0" w:space="0" w:color="auto"/>
        <w:left w:val="none" w:sz="0" w:space="0" w:color="auto"/>
        <w:bottom w:val="none" w:sz="0" w:space="0" w:color="auto"/>
        <w:right w:val="none" w:sz="0" w:space="0" w:color="auto"/>
      </w:divBdr>
    </w:div>
    <w:div w:id="1225800134">
      <w:bodyDiv w:val="1"/>
      <w:marLeft w:val="0"/>
      <w:marRight w:val="0"/>
      <w:marTop w:val="0"/>
      <w:marBottom w:val="0"/>
      <w:divBdr>
        <w:top w:val="none" w:sz="0" w:space="0" w:color="auto"/>
        <w:left w:val="none" w:sz="0" w:space="0" w:color="auto"/>
        <w:bottom w:val="none" w:sz="0" w:space="0" w:color="auto"/>
        <w:right w:val="none" w:sz="0" w:space="0" w:color="auto"/>
      </w:divBdr>
    </w:div>
    <w:div w:id="1226529593">
      <w:bodyDiv w:val="1"/>
      <w:marLeft w:val="0"/>
      <w:marRight w:val="0"/>
      <w:marTop w:val="0"/>
      <w:marBottom w:val="0"/>
      <w:divBdr>
        <w:top w:val="none" w:sz="0" w:space="0" w:color="auto"/>
        <w:left w:val="none" w:sz="0" w:space="0" w:color="auto"/>
        <w:bottom w:val="none" w:sz="0" w:space="0" w:color="auto"/>
        <w:right w:val="none" w:sz="0" w:space="0" w:color="auto"/>
      </w:divBdr>
    </w:div>
    <w:div w:id="1226601406">
      <w:bodyDiv w:val="1"/>
      <w:marLeft w:val="0"/>
      <w:marRight w:val="0"/>
      <w:marTop w:val="0"/>
      <w:marBottom w:val="0"/>
      <w:divBdr>
        <w:top w:val="none" w:sz="0" w:space="0" w:color="auto"/>
        <w:left w:val="none" w:sz="0" w:space="0" w:color="auto"/>
        <w:bottom w:val="none" w:sz="0" w:space="0" w:color="auto"/>
        <w:right w:val="none" w:sz="0" w:space="0" w:color="auto"/>
      </w:divBdr>
    </w:div>
    <w:div w:id="1226839398">
      <w:bodyDiv w:val="1"/>
      <w:marLeft w:val="0"/>
      <w:marRight w:val="0"/>
      <w:marTop w:val="0"/>
      <w:marBottom w:val="0"/>
      <w:divBdr>
        <w:top w:val="none" w:sz="0" w:space="0" w:color="auto"/>
        <w:left w:val="none" w:sz="0" w:space="0" w:color="auto"/>
        <w:bottom w:val="none" w:sz="0" w:space="0" w:color="auto"/>
        <w:right w:val="none" w:sz="0" w:space="0" w:color="auto"/>
      </w:divBdr>
    </w:div>
    <w:div w:id="1227494716">
      <w:bodyDiv w:val="1"/>
      <w:marLeft w:val="0"/>
      <w:marRight w:val="0"/>
      <w:marTop w:val="0"/>
      <w:marBottom w:val="0"/>
      <w:divBdr>
        <w:top w:val="none" w:sz="0" w:space="0" w:color="auto"/>
        <w:left w:val="none" w:sz="0" w:space="0" w:color="auto"/>
        <w:bottom w:val="none" w:sz="0" w:space="0" w:color="auto"/>
        <w:right w:val="none" w:sz="0" w:space="0" w:color="auto"/>
      </w:divBdr>
    </w:div>
    <w:div w:id="1227840302">
      <w:bodyDiv w:val="1"/>
      <w:marLeft w:val="0"/>
      <w:marRight w:val="0"/>
      <w:marTop w:val="0"/>
      <w:marBottom w:val="0"/>
      <w:divBdr>
        <w:top w:val="none" w:sz="0" w:space="0" w:color="auto"/>
        <w:left w:val="none" w:sz="0" w:space="0" w:color="auto"/>
        <w:bottom w:val="none" w:sz="0" w:space="0" w:color="auto"/>
        <w:right w:val="none" w:sz="0" w:space="0" w:color="auto"/>
      </w:divBdr>
    </w:div>
    <w:div w:id="1228104841">
      <w:bodyDiv w:val="1"/>
      <w:marLeft w:val="0"/>
      <w:marRight w:val="0"/>
      <w:marTop w:val="0"/>
      <w:marBottom w:val="0"/>
      <w:divBdr>
        <w:top w:val="none" w:sz="0" w:space="0" w:color="auto"/>
        <w:left w:val="none" w:sz="0" w:space="0" w:color="auto"/>
        <w:bottom w:val="none" w:sz="0" w:space="0" w:color="auto"/>
        <w:right w:val="none" w:sz="0" w:space="0" w:color="auto"/>
      </w:divBdr>
    </w:div>
    <w:div w:id="1228616249">
      <w:bodyDiv w:val="1"/>
      <w:marLeft w:val="0"/>
      <w:marRight w:val="0"/>
      <w:marTop w:val="0"/>
      <w:marBottom w:val="0"/>
      <w:divBdr>
        <w:top w:val="none" w:sz="0" w:space="0" w:color="auto"/>
        <w:left w:val="none" w:sz="0" w:space="0" w:color="auto"/>
        <w:bottom w:val="none" w:sz="0" w:space="0" w:color="auto"/>
        <w:right w:val="none" w:sz="0" w:space="0" w:color="auto"/>
      </w:divBdr>
    </w:div>
    <w:div w:id="1229000679">
      <w:bodyDiv w:val="1"/>
      <w:marLeft w:val="0"/>
      <w:marRight w:val="0"/>
      <w:marTop w:val="0"/>
      <w:marBottom w:val="0"/>
      <w:divBdr>
        <w:top w:val="none" w:sz="0" w:space="0" w:color="auto"/>
        <w:left w:val="none" w:sz="0" w:space="0" w:color="auto"/>
        <w:bottom w:val="none" w:sz="0" w:space="0" w:color="auto"/>
        <w:right w:val="none" w:sz="0" w:space="0" w:color="auto"/>
      </w:divBdr>
    </w:div>
    <w:div w:id="1230504636">
      <w:bodyDiv w:val="1"/>
      <w:marLeft w:val="0"/>
      <w:marRight w:val="0"/>
      <w:marTop w:val="0"/>
      <w:marBottom w:val="0"/>
      <w:divBdr>
        <w:top w:val="none" w:sz="0" w:space="0" w:color="auto"/>
        <w:left w:val="none" w:sz="0" w:space="0" w:color="auto"/>
        <w:bottom w:val="none" w:sz="0" w:space="0" w:color="auto"/>
        <w:right w:val="none" w:sz="0" w:space="0" w:color="auto"/>
      </w:divBdr>
    </w:div>
    <w:div w:id="1230532636">
      <w:bodyDiv w:val="1"/>
      <w:marLeft w:val="0"/>
      <w:marRight w:val="0"/>
      <w:marTop w:val="0"/>
      <w:marBottom w:val="0"/>
      <w:divBdr>
        <w:top w:val="none" w:sz="0" w:space="0" w:color="auto"/>
        <w:left w:val="none" w:sz="0" w:space="0" w:color="auto"/>
        <w:bottom w:val="none" w:sz="0" w:space="0" w:color="auto"/>
        <w:right w:val="none" w:sz="0" w:space="0" w:color="auto"/>
      </w:divBdr>
    </w:div>
    <w:div w:id="1230850505">
      <w:bodyDiv w:val="1"/>
      <w:marLeft w:val="0"/>
      <w:marRight w:val="0"/>
      <w:marTop w:val="0"/>
      <w:marBottom w:val="0"/>
      <w:divBdr>
        <w:top w:val="none" w:sz="0" w:space="0" w:color="auto"/>
        <w:left w:val="none" w:sz="0" w:space="0" w:color="auto"/>
        <w:bottom w:val="none" w:sz="0" w:space="0" w:color="auto"/>
        <w:right w:val="none" w:sz="0" w:space="0" w:color="auto"/>
      </w:divBdr>
    </w:div>
    <w:div w:id="1231425437">
      <w:bodyDiv w:val="1"/>
      <w:marLeft w:val="0"/>
      <w:marRight w:val="0"/>
      <w:marTop w:val="0"/>
      <w:marBottom w:val="0"/>
      <w:divBdr>
        <w:top w:val="none" w:sz="0" w:space="0" w:color="auto"/>
        <w:left w:val="none" w:sz="0" w:space="0" w:color="auto"/>
        <w:bottom w:val="none" w:sz="0" w:space="0" w:color="auto"/>
        <w:right w:val="none" w:sz="0" w:space="0" w:color="auto"/>
      </w:divBdr>
    </w:div>
    <w:div w:id="1232153877">
      <w:bodyDiv w:val="1"/>
      <w:marLeft w:val="0"/>
      <w:marRight w:val="0"/>
      <w:marTop w:val="0"/>
      <w:marBottom w:val="0"/>
      <w:divBdr>
        <w:top w:val="none" w:sz="0" w:space="0" w:color="auto"/>
        <w:left w:val="none" w:sz="0" w:space="0" w:color="auto"/>
        <w:bottom w:val="none" w:sz="0" w:space="0" w:color="auto"/>
        <w:right w:val="none" w:sz="0" w:space="0" w:color="auto"/>
      </w:divBdr>
    </w:div>
    <w:div w:id="1232347719">
      <w:bodyDiv w:val="1"/>
      <w:marLeft w:val="0"/>
      <w:marRight w:val="0"/>
      <w:marTop w:val="0"/>
      <w:marBottom w:val="0"/>
      <w:divBdr>
        <w:top w:val="none" w:sz="0" w:space="0" w:color="auto"/>
        <w:left w:val="none" w:sz="0" w:space="0" w:color="auto"/>
        <w:bottom w:val="none" w:sz="0" w:space="0" w:color="auto"/>
        <w:right w:val="none" w:sz="0" w:space="0" w:color="auto"/>
      </w:divBdr>
    </w:div>
    <w:div w:id="1232471626">
      <w:bodyDiv w:val="1"/>
      <w:marLeft w:val="0"/>
      <w:marRight w:val="0"/>
      <w:marTop w:val="0"/>
      <w:marBottom w:val="0"/>
      <w:divBdr>
        <w:top w:val="none" w:sz="0" w:space="0" w:color="auto"/>
        <w:left w:val="none" w:sz="0" w:space="0" w:color="auto"/>
        <w:bottom w:val="none" w:sz="0" w:space="0" w:color="auto"/>
        <w:right w:val="none" w:sz="0" w:space="0" w:color="auto"/>
      </w:divBdr>
    </w:div>
    <w:div w:id="1232622368">
      <w:bodyDiv w:val="1"/>
      <w:marLeft w:val="0"/>
      <w:marRight w:val="0"/>
      <w:marTop w:val="0"/>
      <w:marBottom w:val="0"/>
      <w:divBdr>
        <w:top w:val="none" w:sz="0" w:space="0" w:color="auto"/>
        <w:left w:val="none" w:sz="0" w:space="0" w:color="auto"/>
        <w:bottom w:val="none" w:sz="0" w:space="0" w:color="auto"/>
        <w:right w:val="none" w:sz="0" w:space="0" w:color="auto"/>
      </w:divBdr>
    </w:div>
    <w:div w:id="1233080322">
      <w:bodyDiv w:val="1"/>
      <w:marLeft w:val="0"/>
      <w:marRight w:val="0"/>
      <w:marTop w:val="0"/>
      <w:marBottom w:val="0"/>
      <w:divBdr>
        <w:top w:val="none" w:sz="0" w:space="0" w:color="auto"/>
        <w:left w:val="none" w:sz="0" w:space="0" w:color="auto"/>
        <w:bottom w:val="none" w:sz="0" w:space="0" w:color="auto"/>
        <w:right w:val="none" w:sz="0" w:space="0" w:color="auto"/>
      </w:divBdr>
    </w:div>
    <w:div w:id="1233080614">
      <w:bodyDiv w:val="1"/>
      <w:marLeft w:val="0"/>
      <w:marRight w:val="0"/>
      <w:marTop w:val="0"/>
      <w:marBottom w:val="0"/>
      <w:divBdr>
        <w:top w:val="none" w:sz="0" w:space="0" w:color="auto"/>
        <w:left w:val="none" w:sz="0" w:space="0" w:color="auto"/>
        <w:bottom w:val="none" w:sz="0" w:space="0" w:color="auto"/>
        <w:right w:val="none" w:sz="0" w:space="0" w:color="auto"/>
      </w:divBdr>
    </w:div>
    <w:div w:id="1233808093">
      <w:bodyDiv w:val="1"/>
      <w:marLeft w:val="0"/>
      <w:marRight w:val="0"/>
      <w:marTop w:val="0"/>
      <w:marBottom w:val="0"/>
      <w:divBdr>
        <w:top w:val="none" w:sz="0" w:space="0" w:color="auto"/>
        <w:left w:val="none" w:sz="0" w:space="0" w:color="auto"/>
        <w:bottom w:val="none" w:sz="0" w:space="0" w:color="auto"/>
        <w:right w:val="none" w:sz="0" w:space="0" w:color="auto"/>
      </w:divBdr>
    </w:div>
    <w:div w:id="1234850698">
      <w:bodyDiv w:val="1"/>
      <w:marLeft w:val="0"/>
      <w:marRight w:val="0"/>
      <w:marTop w:val="0"/>
      <w:marBottom w:val="0"/>
      <w:divBdr>
        <w:top w:val="none" w:sz="0" w:space="0" w:color="auto"/>
        <w:left w:val="none" w:sz="0" w:space="0" w:color="auto"/>
        <w:bottom w:val="none" w:sz="0" w:space="0" w:color="auto"/>
        <w:right w:val="none" w:sz="0" w:space="0" w:color="auto"/>
      </w:divBdr>
    </w:div>
    <w:div w:id="1234973052">
      <w:bodyDiv w:val="1"/>
      <w:marLeft w:val="0"/>
      <w:marRight w:val="0"/>
      <w:marTop w:val="0"/>
      <w:marBottom w:val="0"/>
      <w:divBdr>
        <w:top w:val="none" w:sz="0" w:space="0" w:color="auto"/>
        <w:left w:val="none" w:sz="0" w:space="0" w:color="auto"/>
        <w:bottom w:val="none" w:sz="0" w:space="0" w:color="auto"/>
        <w:right w:val="none" w:sz="0" w:space="0" w:color="auto"/>
      </w:divBdr>
    </w:div>
    <w:div w:id="1235435676">
      <w:bodyDiv w:val="1"/>
      <w:marLeft w:val="0"/>
      <w:marRight w:val="0"/>
      <w:marTop w:val="0"/>
      <w:marBottom w:val="0"/>
      <w:divBdr>
        <w:top w:val="none" w:sz="0" w:space="0" w:color="auto"/>
        <w:left w:val="none" w:sz="0" w:space="0" w:color="auto"/>
        <w:bottom w:val="none" w:sz="0" w:space="0" w:color="auto"/>
        <w:right w:val="none" w:sz="0" w:space="0" w:color="auto"/>
      </w:divBdr>
    </w:div>
    <w:div w:id="1235822936">
      <w:bodyDiv w:val="1"/>
      <w:marLeft w:val="0"/>
      <w:marRight w:val="0"/>
      <w:marTop w:val="0"/>
      <w:marBottom w:val="0"/>
      <w:divBdr>
        <w:top w:val="none" w:sz="0" w:space="0" w:color="auto"/>
        <w:left w:val="none" w:sz="0" w:space="0" w:color="auto"/>
        <w:bottom w:val="none" w:sz="0" w:space="0" w:color="auto"/>
        <w:right w:val="none" w:sz="0" w:space="0" w:color="auto"/>
      </w:divBdr>
    </w:div>
    <w:div w:id="1236209650">
      <w:bodyDiv w:val="1"/>
      <w:marLeft w:val="0"/>
      <w:marRight w:val="0"/>
      <w:marTop w:val="0"/>
      <w:marBottom w:val="0"/>
      <w:divBdr>
        <w:top w:val="none" w:sz="0" w:space="0" w:color="auto"/>
        <w:left w:val="none" w:sz="0" w:space="0" w:color="auto"/>
        <w:bottom w:val="none" w:sz="0" w:space="0" w:color="auto"/>
        <w:right w:val="none" w:sz="0" w:space="0" w:color="auto"/>
      </w:divBdr>
    </w:div>
    <w:div w:id="1237670807">
      <w:bodyDiv w:val="1"/>
      <w:marLeft w:val="0"/>
      <w:marRight w:val="0"/>
      <w:marTop w:val="0"/>
      <w:marBottom w:val="0"/>
      <w:divBdr>
        <w:top w:val="none" w:sz="0" w:space="0" w:color="auto"/>
        <w:left w:val="none" w:sz="0" w:space="0" w:color="auto"/>
        <w:bottom w:val="none" w:sz="0" w:space="0" w:color="auto"/>
        <w:right w:val="none" w:sz="0" w:space="0" w:color="auto"/>
      </w:divBdr>
    </w:div>
    <w:div w:id="1239096789">
      <w:bodyDiv w:val="1"/>
      <w:marLeft w:val="0"/>
      <w:marRight w:val="0"/>
      <w:marTop w:val="0"/>
      <w:marBottom w:val="0"/>
      <w:divBdr>
        <w:top w:val="none" w:sz="0" w:space="0" w:color="auto"/>
        <w:left w:val="none" w:sz="0" w:space="0" w:color="auto"/>
        <w:bottom w:val="none" w:sz="0" w:space="0" w:color="auto"/>
        <w:right w:val="none" w:sz="0" w:space="0" w:color="auto"/>
      </w:divBdr>
    </w:div>
    <w:div w:id="1239628561">
      <w:bodyDiv w:val="1"/>
      <w:marLeft w:val="0"/>
      <w:marRight w:val="0"/>
      <w:marTop w:val="0"/>
      <w:marBottom w:val="0"/>
      <w:divBdr>
        <w:top w:val="none" w:sz="0" w:space="0" w:color="auto"/>
        <w:left w:val="none" w:sz="0" w:space="0" w:color="auto"/>
        <w:bottom w:val="none" w:sz="0" w:space="0" w:color="auto"/>
        <w:right w:val="none" w:sz="0" w:space="0" w:color="auto"/>
      </w:divBdr>
    </w:div>
    <w:div w:id="1240554062">
      <w:bodyDiv w:val="1"/>
      <w:marLeft w:val="0"/>
      <w:marRight w:val="0"/>
      <w:marTop w:val="0"/>
      <w:marBottom w:val="0"/>
      <w:divBdr>
        <w:top w:val="none" w:sz="0" w:space="0" w:color="auto"/>
        <w:left w:val="none" w:sz="0" w:space="0" w:color="auto"/>
        <w:bottom w:val="none" w:sz="0" w:space="0" w:color="auto"/>
        <w:right w:val="none" w:sz="0" w:space="0" w:color="auto"/>
      </w:divBdr>
    </w:div>
    <w:div w:id="1240679257">
      <w:bodyDiv w:val="1"/>
      <w:marLeft w:val="0"/>
      <w:marRight w:val="0"/>
      <w:marTop w:val="0"/>
      <w:marBottom w:val="0"/>
      <w:divBdr>
        <w:top w:val="none" w:sz="0" w:space="0" w:color="auto"/>
        <w:left w:val="none" w:sz="0" w:space="0" w:color="auto"/>
        <w:bottom w:val="none" w:sz="0" w:space="0" w:color="auto"/>
        <w:right w:val="none" w:sz="0" w:space="0" w:color="auto"/>
      </w:divBdr>
    </w:div>
    <w:div w:id="1241401694">
      <w:bodyDiv w:val="1"/>
      <w:marLeft w:val="0"/>
      <w:marRight w:val="0"/>
      <w:marTop w:val="0"/>
      <w:marBottom w:val="0"/>
      <w:divBdr>
        <w:top w:val="none" w:sz="0" w:space="0" w:color="auto"/>
        <w:left w:val="none" w:sz="0" w:space="0" w:color="auto"/>
        <w:bottom w:val="none" w:sz="0" w:space="0" w:color="auto"/>
        <w:right w:val="none" w:sz="0" w:space="0" w:color="auto"/>
      </w:divBdr>
    </w:div>
    <w:div w:id="1242106312">
      <w:bodyDiv w:val="1"/>
      <w:marLeft w:val="0"/>
      <w:marRight w:val="0"/>
      <w:marTop w:val="0"/>
      <w:marBottom w:val="0"/>
      <w:divBdr>
        <w:top w:val="none" w:sz="0" w:space="0" w:color="auto"/>
        <w:left w:val="none" w:sz="0" w:space="0" w:color="auto"/>
        <w:bottom w:val="none" w:sz="0" w:space="0" w:color="auto"/>
        <w:right w:val="none" w:sz="0" w:space="0" w:color="auto"/>
      </w:divBdr>
    </w:div>
    <w:div w:id="1243175242">
      <w:bodyDiv w:val="1"/>
      <w:marLeft w:val="0"/>
      <w:marRight w:val="0"/>
      <w:marTop w:val="0"/>
      <w:marBottom w:val="0"/>
      <w:divBdr>
        <w:top w:val="none" w:sz="0" w:space="0" w:color="auto"/>
        <w:left w:val="none" w:sz="0" w:space="0" w:color="auto"/>
        <w:bottom w:val="none" w:sz="0" w:space="0" w:color="auto"/>
        <w:right w:val="none" w:sz="0" w:space="0" w:color="auto"/>
      </w:divBdr>
    </w:div>
    <w:div w:id="1244337026">
      <w:bodyDiv w:val="1"/>
      <w:marLeft w:val="0"/>
      <w:marRight w:val="0"/>
      <w:marTop w:val="0"/>
      <w:marBottom w:val="0"/>
      <w:divBdr>
        <w:top w:val="none" w:sz="0" w:space="0" w:color="auto"/>
        <w:left w:val="none" w:sz="0" w:space="0" w:color="auto"/>
        <w:bottom w:val="none" w:sz="0" w:space="0" w:color="auto"/>
        <w:right w:val="none" w:sz="0" w:space="0" w:color="auto"/>
      </w:divBdr>
    </w:div>
    <w:div w:id="1245146273">
      <w:bodyDiv w:val="1"/>
      <w:marLeft w:val="0"/>
      <w:marRight w:val="0"/>
      <w:marTop w:val="0"/>
      <w:marBottom w:val="0"/>
      <w:divBdr>
        <w:top w:val="none" w:sz="0" w:space="0" w:color="auto"/>
        <w:left w:val="none" w:sz="0" w:space="0" w:color="auto"/>
        <w:bottom w:val="none" w:sz="0" w:space="0" w:color="auto"/>
        <w:right w:val="none" w:sz="0" w:space="0" w:color="auto"/>
      </w:divBdr>
    </w:div>
    <w:div w:id="1246187873">
      <w:bodyDiv w:val="1"/>
      <w:marLeft w:val="0"/>
      <w:marRight w:val="0"/>
      <w:marTop w:val="0"/>
      <w:marBottom w:val="0"/>
      <w:divBdr>
        <w:top w:val="none" w:sz="0" w:space="0" w:color="auto"/>
        <w:left w:val="none" w:sz="0" w:space="0" w:color="auto"/>
        <w:bottom w:val="none" w:sz="0" w:space="0" w:color="auto"/>
        <w:right w:val="none" w:sz="0" w:space="0" w:color="auto"/>
      </w:divBdr>
    </w:div>
    <w:div w:id="1246568630">
      <w:bodyDiv w:val="1"/>
      <w:marLeft w:val="0"/>
      <w:marRight w:val="0"/>
      <w:marTop w:val="0"/>
      <w:marBottom w:val="0"/>
      <w:divBdr>
        <w:top w:val="none" w:sz="0" w:space="0" w:color="auto"/>
        <w:left w:val="none" w:sz="0" w:space="0" w:color="auto"/>
        <w:bottom w:val="none" w:sz="0" w:space="0" w:color="auto"/>
        <w:right w:val="none" w:sz="0" w:space="0" w:color="auto"/>
      </w:divBdr>
    </w:div>
    <w:div w:id="1247303138">
      <w:bodyDiv w:val="1"/>
      <w:marLeft w:val="0"/>
      <w:marRight w:val="0"/>
      <w:marTop w:val="0"/>
      <w:marBottom w:val="0"/>
      <w:divBdr>
        <w:top w:val="none" w:sz="0" w:space="0" w:color="auto"/>
        <w:left w:val="none" w:sz="0" w:space="0" w:color="auto"/>
        <w:bottom w:val="none" w:sz="0" w:space="0" w:color="auto"/>
        <w:right w:val="none" w:sz="0" w:space="0" w:color="auto"/>
      </w:divBdr>
    </w:div>
    <w:div w:id="1247501208">
      <w:bodyDiv w:val="1"/>
      <w:marLeft w:val="0"/>
      <w:marRight w:val="0"/>
      <w:marTop w:val="0"/>
      <w:marBottom w:val="0"/>
      <w:divBdr>
        <w:top w:val="none" w:sz="0" w:space="0" w:color="auto"/>
        <w:left w:val="none" w:sz="0" w:space="0" w:color="auto"/>
        <w:bottom w:val="none" w:sz="0" w:space="0" w:color="auto"/>
        <w:right w:val="none" w:sz="0" w:space="0" w:color="auto"/>
      </w:divBdr>
    </w:div>
    <w:div w:id="1247611961">
      <w:bodyDiv w:val="1"/>
      <w:marLeft w:val="0"/>
      <w:marRight w:val="0"/>
      <w:marTop w:val="0"/>
      <w:marBottom w:val="0"/>
      <w:divBdr>
        <w:top w:val="none" w:sz="0" w:space="0" w:color="auto"/>
        <w:left w:val="none" w:sz="0" w:space="0" w:color="auto"/>
        <w:bottom w:val="none" w:sz="0" w:space="0" w:color="auto"/>
        <w:right w:val="none" w:sz="0" w:space="0" w:color="auto"/>
      </w:divBdr>
    </w:div>
    <w:div w:id="1248465072">
      <w:bodyDiv w:val="1"/>
      <w:marLeft w:val="0"/>
      <w:marRight w:val="0"/>
      <w:marTop w:val="0"/>
      <w:marBottom w:val="0"/>
      <w:divBdr>
        <w:top w:val="none" w:sz="0" w:space="0" w:color="auto"/>
        <w:left w:val="none" w:sz="0" w:space="0" w:color="auto"/>
        <w:bottom w:val="none" w:sz="0" w:space="0" w:color="auto"/>
        <w:right w:val="none" w:sz="0" w:space="0" w:color="auto"/>
      </w:divBdr>
    </w:div>
    <w:div w:id="1248803789">
      <w:bodyDiv w:val="1"/>
      <w:marLeft w:val="0"/>
      <w:marRight w:val="0"/>
      <w:marTop w:val="0"/>
      <w:marBottom w:val="0"/>
      <w:divBdr>
        <w:top w:val="none" w:sz="0" w:space="0" w:color="auto"/>
        <w:left w:val="none" w:sz="0" w:space="0" w:color="auto"/>
        <w:bottom w:val="none" w:sz="0" w:space="0" w:color="auto"/>
        <w:right w:val="none" w:sz="0" w:space="0" w:color="auto"/>
      </w:divBdr>
    </w:div>
    <w:div w:id="1249070932">
      <w:bodyDiv w:val="1"/>
      <w:marLeft w:val="0"/>
      <w:marRight w:val="0"/>
      <w:marTop w:val="0"/>
      <w:marBottom w:val="0"/>
      <w:divBdr>
        <w:top w:val="none" w:sz="0" w:space="0" w:color="auto"/>
        <w:left w:val="none" w:sz="0" w:space="0" w:color="auto"/>
        <w:bottom w:val="none" w:sz="0" w:space="0" w:color="auto"/>
        <w:right w:val="none" w:sz="0" w:space="0" w:color="auto"/>
      </w:divBdr>
    </w:div>
    <w:div w:id="1249387189">
      <w:bodyDiv w:val="1"/>
      <w:marLeft w:val="0"/>
      <w:marRight w:val="0"/>
      <w:marTop w:val="0"/>
      <w:marBottom w:val="0"/>
      <w:divBdr>
        <w:top w:val="none" w:sz="0" w:space="0" w:color="auto"/>
        <w:left w:val="none" w:sz="0" w:space="0" w:color="auto"/>
        <w:bottom w:val="none" w:sz="0" w:space="0" w:color="auto"/>
        <w:right w:val="none" w:sz="0" w:space="0" w:color="auto"/>
      </w:divBdr>
    </w:div>
    <w:div w:id="1249970875">
      <w:bodyDiv w:val="1"/>
      <w:marLeft w:val="0"/>
      <w:marRight w:val="0"/>
      <w:marTop w:val="0"/>
      <w:marBottom w:val="0"/>
      <w:divBdr>
        <w:top w:val="none" w:sz="0" w:space="0" w:color="auto"/>
        <w:left w:val="none" w:sz="0" w:space="0" w:color="auto"/>
        <w:bottom w:val="none" w:sz="0" w:space="0" w:color="auto"/>
        <w:right w:val="none" w:sz="0" w:space="0" w:color="auto"/>
      </w:divBdr>
    </w:div>
    <w:div w:id="1250188383">
      <w:bodyDiv w:val="1"/>
      <w:marLeft w:val="0"/>
      <w:marRight w:val="0"/>
      <w:marTop w:val="0"/>
      <w:marBottom w:val="0"/>
      <w:divBdr>
        <w:top w:val="none" w:sz="0" w:space="0" w:color="auto"/>
        <w:left w:val="none" w:sz="0" w:space="0" w:color="auto"/>
        <w:bottom w:val="none" w:sz="0" w:space="0" w:color="auto"/>
        <w:right w:val="none" w:sz="0" w:space="0" w:color="auto"/>
      </w:divBdr>
    </w:div>
    <w:div w:id="1250189177">
      <w:bodyDiv w:val="1"/>
      <w:marLeft w:val="0"/>
      <w:marRight w:val="0"/>
      <w:marTop w:val="0"/>
      <w:marBottom w:val="0"/>
      <w:divBdr>
        <w:top w:val="none" w:sz="0" w:space="0" w:color="auto"/>
        <w:left w:val="none" w:sz="0" w:space="0" w:color="auto"/>
        <w:bottom w:val="none" w:sz="0" w:space="0" w:color="auto"/>
        <w:right w:val="none" w:sz="0" w:space="0" w:color="auto"/>
      </w:divBdr>
    </w:div>
    <w:div w:id="1250887905">
      <w:bodyDiv w:val="1"/>
      <w:marLeft w:val="0"/>
      <w:marRight w:val="0"/>
      <w:marTop w:val="0"/>
      <w:marBottom w:val="0"/>
      <w:divBdr>
        <w:top w:val="none" w:sz="0" w:space="0" w:color="auto"/>
        <w:left w:val="none" w:sz="0" w:space="0" w:color="auto"/>
        <w:bottom w:val="none" w:sz="0" w:space="0" w:color="auto"/>
        <w:right w:val="none" w:sz="0" w:space="0" w:color="auto"/>
      </w:divBdr>
    </w:div>
    <w:div w:id="1251039075">
      <w:bodyDiv w:val="1"/>
      <w:marLeft w:val="0"/>
      <w:marRight w:val="0"/>
      <w:marTop w:val="0"/>
      <w:marBottom w:val="0"/>
      <w:divBdr>
        <w:top w:val="none" w:sz="0" w:space="0" w:color="auto"/>
        <w:left w:val="none" w:sz="0" w:space="0" w:color="auto"/>
        <w:bottom w:val="none" w:sz="0" w:space="0" w:color="auto"/>
        <w:right w:val="none" w:sz="0" w:space="0" w:color="auto"/>
      </w:divBdr>
    </w:div>
    <w:div w:id="1254046653">
      <w:bodyDiv w:val="1"/>
      <w:marLeft w:val="0"/>
      <w:marRight w:val="0"/>
      <w:marTop w:val="0"/>
      <w:marBottom w:val="0"/>
      <w:divBdr>
        <w:top w:val="none" w:sz="0" w:space="0" w:color="auto"/>
        <w:left w:val="none" w:sz="0" w:space="0" w:color="auto"/>
        <w:bottom w:val="none" w:sz="0" w:space="0" w:color="auto"/>
        <w:right w:val="none" w:sz="0" w:space="0" w:color="auto"/>
      </w:divBdr>
    </w:div>
    <w:div w:id="1254316867">
      <w:bodyDiv w:val="1"/>
      <w:marLeft w:val="0"/>
      <w:marRight w:val="0"/>
      <w:marTop w:val="0"/>
      <w:marBottom w:val="0"/>
      <w:divBdr>
        <w:top w:val="none" w:sz="0" w:space="0" w:color="auto"/>
        <w:left w:val="none" w:sz="0" w:space="0" w:color="auto"/>
        <w:bottom w:val="none" w:sz="0" w:space="0" w:color="auto"/>
        <w:right w:val="none" w:sz="0" w:space="0" w:color="auto"/>
      </w:divBdr>
    </w:div>
    <w:div w:id="1255818623">
      <w:bodyDiv w:val="1"/>
      <w:marLeft w:val="0"/>
      <w:marRight w:val="0"/>
      <w:marTop w:val="0"/>
      <w:marBottom w:val="0"/>
      <w:divBdr>
        <w:top w:val="none" w:sz="0" w:space="0" w:color="auto"/>
        <w:left w:val="none" w:sz="0" w:space="0" w:color="auto"/>
        <w:bottom w:val="none" w:sz="0" w:space="0" w:color="auto"/>
        <w:right w:val="none" w:sz="0" w:space="0" w:color="auto"/>
      </w:divBdr>
    </w:div>
    <w:div w:id="1256018344">
      <w:bodyDiv w:val="1"/>
      <w:marLeft w:val="0"/>
      <w:marRight w:val="0"/>
      <w:marTop w:val="0"/>
      <w:marBottom w:val="0"/>
      <w:divBdr>
        <w:top w:val="none" w:sz="0" w:space="0" w:color="auto"/>
        <w:left w:val="none" w:sz="0" w:space="0" w:color="auto"/>
        <w:bottom w:val="none" w:sz="0" w:space="0" w:color="auto"/>
        <w:right w:val="none" w:sz="0" w:space="0" w:color="auto"/>
      </w:divBdr>
    </w:div>
    <w:div w:id="1257638234">
      <w:bodyDiv w:val="1"/>
      <w:marLeft w:val="0"/>
      <w:marRight w:val="0"/>
      <w:marTop w:val="0"/>
      <w:marBottom w:val="0"/>
      <w:divBdr>
        <w:top w:val="none" w:sz="0" w:space="0" w:color="auto"/>
        <w:left w:val="none" w:sz="0" w:space="0" w:color="auto"/>
        <w:bottom w:val="none" w:sz="0" w:space="0" w:color="auto"/>
        <w:right w:val="none" w:sz="0" w:space="0" w:color="auto"/>
      </w:divBdr>
    </w:div>
    <w:div w:id="1257713577">
      <w:bodyDiv w:val="1"/>
      <w:marLeft w:val="0"/>
      <w:marRight w:val="0"/>
      <w:marTop w:val="0"/>
      <w:marBottom w:val="0"/>
      <w:divBdr>
        <w:top w:val="none" w:sz="0" w:space="0" w:color="auto"/>
        <w:left w:val="none" w:sz="0" w:space="0" w:color="auto"/>
        <w:bottom w:val="none" w:sz="0" w:space="0" w:color="auto"/>
        <w:right w:val="none" w:sz="0" w:space="0" w:color="auto"/>
      </w:divBdr>
    </w:div>
    <w:div w:id="1258370027">
      <w:bodyDiv w:val="1"/>
      <w:marLeft w:val="0"/>
      <w:marRight w:val="0"/>
      <w:marTop w:val="0"/>
      <w:marBottom w:val="0"/>
      <w:divBdr>
        <w:top w:val="none" w:sz="0" w:space="0" w:color="auto"/>
        <w:left w:val="none" w:sz="0" w:space="0" w:color="auto"/>
        <w:bottom w:val="none" w:sz="0" w:space="0" w:color="auto"/>
        <w:right w:val="none" w:sz="0" w:space="0" w:color="auto"/>
      </w:divBdr>
    </w:div>
    <w:div w:id="1258488069">
      <w:bodyDiv w:val="1"/>
      <w:marLeft w:val="0"/>
      <w:marRight w:val="0"/>
      <w:marTop w:val="0"/>
      <w:marBottom w:val="0"/>
      <w:divBdr>
        <w:top w:val="none" w:sz="0" w:space="0" w:color="auto"/>
        <w:left w:val="none" w:sz="0" w:space="0" w:color="auto"/>
        <w:bottom w:val="none" w:sz="0" w:space="0" w:color="auto"/>
        <w:right w:val="none" w:sz="0" w:space="0" w:color="auto"/>
      </w:divBdr>
    </w:div>
    <w:div w:id="1259604624">
      <w:bodyDiv w:val="1"/>
      <w:marLeft w:val="0"/>
      <w:marRight w:val="0"/>
      <w:marTop w:val="0"/>
      <w:marBottom w:val="0"/>
      <w:divBdr>
        <w:top w:val="none" w:sz="0" w:space="0" w:color="auto"/>
        <w:left w:val="none" w:sz="0" w:space="0" w:color="auto"/>
        <w:bottom w:val="none" w:sz="0" w:space="0" w:color="auto"/>
        <w:right w:val="none" w:sz="0" w:space="0" w:color="auto"/>
      </w:divBdr>
    </w:div>
    <w:div w:id="1260406573">
      <w:bodyDiv w:val="1"/>
      <w:marLeft w:val="0"/>
      <w:marRight w:val="0"/>
      <w:marTop w:val="0"/>
      <w:marBottom w:val="0"/>
      <w:divBdr>
        <w:top w:val="none" w:sz="0" w:space="0" w:color="auto"/>
        <w:left w:val="none" w:sz="0" w:space="0" w:color="auto"/>
        <w:bottom w:val="none" w:sz="0" w:space="0" w:color="auto"/>
        <w:right w:val="none" w:sz="0" w:space="0" w:color="auto"/>
      </w:divBdr>
    </w:div>
    <w:div w:id="1262176644">
      <w:bodyDiv w:val="1"/>
      <w:marLeft w:val="0"/>
      <w:marRight w:val="0"/>
      <w:marTop w:val="0"/>
      <w:marBottom w:val="0"/>
      <w:divBdr>
        <w:top w:val="none" w:sz="0" w:space="0" w:color="auto"/>
        <w:left w:val="none" w:sz="0" w:space="0" w:color="auto"/>
        <w:bottom w:val="none" w:sz="0" w:space="0" w:color="auto"/>
        <w:right w:val="none" w:sz="0" w:space="0" w:color="auto"/>
      </w:divBdr>
    </w:div>
    <w:div w:id="1262178088">
      <w:bodyDiv w:val="1"/>
      <w:marLeft w:val="0"/>
      <w:marRight w:val="0"/>
      <w:marTop w:val="0"/>
      <w:marBottom w:val="0"/>
      <w:divBdr>
        <w:top w:val="none" w:sz="0" w:space="0" w:color="auto"/>
        <w:left w:val="none" w:sz="0" w:space="0" w:color="auto"/>
        <w:bottom w:val="none" w:sz="0" w:space="0" w:color="auto"/>
        <w:right w:val="none" w:sz="0" w:space="0" w:color="auto"/>
      </w:divBdr>
    </w:div>
    <w:div w:id="1263220869">
      <w:bodyDiv w:val="1"/>
      <w:marLeft w:val="0"/>
      <w:marRight w:val="0"/>
      <w:marTop w:val="0"/>
      <w:marBottom w:val="0"/>
      <w:divBdr>
        <w:top w:val="none" w:sz="0" w:space="0" w:color="auto"/>
        <w:left w:val="none" w:sz="0" w:space="0" w:color="auto"/>
        <w:bottom w:val="none" w:sz="0" w:space="0" w:color="auto"/>
        <w:right w:val="none" w:sz="0" w:space="0" w:color="auto"/>
      </w:divBdr>
    </w:div>
    <w:div w:id="1264729413">
      <w:bodyDiv w:val="1"/>
      <w:marLeft w:val="0"/>
      <w:marRight w:val="0"/>
      <w:marTop w:val="0"/>
      <w:marBottom w:val="0"/>
      <w:divBdr>
        <w:top w:val="none" w:sz="0" w:space="0" w:color="auto"/>
        <w:left w:val="none" w:sz="0" w:space="0" w:color="auto"/>
        <w:bottom w:val="none" w:sz="0" w:space="0" w:color="auto"/>
        <w:right w:val="none" w:sz="0" w:space="0" w:color="auto"/>
      </w:divBdr>
    </w:div>
    <w:div w:id="1265184194">
      <w:bodyDiv w:val="1"/>
      <w:marLeft w:val="0"/>
      <w:marRight w:val="0"/>
      <w:marTop w:val="0"/>
      <w:marBottom w:val="0"/>
      <w:divBdr>
        <w:top w:val="none" w:sz="0" w:space="0" w:color="auto"/>
        <w:left w:val="none" w:sz="0" w:space="0" w:color="auto"/>
        <w:bottom w:val="none" w:sz="0" w:space="0" w:color="auto"/>
        <w:right w:val="none" w:sz="0" w:space="0" w:color="auto"/>
      </w:divBdr>
    </w:div>
    <w:div w:id="1265646762">
      <w:bodyDiv w:val="1"/>
      <w:marLeft w:val="0"/>
      <w:marRight w:val="0"/>
      <w:marTop w:val="0"/>
      <w:marBottom w:val="0"/>
      <w:divBdr>
        <w:top w:val="none" w:sz="0" w:space="0" w:color="auto"/>
        <w:left w:val="none" w:sz="0" w:space="0" w:color="auto"/>
        <w:bottom w:val="none" w:sz="0" w:space="0" w:color="auto"/>
        <w:right w:val="none" w:sz="0" w:space="0" w:color="auto"/>
      </w:divBdr>
    </w:div>
    <w:div w:id="1266307542">
      <w:bodyDiv w:val="1"/>
      <w:marLeft w:val="0"/>
      <w:marRight w:val="0"/>
      <w:marTop w:val="0"/>
      <w:marBottom w:val="0"/>
      <w:divBdr>
        <w:top w:val="none" w:sz="0" w:space="0" w:color="auto"/>
        <w:left w:val="none" w:sz="0" w:space="0" w:color="auto"/>
        <w:bottom w:val="none" w:sz="0" w:space="0" w:color="auto"/>
        <w:right w:val="none" w:sz="0" w:space="0" w:color="auto"/>
      </w:divBdr>
    </w:div>
    <w:div w:id="1266957358">
      <w:bodyDiv w:val="1"/>
      <w:marLeft w:val="0"/>
      <w:marRight w:val="0"/>
      <w:marTop w:val="0"/>
      <w:marBottom w:val="0"/>
      <w:divBdr>
        <w:top w:val="none" w:sz="0" w:space="0" w:color="auto"/>
        <w:left w:val="none" w:sz="0" w:space="0" w:color="auto"/>
        <w:bottom w:val="none" w:sz="0" w:space="0" w:color="auto"/>
        <w:right w:val="none" w:sz="0" w:space="0" w:color="auto"/>
      </w:divBdr>
    </w:div>
    <w:div w:id="1269194019">
      <w:bodyDiv w:val="1"/>
      <w:marLeft w:val="0"/>
      <w:marRight w:val="0"/>
      <w:marTop w:val="0"/>
      <w:marBottom w:val="0"/>
      <w:divBdr>
        <w:top w:val="none" w:sz="0" w:space="0" w:color="auto"/>
        <w:left w:val="none" w:sz="0" w:space="0" w:color="auto"/>
        <w:bottom w:val="none" w:sz="0" w:space="0" w:color="auto"/>
        <w:right w:val="none" w:sz="0" w:space="0" w:color="auto"/>
      </w:divBdr>
    </w:div>
    <w:div w:id="1270312256">
      <w:bodyDiv w:val="1"/>
      <w:marLeft w:val="0"/>
      <w:marRight w:val="0"/>
      <w:marTop w:val="0"/>
      <w:marBottom w:val="0"/>
      <w:divBdr>
        <w:top w:val="none" w:sz="0" w:space="0" w:color="auto"/>
        <w:left w:val="none" w:sz="0" w:space="0" w:color="auto"/>
        <w:bottom w:val="none" w:sz="0" w:space="0" w:color="auto"/>
        <w:right w:val="none" w:sz="0" w:space="0" w:color="auto"/>
      </w:divBdr>
    </w:div>
    <w:div w:id="1270696698">
      <w:bodyDiv w:val="1"/>
      <w:marLeft w:val="0"/>
      <w:marRight w:val="0"/>
      <w:marTop w:val="0"/>
      <w:marBottom w:val="0"/>
      <w:divBdr>
        <w:top w:val="none" w:sz="0" w:space="0" w:color="auto"/>
        <w:left w:val="none" w:sz="0" w:space="0" w:color="auto"/>
        <w:bottom w:val="none" w:sz="0" w:space="0" w:color="auto"/>
        <w:right w:val="none" w:sz="0" w:space="0" w:color="auto"/>
      </w:divBdr>
    </w:div>
    <w:div w:id="1270820154">
      <w:bodyDiv w:val="1"/>
      <w:marLeft w:val="0"/>
      <w:marRight w:val="0"/>
      <w:marTop w:val="0"/>
      <w:marBottom w:val="0"/>
      <w:divBdr>
        <w:top w:val="none" w:sz="0" w:space="0" w:color="auto"/>
        <w:left w:val="none" w:sz="0" w:space="0" w:color="auto"/>
        <w:bottom w:val="none" w:sz="0" w:space="0" w:color="auto"/>
        <w:right w:val="none" w:sz="0" w:space="0" w:color="auto"/>
      </w:divBdr>
    </w:div>
    <w:div w:id="1270892279">
      <w:bodyDiv w:val="1"/>
      <w:marLeft w:val="0"/>
      <w:marRight w:val="0"/>
      <w:marTop w:val="0"/>
      <w:marBottom w:val="0"/>
      <w:divBdr>
        <w:top w:val="none" w:sz="0" w:space="0" w:color="auto"/>
        <w:left w:val="none" w:sz="0" w:space="0" w:color="auto"/>
        <w:bottom w:val="none" w:sz="0" w:space="0" w:color="auto"/>
        <w:right w:val="none" w:sz="0" w:space="0" w:color="auto"/>
      </w:divBdr>
    </w:div>
    <w:div w:id="1270966076">
      <w:bodyDiv w:val="1"/>
      <w:marLeft w:val="0"/>
      <w:marRight w:val="0"/>
      <w:marTop w:val="0"/>
      <w:marBottom w:val="0"/>
      <w:divBdr>
        <w:top w:val="none" w:sz="0" w:space="0" w:color="auto"/>
        <w:left w:val="none" w:sz="0" w:space="0" w:color="auto"/>
        <w:bottom w:val="none" w:sz="0" w:space="0" w:color="auto"/>
        <w:right w:val="none" w:sz="0" w:space="0" w:color="auto"/>
      </w:divBdr>
    </w:div>
    <w:div w:id="1271477373">
      <w:bodyDiv w:val="1"/>
      <w:marLeft w:val="0"/>
      <w:marRight w:val="0"/>
      <w:marTop w:val="0"/>
      <w:marBottom w:val="0"/>
      <w:divBdr>
        <w:top w:val="none" w:sz="0" w:space="0" w:color="auto"/>
        <w:left w:val="none" w:sz="0" w:space="0" w:color="auto"/>
        <w:bottom w:val="none" w:sz="0" w:space="0" w:color="auto"/>
        <w:right w:val="none" w:sz="0" w:space="0" w:color="auto"/>
      </w:divBdr>
    </w:div>
    <w:div w:id="1272516748">
      <w:bodyDiv w:val="1"/>
      <w:marLeft w:val="0"/>
      <w:marRight w:val="0"/>
      <w:marTop w:val="0"/>
      <w:marBottom w:val="0"/>
      <w:divBdr>
        <w:top w:val="none" w:sz="0" w:space="0" w:color="auto"/>
        <w:left w:val="none" w:sz="0" w:space="0" w:color="auto"/>
        <w:bottom w:val="none" w:sz="0" w:space="0" w:color="auto"/>
        <w:right w:val="none" w:sz="0" w:space="0" w:color="auto"/>
      </w:divBdr>
    </w:div>
    <w:div w:id="1272739526">
      <w:bodyDiv w:val="1"/>
      <w:marLeft w:val="0"/>
      <w:marRight w:val="0"/>
      <w:marTop w:val="0"/>
      <w:marBottom w:val="0"/>
      <w:divBdr>
        <w:top w:val="none" w:sz="0" w:space="0" w:color="auto"/>
        <w:left w:val="none" w:sz="0" w:space="0" w:color="auto"/>
        <w:bottom w:val="none" w:sz="0" w:space="0" w:color="auto"/>
        <w:right w:val="none" w:sz="0" w:space="0" w:color="auto"/>
      </w:divBdr>
    </w:div>
    <w:div w:id="1272862060">
      <w:bodyDiv w:val="1"/>
      <w:marLeft w:val="0"/>
      <w:marRight w:val="0"/>
      <w:marTop w:val="0"/>
      <w:marBottom w:val="0"/>
      <w:divBdr>
        <w:top w:val="none" w:sz="0" w:space="0" w:color="auto"/>
        <w:left w:val="none" w:sz="0" w:space="0" w:color="auto"/>
        <w:bottom w:val="none" w:sz="0" w:space="0" w:color="auto"/>
        <w:right w:val="none" w:sz="0" w:space="0" w:color="auto"/>
      </w:divBdr>
    </w:div>
    <w:div w:id="1273393897">
      <w:bodyDiv w:val="1"/>
      <w:marLeft w:val="0"/>
      <w:marRight w:val="0"/>
      <w:marTop w:val="0"/>
      <w:marBottom w:val="0"/>
      <w:divBdr>
        <w:top w:val="none" w:sz="0" w:space="0" w:color="auto"/>
        <w:left w:val="none" w:sz="0" w:space="0" w:color="auto"/>
        <w:bottom w:val="none" w:sz="0" w:space="0" w:color="auto"/>
        <w:right w:val="none" w:sz="0" w:space="0" w:color="auto"/>
      </w:divBdr>
    </w:div>
    <w:div w:id="1273439787">
      <w:bodyDiv w:val="1"/>
      <w:marLeft w:val="0"/>
      <w:marRight w:val="0"/>
      <w:marTop w:val="0"/>
      <w:marBottom w:val="0"/>
      <w:divBdr>
        <w:top w:val="none" w:sz="0" w:space="0" w:color="auto"/>
        <w:left w:val="none" w:sz="0" w:space="0" w:color="auto"/>
        <w:bottom w:val="none" w:sz="0" w:space="0" w:color="auto"/>
        <w:right w:val="none" w:sz="0" w:space="0" w:color="auto"/>
      </w:divBdr>
    </w:div>
    <w:div w:id="1273824699">
      <w:bodyDiv w:val="1"/>
      <w:marLeft w:val="0"/>
      <w:marRight w:val="0"/>
      <w:marTop w:val="0"/>
      <w:marBottom w:val="0"/>
      <w:divBdr>
        <w:top w:val="none" w:sz="0" w:space="0" w:color="auto"/>
        <w:left w:val="none" w:sz="0" w:space="0" w:color="auto"/>
        <w:bottom w:val="none" w:sz="0" w:space="0" w:color="auto"/>
        <w:right w:val="none" w:sz="0" w:space="0" w:color="auto"/>
      </w:divBdr>
    </w:div>
    <w:div w:id="1274165917">
      <w:bodyDiv w:val="1"/>
      <w:marLeft w:val="0"/>
      <w:marRight w:val="0"/>
      <w:marTop w:val="0"/>
      <w:marBottom w:val="0"/>
      <w:divBdr>
        <w:top w:val="none" w:sz="0" w:space="0" w:color="auto"/>
        <w:left w:val="none" w:sz="0" w:space="0" w:color="auto"/>
        <w:bottom w:val="none" w:sz="0" w:space="0" w:color="auto"/>
        <w:right w:val="none" w:sz="0" w:space="0" w:color="auto"/>
      </w:divBdr>
    </w:div>
    <w:div w:id="1274633212">
      <w:bodyDiv w:val="1"/>
      <w:marLeft w:val="0"/>
      <w:marRight w:val="0"/>
      <w:marTop w:val="0"/>
      <w:marBottom w:val="0"/>
      <w:divBdr>
        <w:top w:val="none" w:sz="0" w:space="0" w:color="auto"/>
        <w:left w:val="none" w:sz="0" w:space="0" w:color="auto"/>
        <w:bottom w:val="none" w:sz="0" w:space="0" w:color="auto"/>
        <w:right w:val="none" w:sz="0" w:space="0" w:color="auto"/>
      </w:divBdr>
    </w:div>
    <w:div w:id="1275479006">
      <w:bodyDiv w:val="1"/>
      <w:marLeft w:val="0"/>
      <w:marRight w:val="0"/>
      <w:marTop w:val="0"/>
      <w:marBottom w:val="0"/>
      <w:divBdr>
        <w:top w:val="none" w:sz="0" w:space="0" w:color="auto"/>
        <w:left w:val="none" w:sz="0" w:space="0" w:color="auto"/>
        <w:bottom w:val="none" w:sz="0" w:space="0" w:color="auto"/>
        <w:right w:val="none" w:sz="0" w:space="0" w:color="auto"/>
      </w:divBdr>
    </w:div>
    <w:div w:id="1275943854">
      <w:bodyDiv w:val="1"/>
      <w:marLeft w:val="0"/>
      <w:marRight w:val="0"/>
      <w:marTop w:val="0"/>
      <w:marBottom w:val="0"/>
      <w:divBdr>
        <w:top w:val="none" w:sz="0" w:space="0" w:color="auto"/>
        <w:left w:val="none" w:sz="0" w:space="0" w:color="auto"/>
        <w:bottom w:val="none" w:sz="0" w:space="0" w:color="auto"/>
        <w:right w:val="none" w:sz="0" w:space="0" w:color="auto"/>
      </w:divBdr>
    </w:div>
    <w:div w:id="1276448470">
      <w:bodyDiv w:val="1"/>
      <w:marLeft w:val="0"/>
      <w:marRight w:val="0"/>
      <w:marTop w:val="0"/>
      <w:marBottom w:val="0"/>
      <w:divBdr>
        <w:top w:val="none" w:sz="0" w:space="0" w:color="auto"/>
        <w:left w:val="none" w:sz="0" w:space="0" w:color="auto"/>
        <w:bottom w:val="none" w:sz="0" w:space="0" w:color="auto"/>
        <w:right w:val="none" w:sz="0" w:space="0" w:color="auto"/>
      </w:divBdr>
    </w:div>
    <w:div w:id="1278098410">
      <w:bodyDiv w:val="1"/>
      <w:marLeft w:val="0"/>
      <w:marRight w:val="0"/>
      <w:marTop w:val="0"/>
      <w:marBottom w:val="0"/>
      <w:divBdr>
        <w:top w:val="none" w:sz="0" w:space="0" w:color="auto"/>
        <w:left w:val="none" w:sz="0" w:space="0" w:color="auto"/>
        <w:bottom w:val="none" w:sz="0" w:space="0" w:color="auto"/>
        <w:right w:val="none" w:sz="0" w:space="0" w:color="auto"/>
      </w:divBdr>
    </w:div>
    <w:div w:id="1278172893">
      <w:bodyDiv w:val="1"/>
      <w:marLeft w:val="0"/>
      <w:marRight w:val="0"/>
      <w:marTop w:val="0"/>
      <w:marBottom w:val="0"/>
      <w:divBdr>
        <w:top w:val="none" w:sz="0" w:space="0" w:color="auto"/>
        <w:left w:val="none" w:sz="0" w:space="0" w:color="auto"/>
        <w:bottom w:val="none" w:sz="0" w:space="0" w:color="auto"/>
        <w:right w:val="none" w:sz="0" w:space="0" w:color="auto"/>
      </w:divBdr>
    </w:div>
    <w:div w:id="1278372222">
      <w:bodyDiv w:val="1"/>
      <w:marLeft w:val="0"/>
      <w:marRight w:val="0"/>
      <w:marTop w:val="0"/>
      <w:marBottom w:val="0"/>
      <w:divBdr>
        <w:top w:val="none" w:sz="0" w:space="0" w:color="auto"/>
        <w:left w:val="none" w:sz="0" w:space="0" w:color="auto"/>
        <w:bottom w:val="none" w:sz="0" w:space="0" w:color="auto"/>
        <w:right w:val="none" w:sz="0" w:space="0" w:color="auto"/>
      </w:divBdr>
    </w:div>
    <w:div w:id="1278373166">
      <w:bodyDiv w:val="1"/>
      <w:marLeft w:val="0"/>
      <w:marRight w:val="0"/>
      <w:marTop w:val="0"/>
      <w:marBottom w:val="0"/>
      <w:divBdr>
        <w:top w:val="none" w:sz="0" w:space="0" w:color="auto"/>
        <w:left w:val="none" w:sz="0" w:space="0" w:color="auto"/>
        <w:bottom w:val="none" w:sz="0" w:space="0" w:color="auto"/>
        <w:right w:val="none" w:sz="0" w:space="0" w:color="auto"/>
      </w:divBdr>
    </w:div>
    <w:div w:id="1279409299">
      <w:bodyDiv w:val="1"/>
      <w:marLeft w:val="0"/>
      <w:marRight w:val="0"/>
      <w:marTop w:val="0"/>
      <w:marBottom w:val="0"/>
      <w:divBdr>
        <w:top w:val="none" w:sz="0" w:space="0" w:color="auto"/>
        <w:left w:val="none" w:sz="0" w:space="0" w:color="auto"/>
        <w:bottom w:val="none" w:sz="0" w:space="0" w:color="auto"/>
        <w:right w:val="none" w:sz="0" w:space="0" w:color="auto"/>
      </w:divBdr>
    </w:div>
    <w:div w:id="1281649833">
      <w:bodyDiv w:val="1"/>
      <w:marLeft w:val="0"/>
      <w:marRight w:val="0"/>
      <w:marTop w:val="0"/>
      <w:marBottom w:val="0"/>
      <w:divBdr>
        <w:top w:val="none" w:sz="0" w:space="0" w:color="auto"/>
        <w:left w:val="none" w:sz="0" w:space="0" w:color="auto"/>
        <w:bottom w:val="none" w:sz="0" w:space="0" w:color="auto"/>
        <w:right w:val="none" w:sz="0" w:space="0" w:color="auto"/>
      </w:divBdr>
    </w:div>
    <w:div w:id="1282301664">
      <w:bodyDiv w:val="1"/>
      <w:marLeft w:val="0"/>
      <w:marRight w:val="0"/>
      <w:marTop w:val="0"/>
      <w:marBottom w:val="0"/>
      <w:divBdr>
        <w:top w:val="none" w:sz="0" w:space="0" w:color="auto"/>
        <w:left w:val="none" w:sz="0" w:space="0" w:color="auto"/>
        <w:bottom w:val="none" w:sz="0" w:space="0" w:color="auto"/>
        <w:right w:val="none" w:sz="0" w:space="0" w:color="auto"/>
      </w:divBdr>
    </w:div>
    <w:div w:id="1283077323">
      <w:bodyDiv w:val="1"/>
      <w:marLeft w:val="0"/>
      <w:marRight w:val="0"/>
      <w:marTop w:val="0"/>
      <w:marBottom w:val="0"/>
      <w:divBdr>
        <w:top w:val="none" w:sz="0" w:space="0" w:color="auto"/>
        <w:left w:val="none" w:sz="0" w:space="0" w:color="auto"/>
        <w:bottom w:val="none" w:sz="0" w:space="0" w:color="auto"/>
        <w:right w:val="none" w:sz="0" w:space="0" w:color="auto"/>
      </w:divBdr>
    </w:div>
    <w:div w:id="1283607001">
      <w:bodyDiv w:val="1"/>
      <w:marLeft w:val="0"/>
      <w:marRight w:val="0"/>
      <w:marTop w:val="0"/>
      <w:marBottom w:val="0"/>
      <w:divBdr>
        <w:top w:val="none" w:sz="0" w:space="0" w:color="auto"/>
        <w:left w:val="none" w:sz="0" w:space="0" w:color="auto"/>
        <w:bottom w:val="none" w:sz="0" w:space="0" w:color="auto"/>
        <w:right w:val="none" w:sz="0" w:space="0" w:color="auto"/>
      </w:divBdr>
    </w:div>
    <w:div w:id="1284458509">
      <w:bodyDiv w:val="1"/>
      <w:marLeft w:val="0"/>
      <w:marRight w:val="0"/>
      <w:marTop w:val="0"/>
      <w:marBottom w:val="0"/>
      <w:divBdr>
        <w:top w:val="none" w:sz="0" w:space="0" w:color="auto"/>
        <w:left w:val="none" w:sz="0" w:space="0" w:color="auto"/>
        <w:bottom w:val="none" w:sz="0" w:space="0" w:color="auto"/>
        <w:right w:val="none" w:sz="0" w:space="0" w:color="auto"/>
      </w:divBdr>
    </w:div>
    <w:div w:id="1285387433">
      <w:bodyDiv w:val="1"/>
      <w:marLeft w:val="0"/>
      <w:marRight w:val="0"/>
      <w:marTop w:val="0"/>
      <w:marBottom w:val="0"/>
      <w:divBdr>
        <w:top w:val="none" w:sz="0" w:space="0" w:color="auto"/>
        <w:left w:val="none" w:sz="0" w:space="0" w:color="auto"/>
        <w:bottom w:val="none" w:sz="0" w:space="0" w:color="auto"/>
        <w:right w:val="none" w:sz="0" w:space="0" w:color="auto"/>
      </w:divBdr>
    </w:div>
    <w:div w:id="1286346338">
      <w:bodyDiv w:val="1"/>
      <w:marLeft w:val="0"/>
      <w:marRight w:val="0"/>
      <w:marTop w:val="0"/>
      <w:marBottom w:val="0"/>
      <w:divBdr>
        <w:top w:val="none" w:sz="0" w:space="0" w:color="auto"/>
        <w:left w:val="none" w:sz="0" w:space="0" w:color="auto"/>
        <w:bottom w:val="none" w:sz="0" w:space="0" w:color="auto"/>
        <w:right w:val="none" w:sz="0" w:space="0" w:color="auto"/>
      </w:divBdr>
    </w:div>
    <w:div w:id="1286959723">
      <w:bodyDiv w:val="1"/>
      <w:marLeft w:val="0"/>
      <w:marRight w:val="0"/>
      <w:marTop w:val="0"/>
      <w:marBottom w:val="0"/>
      <w:divBdr>
        <w:top w:val="none" w:sz="0" w:space="0" w:color="auto"/>
        <w:left w:val="none" w:sz="0" w:space="0" w:color="auto"/>
        <w:bottom w:val="none" w:sz="0" w:space="0" w:color="auto"/>
        <w:right w:val="none" w:sz="0" w:space="0" w:color="auto"/>
      </w:divBdr>
    </w:div>
    <w:div w:id="1287931907">
      <w:bodyDiv w:val="1"/>
      <w:marLeft w:val="0"/>
      <w:marRight w:val="0"/>
      <w:marTop w:val="0"/>
      <w:marBottom w:val="0"/>
      <w:divBdr>
        <w:top w:val="none" w:sz="0" w:space="0" w:color="auto"/>
        <w:left w:val="none" w:sz="0" w:space="0" w:color="auto"/>
        <w:bottom w:val="none" w:sz="0" w:space="0" w:color="auto"/>
        <w:right w:val="none" w:sz="0" w:space="0" w:color="auto"/>
      </w:divBdr>
    </w:div>
    <w:div w:id="1288004369">
      <w:bodyDiv w:val="1"/>
      <w:marLeft w:val="0"/>
      <w:marRight w:val="0"/>
      <w:marTop w:val="0"/>
      <w:marBottom w:val="0"/>
      <w:divBdr>
        <w:top w:val="none" w:sz="0" w:space="0" w:color="auto"/>
        <w:left w:val="none" w:sz="0" w:space="0" w:color="auto"/>
        <w:bottom w:val="none" w:sz="0" w:space="0" w:color="auto"/>
        <w:right w:val="none" w:sz="0" w:space="0" w:color="auto"/>
      </w:divBdr>
    </w:div>
    <w:div w:id="1288195699">
      <w:bodyDiv w:val="1"/>
      <w:marLeft w:val="0"/>
      <w:marRight w:val="0"/>
      <w:marTop w:val="0"/>
      <w:marBottom w:val="0"/>
      <w:divBdr>
        <w:top w:val="none" w:sz="0" w:space="0" w:color="auto"/>
        <w:left w:val="none" w:sz="0" w:space="0" w:color="auto"/>
        <w:bottom w:val="none" w:sz="0" w:space="0" w:color="auto"/>
        <w:right w:val="none" w:sz="0" w:space="0" w:color="auto"/>
      </w:divBdr>
    </w:div>
    <w:div w:id="1288319714">
      <w:bodyDiv w:val="1"/>
      <w:marLeft w:val="0"/>
      <w:marRight w:val="0"/>
      <w:marTop w:val="0"/>
      <w:marBottom w:val="0"/>
      <w:divBdr>
        <w:top w:val="none" w:sz="0" w:space="0" w:color="auto"/>
        <w:left w:val="none" w:sz="0" w:space="0" w:color="auto"/>
        <w:bottom w:val="none" w:sz="0" w:space="0" w:color="auto"/>
        <w:right w:val="none" w:sz="0" w:space="0" w:color="auto"/>
      </w:divBdr>
    </w:div>
    <w:div w:id="1288588210">
      <w:bodyDiv w:val="1"/>
      <w:marLeft w:val="0"/>
      <w:marRight w:val="0"/>
      <w:marTop w:val="0"/>
      <w:marBottom w:val="0"/>
      <w:divBdr>
        <w:top w:val="none" w:sz="0" w:space="0" w:color="auto"/>
        <w:left w:val="none" w:sz="0" w:space="0" w:color="auto"/>
        <w:bottom w:val="none" w:sz="0" w:space="0" w:color="auto"/>
        <w:right w:val="none" w:sz="0" w:space="0" w:color="auto"/>
      </w:divBdr>
    </w:div>
    <w:div w:id="1288777563">
      <w:bodyDiv w:val="1"/>
      <w:marLeft w:val="0"/>
      <w:marRight w:val="0"/>
      <w:marTop w:val="0"/>
      <w:marBottom w:val="0"/>
      <w:divBdr>
        <w:top w:val="none" w:sz="0" w:space="0" w:color="auto"/>
        <w:left w:val="none" w:sz="0" w:space="0" w:color="auto"/>
        <w:bottom w:val="none" w:sz="0" w:space="0" w:color="auto"/>
        <w:right w:val="none" w:sz="0" w:space="0" w:color="auto"/>
      </w:divBdr>
    </w:div>
    <w:div w:id="1288975081">
      <w:bodyDiv w:val="1"/>
      <w:marLeft w:val="0"/>
      <w:marRight w:val="0"/>
      <w:marTop w:val="0"/>
      <w:marBottom w:val="0"/>
      <w:divBdr>
        <w:top w:val="none" w:sz="0" w:space="0" w:color="auto"/>
        <w:left w:val="none" w:sz="0" w:space="0" w:color="auto"/>
        <w:bottom w:val="none" w:sz="0" w:space="0" w:color="auto"/>
        <w:right w:val="none" w:sz="0" w:space="0" w:color="auto"/>
      </w:divBdr>
    </w:div>
    <w:div w:id="1289048372">
      <w:bodyDiv w:val="1"/>
      <w:marLeft w:val="0"/>
      <w:marRight w:val="0"/>
      <w:marTop w:val="0"/>
      <w:marBottom w:val="0"/>
      <w:divBdr>
        <w:top w:val="none" w:sz="0" w:space="0" w:color="auto"/>
        <w:left w:val="none" w:sz="0" w:space="0" w:color="auto"/>
        <w:bottom w:val="none" w:sz="0" w:space="0" w:color="auto"/>
        <w:right w:val="none" w:sz="0" w:space="0" w:color="auto"/>
      </w:divBdr>
    </w:div>
    <w:div w:id="1290282618">
      <w:bodyDiv w:val="1"/>
      <w:marLeft w:val="0"/>
      <w:marRight w:val="0"/>
      <w:marTop w:val="0"/>
      <w:marBottom w:val="0"/>
      <w:divBdr>
        <w:top w:val="none" w:sz="0" w:space="0" w:color="auto"/>
        <w:left w:val="none" w:sz="0" w:space="0" w:color="auto"/>
        <w:bottom w:val="none" w:sz="0" w:space="0" w:color="auto"/>
        <w:right w:val="none" w:sz="0" w:space="0" w:color="auto"/>
      </w:divBdr>
    </w:div>
    <w:div w:id="1291091630">
      <w:bodyDiv w:val="1"/>
      <w:marLeft w:val="0"/>
      <w:marRight w:val="0"/>
      <w:marTop w:val="0"/>
      <w:marBottom w:val="0"/>
      <w:divBdr>
        <w:top w:val="none" w:sz="0" w:space="0" w:color="auto"/>
        <w:left w:val="none" w:sz="0" w:space="0" w:color="auto"/>
        <w:bottom w:val="none" w:sz="0" w:space="0" w:color="auto"/>
        <w:right w:val="none" w:sz="0" w:space="0" w:color="auto"/>
      </w:divBdr>
    </w:div>
    <w:div w:id="1291591569">
      <w:bodyDiv w:val="1"/>
      <w:marLeft w:val="0"/>
      <w:marRight w:val="0"/>
      <w:marTop w:val="0"/>
      <w:marBottom w:val="0"/>
      <w:divBdr>
        <w:top w:val="none" w:sz="0" w:space="0" w:color="auto"/>
        <w:left w:val="none" w:sz="0" w:space="0" w:color="auto"/>
        <w:bottom w:val="none" w:sz="0" w:space="0" w:color="auto"/>
        <w:right w:val="none" w:sz="0" w:space="0" w:color="auto"/>
      </w:divBdr>
    </w:div>
    <w:div w:id="1292246827">
      <w:bodyDiv w:val="1"/>
      <w:marLeft w:val="0"/>
      <w:marRight w:val="0"/>
      <w:marTop w:val="0"/>
      <w:marBottom w:val="0"/>
      <w:divBdr>
        <w:top w:val="none" w:sz="0" w:space="0" w:color="auto"/>
        <w:left w:val="none" w:sz="0" w:space="0" w:color="auto"/>
        <w:bottom w:val="none" w:sz="0" w:space="0" w:color="auto"/>
        <w:right w:val="none" w:sz="0" w:space="0" w:color="auto"/>
      </w:divBdr>
    </w:div>
    <w:div w:id="1292440894">
      <w:bodyDiv w:val="1"/>
      <w:marLeft w:val="0"/>
      <w:marRight w:val="0"/>
      <w:marTop w:val="0"/>
      <w:marBottom w:val="0"/>
      <w:divBdr>
        <w:top w:val="none" w:sz="0" w:space="0" w:color="auto"/>
        <w:left w:val="none" w:sz="0" w:space="0" w:color="auto"/>
        <w:bottom w:val="none" w:sz="0" w:space="0" w:color="auto"/>
        <w:right w:val="none" w:sz="0" w:space="0" w:color="auto"/>
      </w:divBdr>
    </w:div>
    <w:div w:id="1292632708">
      <w:bodyDiv w:val="1"/>
      <w:marLeft w:val="0"/>
      <w:marRight w:val="0"/>
      <w:marTop w:val="0"/>
      <w:marBottom w:val="0"/>
      <w:divBdr>
        <w:top w:val="none" w:sz="0" w:space="0" w:color="auto"/>
        <w:left w:val="none" w:sz="0" w:space="0" w:color="auto"/>
        <w:bottom w:val="none" w:sz="0" w:space="0" w:color="auto"/>
        <w:right w:val="none" w:sz="0" w:space="0" w:color="auto"/>
      </w:divBdr>
    </w:div>
    <w:div w:id="1292830209">
      <w:bodyDiv w:val="1"/>
      <w:marLeft w:val="0"/>
      <w:marRight w:val="0"/>
      <w:marTop w:val="0"/>
      <w:marBottom w:val="0"/>
      <w:divBdr>
        <w:top w:val="none" w:sz="0" w:space="0" w:color="auto"/>
        <w:left w:val="none" w:sz="0" w:space="0" w:color="auto"/>
        <w:bottom w:val="none" w:sz="0" w:space="0" w:color="auto"/>
        <w:right w:val="none" w:sz="0" w:space="0" w:color="auto"/>
      </w:divBdr>
    </w:div>
    <w:div w:id="1294097969">
      <w:bodyDiv w:val="1"/>
      <w:marLeft w:val="0"/>
      <w:marRight w:val="0"/>
      <w:marTop w:val="0"/>
      <w:marBottom w:val="0"/>
      <w:divBdr>
        <w:top w:val="none" w:sz="0" w:space="0" w:color="auto"/>
        <w:left w:val="none" w:sz="0" w:space="0" w:color="auto"/>
        <w:bottom w:val="none" w:sz="0" w:space="0" w:color="auto"/>
        <w:right w:val="none" w:sz="0" w:space="0" w:color="auto"/>
      </w:divBdr>
    </w:div>
    <w:div w:id="1294360356">
      <w:bodyDiv w:val="1"/>
      <w:marLeft w:val="0"/>
      <w:marRight w:val="0"/>
      <w:marTop w:val="0"/>
      <w:marBottom w:val="0"/>
      <w:divBdr>
        <w:top w:val="none" w:sz="0" w:space="0" w:color="auto"/>
        <w:left w:val="none" w:sz="0" w:space="0" w:color="auto"/>
        <w:bottom w:val="none" w:sz="0" w:space="0" w:color="auto"/>
        <w:right w:val="none" w:sz="0" w:space="0" w:color="auto"/>
      </w:divBdr>
    </w:div>
    <w:div w:id="1295023465">
      <w:bodyDiv w:val="1"/>
      <w:marLeft w:val="0"/>
      <w:marRight w:val="0"/>
      <w:marTop w:val="0"/>
      <w:marBottom w:val="0"/>
      <w:divBdr>
        <w:top w:val="none" w:sz="0" w:space="0" w:color="auto"/>
        <w:left w:val="none" w:sz="0" w:space="0" w:color="auto"/>
        <w:bottom w:val="none" w:sz="0" w:space="0" w:color="auto"/>
        <w:right w:val="none" w:sz="0" w:space="0" w:color="auto"/>
      </w:divBdr>
    </w:div>
    <w:div w:id="1295253709">
      <w:bodyDiv w:val="1"/>
      <w:marLeft w:val="0"/>
      <w:marRight w:val="0"/>
      <w:marTop w:val="0"/>
      <w:marBottom w:val="0"/>
      <w:divBdr>
        <w:top w:val="none" w:sz="0" w:space="0" w:color="auto"/>
        <w:left w:val="none" w:sz="0" w:space="0" w:color="auto"/>
        <w:bottom w:val="none" w:sz="0" w:space="0" w:color="auto"/>
        <w:right w:val="none" w:sz="0" w:space="0" w:color="auto"/>
      </w:divBdr>
    </w:div>
    <w:div w:id="1295524392">
      <w:bodyDiv w:val="1"/>
      <w:marLeft w:val="0"/>
      <w:marRight w:val="0"/>
      <w:marTop w:val="0"/>
      <w:marBottom w:val="0"/>
      <w:divBdr>
        <w:top w:val="none" w:sz="0" w:space="0" w:color="auto"/>
        <w:left w:val="none" w:sz="0" w:space="0" w:color="auto"/>
        <w:bottom w:val="none" w:sz="0" w:space="0" w:color="auto"/>
        <w:right w:val="none" w:sz="0" w:space="0" w:color="auto"/>
      </w:divBdr>
    </w:div>
    <w:div w:id="1296064561">
      <w:bodyDiv w:val="1"/>
      <w:marLeft w:val="0"/>
      <w:marRight w:val="0"/>
      <w:marTop w:val="0"/>
      <w:marBottom w:val="0"/>
      <w:divBdr>
        <w:top w:val="none" w:sz="0" w:space="0" w:color="auto"/>
        <w:left w:val="none" w:sz="0" w:space="0" w:color="auto"/>
        <w:bottom w:val="none" w:sz="0" w:space="0" w:color="auto"/>
        <w:right w:val="none" w:sz="0" w:space="0" w:color="auto"/>
      </w:divBdr>
    </w:div>
    <w:div w:id="1296377021">
      <w:bodyDiv w:val="1"/>
      <w:marLeft w:val="0"/>
      <w:marRight w:val="0"/>
      <w:marTop w:val="0"/>
      <w:marBottom w:val="0"/>
      <w:divBdr>
        <w:top w:val="none" w:sz="0" w:space="0" w:color="auto"/>
        <w:left w:val="none" w:sz="0" w:space="0" w:color="auto"/>
        <w:bottom w:val="none" w:sz="0" w:space="0" w:color="auto"/>
        <w:right w:val="none" w:sz="0" w:space="0" w:color="auto"/>
      </w:divBdr>
    </w:div>
    <w:div w:id="1296837980">
      <w:bodyDiv w:val="1"/>
      <w:marLeft w:val="0"/>
      <w:marRight w:val="0"/>
      <w:marTop w:val="0"/>
      <w:marBottom w:val="0"/>
      <w:divBdr>
        <w:top w:val="none" w:sz="0" w:space="0" w:color="auto"/>
        <w:left w:val="none" w:sz="0" w:space="0" w:color="auto"/>
        <w:bottom w:val="none" w:sz="0" w:space="0" w:color="auto"/>
        <w:right w:val="none" w:sz="0" w:space="0" w:color="auto"/>
      </w:divBdr>
    </w:div>
    <w:div w:id="1297104414">
      <w:bodyDiv w:val="1"/>
      <w:marLeft w:val="0"/>
      <w:marRight w:val="0"/>
      <w:marTop w:val="0"/>
      <w:marBottom w:val="0"/>
      <w:divBdr>
        <w:top w:val="none" w:sz="0" w:space="0" w:color="auto"/>
        <w:left w:val="none" w:sz="0" w:space="0" w:color="auto"/>
        <w:bottom w:val="none" w:sz="0" w:space="0" w:color="auto"/>
        <w:right w:val="none" w:sz="0" w:space="0" w:color="auto"/>
      </w:divBdr>
    </w:div>
    <w:div w:id="1297176322">
      <w:bodyDiv w:val="1"/>
      <w:marLeft w:val="0"/>
      <w:marRight w:val="0"/>
      <w:marTop w:val="0"/>
      <w:marBottom w:val="0"/>
      <w:divBdr>
        <w:top w:val="none" w:sz="0" w:space="0" w:color="auto"/>
        <w:left w:val="none" w:sz="0" w:space="0" w:color="auto"/>
        <w:bottom w:val="none" w:sz="0" w:space="0" w:color="auto"/>
        <w:right w:val="none" w:sz="0" w:space="0" w:color="auto"/>
      </w:divBdr>
    </w:div>
    <w:div w:id="1298796260">
      <w:bodyDiv w:val="1"/>
      <w:marLeft w:val="0"/>
      <w:marRight w:val="0"/>
      <w:marTop w:val="0"/>
      <w:marBottom w:val="0"/>
      <w:divBdr>
        <w:top w:val="none" w:sz="0" w:space="0" w:color="auto"/>
        <w:left w:val="none" w:sz="0" w:space="0" w:color="auto"/>
        <w:bottom w:val="none" w:sz="0" w:space="0" w:color="auto"/>
        <w:right w:val="none" w:sz="0" w:space="0" w:color="auto"/>
      </w:divBdr>
    </w:div>
    <w:div w:id="1299066742">
      <w:bodyDiv w:val="1"/>
      <w:marLeft w:val="0"/>
      <w:marRight w:val="0"/>
      <w:marTop w:val="0"/>
      <w:marBottom w:val="0"/>
      <w:divBdr>
        <w:top w:val="none" w:sz="0" w:space="0" w:color="auto"/>
        <w:left w:val="none" w:sz="0" w:space="0" w:color="auto"/>
        <w:bottom w:val="none" w:sz="0" w:space="0" w:color="auto"/>
        <w:right w:val="none" w:sz="0" w:space="0" w:color="auto"/>
      </w:divBdr>
    </w:div>
    <w:div w:id="1299259216">
      <w:bodyDiv w:val="1"/>
      <w:marLeft w:val="0"/>
      <w:marRight w:val="0"/>
      <w:marTop w:val="0"/>
      <w:marBottom w:val="0"/>
      <w:divBdr>
        <w:top w:val="none" w:sz="0" w:space="0" w:color="auto"/>
        <w:left w:val="none" w:sz="0" w:space="0" w:color="auto"/>
        <w:bottom w:val="none" w:sz="0" w:space="0" w:color="auto"/>
        <w:right w:val="none" w:sz="0" w:space="0" w:color="auto"/>
      </w:divBdr>
    </w:div>
    <w:div w:id="1300183318">
      <w:bodyDiv w:val="1"/>
      <w:marLeft w:val="0"/>
      <w:marRight w:val="0"/>
      <w:marTop w:val="0"/>
      <w:marBottom w:val="0"/>
      <w:divBdr>
        <w:top w:val="none" w:sz="0" w:space="0" w:color="auto"/>
        <w:left w:val="none" w:sz="0" w:space="0" w:color="auto"/>
        <w:bottom w:val="none" w:sz="0" w:space="0" w:color="auto"/>
        <w:right w:val="none" w:sz="0" w:space="0" w:color="auto"/>
      </w:divBdr>
    </w:div>
    <w:div w:id="1300454031">
      <w:bodyDiv w:val="1"/>
      <w:marLeft w:val="0"/>
      <w:marRight w:val="0"/>
      <w:marTop w:val="0"/>
      <w:marBottom w:val="0"/>
      <w:divBdr>
        <w:top w:val="none" w:sz="0" w:space="0" w:color="auto"/>
        <w:left w:val="none" w:sz="0" w:space="0" w:color="auto"/>
        <w:bottom w:val="none" w:sz="0" w:space="0" w:color="auto"/>
        <w:right w:val="none" w:sz="0" w:space="0" w:color="auto"/>
      </w:divBdr>
    </w:div>
    <w:div w:id="1300913682">
      <w:bodyDiv w:val="1"/>
      <w:marLeft w:val="0"/>
      <w:marRight w:val="0"/>
      <w:marTop w:val="0"/>
      <w:marBottom w:val="0"/>
      <w:divBdr>
        <w:top w:val="none" w:sz="0" w:space="0" w:color="auto"/>
        <w:left w:val="none" w:sz="0" w:space="0" w:color="auto"/>
        <w:bottom w:val="none" w:sz="0" w:space="0" w:color="auto"/>
        <w:right w:val="none" w:sz="0" w:space="0" w:color="auto"/>
      </w:divBdr>
    </w:div>
    <w:div w:id="1301037339">
      <w:bodyDiv w:val="1"/>
      <w:marLeft w:val="0"/>
      <w:marRight w:val="0"/>
      <w:marTop w:val="0"/>
      <w:marBottom w:val="0"/>
      <w:divBdr>
        <w:top w:val="none" w:sz="0" w:space="0" w:color="auto"/>
        <w:left w:val="none" w:sz="0" w:space="0" w:color="auto"/>
        <w:bottom w:val="none" w:sz="0" w:space="0" w:color="auto"/>
        <w:right w:val="none" w:sz="0" w:space="0" w:color="auto"/>
      </w:divBdr>
    </w:div>
    <w:div w:id="1302157374">
      <w:bodyDiv w:val="1"/>
      <w:marLeft w:val="0"/>
      <w:marRight w:val="0"/>
      <w:marTop w:val="0"/>
      <w:marBottom w:val="0"/>
      <w:divBdr>
        <w:top w:val="none" w:sz="0" w:space="0" w:color="auto"/>
        <w:left w:val="none" w:sz="0" w:space="0" w:color="auto"/>
        <w:bottom w:val="none" w:sz="0" w:space="0" w:color="auto"/>
        <w:right w:val="none" w:sz="0" w:space="0" w:color="auto"/>
      </w:divBdr>
    </w:div>
    <w:div w:id="1302728906">
      <w:bodyDiv w:val="1"/>
      <w:marLeft w:val="0"/>
      <w:marRight w:val="0"/>
      <w:marTop w:val="0"/>
      <w:marBottom w:val="0"/>
      <w:divBdr>
        <w:top w:val="none" w:sz="0" w:space="0" w:color="auto"/>
        <w:left w:val="none" w:sz="0" w:space="0" w:color="auto"/>
        <w:bottom w:val="none" w:sz="0" w:space="0" w:color="auto"/>
        <w:right w:val="none" w:sz="0" w:space="0" w:color="auto"/>
      </w:divBdr>
    </w:div>
    <w:div w:id="1302879250">
      <w:bodyDiv w:val="1"/>
      <w:marLeft w:val="0"/>
      <w:marRight w:val="0"/>
      <w:marTop w:val="0"/>
      <w:marBottom w:val="0"/>
      <w:divBdr>
        <w:top w:val="none" w:sz="0" w:space="0" w:color="auto"/>
        <w:left w:val="none" w:sz="0" w:space="0" w:color="auto"/>
        <w:bottom w:val="none" w:sz="0" w:space="0" w:color="auto"/>
        <w:right w:val="none" w:sz="0" w:space="0" w:color="auto"/>
      </w:divBdr>
    </w:div>
    <w:div w:id="1303199203">
      <w:bodyDiv w:val="1"/>
      <w:marLeft w:val="0"/>
      <w:marRight w:val="0"/>
      <w:marTop w:val="0"/>
      <w:marBottom w:val="0"/>
      <w:divBdr>
        <w:top w:val="none" w:sz="0" w:space="0" w:color="auto"/>
        <w:left w:val="none" w:sz="0" w:space="0" w:color="auto"/>
        <w:bottom w:val="none" w:sz="0" w:space="0" w:color="auto"/>
        <w:right w:val="none" w:sz="0" w:space="0" w:color="auto"/>
      </w:divBdr>
    </w:div>
    <w:div w:id="1303267108">
      <w:bodyDiv w:val="1"/>
      <w:marLeft w:val="0"/>
      <w:marRight w:val="0"/>
      <w:marTop w:val="0"/>
      <w:marBottom w:val="0"/>
      <w:divBdr>
        <w:top w:val="none" w:sz="0" w:space="0" w:color="auto"/>
        <w:left w:val="none" w:sz="0" w:space="0" w:color="auto"/>
        <w:bottom w:val="none" w:sz="0" w:space="0" w:color="auto"/>
        <w:right w:val="none" w:sz="0" w:space="0" w:color="auto"/>
      </w:divBdr>
    </w:div>
    <w:div w:id="1304044094">
      <w:bodyDiv w:val="1"/>
      <w:marLeft w:val="0"/>
      <w:marRight w:val="0"/>
      <w:marTop w:val="0"/>
      <w:marBottom w:val="0"/>
      <w:divBdr>
        <w:top w:val="none" w:sz="0" w:space="0" w:color="auto"/>
        <w:left w:val="none" w:sz="0" w:space="0" w:color="auto"/>
        <w:bottom w:val="none" w:sz="0" w:space="0" w:color="auto"/>
        <w:right w:val="none" w:sz="0" w:space="0" w:color="auto"/>
      </w:divBdr>
    </w:div>
    <w:div w:id="1304698643">
      <w:bodyDiv w:val="1"/>
      <w:marLeft w:val="0"/>
      <w:marRight w:val="0"/>
      <w:marTop w:val="0"/>
      <w:marBottom w:val="0"/>
      <w:divBdr>
        <w:top w:val="none" w:sz="0" w:space="0" w:color="auto"/>
        <w:left w:val="none" w:sz="0" w:space="0" w:color="auto"/>
        <w:bottom w:val="none" w:sz="0" w:space="0" w:color="auto"/>
        <w:right w:val="none" w:sz="0" w:space="0" w:color="auto"/>
      </w:divBdr>
    </w:div>
    <w:div w:id="1305548757">
      <w:bodyDiv w:val="1"/>
      <w:marLeft w:val="0"/>
      <w:marRight w:val="0"/>
      <w:marTop w:val="0"/>
      <w:marBottom w:val="0"/>
      <w:divBdr>
        <w:top w:val="none" w:sz="0" w:space="0" w:color="auto"/>
        <w:left w:val="none" w:sz="0" w:space="0" w:color="auto"/>
        <w:bottom w:val="none" w:sz="0" w:space="0" w:color="auto"/>
        <w:right w:val="none" w:sz="0" w:space="0" w:color="auto"/>
      </w:divBdr>
    </w:div>
    <w:div w:id="1305625330">
      <w:bodyDiv w:val="1"/>
      <w:marLeft w:val="0"/>
      <w:marRight w:val="0"/>
      <w:marTop w:val="0"/>
      <w:marBottom w:val="0"/>
      <w:divBdr>
        <w:top w:val="none" w:sz="0" w:space="0" w:color="auto"/>
        <w:left w:val="none" w:sz="0" w:space="0" w:color="auto"/>
        <w:bottom w:val="none" w:sz="0" w:space="0" w:color="auto"/>
        <w:right w:val="none" w:sz="0" w:space="0" w:color="auto"/>
      </w:divBdr>
    </w:div>
    <w:div w:id="1307734343">
      <w:bodyDiv w:val="1"/>
      <w:marLeft w:val="0"/>
      <w:marRight w:val="0"/>
      <w:marTop w:val="0"/>
      <w:marBottom w:val="0"/>
      <w:divBdr>
        <w:top w:val="none" w:sz="0" w:space="0" w:color="auto"/>
        <w:left w:val="none" w:sz="0" w:space="0" w:color="auto"/>
        <w:bottom w:val="none" w:sz="0" w:space="0" w:color="auto"/>
        <w:right w:val="none" w:sz="0" w:space="0" w:color="auto"/>
      </w:divBdr>
    </w:div>
    <w:div w:id="1308972903">
      <w:bodyDiv w:val="1"/>
      <w:marLeft w:val="0"/>
      <w:marRight w:val="0"/>
      <w:marTop w:val="0"/>
      <w:marBottom w:val="0"/>
      <w:divBdr>
        <w:top w:val="none" w:sz="0" w:space="0" w:color="auto"/>
        <w:left w:val="none" w:sz="0" w:space="0" w:color="auto"/>
        <w:bottom w:val="none" w:sz="0" w:space="0" w:color="auto"/>
        <w:right w:val="none" w:sz="0" w:space="0" w:color="auto"/>
      </w:divBdr>
    </w:div>
    <w:div w:id="1309936161">
      <w:bodyDiv w:val="1"/>
      <w:marLeft w:val="0"/>
      <w:marRight w:val="0"/>
      <w:marTop w:val="0"/>
      <w:marBottom w:val="0"/>
      <w:divBdr>
        <w:top w:val="none" w:sz="0" w:space="0" w:color="auto"/>
        <w:left w:val="none" w:sz="0" w:space="0" w:color="auto"/>
        <w:bottom w:val="none" w:sz="0" w:space="0" w:color="auto"/>
        <w:right w:val="none" w:sz="0" w:space="0" w:color="auto"/>
      </w:divBdr>
    </w:div>
    <w:div w:id="1310594586">
      <w:bodyDiv w:val="1"/>
      <w:marLeft w:val="0"/>
      <w:marRight w:val="0"/>
      <w:marTop w:val="0"/>
      <w:marBottom w:val="0"/>
      <w:divBdr>
        <w:top w:val="none" w:sz="0" w:space="0" w:color="auto"/>
        <w:left w:val="none" w:sz="0" w:space="0" w:color="auto"/>
        <w:bottom w:val="none" w:sz="0" w:space="0" w:color="auto"/>
        <w:right w:val="none" w:sz="0" w:space="0" w:color="auto"/>
      </w:divBdr>
    </w:div>
    <w:div w:id="1311012953">
      <w:bodyDiv w:val="1"/>
      <w:marLeft w:val="0"/>
      <w:marRight w:val="0"/>
      <w:marTop w:val="0"/>
      <w:marBottom w:val="0"/>
      <w:divBdr>
        <w:top w:val="none" w:sz="0" w:space="0" w:color="auto"/>
        <w:left w:val="none" w:sz="0" w:space="0" w:color="auto"/>
        <w:bottom w:val="none" w:sz="0" w:space="0" w:color="auto"/>
        <w:right w:val="none" w:sz="0" w:space="0" w:color="auto"/>
      </w:divBdr>
    </w:div>
    <w:div w:id="1311133381">
      <w:bodyDiv w:val="1"/>
      <w:marLeft w:val="0"/>
      <w:marRight w:val="0"/>
      <w:marTop w:val="0"/>
      <w:marBottom w:val="0"/>
      <w:divBdr>
        <w:top w:val="none" w:sz="0" w:space="0" w:color="auto"/>
        <w:left w:val="none" w:sz="0" w:space="0" w:color="auto"/>
        <w:bottom w:val="none" w:sz="0" w:space="0" w:color="auto"/>
        <w:right w:val="none" w:sz="0" w:space="0" w:color="auto"/>
      </w:divBdr>
    </w:div>
    <w:div w:id="1311713089">
      <w:bodyDiv w:val="1"/>
      <w:marLeft w:val="0"/>
      <w:marRight w:val="0"/>
      <w:marTop w:val="0"/>
      <w:marBottom w:val="0"/>
      <w:divBdr>
        <w:top w:val="none" w:sz="0" w:space="0" w:color="auto"/>
        <w:left w:val="none" w:sz="0" w:space="0" w:color="auto"/>
        <w:bottom w:val="none" w:sz="0" w:space="0" w:color="auto"/>
        <w:right w:val="none" w:sz="0" w:space="0" w:color="auto"/>
      </w:divBdr>
    </w:div>
    <w:div w:id="1311787657">
      <w:bodyDiv w:val="1"/>
      <w:marLeft w:val="0"/>
      <w:marRight w:val="0"/>
      <w:marTop w:val="0"/>
      <w:marBottom w:val="0"/>
      <w:divBdr>
        <w:top w:val="none" w:sz="0" w:space="0" w:color="auto"/>
        <w:left w:val="none" w:sz="0" w:space="0" w:color="auto"/>
        <w:bottom w:val="none" w:sz="0" w:space="0" w:color="auto"/>
        <w:right w:val="none" w:sz="0" w:space="0" w:color="auto"/>
      </w:divBdr>
    </w:div>
    <w:div w:id="1312061383">
      <w:bodyDiv w:val="1"/>
      <w:marLeft w:val="0"/>
      <w:marRight w:val="0"/>
      <w:marTop w:val="0"/>
      <w:marBottom w:val="0"/>
      <w:divBdr>
        <w:top w:val="none" w:sz="0" w:space="0" w:color="auto"/>
        <w:left w:val="none" w:sz="0" w:space="0" w:color="auto"/>
        <w:bottom w:val="none" w:sz="0" w:space="0" w:color="auto"/>
        <w:right w:val="none" w:sz="0" w:space="0" w:color="auto"/>
      </w:divBdr>
    </w:div>
    <w:div w:id="1312252009">
      <w:bodyDiv w:val="1"/>
      <w:marLeft w:val="0"/>
      <w:marRight w:val="0"/>
      <w:marTop w:val="0"/>
      <w:marBottom w:val="0"/>
      <w:divBdr>
        <w:top w:val="none" w:sz="0" w:space="0" w:color="auto"/>
        <w:left w:val="none" w:sz="0" w:space="0" w:color="auto"/>
        <w:bottom w:val="none" w:sz="0" w:space="0" w:color="auto"/>
        <w:right w:val="none" w:sz="0" w:space="0" w:color="auto"/>
      </w:divBdr>
    </w:div>
    <w:div w:id="1313873502">
      <w:bodyDiv w:val="1"/>
      <w:marLeft w:val="0"/>
      <w:marRight w:val="0"/>
      <w:marTop w:val="0"/>
      <w:marBottom w:val="0"/>
      <w:divBdr>
        <w:top w:val="none" w:sz="0" w:space="0" w:color="auto"/>
        <w:left w:val="none" w:sz="0" w:space="0" w:color="auto"/>
        <w:bottom w:val="none" w:sz="0" w:space="0" w:color="auto"/>
        <w:right w:val="none" w:sz="0" w:space="0" w:color="auto"/>
      </w:divBdr>
    </w:div>
    <w:div w:id="1314139903">
      <w:bodyDiv w:val="1"/>
      <w:marLeft w:val="0"/>
      <w:marRight w:val="0"/>
      <w:marTop w:val="0"/>
      <w:marBottom w:val="0"/>
      <w:divBdr>
        <w:top w:val="none" w:sz="0" w:space="0" w:color="auto"/>
        <w:left w:val="none" w:sz="0" w:space="0" w:color="auto"/>
        <w:bottom w:val="none" w:sz="0" w:space="0" w:color="auto"/>
        <w:right w:val="none" w:sz="0" w:space="0" w:color="auto"/>
      </w:divBdr>
    </w:div>
    <w:div w:id="1316177852">
      <w:bodyDiv w:val="1"/>
      <w:marLeft w:val="0"/>
      <w:marRight w:val="0"/>
      <w:marTop w:val="0"/>
      <w:marBottom w:val="0"/>
      <w:divBdr>
        <w:top w:val="none" w:sz="0" w:space="0" w:color="auto"/>
        <w:left w:val="none" w:sz="0" w:space="0" w:color="auto"/>
        <w:bottom w:val="none" w:sz="0" w:space="0" w:color="auto"/>
        <w:right w:val="none" w:sz="0" w:space="0" w:color="auto"/>
      </w:divBdr>
    </w:div>
    <w:div w:id="1316691214">
      <w:bodyDiv w:val="1"/>
      <w:marLeft w:val="0"/>
      <w:marRight w:val="0"/>
      <w:marTop w:val="0"/>
      <w:marBottom w:val="0"/>
      <w:divBdr>
        <w:top w:val="none" w:sz="0" w:space="0" w:color="auto"/>
        <w:left w:val="none" w:sz="0" w:space="0" w:color="auto"/>
        <w:bottom w:val="none" w:sz="0" w:space="0" w:color="auto"/>
        <w:right w:val="none" w:sz="0" w:space="0" w:color="auto"/>
      </w:divBdr>
    </w:div>
    <w:div w:id="1317733017">
      <w:bodyDiv w:val="1"/>
      <w:marLeft w:val="0"/>
      <w:marRight w:val="0"/>
      <w:marTop w:val="0"/>
      <w:marBottom w:val="0"/>
      <w:divBdr>
        <w:top w:val="none" w:sz="0" w:space="0" w:color="auto"/>
        <w:left w:val="none" w:sz="0" w:space="0" w:color="auto"/>
        <w:bottom w:val="none" w:sz="0" w:space="0" w:color="auto"/>
        <w:right w:val="none" w:sz="0" w:space="0" w:color="auto"/>
      </w:divBdr>
    </w:div>
    <w:div w:id="1317764154">
      <w:bodyDiv w:val="1"/>
      <w:marLeft w:val="0"/>
      <w:marRight w:val="0"/>
      <w:marTop w:val="0"/>
      <w:marBottom w:val="0"/>
      <w:divBdr>
        <w:top w:val="none" w:sz="0" w:space="0" w:color="auto"/>
        <w:left w:val="none" w:sz="0" w:space="0" w:color="auto"/>
        <w:bottom w:val="none" w:sz="0" w:space="0" w:color="auto"/>
        <w:right w:val="none" w:sz="0" w:space="0" w:color="auto"/>
      </w:divBdr>
    </w:div>
    <w:div w:id="1318539076">
      <w:bodyDiv w:val="1"/>
      <w:marLeft w:val="0"/>
      <w:marRight w:val="0"/>
      <w:marTop w:val="0"/>
      <w:marBottom w:val="0"/>
      <w:divBdr>
        <w:top w:val="none" w:sz="0" w:space="0" w:color="auto"/>
        <w:left w:val="none" w:sz="0" w:space="0" w:color="auto"/>
        <w:bottom w:val="none" w:sz="0" w:space="0" w:color="auto"/>
        <w:right w:val="none" w:sz="0" w:space="0" w:color="auto"/>
      </w:divBdr>
    </w:div>
    <w:div w:id="1319573789">
      <w:bodyDiv w:val="1"/>
      <w:marLeft w:val="0"/>
      <w:marRight w:val="0"/>
      <w:marTop w:val="0"/>
      <w:marBottom w:val="0"/>
      <w:divBdr>
        <w:top w:val="none" w:sz="0" w:space="0" w:color="auto"/>
        <w:left w:val="none" w:sz="0" w:space="0" w:color="auto"/>
        <w:bottom w:val="none" w:sz="0" w:space="0" w:color="auto"/>
        <w:right w:val="none" w:sz="0" w:space="0" w:color="auto"/>
      </w:divBdr>
    </w:div>
    <w:div w:id="1319577217">
      <w:bodyDiv w:val="1"/>
      <w:marLeft w:val="0"/>
      <w:marRight w:val="0"/>
      <w:marTop w:val="0"/>
      <w:marBottom w:val="0"/>
      <w:divBdr>
        <w:top w:val="none" w:sz="0" w:space="0" w:color="auto"/>
        <w:left w:val="none" w:sz="0" w:space="0" w:color="auto"/>
        <w:bottom w:val="none" w:sz="0" w:space="0" w:color="auto"/>
        <w:right w:val="none" w:sz="0" w:space="0" w:color="auto"/>
      </w:divBdr>
    </w:div>
    <w:div w:id="1319924899">
      <w:bodyDiv w:val="1"/>
      <w:marLeft w:val="0"/>
      <w:marRight w:val="0"/>
      <w:marTop w:val="0"/>
      <w:marBottom w:val="0"/>
      <w:divBdr>
        <w:top w:val="none" w:sz="0" w:space="0" w:color="auto"/>
        <w:left w:val="none" w:sz="0" w:space="0" w:color="auto"/>
        <w:bottom w:val="none" w:sz="0" w:space="0" w:color="auto"/>
        <w:right w:val="none" w:sz="0" w:space="0" w:color="auto"/>
      </w:divBdr>
    </w:div>
    <w:div w:id="1320886508">
      <w:bodyDiv w:val="1"/>
      <w:marLeft w:val="0"/>
      <w:marRight w:val="0"/>
      <w:marTop w:val="0"/>
      <w:marBottom w:val="0"/>
      <w:divBdr>
        <w:top w:val="none" w:sz="0" w:space="0" w:color="auto"/>
        <w:left w:val="none" w:sz="0" w:space="0" w:color="auto"/>
        <w:bottom w:val="none" w:sz="0" w:space="0" w:color="auto"/>
        <w:right w:val="none" w:sz="0" w:space="0" w:color="auto"/>
      </w:divBdr>
    </w:div>
    <w:div w:id="1322000693">
      <w:bodyDiv w:val="1"/>
      <w:marLeft w:val="0"/>
      <w:marRight w:val="0"/>
      <w:marTop w:val="0"/>
      <w:marBottom w:val="0"/>
      <w:divBdr>
        <w:top w:val="none" w:sz="0" w:space="0" w:color="auto"/>
        <w:left w:val="none" w:sz="0" w:space="0" w:color="auto"/>
        <w:bottom w:val="none" w:sz="0" w:space="0" w:color="auto"/>
        <w:right w:val="none" w:sz="0" w:space="0" w:color="auto"/>
      </w:divBdr>
    </w:div>
    <w:div w:id="1322389309">
      <w:bodyDiv w:val="1"/>
      <w:marLeft w:val="0"/>
      <w:marRight w:val="0"/>
      <w:marTop w:val="0"/>
      <w:marBottom w:val="0"/>
      <w:divBdr>
        <w:top w:val="none" w:sz="0" w:space="0" w:color="auto"/>
        <w:left w:val="none" w:sz="0" w:space="0" w:color="auto"/>
        <w:bottom w:val="none" w:sz="0" w:space="0" w:color="auto"/>
        <w:right w:val="none" w:sz="0" w:space="0" w:color="auto"/>
      </w:divBdr>
    </w:div>
    <w:div w:id="1323512445">
      <w:bodyDiv w:val="1"/>
      <w:marLeft w:val="0"/>
      <w:marRight w:val="0"/>
      <w:marTop w:val="0"/>
      <w:marBottom w:val="0"/>
      <w:divBdr>
        <w:top w:val="none" w:sz="0" w:space="0" w:color="auto"/>
        <w:left w:val="none" w:sz="0" w:space="0" w:color="auto"/>
        <w:bottom w:val="none" w:sz="0" w:space="0" w:color="auto"/>
        <w:right w:val="none" w:sz="0" w:space="0" w:color="auto"/>
      </w:divBdr>
    </w:div>
    <w:div w:id="1325009572">
      <w:bodyDiv w:val="1"/>
      <w:marLeft w:val="0"/>
      <w:marRight w:val="0"/>
      <w:marTop w:val="0"/>
      <w:marBottom w:val="0"/>
      <w:divBdr>
        <w:top w:val="none" w:sz="0" w:space="0" w:color="auto"/>
        <w:left w:val="none" w:sz="0" w:space="0" w:color="auto"/>
        <w:bottom w:val="none" w:sz="0" w:space="0" w:color="auto"/>
        <w:right w:val="none" w:sz="0" w:space="0" w:color="auto"/>
      </w:divBdr>
    </w:div>
    <w:div w:id="1325164851">
      <w:bodyDiv w:val="1"/>
      <w:marLeft w:val="0"/>
      <w:marRight w:val="0"/>
      <w:marTop w:val="0"/>
      <w:marBottom w:val="0"/>
      <w:divBdr>
        <w:top w:val="none" w:sz="0" w:space="0" w:color="auto"/>
        <w:left w:val="none" w:sz="0" w:space="0" w:color="auto"/>
        <w:bottom w:val="none" w:sz="0" w:space="0" w:color="auto"/>
        <w:right w:val="none" w:sz="0" w:space="0" w:color="auto"/>
      </w:divBdr>
    </w:div>
    <w:div w:id="1325402047">
      <w:bodyDiv w:val="1"/>
      <w:marLeft w:val="0"/>
      <w:marRight w:val="0"/>
      <w:marTop w:val="0"/>
      <w:marBottom w:val="0"/>
      <w:divBdr>
        <w:top w:val="none" w:sz="0" w:space="0" w:color="auto"/>
        <w:left w:val="none" w:sz="0" w:space="0" w:color="auto"/>
        <w:bottom w:val="none" w:sz="0" w:space="0" w:color="auto"/>
        <w:right w:val="none" w:sz="0" w:space="0" w:color="auto"/>
      </w:divBdr>
    </w:div>
    <w:div w:id="1326277657">
      <w:bodyDiv w:val="1"/>
      <w:marLeft w:val="0"/>
      <w:marRight w:val="0"/>
      <w:marTop w:val="0"/>
      <w:marBottom w:val="0"/>
      <w:divBdr>
        <w:top w:val="none" w:sz="0" w:space="0" w:color="auto"/>
        <w:left w:val="none" w:sz="0" w:space="0" w:color="auto"/>
        <w:bottom w:val="none" w:sz="0" w:space="0" w:color="auto"/>
        <w:right w:val="none" w:sz="0" w:space="0" w:color="auto"/>
      </w:divBdr>
    </w:div>
    <w:div w:id="1326283645">
      <w:bodyDiv w:val="1"/>
      <w:marLeft w:val="0"/>
      <w:marRight w:val="0"/>
      <w:marTop w:val="0"/>
      <w:marBottom w:val="0"/>
      <w:divBdr>
        <w:top w:val="none" w:sz="0" w:space="0" w:color="auto"/>
        <w:left w:val="none" w:sz="0" w:space="0" w:color="auto"/>
        <w:bottom w:val="none" w:sz="0" w:space="0" w:color="auto"/>
        <w:right w:val="none" w:sz="0" w:space="0" w:color="auto"/>
      </w:divBdr>
    </w:div>
    <w:div w:id="1326395997">
      <w:bodyDiv w:val="1"/>
      <w:marLeft w:val="0"/>
      <w:marRight w:val="0"/>
      <w:marTop w:val="0"/>
      <w:marBottom w:val="0"/>
      <w:divBdr>
        <w:top w:val="none" w:sz="0" w:space="0" w:color="auto"/>
        <w:left w:val="none" w:sz="0" w:space="0" w:color="auto"/>
        <w:bottom w:val="none" w:sz="0" w:space="0" w:color="auto"/>
        <w:right w:val="none" w:sz="0" w:space="0" w:color="auto"/>
      </w:divBdr>
    </w:div>
    <w:div w:id="1327778524">
      <w:bodyDiv w:val="1"/>
      <w:marLeft w:val="0"/>
      <w:marRight w:val="0"/>
      <w:marTop w:val="0"/>
      <w:marBottom w:val="0"/>
      <w:divBdr>
        <w:top w:val="none" w:sz="0" w:space="0" w:color="auto"/>
        <w:left w:val="none" w:sz="0" w:space="0" w:color="auto"/>
        <w:bottom w:val="none" w:sz="0" w:space="0" w:color="auto"/>
        <w:right w:val="none" w:sz="0" w:space="0" w:color="auto"/>
      </w:divBdr>
    </w:div>
    <w:div w:id="1327784843">
      <w:bodyDiv w:val="1"/>
      <w:marLeft w:val="0"/>
      <w:marRight w:val="0"/>
      <w:marTop w:val="0"/>
      <w:marBottom w:val="0"/>
      <w:divBdr>
        <w:top w:val="none" w:sz="0" w:space="0" w:color="auto"/>
        <w:left w:val="none" w:sz="0" w:space="0" w:color="auto"/>
        <w:bottom w:val="none" w:sz="0" w:space="0" w:color="auto"/>
        <w:right w:val="none" w:sz="0" w:space="0" w:color="auto"/>
      </w:divBdr>
    </w:div>
    <w:div w:id="1328051425">
      <w:bodyDiv w:val="1"/>
      <w:marLeft w:val="0"/>
      <w:marRight w:val="0"/>
      <w:marTop w:val="0"/>
      <w:marBottom w:val="0"/>
      <w:divBdr>
        <w:top w:val="none" w:sz="0" w:space="0" w:color="auto"/>
        <w:left w:val="none" w:sz="0" w:space="0" w:color="auto"/>
        <w:bottom w:val="none" w:sz="0" w:space="0" w:color="auto"/>
        <w:right w:val="none" w:sz="0" w:space="0" w:color="auto"/>
      </w:divBdr>
    </w:div>
    <w:div w:id="1328285538">
      <w:bodyDiv w:val="1"/>
      <w:marLeft w:val="0"/>
      <w:marRight w:val="0"/>
      <w:marTop w:val="0"/>
      <w:marBottom w:val="0"/>
      <w:divBdr>
        <w:top w:val="none" w:sz="0" w:space="0" w:color="auto"/>
        <w:left w:val="none" w:sz="0" w:space="0" w:color="auto"/>
        <w:bottom w:val="none" w:sz="0" w:space="0" w:color="auto"/>
        <w:right w:val="none" w:sz="0" w:space="0" w:color="auto"/>
      </w:divBdr>
    </w:div>
    <w:div w:id="1330409171">
      <w:bodyDiv w:val="1"/>
      <w:marLeft w:val="0"/>
      <w:marRight w:val="0"/>
      <w:marTop w:val="0"/>
      <w:marBottom w:val="0"/>
      <w:divBdr>
        <w:top w:val="none" w:sz="0" w:space="0" w:color="auto"/>
        <w:left w:val="none" w:sz="0" w:space="0" w:color="auto"/>
        <w:bottom w:val="none" w:sz="0" w:space="0" w:color="auto"/>
        <w:right w:val="none" w:sz="0" w:space="0" w:color="auto"/>
      </w:divBdr>
    </w:div>
    <w:div w:id="1330866232">
      <w:bodyDiv w:val="1"/>
      <w:marLeft w:val="0"/>
      <w:marRight w:val="0"/>
      <w:marTop w:val="0"/>
      <w:marBottom w:val="0"/>
      <w:divBdr>
        <w:top w:val="none" w:sz="0" w:space="0" w:color="auto"/>
        <w:left w:val="none" w:sz="0" w:space="0" w:color="auto"/>
        <w:bottom w:val="none" w:sz="0" w:space="0" w:color="auto"/>
        <w:right w:val="none" w:sz="0" w:space="0" w:color="auto"/>
      </w:divBdr>
    </w:div>
    <w:div w:id="1330867971">
      <w:bodyDiv w:val="1"/>
      <w:marLeft w:val="0"/>
      <w:marRight w:val="0"/>
      <w:marTop w:val="0"/>
      <w:marBottom w:val="0"/>
      <w:divBdr>
        <w:top w:val="none" w:sz="0" w:space="0" w:color="auto"/>
        <w:left w:val="none" w:sz="0" w:space="0" w:color="auto"/>
        <w:bottom w:val="none" w:sz="0" w:space="0" w:color="auto"/>
        <w:right w:val="none" w:sz="0" w:space="0" w:color="auto"/>
      </w:divBdr>
    </w:div>
    <w:div w:id="1330911634">
      <w:bodyDiv w:val="1"/>
      <w:marLeft w:val="0"/>
      <w:marRight w:val="0"/>
      <w:marTop w:val="0"/>
      <w:marBottom w:val="0"/>
      <w:divBdr>
        <w:top w:val="none" w:sz="0" w:space="0" w:color="auto"/>
        <w:left w:val="none" w:sz="0" w:space="0" w:color="auto"/>
        <w:bottom w:val="none" w:sz="0" w:space="0" w:color="auto"/>
        <w:right w:val="none" w:sz="0" w:space="0" w:color="auto"/>
      </w:divBdr>
    </w:div>
    <w:div w:id="1331176238">
      <w:bodyDiv w:val="1"/>
      <w:marLeft w:val="0"/>
      <w:marRight w:val="0"/>
      <w:marTop w:val="0"/>
      <w:marBottom w:val="0"/>
      <w:divBdr>
        <w:top w:val="none" w:sz="0" w:space="0" w:color="auto"/>
        <w:left w:val="none" w:sz="0" w:space="0" w:color="auto"/>
        <w:bottom w:val="none" w:sz="0" w:space="0" w:color="auto"/>
        <w:right w:val="none" w:sz="0" w:space="0" w:color="auto"/>
      </w:divBdr>
    </w:div>
    <w:div w:id="1331450792">
      <w:bodyDiv w:val="1"/>
      <w:marLeft w:val="0"/>
      <w:marRight w:val="0"/>
      <w:marTop w:val="0"/>
      <w:marBottom w:val="0"/>
      <w:divBdr>
        <w:top w:val="none" w:sz="0" w:space="0" w:color="auto"/>
        <w:left w:val="none" w:sz="0" w:space="0" w:color="auto"/>
        <w:bottom w:val="none" w:sz="0" w:space="0" w:color="auto"/>
        <w:right w:val="none" w:sz="0" w:space="0" w:color="auto"/>
      </w:divBdr>
    </w:div>
    <w:div w:id="1331565951">
      <w:bodyDiv w:val="1"/>
      <w:marLeft w:val="0"/>
      <w:marRight w:val="0"/>
      <w:marTop w:val="0"/>
      <w:marBottom w:val="0"/>
      <w:divBdr>
        <w:top w:val="none" w:sz="0" w:space="0" w:color="auto"/>
        <w:left w:val="none" w:sz="0" w:space="0" w:color="auto"/>
        <w:bottom w:val="none" w:sz="0" w:space="0" w:color="auto"/>
        <w:right w:val="none" w:sz="0" w:space="0" w:color="auto"/>
      </w:divBdr>
    </w:div>
    <w:div w:id="1332415002">
      <w:bodyDiv w:val="1"/>
      <w:marLeft w:val="0"/>
      <w:marRight w:val="0"/>
      <w:marTop w:val="0"/>
      <w:marBottom w:val="0"/>
      <w:divBdr>
        <w:top w:val="none" w:sz="0" w:space="0" w:color="auto"/>
        <w:left w:val="none" w:sz="0" w:space="0" w:color="auto"/>
        <w:bottom w:val="none" w:sz="0" w:space="0" w:color="auto"/>
        <w:right w:val="none" w:sz="0" w:space="0" w:color="auto"/>
      </w:divBdr>
    </w:div>
    <w:div w:id="1333069126">
      <w:bodyDiv w:val="1"/>
      <w:marLeft w:val="0"/>
      <w:marRight w:val="0"/>
      <w:marTop w:val="0"/>
      <w:marBottom w:val="0"/>
      <w:divBdr>
        <w:top w:val="none" w:sz="0" w:space="0" w:color="auto"/>
        <w:left w:val="none" w:sz="0" w:space="0" w:color="auto"/>
        <w:bottom w:val="none" w:sz="0" w:space="0" w:color="auto"/>
        <w:right w:val="none" w:sz="0" w:space="0" w:color="auto"/>
      </w:divBdr>
    </w:div>
    <w:div w:id="1333295539">
      <w:bodyDiv w:val="1"/>
      <w:marLeft w:val="0"/>
      <w:marRight w:val="0"/>
      <w:marTop w:val="0"/>
      <w:marBottom w:val="0"/>
      <w:divBdr>
        <w:top w:val="none" w:sz="0" w:space="0" w:color="auto"/>
        <w:left w:val="none" w:sz="0" w:space="0" w:color="auto"/>
        <w:bottom w:val="none" w:sz="0" w:space="0" w:color="auto"/>
        <w:right w:val="none" w:sz="0" w:space="0" w:color="auto"/>
      </w:divBdr>
    </w:div>
    <w:div w:id="1333336842">
      <w:bodyDiv w:val="1"/>
      <w:marLeft w:val="0"/>
      <w:marRight w:val="0"/>
      <w:marTop w:val="0"/>
      <w:marBottom w:val="0"/>
      <w:divBdr>
        <w:top w:val="none" w:sz="0" w:space="0" w:color="auto"/>
        <w:left w:val="none" w:sz="0" w:space="0" w:color="auto"/>
        <w:bottom w:val="none" w:sz="0" w:space="0" w:color="auto"/>
        <w:right w:val="none" w:sz="0" w:space="0" w:color="auto"/>
      </w:divBdr>
    </w:div>
    <w:div w:id="1333605687">
      <w:bodyDiv w:val="1"/>
      <w:marLeft w:val="0"/>
      <w:marRight w:val="0"/>
      <w:marTop w:val="0"/>
      <w:marBottom w:val="0"/>
      <w:divBdr>
        <w:top w:val="none" w:sz="0" w:space="0" w:color="auto"/>
        <w:left w:val="none" w:sz="0" w:space="0" w:color="auto"/>
        <w:bottom w:val="none" w:sz="0" w:space="0" w:color="auto"/>
        <w:right w:val="none" w:sz="0" w:space="0" w:color="auto"/>
      </w:divBdr>
    </w:div>
    <w:div w:id="1333992866">
      <w:bodyDiv w:val="1"/>
      <w:marLeft w:val="0"/>
      <w:marRight w:val="0"/>
      <w:marTop w:val="0"/>
      <w:marBottom w:val="0"/>
      <w:divBdr>
        <w:top w:val="none" w:sz="0" w:space="0" w:color="auto"/>
        <w:left w:val="none" w:sz="0" w:space="0" w:color="auto"/>
        <w:bottom w:val="none" w:sz="0" w:space="0" w:color="auto"/>
        <w:right w:val="none" w:sz="0" w:space="0" w:color="auto"/>
      </w:divBdr>
    </w:div>
    <w:div w:id="1334915934">
      <w:bodyDiv w:val="1"/>
      <w:marLeft w:val="0"/>
      <w:marRight w:val="0"/>
      <w:marTop w:val="0"/>
      <w:marBottom w:val="0"/>
      <w:divBdr>
        <w:top w:val="none" w:sz="0" w:space="0" w:color="auto"/>
        <w:left w:val="none" w:sz="0" w:space="0" w:color="auto"/>
        <w:bottom w:val="none" w:sz="0" w:space="0" w:color="auto"/>
        <w:right w:val="none" w:sz="0" w:space="0" w:color="auto"/>
      </w:divBdr>
    </w:div>
    <w:div w:id="1335302062">
      <w:bodyDiv w:val="1"/>
      <w:marLeft w:val="0"/>
      <w:marRight w:val="0"/>
      <w:marTop w:val="0"/>
      <w:marBottom w:val="0"/>
      <w:divBdr>
        <w:top w:val="none" w:sz="0" w:space="0" w:color="auto"/>
        <w:left w:val="none" w:sz="0" w:space="0" w:color="auto"/>
        <w:bottom w:val="none" w:sz="0" w:space="0" w:color="auto"/>
        <w:right w:val="none" w:sz="0" w:space="0" w:color="auto"/>
      </w:divBdr>
    </w:div>
    <w:div w:id="1336570714">
      <w:bodyDiv w:val="1"/>
      <w:marLeft w:val="0"/>
      <w:marRight w:val="0"/>
      <w:marTop w:val="0"/>
      <w:marBottom w:val="0"/>
      <w:divBdr>
        <w:top w:val="none" w:sz="0" w:space="0" w:color="auto"/>
        <w:left w:val="none" w:sz="0" w:space="0" w:color="auto"/>
        <w:bottom w:val="none" w:sz="0" w:space="0" w:color="auto"/>
        <w:right w:val="none" w:sz="0" w:space="0" w:color="auto"/>
      </w:divBdr>
    </w:div>
    <w:div w:id="1336759913">
      <w:bodyDiv w:val="1"/>
      <w:marLeft w:val="0"/>
      <w:marRight w:val="0"/>
      <w:marTop w:val="0"/>
      <w:marBottom w:val="0"/>
      <w:divBdr>
        <w:top w:val="none" w:sz="0" w:space="0" w:color="auto"/>
        <w:left w:val="none" w:sz="0" w:space="0" w:color="auto"/>
        <w:bottom w:val="none" w:sz="0" w:space="0" w:color="auto"/>
        <w:right w:val="none" w:sz="0" w:space="0" w:color="auto"/>
      </w:divBdr>
    </w:div>
    <w:div w:id="1337075707">
      <w:bodyDiv w:val="1"/>
      <w:marLeft w:val="0"/>
      <w:marRight w:val="0"/>
      <w:marTop w:val="0"/>
      <w:marBottom w:val="0"/>
      <w:divBdr>
        <w:top w:val="none" w:sz="0" w:space="0" w:color="auto"/>
        <w:left w:val="none" w:sz="0" w:space="0" w:color="auto"/>
        <w:bottom w:val="none" w:sz="0" w:space="0" w:color="auto"/>
        <w:right w:val="none" w:sz="0" w:space="0" w:color="auto"/>
      </w:divBdr>
    </w:div>
    <w:div w:id="1338458941">
      <w:bodyDiv w:val="1"/>
      <w:marLeft w:val="0"/>
      <w:marRight w:val="0"/>
      <w:marTop w:val="0"/>
      <w:marBottom w:val="0"/>
      <w:divBdr>
        <w:top w:val="none" w:sz="0" w:space="0" w:color="auto"/>
        <w:left w:val="none" w:sz="0" w:space="0" w:color="auto"/>
        <w:bottom w:val="none" w:sz="0" w:space="0" w:color="auto"/>
        <w:right w:val="none" w:sz="0" w:space="0" w:color="auto"/>
      </w:divBdr>
    </w:div>
    <w:div w:id="1338459585">
      <w:bodyDiv w:val="1"/>
      <w:marLeft w:val="0"/>
      <w:marRight w:val="0"/>
      <w:marTop w:val="0"/>
      <w:marBottom w:val="0"/>
      <w:divBdr>
        <w:top w:val="none" w:sz="0" w:space="0" w:color="auto"/>
        <w:left w:val="none" w:sz="0" w:space="0" w:color="auto"/>
        <w:bottom w:val="none" w:sz="0" w:space="0" w:color="auto"/>
        <w:right w:val="none" w:sz="0" w:space="0" w:color="auto"/>
      </w:divBdr>
    </w:div>
    <w:div w:id="1342317062">
      <w:bodyDiv w:val="1"/>
      <w:marLeft w:val="0"/>
      <w:marRight w:val="0"/>
      <w:marTop w:val="0"/>
      <w:marBottom w:val="0"/>
      <w:divBdr>
        <w:top w:val="none" w:sz="0" w:space="0" w:color="auto"/>
        <w:left w:val="none" w:sz="0" w:space="0" w:color="auto"/>
        <w:bottom w:val="none" w:sz="0" w:space="0" w:color="auto"/>
        <w:right w:val="none" w:sz="0" w:space="0" w:color="auto"/>
      </w:divBdr>
    </w:div>
    <w:div w:id="1343050393">
      <w:bodyDiv w:val="1"/>
      <w:marLeft w:val="0"/>
      <w:marRight w:val="0"/>
      <w:marTop w:val="0"/>
      <w:marBottom w:val="0"/>
      <w:divBdr>
        <w:top w:val="none" w:sz="0" w:space="0" w:color="auto"/>
        <w:left w:val="none" w:sz="0" w:space="0" w:color="auto"/>
        <w:bottom w:val="none" w:sz="0" w:space="0" w:color="auto"/>
        <w:right w:val="none" w:sz="0" w:space="0" w:color="auto"/>
      </w:divBdr>
    </w:div>
    <w:div w:id="1343510483">
      <w:bodyDiv w:val="1"/>
      <w:marLeft w:val="0"/>
      <w:marRight w:val="0"/>
      <w:marTop w:val="0"/>
      <w:marBottom w:val="0"/>
      <w:divBdr>
        <w:top w:val="none" w:sz="0" w:space="0" w:color="auto"/>
        <w:left w:val="none" w:sz="0" w:space="0" w:color="auto"/>
        <w:bottom w:val="none" w:sz="0" w:space="0" w:color="auto"/>
        <w:right w:val="none" w:sz="0" w:space="0" w:color="auto"/>
      </w:divBdr>
    </w:div>
    <w:div w:id="1344209151">
      <w:bodyDiv w:val="1"/>
      <w:marLeft w:val="0"/>
      <w:marRight w:val="0"/>
      <w:marTop w:val="0"/>
      <w:marBottom w:val="0"/>
      <w:divBdr>
        <w:top w:val="none" w:sz="0" w:space="0" w:color="auto"/>
        <w:left w:val="none" w:sz="0" w:space="0" w:color="auto"/>
        <w:bottom w:val="none" w:sz="0" w:space="0" w:color="auto"/>
        <w:right w:val="none" w:sz="0" w:space="0" w:color="auto"/>
      </w:divBdr>
    </w:div>
    <w:div w:id="1344553757">
      <w:bodyDiv w:val="1"/>
      <w:marLeft w:val="0"/>
      <w:marRight w:val="0"/>
      <w:marTop w:val="0"/>
      <w:marBottom w:val="0"/>
      <w:divBdr>
        <w:top w:val="none" w:sz="0" w:space="0" w:color="auto"/>
        <w:left w:val="none" w:sz="0" w:space="0" w:color="auto"/>
        <w:bottom w:val="none" w:sz="0" w:space="0" w:color="auto"/>
        <w:right w:val="none" w:sz="0" w:space="0" w:color="auto"/>
      </w:divBdr>
    </w:div>
    <w:div w:id="1344743675">
      <w:bodyDiv w:val="1"/>
      <w:marLeft w:val="0"/>
      <w:marRight w:val="0"/>
      <w:marTop w:val="0"/>
      <w:marBottom w:val="0"/>
      <w:divBdr>
        <w:top w:val="none" w:sz="0" w:space="0" w:color="auto"/>
        <w:left w:val="none" w:sz="0" w:space="0" w:color="auto"/>
        <w:bottom w:val="none" w:sz="0" w:space="0" w:color="auto"/>
        <w:right w:val="none" w:sz="0" w:space="0" w:color="auto"/>
      </w:divBdr>
    </w:div>
    <w:div w:id="1346397480">
      <w:bodyDiv w:val="1"/>
      <w:marLeft w:val="0"/>
      <w:marRight w:val="0"/>
      <w:marTop w:val="0"/>
      <w:marBottom w:val="0"/>
      <w:divBdr>
        <w:top w:val="none" w:sz="0" w:space="0" w:color="auto"/>
        <w:left w:val="none" w:sz="0" w:space="0" w:color="auto"/>
        <w:bottom w:val="none" w:sz="0" w:space="0" w:color="auto"/>
        <w:right w:val="none" w:sz="0" w:space="0" w:color="auto"/>
      </w:divBdr>
    </w:div>
    <w:div w:id="1346908245">
      <w:bodyDiv w:val="1"/>
      <w:marLeft w:val="0"/>
      <w:marRight w:val="0"/>
      <w:marTop w:val="0"/>
      <w:marBottom w:val="0"/>
      <w:divBdr>
        <w:top w:val="none" w:sz="0" w:space="0" w:color="auto"/>
        <w:left w:val="none" w:sz="0" w:space="0" w:color="auto"/>
        <w:bottom w:val="none" w:sz="0" w:space="0" w:color="auto"/>
        <w:right w:val="none" w:sz="0" w:space="0" w:color="auto"/>
      </w:divBdr>
    </w:div>
    <w:div w:id="1349914099">
      <w:bodyDiv w:val="1"/>
      <w:marLeft w:val="0"/>
      <w:marRight w:val="0"/>
      <w:marTop w:val="0"/>
      <w:marBottom w:val="0"/>
      <w:divBdr>
        <w:top w:val="none" w:sz="0" w:space="0" w:color="auto"/>
        <w:left w:val="none" w:sz="0" w:space="0" w:color="auto"/>
        <w:bottom w:val="none" w:sz="0" w:space="0" w:color="auto"/>
        <w:right w:val="none" w:sz="0" w:space="0" w:color="auto"/>
      </w:divBdr>
    </w:div>
    <w:div w:id="1350528425">
      <w:bodyDiv w:val="1"/>
      <w:marLeft w:val="0"/>
      <w:marRight w:val="0"/>
      <w:marTop w:val="0"/>
      <w:marBottom w:val="0"/>
      <w:divBdr>
        <w:top w:val="none" w:sz="0" w:space="0" w:color="auto"/>
        <w:left w:val="none" w:sz="0" w:space="0" w:color="auto"/>
        <w:bottom w:val="none" w:sz="0" w:space="0" w:color="auto"/>
        <w:right w:val="none" w:sz="0" w:space="0" w:color="auto"/>
      </w:divBdr>
    </w:div>
    <w:div w:id="1351184208">
      <w:bodyDiv w:val="1"/>
      <w:marLeft w:val="0"/>
      <w:marRight w:val="0"/>
      <w:marTop w:val="0"/>
      <w:marBottom w:val="0"/>
      <w:divBdr>
        <w:top w:val="none" w:sz="0" w:space="0" w:color="auto"/>
        <w:left w:val="none" w:sz="0" w:space="0" w:color="auto"/>
        <w:bottom w:val="none" w:sz="0" w:space="0" w:color="auto"/>
        <w:right w:val="none" w:sz="0" w:space="0" w:color="auto"/>
      </w:divBdr>
    </w:div>
    <w:div w:id="1351561514">
      <w:bodyDiv w:val="1"/>
      <w:marLeft w:val="0"/>
      <w:marRight w:val="0"/>
      <w:marTop w:val="0"/>
      <w:marBottom w:val="0"/>
      <w:divBdr>
        <w:top w:val="none" w:sz="0" w:space="0" w:color="auto"/>
        <w:left w:val="none" w:sz="0" w:space="0" w:color="auto"/>
        <w:bottom w:val="none" w:sz="0" w:space="0" w:color="auto"/>
        <w:right w:val="none" w:sz="0" w:space="0" w:color="auto"/>
      </w:divBdr>
    </w:div>
    <w:div w:id="1354957730">
      <w:bodyDiv w:val="1"/>
      <w:marLeft w:val="0"/>
      <w:marRight w:val="0"/>
      <w:marTop w:val="0"/>
      <w:marBottom w:val="0"/>
      <w:divBdr>
        <w:top w:val="none" w:sz="0" w:space="0" w:color="auto"/>
        <w:left w:val="none" w:sz="0" w:space="0" w:color="auto"/>
        <w:bottom w:val="none" w:sz="0" w:space="0" w:color="auto"/>
        <w:right w:val="none" w:sz="0" w:space="0" w:color="auto"/>
      </w:divBdr>
    </w:div>
    <w:div w:id="1355304444">
      <w:bodyDiv w:val="1"/>
      <w:marLeft w:val="0"/>
      <w:marRight w:val="0"/>
      <w:marTop w:val="0"/>
      <w:marBottom w:val="0"/>
      <w:divBdr>
        <w:top w:val="none" w:sz="0" w:space="0" w:color="auto"/>
        <w:left w:val="none" w:sz="0" w:space="0" w:color="auto"/>
        <w:bottom w:val="none" w:sz="0" w:space="0" w:color="auto"/>
        <w:right w:val="none" w:sz="0" w:space="0" w:color="auto"/>
      </w:divBdr>
    </w:div>
    <w:div w:id="1356468136">
      <w:bodyDiv w:val="1"/>
      <w:marLeft w:val="0"/>
      <w:marRight w:val="0"/>
      <w:marTop w:val="0"/>
      <w:marBottom w:val="0"/>
      <w:divBdr>
        <w:top w:val="none" w:sz="0" w:space="0" w:color="auto"/>
        <w:left w:val="none" w:sz="0" w:space="0" w:color="auto"/>
        <w:bottom w:val="none" w:sz="0" w:space="0" w:color="auto"/>
        <w:right w:val="none" w:sz="0" w:space="0" w:color="auto"/>
      </w:divBdr>
    </w:div>
    <w:div w:id="1356539736">
      <w:bodyDiv w:val="1"/>
      <w:marLeft w:val="0"/>
      <w:marRight w:val="0"/>
      <w:marTop w:val="0"/>
      <w:marBottom w:val="0"/>
      <w:divBdr>
        <w:top w:val="none" w:sz="0" w:space="0" w:color="auto"/>
        <w:left w:val="none" w:sz="0" w:space="0" w:color="auto"/>
        <w:bottom w:val="none" w:sz="0" w:space="0" w:color="auto"/>
        <w:right w:val="none" w:sz="0" w:space="0" w:color="auto"/>
      </w:divBdr>
    </w:div>
    <w:div w:id="1357846360">
      <w:bodyDiv w:val="1"/>
      <w:marLeft w:val="0"/>
      <w:marRight w:val="0"/>
      <w:marTop w:val="0"/>
      <w:marBottom w:val="0"/>
      <w:divBdr>
        <w:top w:val="none" w:sz="0" w:space="0" w:color="auto"/>
        <w:left w:val="none" w:sz="0" w:space="0" w:color="auto"/>
        <w:bottom w:val="none" w:sz="0" w:space="0" w:color="auto"/>
        <w:right w:val="none" w:sz="0" w:space="0" w:color="auto"/>
      </w:divBdr>
    </w:div>
    <w:div w:id="1358119690">
      <w:bodyDiv w:val="1"/>
      <w:marLeft w:val="0"/>
      <w:marRight w:val="0"/>
      <w:marTop w:val="0"/>
      <w:marBottom w:val="0"/>
      <w:divBdr>
        <w:top w:val="none" w:sz="0" w:space="0" w:color="auto"/>
        <w:left w:val="none" w:sz="0" w:space="0" w:color="auto"/>
        <w:bottom w:val="none" w:sz="0" w:space="0" w:color="auto"/>
        <w:right w:val="none" w:sz="0" w:space="0" w:color="auto"/>
      </w:divBdr>
    </w:div>
    <w:div w:id="1359113740">
      <w:bodyDiv w:val="1"/>
      <w:marLeft w:val="0"/>
      <w:marRight w:val="0"/>
      <w:marTop w:val="0"/>
      <w:marBottom w:val="0"/>
      <w:divBdr>
        <w:top w:val="none" w:sz="0" w:space="0" w:color="auto"/>
        <w:left w:val="none" w:sz="0" w:space="0" w:color="auto"/>
        <w:bottom w:val="none" w:sz="0" w:space="0" w:color="auto"/>
        <w:right w:val="none" w:sz="0" w:space="0" w:color="auto"/>
      </w:divBdr>
    </w:div>
    <w:div w:id="1361584548">
      <w:bodyDiv w:val="1"/>
      <w:marLeft w:val="0"/>
      <w:marRight w:val="0"/>
      <w:marTop w:val="0"/>
      <w:marBottom w:val="0"/>
      <w:divBdr>
        <w:top w:val="none" w:sz="0" w:space="0" w:color="auto"/>
        <w:left w:val="none" w:sz="0" w:space="0" w:color="auto"/>
        <w:bottom w:val="none" w:sz="0" w:space="0" w:color="auto"/>
        <w:right w:val="none" w:sz="0" w:space="0" w:color="auto"/>
      </w:divBdr>
    </w:div>
    <w:div w:id="1361666298">
      <w:bodyDiv w:val="1"/>
      <w:marLeft w:val="0"/>
      <w:marRight w:val="0"/>
      <w:marTop w:val="0"/>
      <w:marBottom w:val="0"/>
      <w:divBdr>
        <w:top w:val="none" w:sz="0" w:space="0" w:color="auto"/>
        <w:left w:val="none" w:sz="0" w:space="0" w:color="auto"/>
        <w:bottom w:val="none" w:sz="0" w:space="0" w:color="auto"/>
        <w:right w:val="none" w:sz="0" w:space="0" w:color="auto"/>
      </w:divBdr>
    </w:div>
    <w:div w:id="1363357104">
      <w:bodyDiv w:val="1"/>
      <w:marLeft w:val="0"/>
      <w:marRight w:val="0"/>
      <w:marTop w:val="0"/>
      <w:marBottom w:val="0"/>
      <w:divBdr>
        <w:top w:val="none" w:sz="0" w:space="0" w:color="auto"/>
        <w:left w:val="none" w:sz="0" w:space="0" w:color="auto"/>
        <w:bottom w:val="none" w:sz="0" w:space="0" w:color="auto"/>
        <w:right w:val="none" w:sz="0" w:space="0" w:color="auto"/>
      </w:divBdr>
    </w:div>
    <w:div w:id="1364478352">
      <w:bodyDiv w:val="1"/>
      <w:marLeft w:val="0"/>
      <w:marRight w:val="0"/>
      <w:marTop w:val="0"/>
      <w:marBottom w:val="0"/>
      <w:divBdr>
        <w:top w:val="none" w:sz="0" w:space="0" w:color="auto"/>
        <w:left w:val="none" w:sz="0" w:space="0" w:color="auto"/>
        <w:bottom w:val="none" w:sz="0" w:space="0" w:color="auto"/>
        <w:right w:val="none" w:sz="0" w:space="0" w:color="auto"/>
      </w:divBdr>
    </w:div>
    <w:div w:id="1364791868">
      <w:bodyDiv w:val="1"/>
      <w:marLeft w:val="0"/>
      <w:marRight w:val="0"/>
      <w:marTop w:val="0"/>
      <w:marBottom w:val="0"/>
      <w:divBdr>
        <w:top w:val="none" w:sz="0" w:space="0" w:color="auto"/>
        <w:left w:val="none" w:sz="0" w:space="0" w:color="auto"/>
        <w:bottom w:val="none" w:sz="0" w:space="0" w:color="auto"/>
        <w:right w:val="none" w:sz="0" w:space="0" w:color="auto"/>
      </w:divBdr>
    </w:div>
    <w:div w:id="1365060928">
      <w:bodyDiv w:val="1"/>
      <w:marLeft w:val="0"/>
      <w:marRight w:val="0"/>
      <w:marTop w:val="0"/>
      <w:marBottom w:val="0"/>
      <w:divBdr>
        <w:top w:val="none" w:sz="0" w:space="0" w:color="auto"/>
        <w:left w:val="none" w:sz="0" w:space="0" w:color="auto"/>
        <w:bottom w:val="none" w:sz="0" w:space="0" w:color="auto"/>
        <w:right w:val="none" w:sz="0" w:space="0" w:color="auto"/>
      </w:divBdr>
    </w:div>
    <w:div w:id="1365517728">
      <w:bodyDiv w:val="1"/>
      <w:marLeft w:val="0"/>
      <w:marRight w:val="0"/>
      <w:marTop w:val="0"/>
      <w:marBottom w:val="0"/>
      <w:divBdr>
        <w:top w:val="none" w:sz="0" w:space="0" w:color="auto"/>
        <w:left w:val="none" w:sz="0" w:space="0" w:color="auto"/>
        <w:bottom w:val="none" w:sz="0" w:space="0" w:color="auto"/>
        <w:right w:val="none" w:sz="0" w:space="0" w:color="auto"/>
      </w:divBdr>
    </w:div>
    <w:div w:id="1366104612">
      <w:bodyDiv w:val="1"/>
      <w:marLeft w:val="0"/>
      <w:marRight w:val="0"/>
      <w:marTop w:val="0"/>
      <w:marBottom w:val="0"/>
      <w:divBdr>
        <w:top w:val="none" w:sz="0" w:space="0" w:color="auto"/>
        <w:left w:val="none" w:sz="0" w:space="0" w:color="auto"/>
        <w:bottom w:val="none" w:sz="0" w:space="0" w:color="auto"/>
        <w:right w:val="none" w:sz="0" w:space="0" w:color="auto"/>
      </w:divBdr>
    </w:div>
    <w:div w:id="1366905357">
      <w:bodyDiv w:val="1"/>
      <w:marLeft w:val="0"/>
      <w:marRight w:val="0"/>
      <w:marTop w:val="0"/>
      <w:marBottom w:val="0"/>
      <w:divBdr>
        <w:top w:val="none" w:sz="0" w:space="0" w:color="auto"/>
        <w:left w:val="none" w:sz="0" w:space="0" w:color="auto"/>
        <w:bottom w:val="none" w:sz="0" w:space="0" w:color="auto"/>
        <w:right w:val="none" w:sz="0" w:space="0" w:color="auto"/>
      </w:divBdr>
    </w:div>
    <w:div w:id="1368488609">
      <w:bodyDiv w:val="1"/>
      <w:marLeft w:val="0"/>
      <w:marRight w:val="0"/>
      <w:marTop w:val="0"/>
      <w:marBottom w:val="0"/>
      <w:divBdr>
        <w:top w:val="none" w:sz="0" w:space="0" w:color="auto"/>
        <w:left w:val="none" w:sz="0" w:space="0" w:color="auto"/>
        <w:bottom w:val="none" w:sz="0" w:space="0" w:color="auto"/>
        <w:right w:val="none" w:sz="0" w:space="0" w:color="auto"/>
      </w:divBdr>
    </w:div>
    <w:div w:id="1369913774">
      <w:bodyDiv w:val="1"/>
      <w:marLeft w:val="0"/>
      <w:marRight w:val="0"/>
      <w:marTop w:val="0"/>
      <w:marBottom w:val="0"/>
      <w:divBdr>
        <w:top w:val="none" w:sz="0" w:space="0" w:color="auto"/>
        <w:left w:val="none" w:sz="0" w:space="0" w:color="auto"/>
        <w:bottom w:val="none" w:sz="0" w:space="0" w:color="auto"/>
        <w:right w:val="none" w:sz="0" w:space="0" w:color="auto"/>
      </w:divBdr>
    </w:div>
    <w:div w:id="1370259010">
      <w:bodyDiv w:val="1"/>
      <w:marLeft w:val="0"/>
      <w:marRight w:val="0"/>
      <w:marTop w:val="0"/>
      <w:marBottom w:val="0"/>
      <w:divBdr>
        <w:top w:val="none" w:sz="0" w:space="0" w:color="auto"/>
        <w:left w:val="none" w:sz="0" w:space="0" w:color="auto"/>
        <w:bottom w:val="none" w:sz="0" w:space="0" w:color="auto"/>
        <w:right w:val="none" w:sz="0" w:space="0" w:color="auto"/>
      </w:divBdr>
    </w:div>
    <w:div w:id="1372270094">
      <w:bodyDiv w:val="1"/>
      <w:marLeft w:val="0"/>
      <w:marRight w:val="0"/>
      <w:marTop w:val="0"/>
      <w:marBottom w:val="0"/>
      <w:divBdr>
        <w:top w:val="none" w:sz="0" w:space="0" w:color="auto"/>
        <w:left w:val="none" w:sz="0" w:space="0" w:color="auto"/>
        <w:bottom w:val="none" w:sz="0" w:space="0" w:color="auto"/>
        <w:right w:val="none" w:sz="0" w:space="0" w:color="auto"/>
      </w:divBdr>
    </w:div>
    <w:div w:id="1372339189">
      <w:bodyDiv w:val="1"/>
      <w:marLeft w:val="0"/>
      <w:marRight w:val="0"/>
      <w:marTop w:val="0"/>
      <w:marBottom w:val="0"/>
      <w:divBdr>
        <w:top w:val="none" w:sz="0" w:space="0" w:color="auto"/>
        <w:left w:val="none" w:sz="0" w:space="0" w:color="auto"/>
        <w:bottom w:val="none" w:sz="0" w:space="0" w:color="auto"/>
        <w:right w:val="none" w:sz="0" w:space="0" w:color="auto"/>
      </w:divBdr>
    </w:div>
    <w:div w:id="1372342300">
      <w:bodyDiv w:val="1"/>
      <w:marLeft w:val="0"/>
      <w:marRight w:val="0"/>
      <w:marTop w:val="0"/>
      <w:marBottom w:val="0"/>
      <w:divBdr>
        <w:top w:val="none" w:sz="0" w:space="0" w:color="auto"/>
        <w:left w:val="none" w:sz="0" w:space="0" w:color="auto"/>
        <w:bottom w:val="none" w:sz="0" w:space="0" w:color="auto"/>
        <w:right w:val="none" w:sz="0" w:space="0" w:color="auto"/>
      </w:divBdr>
    </w:div>
    <w:div w:id="1373262731">
      <w:bodyDiv w:val="1"/>
      <w:marLeft w:val="0"/>
      <w:marRight w:val="0"/>
      <w:marTop w:val="0"/>
      <w:marBottom w:val="0"/>
      <w:divBdr>
        <w:top w:val="none" w:sz="0" w:space="0" w:color="auto"/>
        <w:left w:val="none" w:sz="0" w:space="0" w:color="auto"/>
        <w:bottom w:val="none" w:sz="0" w:space="0" w:color="auto"/>
        <w:right w:val="none" w:sz="0" w:space="0" w:color="auto"/>
      </w:divBdr>
    </w:div>
    <w:div w:id="1373767727">
      <w:bodyDiv w:val="1"/>
      <w:marLeft w:val="0"/>
      <w:marRight w:val="0"/>
      <w:marTop w:val="0"/>
      <w:marBottom w:val="0"/>
      <w:divBdr>
        <w:top w:val="none" w:sz="0" w:space="0" w:color="auto"/>
        <w:left w:val="none" w:sz="0" w:space="0" w:color="auto"/>
        <w:bottom w:val="none" w:sz="0" w:space="0" w:color="auto"/>
        <w:right w:val="none" w:sz="0" w:space="0" w:color="auto"/>
      </w:divBdr>
    </w:div>
    <w:div w:id="1373919331">
      <w:bodyDiv w:val="1"/>
      <w:marLeft w:val="0"/>
      <w:marRight w:val="0"/>
      <w:marTop w:val="0"/>
      <w:marBottom w:val="0"/>
      <w:divBdr>
        <w:top w:val="none" w:sz="0" w:space="0" w:color="auto"/>
        <w:left w:val="none" w:sz="0" w:space="0" w:color="auto"/>
        <w:bottom w:val="none" w:sz="0" w:space="0" w:color="auto"/>
        <w:right w:val="none" w:sz="0" w:space="0" w:color="auto"/>
      </w:divBdr>
    </w:div>
    <w:div w:id="1374692568">
      <w:bodyDiv w:val="1"/>
      <w:marLeft w:val="0"/>
      <w:marRight w:val="0"/>
      <w:marTop w:val="0"/>
      <w:marBottom w:val="0"/>
      <w:divBdr>
        <w:top w:val="none" w:sz="0" w:space="0" w:color="auto"/>
        <w:left w:val="none" w:sz="0" w:space="0" w:color="auto"/>
        <w:bottom w:val="none" w:sz="0" w:space="0" w:color="auto"/>
        <w:right w:val="none" w:sz="0" w:space="0" w:color="auto"/>
      </w:divBdr>
    </w:div>
    <w:div w:id="1374843558">
      <w:bodyDiv w:val="1"/>
      <w:marLeft w:val="0"/>
      <w:marRight w:val="0"/>
      <w:marTop w:val="0"/>
      <w:marBottom w:val="0"/>
      <w:divBdr>
        <w:top w:val="none" w:sz="0" w:space="0" w:color="auto"/>
        <w:left w:val="none" w:sz="0" w:space="0" w:color="auto"/>
        <w:bottom w:val="none" w:sz="0" w:space="0" w:color="auto"/>
        <w:right w:val="none" w:sz="0" w:space="0" w:color="auto"/>
      </w:divBdr>
    </w:div>
    <w:div w:id="1376202805">
      <w:bodyDiv w:val="1"/>
      <w:marLeft w:val="0"/>
      <w:marRight w:val="0"/>
      <w:marTop w:val="0"/>
      <w:marBottom w:val="0"/>
      <w:divBdr>
        <w:top w:val="none" w:sz="0" w:space="0" w:color="auto"/>
        <w:left w:val="none" w:sz="0" w:space="0" w:color="auto"/>
        <w:bottom w:val="none" w:sz="0" w:space="0" w:color="auto"/>
        <w:right w:val="none" w:sz="0" w:space="0" w:color="auto"/>
      </w:divBdr>
    </w:div>
    <w:div w:id="1376346583">
      <w:bodyDiv w:val="1"/>
      <w:marLeft w:val="0"/>
      <w:marRight w:val="0"/>
      <w:marTop w:val="0"/>
      <w:marBottom w:val="0"/>
      <w:divBdr>
        <w:top w:val="none" w:sz="0" w:space="0" w:color="auto"/>
        <w:left w:val="none" w:sz="0" w:space="0" w:color="auto"/>
        <w:bottom w:val="none" w:sz="0" w:space="0" w:color="auto"/>
        <w:right w:val="none" w:sz="0" w:space="0" w:color="auto"/>
      </w:divBdr>
    </w:div>
    <w:div w:id="1376856104">
      <w:bodyDiv w:val="1"/>
      <w:marLeft w:val="0"/>
      <w:marRight w:val="0"/>
      <w:marTop w:val="0"/>
      <w:marBottom w:val="0"/>
      <w:divBdr>
        <w:top w:val="none" w:sz="0" w:space="0" w:color="auto"/>
        <w:left w:val="none" w:sz="0" w:space="0" w:color="auto"/>
        <w:bottom w:val="none" w:sz="0" w:space="0" w:color="auto"/>
        <w:right w:val="none" w:sz="0" w:space="0" w:color="auto"/>
      </w:divBdr>
    </w:div>
    <w:div w:id="1377122714">
      <w:bodyDiv w:val="1"/>
      <w:marLeft w:val="0"/>
      <w:marRight w:val="0"/>
      <w:marTop w:val="0"/>
      <w:marBottom w:val="0"/>
      <w:divBdr>
        <w:top w:val="none" w:sz="0" w:space="0" w:color="auto"/>
        <w:left w:val="none" w:sz="0" w:space="0" w:color="auto"/>
        <w:bottom w:val="none" w:sz="0" w:space="0" w:color="auto"/>
        <w:right w:val="none" w:sz="0" w:space="0" w:color="auto"/>
      </w:divBdr>
    </w:div>
    <w:div w:id="1377508974">
      <w:bodyDiv w:val="1"/>
      <w:marLeft w:val="0"/>
      <w:marRight w:val="0"/>
      <w:marTop w:val="0"/>
      <w:marBottom w:val="0"/>
      <w:divBdr>
        <w:top w:val="none" w:sz="0" w:space="0" w:color="auto"/>
        <w:left w:val="none" w:sz="0" w:space="0" w:color="auto"/>
        <w:bottom w:val="none" w:sz="0" w:space="0" w:color="auto"/>
        <w:right w:val="none" w:sz="0" w:space="0" w:color="auto"/>
      </w:divBdr>
    </w:div>
    <w:div w:id="1377584390">
      <w:bodyDiv w:val="1"/>
      <w:marLeft w:val="0"/>
      <w:marRight w:val="0"/>
      <w:marTop w:val="0"/>
      <w:marBottom w:val="0"/>
      <w:divBdr>
        <w:top w:val="none" w:sz="0" w:space="0" w:color="auto"/>
        <w:left w:val="none" w:sz="0" w:space="0" w:color="auto"/>
        <w:bottom w:val="none" w:sz="0" w:space="0" w:color="auto"/>
        <w:right w:val="none" w:sz="0" w:space="0" w:color="auto"/>
      </w:divBdr>
    </w:div>
    <w:div w:id="1378313576">
      <w:bodyDiv w:val="1"/>
      <w:marLeft w:val="0"/>
      <w:marRight w:val="0"/>
      <w:marTop w:val="0"/>
      <w:marBottom w:val="0"/>
      <w:divBdr>
        <w:top w:val="none" w:sz="0" w:space="0" w:color="auto"/>
        <w:left w:val="none" w:sz="0" w:space="0" w:color="auto"/>
        <w:bottom w:val="none" w:sz="0" w:space="0" w:color="auto"/>
        <w:right w:val="none" w:sz="0" w:space="0" w:color="auto"/>
      </w:divBdr>
    </w:div>
    <w:div w:id="1378358848">
      <w:bodyDiv w:val="1"/>
      <w:marLeft w:val="0"/>
      <w:marRight w:val="0"/>
      <w:marTop w:val="0"/>
      <w:marBottom w:val="0"/>
      <w:divBdr>
        <w:top w:val="none" w:sz="0" w:space="0" w:color="auto"/>
        <w:left w:val="none" w:sz="0" w:space="0" w:color="auto"/>
        <w:bottom w:val="none" w:sz="0" w:space="0" w:color="auto"/>
        <w:right w:val="none" w:sz="0" w:space="0" w:color="auto"/>
      </w:divBdr>
    </w:div>
    <w:div w:id="1379819986">
      <w:bodyDiv w:val="1"/>
      <w:marLeft w:val="0"/>
      <w:marRight w:val="0"/>
      <w:marTop w:val="0"/>
      <w:marBottom w:val="0"/>
      <w:divBdr>
        <w:top w:val="none" w:sz="0" w:space="0" w:color="auto"/>
        <w:left w:val="none" w:sz="0" w:space="0" w:color="auto"/>
        <w:bottom w:val="none" w:sz="0" w:space="0" w:color="auto"/>
        <w:right w:val="none" w:sz="0" w:space="0" w:color="auto"/>
      </w:divBdr>
    </w:div>
    <w:div w:id="1381904077">
      <w:bodyDiv w:val="1"/>
      <w:marLeft w:val="0"/>
      <w:marRight w:val="0"/>
      <w:marTop w:val="0"/>
      <w:marBottom w:val="0"/>
      <w:divBdr>
        <w:top w:val="none" w:sz="0" w:space="0" w:color="auto"/>
        <w:left w:val="none" w:sz="0" w:space="0" w:color="auto"/>
        <w:bottom w:val="none" w:sz="0" w:space="0" w:color="auto"/>
        <w:right w:val="none" w:sz="0" w:space="0" w:color="auto"/>
      </w:divBdr>
    </w:div>
    <w:div w:id="1384598960">
      <w:bodyDiv w:val="1"/>
      <w:marLeft w:val="0"/>
      <w:marRight w:val="0"/>
      <w:marTop w:val="0"/>
      <w:marBottom w:val="0"/>
      <w:divBdr>
        <w:top w:val="none" w:sz="0" w:space="0" w:color="auto"/>
        <w:left w:val="none" w:sz="0" w:space="0" w:color="auto"/>
        <w:bottom w:val="none" w:sz="0" w:space="0" w:color="auto"/>
        <w:right w:val="none" w:sz="0" w:space="0" w:color="auto"/>
      </w:divBdr>
    </w:div>
    <w:div w:id="1384863289">
      <w:bodyDiv w:val="1"/>
      <w:marLeft w:val="0"/>
      <w:marRight w:val="0"/>
      <w:marTop w:val="0"/>
      <w:marBottom w:val="0"/>
      <w:divBdr>
        <w:top w:val="none" w:sz="0" w:space="0" w:color="auto"/>
        <w:left w:val="none" w:sz="0" w:space="0" w:color="auto"/>
        <w:bottom w:val="none" w:sz="0" w:space="0" w:color="auto"/>
        <w:right w:val="none" w:sz="0" w:space="0" w:color="auto"/>
      </w:divBdr>
    </w:div>
    <w:div w:id="1384871471">
      <w:bodyDiv w:val="1"/>
      <w:marLeft w:val="0"/>
      <w:marRight w:val="0"/>
      <w:marTop w:val="0"/>
      <w:marBottom w:val="0"/>
      <w:divBdr>
        <w:top w:val="none" w:sz="0" w:space="0" w:color="auto"/>
        <w:left w:val="none" w:sz="0" w:space="0" w:color="auto"/>
        <w:bottom w:val="none" w:sz="0" w:space="0" w:color="auto"/>
        <w:right w:val="none" w:sz="0" w:space="0" w:color="auto"/>
      </w:divBdr>
    </w:div>
    <w:div w:id="1384984130">
      <w:bodyDiv w:val="1"/>
      <w:marLeft w:val="0"/>
      <w:marRight w:val="0"/>
      <w:marTop w:val="0"/>
      <w:marBottom w:val="0"/>
      <w:divBdr>
        <w:top w:val="none" w:sz="0" w:space="0" w:color="auto"/>
        <w:left w:val="none" w:sz="0" w:space="0" w:color="auto"/>
        <w:bottom w:val="none" w:sz="0" w:space="0" w:color="auto"/>
        <w:right w:val="none" w:sz="0" w:space="0" w:color="auto"/>
      </w:divBdr>
    </w:div>
    <w:div w:id="1388800235">
      <w:bodyDiv w:val="1"/>
      <w:marLeft w:val="0"/>
      <w:marRight w:val="0"/>
      <w:marTop w:val="0"/>
      <w:marBottom w:val="0"/>
      <w:divBdr>
        <w:top w:val="none" w:sz="0" w:space="0" w:color="auto"/>
        <w:left w:val="none" w:sz="0" w:space="0" w:color="auto"/>
        <w:bottom w:val="none" w:sz="0" w:space="0" w:color="auto"/>
        <w:right w:val="none" w:sz="0" w:space="0" w:color="auto"/>
      </w:divBdr>
    </w:div>
    <w:div w:id="1388840879">
      <w:bodyDiv w:val="1"/>
      <w:marLeft w:val="0"/>
      <w:marRight w:val="0"/>
      <w:marTop w:val="0"/>
      <w:marBottom w:val="0"/>
      <w:divBdr>
        <w:top w:val="none" w:sz="0" w:space="0" w:color="auto"/>
        <w:left w:val="none" w:sz="0" w:space="0" w:color="auto"/>
        <w:bottom w:val="none" w:sz="0" w:space="0" w:color="auto"/>
        <w:right w:val="none" w:sz="0" w:space="0" w:color="auto"/>
      </w:divBdr>
    </w:div>
    <w:div w:id="1389763535">
      <w:bodyDiv w:val="1"/>
      <w:marLeft w:val="0"/>
      <w:marRight w:val="0"/>
      <w:marTop w:val="0"/>
      <w:marBottom w:val="0"/>
      <w:divBdr>
        <w:top w:val="none" w:sz="0" w:space="0" w:color="auto"/>
        <w:left w:val="none" w:sz="0" w:space="0" w:color="auto"/>
        <w:bottom w:val="none" w:sz="0" w:space="0" w:color="auto"/>
        <w:right w:val="none" w:sz="0" w:space="0" w:color="auto"/>
      </w:divBdr>
    </w:div>
    <w:div w:id="1390418042">
      <w:bodyDiv w:val="1"/>
      <w:marLeft w:val="0"/>
      <w:marRight w:val="0"/>
      <w:marTop w:val="0"/>
      <w:marBottom w:val="0"/>
      <w:divBdr>
        <w:top w:val="none" w:sz="0" w:space="0" w:color="auto"/>
        <w:left w:val="none" w:sz="0" w:space="0" w:color="auto"/>
        <w:bottom w:val="none" w:sz="0" w:space="0" w:color="auto"/>
        <w:right w:val="none" w:sz="0" w:space="0" w:color="auto"/>
      </w:divBdr>
    </w:div>
    <w:div w:id="1391271690">
      <w:bodyDiv w:val="1"/>
      <w:marLeft w:val="0"/>
      <w:marRight w:val="0"/>
      <w:marTop w:val="0"/>
      <w:marBottom w:val="0"/>
      <w:divBdr>
        <w:top w:val="none" w:sz="0" w:space="0" w:color="auto"/>
        <w:left w:val="none" w:sz="0" w:space="0" w:color="auto"/>
        <w:bottom w:val="none" w:sz="0" w:space="0" w:color="auto"/>
        <w:right w:val="none" w:sz="0" w:space="0" w:color="auto"/>
      </w:divBdr>
    </w:div>
    <w:div w:id="1391807851">
      <w:bodyDiv w:val="1"/>
      <w:marLeft w:val="0"/>
      <w:marRight w:val="0"/>
      <w:marTop w:val="0"/>
      <w:marBottom w:val="0"/>
      <w:divBdr>
        <w:top w:val="none" w:sz="0" w:space="0" w:color="auto"/>
        <w:left w:val="none" w:sz="0" w:space="0" w:color="auto"/>
        <w:bottom w:val="none" w:sz="0" w:space="0" w:color="auto"/>
        <w:right w:val="none" w:sz="0" w:space="0" w:color="auto"/>
      </w:divBdr>
    </w:div>
    <w:div w:id="1392146767">
      <w:bodyDiv w:val="1"/>
      <w:marLeft w:val="0"/>
      <w:marRight w:val="0"/>
      <w:marTop w:val="0"/>
      <w:marBottom w:val="0"/>
      <w:divBdr>
        <w:top w:val="none" w:sz="0" w:space="0" w:color="auto"/>
        <w:left w:val="none" w:sz="0" w:space="0" w:color="auto"/>
        <w:bottom w:val="none" w:sz="0" w:space="0" w:color="auto"/>
        <w:right w:val="none" w:sz="0" w:space="0" w:color="auto"/>
      </w:divBdr>
    </w:div>
    <w:div w:id="1392654036">
      <w:bodyDiv w:val="1"/>
      <w:marLeft w:val="0"/>
      <w:marRight w:val="0"/>
      <w:marTop w:val="0"/>
      <w:marBottom w:val="0"/>
      <w:divBdr>
        <w:top w:val="none" w:sz="0" w:space="0" w:color="auto"/>
        <w:left w:val="none" w:sz="0" w:space="0" w:color="auto"/>
        <w:bottom w:val="none" w:sz="0" w:space="0" w:color="auto"/>
        <w:right w:val="none" w:sz="0" w:space="0" w:color="auto"/>
      </w:divBdr>
    </w:div>
    <w:div w:id="1392994283">
      <w:bodyDiv w:val="1"/>
      <w:marLeft w:val="0"/>
      <w:marRight w:val="0"/>
      <w:marTop w:val="0"/>
      <w:marBottom w:val="0"/>
      <w:divBdr>
        <w:top w:val="none" w:sz="0" w:space="0" w:color="auto"/>
        <w:left w:val="none" w:sz="0" w:space="0" w:color="auto"/>
        <w:bottom w:val="none" w:sz="0" w:space="0" w:color="auto"/>
        <w:right w:val="none" w:sz="0" w:space="0" w:color="auto"/>
      </w:divBdr>
    </w:div>
    <w:div w:id="1393311042">
      <w:bodyDiv w:val="1"/>
      <w:marLeft w:val="0"/>
      <w:marRight w:val="0"/>
      <w:marTop w:val="0"/>
      <w:marBottom w:val="0"/>
      <w:divBdr>
        <w:top w:val="none" w:sz="0" w:space="0" w:color="auto"/>
        <w:left w:val="none" w:sz="0" w:space="0" w:color="auto"/>
        <w:bottom w:val="none" w:sz="0" w:space="0" w:color="auto"/>
        <w:right w:val="none" w:sz="0" w:space="0" w:color="auto"/>
      </w:divBdr>
    </w:div>
    <w:div w:id="1393623794">
      <w:bodyDiv w:val="1"/>
      <w:marLeft w:val="0"/>
      <w:marRight w:val="0"/>
      <w:marTop w:val="0"/>
      <w:marBottom w:val="0"/>
      <w:divBdr>
        <w:top w:val="none" w:sz="0" w:space="0" w:color="auto"/>
        <w:left w:val="none" w:sz="0" w:space="0" w:color="auto"/>
        <w:bottom w:val="none" w:sz="0" w:space="0" w:color="auto"/>
        <w:right w:val="none" w:sz="0" w:space="0" w:color="auto"/>
      </w:divBdr>
    </w:div>
    <w:div w:id="1393694349">
      <w:bodyDiv w:val="1"/>
      <w:marLeft w:val="0"/>
      <w:marRight w:val="0"/>
      <w:marTop w:val="0"/>
      <w:marBottom w:val="0"/>
      <w:divBdr>
        <w:top w:val="none" w:sz="0" w:space="0" w:color="auto"/>
        <w:left w:val="none" w:sz="0" w:space="0" w:color="auto"/>
        <w:bottom w:val="none" w:sz="0" w:space="0" w:color="auto"/>
        <w:right w:val="none" w:sz="0" w:space="0" w:color="auto"/>
      </w:divBdr>
    </w:div>
    <w:div w:id="1394890737">
      <w:bodyDiv w:val="1"/>
      <w:marLeft w:val="0"/>
      <w:marRight w:val="0"/>
      <w:marTop w:val="0"/>
      <w:marBottom w:val="0"/>
      <w:divBdr>
        <w:top w:val="none" w:sz="0" w:space="0" w:color="auto"/>
        <w:left w:val="none" w:sz="0" w:space="0" w:color="auto"/>
        <w:bottom w:val="none" w:sz="0" w:space="0" w:color="auto"/>
        <w:right w:val="none" w:sz="0" w:space="0" w:color="auto"/>
      </w:divBdr>
    </w:div>
    <w:div w:id="1395739286">
      <w:bodyDiv w:val="1"/>
      <w:marLeft w:val="0"/>
      <w:marRight w:val="0"/>
      <w:marTop w:val="0"/>
      <w:marBottom w:val="0"/>
      <w:divBdr>
        <w:top w:val="none" w:sz="0" w:space="0" w:color="auto"/>
        <w:left w:val="none" w:sz="0" w:space="0" w:color="auto"/>
        <w:bottom w:val="none" w:sz="0" w:space="0" w:color="auto"/>
        <w:right w:val="none" w:sz="0" w:space="0" w:color="auto"/>
      </w:divBdr>
    </w:div>
    <w:div w:id="1396047882">
      <w:bodyDiv w:val="1"/>
      <w:marLeft w:val="0"/>
      <w:marRight w:val="0"/>
      <w:marTop w:val="0"/>
      <w:marBottom w:val="0"/>
      <w:divBdr>
        <w:top w:val="none" w:sz="0" w:space="0" w:color="auto"/>
        <w:left w:val="none" w:sz="0" w:space="0" w:color="auto"/>
        <w:bottom w:val="none" w:sz="0" w:space="0" w:color="auto"/>
        <w:right w:val="none" w:sz="0" w:space="0" w:color="auto"/>
      </w:divBdr>
    </w:div>
    <w:div w:id="1396509085">
      <w:bodyDiv w:val="1"/>
      <w:marLeft w:val="0"/>
      <w:marRight w:val="0"/>
      <w:marTop w:val="0"/>
      <w:marBottom w:val="0"/>
      <w:divBdr>
        <w:top w:val="none" w:sz="0" w:space="0" w:color="auto"/>
        <w:left w:val="none" w:sz="0" w:space="0" w:color="auto"/>
        <w:bottom w:val="none" w:sz="0" w:space="0" w:color="auto"/>
        <w:right w:val="none" w:sz="0" w:space="0" w:color="auto"/>
      </w:divBdr>
    </w:div>
    <w:div w:id="1397316649">
      <w:bodyDiv w:val="1"/>
      <w:marLeft w:val="0"/>
      <w:marRight w:val="0"/>
      <w:marTop w:val="0"/>
      <w:marBottom w:val="0"/>
      <w:divBdr>
        <w:top w:val="none" w:sz="0" w:space="0" w:color="auto"/>
        <w:left w:val="none" w:sz="0" w:space="0" w:color="auto"/>
        <w:bottom w:val="none" w:sz="0" w:space="0" w:color="auto"/>
        <w:right w:val="none" w:sz="0" w:space="0" w:color="auto"/>
      </w:divBdr>
    </w:div>
    <w:div w:id="1397320014">
      <w:bodyDiv w:val="1"/>
      <w:marLeft w:val="0"/>
      <w:marRight w:val="0"/>
      <w:marTop w:val="0"/>
      <w:marBottom w:val="0"/>
      <w:divBdr>
        <w:top w:val="none" w:sz="0" w:space="0" w:color="auto"/>
        <w:left w:val="none" w:sz="0" w:space="0" w:color="auto"/>
        <w:bottom w:val="none" w:sz="0" w:space="0" w:color="auto"/>
        <w:right w:val="none" w:sz="0" w:space="0" w:color="auto"/>
      </w:divBdr>
    </w:div>
    <w:div w:id="1397626760">
      <w:bodyDiv w:val="1"/>
      <w:marLeft w:val="0"/>
      <w:marRight w:val="0"/>
      <w:marTop w:val="0"/>
      <w:marBottom w:val="0"/>
      <w:divBdr>
        <w:top w:val="none" w:sz="0" w:space="0" w:color="auto"/>
        <w:left w:val="none" w:sz="0" w:space="0" w:color="auto"/>
        <w:bottom w:val="none" w:sz="0" w:space="0" w:color="auto"/>
        <w:right w:val="none" w:sz="0" w:space="0" w:color="auto"/>
      </w:divBdr>
    </w:div>
    <w:div w:id="1397973214">
      <w:bodyDiv w:val="1"/>
      <w:marLeft w:val="0"/>
      <w:marRight w:val="0"/>
      <w:marTop w:val="0"/>
      <w:marBottom w:val="0"/>
      <w:divBdr>
        <w:top w:val="none" w:sz="0" w:space="0" w:color="auto"/>
        <w:left w:val="none" w:sz="0" w:space="0" w:color="auto"/>
        <w:bottom w:val="none" w:sz="0" w:space="0" w:color="auto"/>
        <w:right w:val="none" w:sz="0" w:space="0" w:color="auto"/>
      </w:divBdr>
    </w:div>
    <w:div w:id="1399357370">
      <w:bodyDiv w:val="1"/>
      <w:marLeft w:val="0"/>
      <w:marRight w:val="0"/>
      <w:marTop w:val="0"/>
      <w:marBottom w:val="0"/>
      <w:divBdr>
        <w:top w:val="none" w:sz="0" w:space="0" w:color="auto"/>
        <w:left w:val="none" w:sz="0" w:space="0" w:color="auto"/>
        <w:bottom w:val="none" w:sz="0" w:space="0" w:color="auto"/>
        <w:right w:val="none" w:sz="0" w:space="0" w:color="auto"/>
      </w:divBdr>
    </w:div>
    <w:div w:id="1399400982">
      <w:bodyDiv w:val="1"/>
      <w:marLeft w:val="0"/>
      <w:marRight w:val="0"/>
      <w:marTop w:val="0"/>
      <w:marBottom w:val="0"/>
      <w:divBdr>
        <w:top w:val="none" w:sz="0" w:space="0" w:color="auto"/>
        <w:left w:val="none" w:sz="0" w:space="0" w:color="auto"/>
        <w:bottom w:val="none" w:sz="0" w:space="0" w:color="auto"/>
        <w:right w:val="none" w:sz="0" w:space="0" w:color="auto"/>
      </w:divBdr>
    </w:div>
    <w:div w:id="1399475681">
      <w:bodyDiv w:val="1"/>
      <w:marLeft w:val="0"/>
      <w:marRight w:val="0"/>
      <w:marTop w:val="0"/>
      <w:marBottom w:val="0"/>
      <w:divBdr>
        <w:top w:val="none" w:sz="0" w:space="0" w:color="auto"/>
        <w:left w:val="none" w:sz="0" w:space="0" w:color="auto"/>
        <w:bottom w:val="none" w:sz="0" w:space="0" w:color="auto"/>
        <w:right w:val="none" w:sz="0" w:space="0" w:color="auto"/>
      </w:divBdr>
    </w:div>
    <w:div w:id="1399672304">
      <w:bodyDiv w:val="1"/>
      <w:marLeft w:val="0"/>
      <w:marRight w:val="0"/>
      <w:marTop w:val="0"/>
      <w:marBottom w:val="0"/>
      <w:divBdr>
        <w:top w:val="none" w:sz="0" w:space="0" w:color="auto"/>
        <w:left w:val="none" w:sz="0" w:space="0" w:color="auto"/>
        <w:bottom w:val="none" w:sz="0" w:space="0" w:color="auto"/>
        <w:right w:val="none" w:sz="0" w:space="0" w:color="auto"/>
      </w:divBdr>
    </w:div>
    <w:div w:id="1400399815">
      <w:bodyDiv w:val="1"/>
      <w:marLeft w:val="0"/>
      <w:marRight w:val="0"/>
      <w:marTop w:val="0"/>
      <w:marBottom w:val="0"/>
      <w:divBdr>
        <w:top w:val="none" w:sz="0" w:space="0" w:color="auto"/>
        <w:left w:val="none" w:sz="0" w:space="0" w:color="auto"/>
        <w:bottom w:val="none" w:sz="0" w:space="0" w:color="auto"/>
        <w:right w:val="none" w:sz="0" w:space="0" w:color="auto"/>
      </w:divBdr>
    </w:div>
    <w:div w:id="1401100253">
      <w:bodyDiv w:val="1"/>
      <w:marLeft w:val="0"/>
      <w:marRight w:val="0"/>
      <w:marTop w:val="0"/>
      <w:marBottom w:val="0"/>
      <w:divBdr>
        <w:top w:val="none" w:sz="0" w:space="0" w:color="auto"/>
        <w:left w:val="none" w:sz="0" w:space="0" w:color="auto"/>
        <w:bottom w:val="none" w:sz="0" w:space="0" w:color="auto"/>
        <w:right w:val="none" w:sz="0" w:space="0" w:color="auto"/>
      </w:divBdr>
    </w:div>
    <w:div w:id="1401250770">
      <w:bodyDiv w:val="1"/>
      <w:marLeft w:val="0"/>
      <w:marRight w:val="0"/>
      <w:marTop w:val="0"/>
      <w:marBottom w:val="0"/>
      <w:divBdr>
        <w:top w:val="none" w:sz="0" w:space="0" w:color="auto"/>
        <w:left w:val="none" w:sz="0" w:space="0" w:color="auto"/>
        <w:bottom w:val="none" w:sz="0" w:space="0" w:color="auto"/>
        <w:right w:val="none" w:sz="0" w:space="0" w:color="auto"/>
      </w:divBdr>
    </w:div>
    <w:div w:id="1403411851">
      <w:bodyDiv w:val="1"/>
      <w:marLeft w:val="0"/>
      <w:marRight w:val="0"/>
      <w:marTop w:val="0"/>
      <w:marBottom w:val="0"/>
      <w:divBdr>
        <w:top w:val="none" w:sz="0" w:space="0" w:color="auto"/>
        <w:left w:val="none" w:sz="0" w:space="0" w:color="auto"/>
        <w:bottom w:val="none" w:sz="0" w:space="0" w:color="auto"/>
        <w:right w:val="none" w:sz="0" w:space="0" w:color="auto"/>
      </w:divBdr>
    </w:div>
    <w:div w:id="1403522673">
      <w:bodyDiv w:val="1"/>
      <w:marLeft w:val="0"/>
      <w:marRight w:val="0"/>
      <w:marTop w:val="0"/>
      <w:marBottom w:val="0"/>
      <w:divBdr>
        <w:top w:val="none" w:sz="0" w:space="0" w:color="auto"/>
        <w:left w:val="none" w:sz="0" w:space="0" w:color="auto"/>
        <w:bottom w:val="none" w:sz="0" w:space="0" w:color="auto"/>
        <w:right w:val="none" w:sz="0" w:space="0" w:color="auto"/>
      </w:divBdr>
    </w:div>
    <w:div w:id="1404140304">
      <w:bodyDiv w:val="1"/>
      <w:marLeft w:val="0"/>
      <w:marRight w:val="0"/>
      <w:marTop w:val="0"/>
      <w:marBottom w:val="0"/>
      <w:divBdr>
        <w:top w:val="none" w:sz="0" w:space="0" w:color="auto"/>
        <w:left w:val="none" w:sz="0" w:space="0" w:color="auto"/>
        <w:bottom w:val="none" w:sz="0" w:space="0" w:color="auto"/>
        <w:right w:val="none" w:sz="0" w:space="0" w:color="auto"/>
      </w:divBdr>
    </w:div>
    <w:div w:id="1404640586">
      <w:bodyDiv w:val="1"/>
      <w:marLeft w:val="0"/>
      <w:marRight w:val="0"/>
      <w:marTop w:val="0"/>
      <w:marBottom w:val="0"/>
      <w:divBdr>
        <w:top w:val="none" w:sz="0" w:space="0" w:color="auto"/>
        <w:left w:val="none" w:sz="0" w:space="0" w:color="auto"/>
        <w:bottom w:val="none" w:sz="0" w:space="0" w:color="auto"/>
        <w:right w:val="none" w:sz="0" w:space="0" w:color="auto"/>
      </w:divBdr>
    </w:div>
    <w:div w:id="1405107434">
      <w:bodyDiv w:val="1"/>
      <w:marLeft w:val="0"/>
      <w:marRight w:val="0"/>
      <w:marTop w:val="0"/>
      <w:marBottom w:val="0"/>
      <w:divBdr>
        <w:top w:val="none" w:sz="0" w:space="0" w:color="auto"/>
        <w:left w:val="none" w:sz="0" w:space="0" w:color="auto"/>
        <w:bottom w:val="none" w:sz="0" w:space="0" w:color="auto"/>
        <w:right w:val="none" w:sz="0" w:space="0" w:color="auto"/>
      </w:divBdr>
    </w:div>
    <w:div w:id="1405300892">
      <w:bodyDiv w:val="1"/>
      <w:marLeft w:val="0"/>
      <w:marRight w:val="0"/>
      <w:marTop w:val="0"/>
      <w:marBottom w:val="0"/>
      <w:divBdr>
        <w:top w:val="none" w:sz="0" w:space="0" w:color="auto"/>
        <w:left w:val="none" w:sz="0" w:space="0" w:color="auto"/>
        <w:bottom w:val="none" w:sz="0" w:space="0" w:color="auto"/>
        <w:right w:val="none" w:sz="0" w:space="0" w:color="auto"/>
      </w:divBdr>
    </w:div>
    <w:div w:id="1408530855">
      <w:bodyDiv w:val="1"/>
      <w:marLeft w:val="0"/>
      <w:marRight w:val="0"/>
      <w:marTop w:val="0"/>
      <w:marBottom w:val="0"/>
      <w:divBdr>
        <w:top w:val="none" w:sz="0" w:space="0" w:color="auto"/>
        <w:left w:val="none" w:sz="0" w:space="0" w:color="auto"/>
        <w:bottom w:val="none" w:sz="0" w:space="0" w:color="auto"/>
        <w:right w:val="none" w:sz="0" w:space="0" w:color="auto"/>
      </w:divBdr>
    </w:div>
    <w:div w:id="1408914754">
      <w:bodyDiv w:val="1"/>
      <w:marLeft w:val="0"/>
      <w:marRight w:val="0"/>
      <w:marTop w:val="0"/>
      <w:marBottom w:val="0"/>
      <w:divBdr>
        <w:top w:val="none" w:sz="0" w:space="0" w:color="auto"/>
        <w:left w:val="none" w:sz="0" w:space="0" w:color="auto"/>
        <w:bottom w:val="none" w:sz="0" w:space="0" w:color="auto"/>
        <w:right w:val="none" w:sz="0" w:space="0" w:color="auto"/>
      </w:divBdr>
    </w:div>
    <w:div w:id="1409620536">
      <w:bodyDiv w:val="1"/>
      <w:marLeft w:val="0"/>
      <w:marRight w:val="0"/>
      <w:marTop w:val="0"/>
      <w:marBottom w:val="0"/>
      <w:divBdr>
        <w:top w:val="none" w:sz="0" w:space="0" w:color="auto"/>
        <w:left w:val="none" w:sz="0" w:space="0" w:color="auto"/>
        <w:bottom w:val="none" w:sz="0" w:space="0" w:color="auto"/>
        <w:right w:val="none" w:sz="0" w:space="0" w:color="auto"/>
      </w:divBdr>
    </w:div>
    <w:div w:id="1409769498">
      <w:bodyDiv w:val="1"/>
      <w:marLeft w:val="0"/>
      <w:marRight w:val="0"/>
      <w:marTop w:val="0"/>
      <w:marBottom w:val="0"/>
      <w:divBdr>
        <w:top w:val="none" w:sz="0" w:space="0" w:color="auto"/>
        <w:left w:val="none" w:sz="0" w:space="0" w:color="auto"/>
        <w:bottom w:val="none" w:sz="0" w:space="0" w:color="auto"/>
        <w:right w:val="none" w:sz="0" w:space="0" w:color="auto"/>
      </w:divBdr>
    </w:div>
    <w:div w:id="1412312834">
      <w:bodyDiv w:val="1"/>
      <w:marLeft w:val="0"/>
      <w:marRight w:val="0"/>
      <w:marTop w:val="0"/>
      <w:marBottom w:val="0"/>
      <w:divBdr>
        <w:top w:val="none" w:sz="0" w:space="0" w:color="auto"/>
        <w:left w:val="none" w:sz="0" w:space="0" w:color="auto"/>
        <w:bottom w:val="none" w:sz="0" w:space="0" w:color="auto"/>
        <w:right w:val="none" w:sz="0" w:space="0" w:color="auto"/>
      </w:divBdr>
    </w:div>
    <w:div w:id="1413351665">
      <w:bodyDiv w:val="1"/>
      <w:marLeft w:val="0"/>
      <w:marRight w:val="0"/>
      <w:marTop w:val="0"/>
      <w:marBottom w:val="0"/>
      <w:divBdr>
        <w:top w:val="none" w:sz="0" w:space="0" w:color="auto"/>
        <w:left w:val="none" w:sz="0" w:space="0" w:color="auto"/>
        <w:bottom w:val="none" w:sz="0" w:space="0" w:color="auto"/>
        <w:right w:val="none" w:sz="0" w:space="0" w:color="auto"/>
      </w:divBdr>
    </w:div>
    <w:div w:id="1414281854">
      <w:bodyDiv w:val="1"/>
      <w:marLeft w:val="0"/>
      <w:marRight w:val="0"/>
      <w:marTop w:val="0"/>
      <w:marBottom w:val="0"/>
      <w:divBdr>
        <w:top w:val="none" w:sz="0" w:space="0" w:color="auto"/>
        <w:left w:val="none" w:sz="0" w:space="0" w:color="auto"/>
        <w:bottom w:val="none" w:sz="0" w:space="0" w:color="auto"/>
        <w:right w:val="none" w:sz="0" w:space="0" w:color="auto"/>
      </w:divBdr>
    </w:div>
    <w:div w:id="1415474842">
      <w:bodyDiv w:val="1"/>
      <w:marLeft w:val="0"/>
      <w:marRight w:val="0"/>
      <w:marTop w:val="0"/>
      <w:marBottom w:val="0"/>
      <w:divBdr>
        <w:top w:val="none" w:sz="0" w:space="0" w:color="auto"/>
        <w:left w:val="none" w:sz="0" w:space="0" w:color="auto"/>
        <w:bottom w:val="none" w:sz="0" w:space="0" w:color="auto"/>
        <w:right w:val="none" w:sz="0" w:space="0" w:color="auto"/>
      </w:divBdr>
    </w:div>
    <w:div w:id="1415856565">
      <w:bodyDiv w:val="1"/>
      <w:marLeft w:val="0"/>
      <w:marRight w:val="0"/>
      <w:marTop w:val="0"/>
      <w:marBottom w:val="0"/>
      <w:divBdr>
        <w:top w:val="none" w:sz="0" w:space="0" w:color="auto"/>
        <w:left w:val="none" w:sz="0" w:space="0" w:color="auto"/>
        <w:bottom w:val="none" w:sz="0" w:space="0" w:color="auto"/>
        <w:right w:val="none" w:sz="0" w:space="0" w:color="auto"/>
      </w:divBdr>
    </w:div>
    <w:div w:id="1415930194">
      <w:bodyDiv w:val="1"/>
      <w:marLeft w:val="0"/>
      <w:marRight w:val="0"/>
      <w:marTop w:val="0"/>
      <w:marBottom w:val="0"/>
      <w:divBdr>
        <w:top w:val="none" w:sz="0" w:space="0" w:color="auto"/>
        <w:left w:val="none" w:sz="0" w:space="0" w:color="auto"/>
        <w:bottom w:val="none" w:sz="0" w:space="0" w:color="auto"/>
        <w:right w:val="none" w:sz="0" w:space="0" w:color="auto"/>
      </w:divBdr>
    </w:div>
    <w:div w:id="1416171311">
      <w:bodyDiv w:val="1"/>
      <w:marLeft w:val="0"/>
      <w:marRight w:val="0"/>
      <w:marTop w:val="0"/>
      <w:marBottom w:val="0"/>
      <w:divBdr>
        <w:top w:val="none" w:sz="0" w:space="0" w:color="auto"/>
        <w:left w:val="none" w:sz="0" w:space="0" w:color="auto"/>
        <w:bottom w:val="none" w:sz="0" w:space="0" w:color="auto"/>
        <w:right w:val="none" w:sz="0" w:space="0" w:color="auto"/>
      </w:divBdr>
    </w:div>
    <w:div w:id="1416241683">
      <w:bodyDiv w:val="1"/>
      <w:marLeft w:val="0"/>
      <w:marRight w:val="0"/>
      <w:marTop w:val="0"/>
      <w:marBottom w:val="0"/>
      <w:divBdr>
        <w:top w:val="none" w:sz="0" w:space="0" w:color="auto"/>
        <w:left w:val="none" w:sz="0" w:space="0" w:color="auto"/>
        <w:bottom w:val="none" w:sz="0" w:space="0" w:color="auto"/>
        <w:right w:val="none" w:sz="0" w:space="0" w:color="auto"/>
      </w:divBdr>
    </w:div>
    <w:div w:id="1416442259">
      <w:bodyDiv w:val="1"/>
      <w:marLeft w:val="0"/>
      <w:marRight w:val="0"/>
      <w:marTop w:val="0"/>
      <w:marBottom w:val="0"/>
      <w:divBdr>
        <w:top w:val="none" w:sz="0" w:space="0" w:color="auto"/>
        <w:left w:val="none" w:sz="0" w:space="0" w:color="auto"/>
        <w:bottom w:val="none" w:sz="0" w:space="0" w:color="auto"/>
        <w:right w:val="none" w:sz="0" w:space="0" w:color="auto"/>
      </w:divBdr>
    </w:div>
    <w:div w:id="1417823722">
      <w:bodyDiv w:val="1"/>
      <w:marLeft w:val="0"/>
      <w:marRight w:val="0"/>
      <w:marTop w:val="0"/>
      <w:marBottom w:val="0"/>
      <w:divBdr>
        <w:top w:val="none" w:sz="0" w:space="0" w:color="auto"/>
        <w:left w:val="none" w:sz="0" w:space="0" w:color="auto"/>
        <w:bottom w:val="none" w:sz="0" w:space="0" w:color="auto"/>
        <w:right w:val="none" w:sz="0" w:space="0" w:color="auto"/>
      </w:divBdr>
    </w:div>
    <w:div w:id="1418165781">
      <w:bodyDiv w:val="1"/>
      <w:marLeft w:val="0"/>
      <w:marRight w:val="0"/>
      <w:marTop w:val="0"/>
      <w:marBottom w:val="0"/>
      <w:divBdr>
        <w:top w:val="none" w:sz="0" w:space="0" w:color="auto"/>
        <w:left w:val="none" w:sz="0" w:space="0" w:color="auto"/>
        <w:bottom w:val="none" w:sz="0" w:space="0" w:color="auto"/>
        <w:right w:val="none" w:sz="0" w:space="0" w:color="auto"/>
      </w:divBdr>
    </w:div>
    <w:div w:id="1418592564">
      <w:bodyDiv w:val="1"/>
      <w:marLeft w:val="0"/>
      <w:marRight w:val="0"/>
      <w:marTop w:val="0"/>
      <w:marBottom w:val="0"/>
      <w:divBdr>
        <w:top w:val="none" w:sz="0" w:space="0" w:color="auto"/>
        <w:left w:val="none" w:sz="0" w:space="0" w:color="auto"/>
        <w:bottom w:val="none" w:sz="0" w:space="0" w:color="auto"/>
        <w:right w:val="none" w:sz="0" w:space="0" w:color="auto"/>
      </w:divBdr>
    </w:div>
    <w:div w:id="1419911151">
      <w:bodyDiv w:val="1"/>
      <w:marLeft w:val="0"/>
      <w:marRight w:val="0"/>
      <w:marTop w:val="0"/>
      <w:marBottom w:val="0"/>
      <w:divBdr>
        <w:top w:val="none" w:sz="0" w:space="0" w:color="auto"/>
        <w:left w:val="none" w:sz="0" w:space="0" w:color="auto"/>
        <w:bottom w:val="none" w:sz="0" w:space="0" w:color="auto"/>
        <w:right w:val="none" w:sz="0" w:space="0" w:color="auto"/>
      </w:divBdr>
    </w:div>
    <w:div w:id="1420104397">
      <w:bodyDiv w:val="1"/>
      <w:marLeft w:val="0"/>
      <w:marRight w:val="0"/>
      <w:marTop w:val="0"/>
      <w:marBottom w:val="0"/>
      <w:divBdr>
        <w:top w:val="none" w:sz="0" w:space="0" w:color="auto"/>
        <w:left w:val="none" w:sz="0" w:space="0" w:color="auto"/>
        <w:bottom w:val="none" w:sz="0" w:space="0" w:color="auto"/>
        <w:right w:val="none" w:sz="0" w:space="0" w:color="auto"/>
      </w:divBdr>
    </w:div>
    <w:div w:id="1420104858">
      <w:bodyDiv w:val="1"/>
      <w:marLeft w:val="0"/>
      <w:marRight w:val="0"/>
      <w:marTop w:val="0"/>
      <w:marBottom w:val="0"/>
      <w:divBdr>
        <w:top w:val="none" w:sz="0" w:space="0" w:color="auto"/>
        <w:left w:val="none" w:sz="0" w:space="0" w:color="auto"/>
        <w:bottom w:val="none" w:sz="0" w:space="0" w:color="auto"/>
        <w:right w:val="none" w:sz="0" w:space="0" w:color="auto"/>
      </w:divBdr>
    </w:div>
    <w:div w:id="1420523578">
      <w:bodyDiv w:val="1"/>
      <w:marLeft w:val="0"/>
      <w:marRight w:val="0"/>
      <w:marTop w:val="0"/>
      <w:marBottom w:val="0"/>
      <w:divBdr>
        <w:top w:val="none" w:sz="0" w:space="0" w:color="auto"/>
        <w:left w:val="none" w:sz="0" w:space="0" w:color="auto"/>
        <w:bottom w:val="none" w:sz="0" w:space="0" w:color="auto"/>
        <w:right w:val="none" w:sz="0" w:space="0" w:color="auto"/>
      </w:divBdr>
    </w:div>
    <w:div w:id="1421636947">
      <w:bodyDiv w:val="1"/>
      <w:marLeft w:val="0"/>
      <w:marRight w:val="0"/>
      <w:marTop w:val="0"/>
      <w:marBottom w:val="0"/>
      <w:divBdr>
        <w:top w:val="none" w:sz="0" w:space="0" w:color="auto"/>
        <w:left w:val="none" w:sz="0" w:space="0" w:color="auto"/>
        <w:bottom w:val="none" w:sz="0" w:space="0" w:color="auto"/>
        <w:right w:val="none" w:sz="0" w:space="0" w:color="auto"/>
      </w:divBdr>
    </w:div>
    <w:div w:id="1422098146">
      <w:bodyDiv w:val="1"/>
      <w:marLeft w:val="0"/>
      <w:marRight w:val="0"/>
      <w:marTop w:val="0"/>
      <w:marBottom w:val="0"/>
      <w:divBdr>
        <w:top w:val="none" w:sz="0" w:space="0" w:color="auto"/>
        <w:left w:val="none" w:sz="0" w:space="0" w:color="auto"/>
        <w:bottom w:val="none" w:sz="0" w:space="0" w:color="auto"/>
        <w:right w:val="none" w:sz="0" w:space="0" w:color="auto"/>
      </w:divBdr>
    </w:div>
    <w:div w:id="1422262836">
      <w:bodyDiv w:val="1"/>
      <w:marLeft w:val="0"/>
      <w:marRight w:val="0"/>
      <w:marTop w:val="0"/>
      <w:marBottom w:val="0"/>
      <w:divBdr>
        <w:top w:val="none" w:sz="0" w:space="0" w:color="auto"/>
        <w:left w:val="none" w:sz="0" w:space="0" w:color="auto"/>
        <w:bottom w:val="none" w:sz="0" w:space="0" w:color="auto"/>
        <w:right w:val="none" w:sz="0" w:space="0" w:color="auto"/>
      </w:divBdr>
    </w:div>
    <w:div w:id="1422333863">
      <w:bodyDiv w:val="1"/>
      <w:marLeft w:val="0"/>
      <w:marRight w:val="0"/>
      <w:marTop w:val="0"/>
      <w:marBottom w:val="0"/>
      <w:divBdr>
        <w:top w:val="none" w:sz="0" w:space="0" w:color="auto"/>
        <w:left w:val="none" w:sz="0" w:space="0" w:color="auto"/>
        <w:bottom w:val="none" w:sz="0" w:space="0" w:color="auto"/>
        <w:right w:val="none" w:sz="0" w:space="0" w:color="auto"/>
      </w:divBdr>
    </w:div>
    <w:div w:id="1422945339">
      <w:bodyDiv w:val="1"/>
      <w:marLeft w:val="0"/>
      <w:marRight w:val="0"/>
      <w:marTop w:val="0"/>
      <w:marBottom w:val="0"/>
      <w:divBdr>
        <w:top w:val="none" w:sz="0" w:space="0" w:color="auto"/>
        <w:left w:val="none" w:sz="0" w:space="0" w:color="auto"/>
        <w:bottom w:val="none" w:sz="0" w:space="0" w:color="auto"/>
        <w:right w:val="none" w:sz="0" w:space="0" w:color="auto"/>
      </w:divBdr>
    </w:div>
    <w:div w:id="1423841649">
      <w:bodyDiv w:val="1"/>
      <w:marLeft w:val="0"/>
      <w:marRight w:val="0"/>
      <w:marTop w:val="0"/>
      <w:marBottom w:val="0"/>
      <w:divBdr>
        <w:top w:val="none" w:sz="0" w:space="0" w:color="auto"/>
        <w:left w:val="none" w:sz="0" w:space="0" w:color="auto"/>
        <w:bottom w:val="none" w:sz="0" w:space="0" w:color="auto"/>
        <w:right w:val="none" w:sz="0" w:space="0" w:color="auto"/>
      </w:divBdr>
    </w:div>
    <w:div w:id="1425300609">
      <w:bodyDiv w:val="1"/>
      <w:marLeft w:val="0"/>
      <w:marRight w:val="0"/>
      <w:marTop w:val="0"/>
      <w:marBottom w:val="0"/>
      <w:divBdr>
        <w:top w:val="none" w:sz="0" w:space="0" w:color="auto"/>
        <w:left w:val="none" w:sz="0" w:space="0" w:color="auto"/>
        <w:bottom w:val="none" w:sz="0" w:space="0" w:color="auto"/>
        <w:right w:val="none" w:sz="0" w:space="0" w:color="auto"/>
      </w:divBdr>
    </w:div>
    <w:div w:id="1425372562">
      <w:bodyDiv w:val="1"/>
      <w:marLeft w:val="0"/>
      <w:marRight w:val="0"/>
      <w:marTop w:val="0"/>
      <w:marBottom w:val="0"/>
      <w:divBdr>
        <w:top w:val="none" w:sz="0" w:space="0" w:color="auto"/>
        <w:left w:val="none" w:sz="0" w:space="0" w:color="auto"/>
        <w:bottom w:val="none" w:sz="0" w:space="0" w:color="auto"/>
        <w:right w:val="none" w:sz="0" w:space="0" w:color="auto"/>
      </w:divBdr>
    </w:div>
    <w:div w:id="1425877083">
      <w:bodyDiv w:val="1"/>
      <w:marLeft w:val="0"/>
      <w:marRight w:val="0"/>
      <w:marTop w:val="0"/>
      <w:marBottom w:val="0"/>
      <w:divBdr>
        <w:top w:val="none" w:sz="0" w:space="0" w:color="auto"/>
        <w:left w:val="none" w:sz="0" w:space="0" w:color="auto"/>
        <w:bottom w:val="none" w:sz="0" w:space="0" w:color="auto"/>
        <w:right w:val="none" w:sz="0" w:space="0" w:color="auto"/>
      </w:divBdr>
    </w:div>
    <w:div w:id="1428116798">
      <w:bodyDiv w:val="1"/>
      <w:marLeft w:val="0"/>
      <w:marRight w:val="0"/>
      <w:marTop w:val="0"/>
      <w:marBottom w:val="0"/>
      <w:divBdr>
        <w:top w:val="none" w:sz="0" w:space="0" w:color="auto"/>
        <w:left w:val="none" w:sz="0" w:space="0" w:color="auto"/>
        <w:bottom w:val="none" w:sz="0" w:space="0" w:color="auto"/>
        <w:right w:val="none" w:sz="0" w:space="0" w:color="auto"/>
      </w:divBdr>
    </w:div>
    <w:div w:id="1428429787">
      <w:bodyDiv w:val="1"/>
      <w:marLeft w:val="0"/>
      <w:marRight w:val="0"/>
      <w:marTop w:val="0"/>
      <w:marBottom w:val="0"/>
      <w:divBdr>
        <w:top w:val="none" w:sz="0" w:space="0" w:color="auto"/>
        <w:left w:val="none" w:sz="0" w:space="0" w:color="auto"/>
        <w:bottom w:val="none" w:sz="0" w:space="0" w:color="auto"/>
        <w:right w:val="none" w:sz="0" w:space="0" w:color="auto"/>
      </w:divBdr>
    </w:div>
    <w:div w:id="1429040346">
      <w:bodyDiv w:val="1"/>
      <w:marLeft w:val="0"/>
      <w:marRight w:val="0"/>
      <w:marTop w:val="0"/>
      <w:marBottom w:val="0"/>
      <w:divBdr>
        <w:top w:val="none" w:sz="0" w:space="0" w:color="auto"/>
        <w:left w:val="none" w:sz="0" w:space="0" w:color="auto"/>
        <w:bottom w:val="none" w:sz="0" w:space="0" w:color="auto"/>
        <w:right w:val="none" w:sz="0" w:space="0" w:color="auto"/>
      </w:divBdr>
    </w:div>
    <w:div w:id="1429614019">
      <w:bodyDiv w:val="1"/>
      <w:marLeft w:val="0"/>
      <w:marRight w:val="0"/>
      <w:marTop w:val="0"/>
      <w:marBottom w:val="0"/>
      <w:divBdr>
        <w:top w:val="none" w:sz="0" w:space="0" w:color="auto"/>
        <w:left w:val="none" w:sz="0" w:space="0" w:color="auto"/>
        <w:bottom w:val="none" w:sz="0" w:space="0" w:color="auto"/>
        <w:right w:val="none" w:sz="0" w:space="0" w:color="auto"/>
      </w:divBdr>
    </w:div>
    <w:div w:id="1429883448">
      <w:bodyDiv w:val="1"/>
      <w:marLeft w:val="0"/>
      <w:marRight w:val="0"/>
      <w:marTop w:val="0"/>
      <w:marBottom w:val="0"/>
      <w:divBdr>
        <w:top w:val="none" w:sz="0" w:space="0" w:color="auto"/>
        <w:left w:val="none" w:sz="0" w:space="0" w:color="auto"/>
        <w:bottom w:val="none" w:sz="0" w:space="0" w:color="auto"/>
        <w:right w:val="none" w:sz="0" w:space="0" w:color="auto"/>
      </w:divBdr>
    </w:div>
    <w:div w:id="1430849357">
      <w:bodyDiv w:val="1"/>
      <w:marLeft w:val="0"/>
      <w:marRight w:val="0"/>
      <w:marTop w:val="0"/>
      <w:marBottom w:val="0"/>
      <w:divBdr>
        <w:top w:val="none" w:sz="0" w:space="0" w:color="auto"/>
        <w:left w:val="none" w:sz="0" w:space="0" w:color="auto"/>
        <w:bottom w:val="none" w:sz="0" w:space="0" w:color="auto"/>
        <w:right w:val="none" w:sz="0" w:space="0" w:color="auto"/>
      </w:divBdr>
    </w:div>
    <w:div w:id="1430926834">
      <w:bodyDiv w:val="1"/>
      <w:marLeft w:val="0"/>
      <w:marRight w:val="0"/>
      <w:marTop w:val="0"/>
      <w:marBottom w:val="0"/>
      <w:divBdr>
        <w:top w:val="none" w:sz="0" w:space="0" w:color="auto"/>
        <w:left w:val="none" w:sz="0" w:space="0" w:color="auto"/>
        <w:bottom w:val="none" w:sz="0" w:space="0" w:color="auto"/>
        <w:right w:val="none" w:sz="0" w:space="0" w:color="auto"/>
      </w:divBdr>
    </w:div>
    <w:div w:id="1431000462">
      <w:bodyDiv w:val="1"/>
      <w:marLeft w:val="0"/>
      <w:marRight w:val="0"/>
      <w:marTop w:val="0"/>
      <w:marBottom w:val="0"/>
      <w:divBdr>
        <w:top w:val="none" w:sz="0" w:space="0" w:color="auto"/>
        <w:left w:val="none" w:sz="0" w:space="0" w:color="auto"/>
        <w:bottom w:val="none" w:sz="0" w:space="0" w:color="auto"/>
        <w:right w:val="none" w:sz="0" w:space="0" w:color="auto"/>
      </w:divBdr>
    </w:div>
    <w:div w:id="1431925449">
      <w:bodyDiv w:val="1"/>
      <w:marLeft w:val="0"/>
      <w:marRight w:val="0"/>
      <w:marTop w:val="0"/>
      <w:marBottom w:val="0"/>
      <w:divBdr>
        <w:top w:val="none" w:sz="0" w:space="0" w:color="auto"/>
        <w:left w:val="none" w:sz="0" w:space="0" w:color="auto"/>
        <w:bottom w:val="none" w:sz="0" w:space="0" w:color="auto"/>
        <w:right w:val="none" w:sz="0" w:space="0" w:color="auto"/>
      </w:divBdr>
    </w:div>
    <w:div w:id="1432507166">
      <w:bodyDiv w:val="1"/>
      <w:marLeft w:val="0"/>
      <w:marRight w:val="0"/>
      <w:marTop w:val="0"/>
      <w:marBottom w:val="0"/>
      <w:divBdr>
        <w:top w:val="none" w:sz="0" w:space="0" w:color="auto"/>
        <w:left w:val="none" w:sz="0" w:space="0" w:color="auto"/>
        <w:bottom w:val="none" w:sz="0" w:space="0" w:color="auto"/>
        <w:right w:val="none" w:sz="0" w:space="0" w:color="auto"/>
      </w:divBdr>
    </w:div>
    <w:div w:id="1432772757">
      <w:bodyDiv w:val="1"/>
      <w:marLeft w:val="0"/>
      <w:marRight w:val="0"/>
      <w:marTop w:val="0"/>
      <w:marBottom w:val="0"/>
      <w:divBdr>
        <w:top w:val="none" w:sz="0" w:space="0" w:color="auto"/>
        <w:left w:val="none" w:sz="0" w:space="0" w:color="auto"/>
        <w:bottom w:val="none" w:sz="0" w:space="0" w:color="auto"/>
        <w:right w:val="none" w:sz="0" w:space="0" w:color="auto"/>
      </w:divBdr>
    </w:div>
    <w:div w:id="1433282377">
      <w:bodyDiv w:val="1"/>
      <w:marLeft w:val="0"/>
      <w:marRight w:val="0"/>
      <w:marTop w:val="0"/>
      <w:marBottom w:val="0"/>
      <w:divBdr>
        <w:top w:val="none" w:sz="0" w:space="0" w:color="auto"/>
        <w:left w:val="none" w:sz="0" w:space="0" w:color="auto"/>
        <w:bottom w:val="none" w:sz="0" w:space="0" w:color="auto"/>
        <w:right w:val="none" w:sz="0" w:space="0" w:color="auto"/>
      </w:divBdr>
    </w:div>
    <w:div w:id="1434085981">
      <w:bodyDiv w:val="1"/>
      <w:marLeft w:val="0"/>
      <w:marRight w:val="0"/>
      <w:marTop w:val="0"/>
      <w:marBottom w:val="0"/>
      <w:divBdr>
        <w:top w:val="none" w:sz="0" w:space="0" w:color="auto"/>
        <w:left w:val="none" w:sz="0" w:space="0" w:color="auto"/>
        <w:bottom w:val="none" w:sz="0" w:space="0" w:color="auto"/>
        <w:right w:val="none" w:sz="0" w:space="0" w:color="auto"/>
      </w:divBdr>
    </w:div>
    <w:div w:id="1435780967">
      <w:bodyDiv w:val="1"/>
      <w:marLeft w:val="0"/>
      <w:marRight w:val="0"/>
      <w:marTop w:val="0"/>
      <w:marBottom w:val="0"/>
      <w:divBdr>
        <w:top w:val="none" w:sz="0" w:space="0" w:color="auto"/>
        <w:left w:val="none" w:sz="0" w:space="0" w:color="auto"/>
        <w:bottom w:val="none" w:sz="0" w:space="0" w:color="auto"/>
        <w:right w:val="none" w:sz="0" w:space="0" w:color="auto"/>
      </w:divBdr>
    </w:div>
    <w:div w:id="1437367813">
      <w:bodyDiv w:val="1"/>
      <w:marLeft w:val="0"/>
      <w:marRight w:val="0"/>
      <w:marTop w:val="0"/>
      <w:marBottom w:val="0"/>
      <w:divBdr>
        <w:top w:val="none" w:sz="0" w:space="0" w:color="auto"/>
        <w:left w:val="none" w:sz="0" w:space="0" w:color="auto"/>
        <w:bottom w:val="none" w:sz="0" w:space="0" w:color="auto"/>
        <w:right w:val="none" w:sz="0" w:space="0" w:color="auto"/>
      </w:divBdr>
    </w:div>
    <w:div w:id="1439638528">
      <w:bodyDiv w:val="1"/>
      <w:marLeft w:val="0"/>
      <w:marRight w:val="0"/>
      <w:marTop w:val="0"/>
      <w:marBottom w:val="0"/>
      <w:divBdr>
        <w:top w:val="none" w:sz="0" w:space="0" w:color="auto"/>
        <w:left w:val="none" w:sz="0" w:space="0" w:color="auto"/>
        <w:bottom w:val="none" w:sz="0" w:space="0" w:color="auto"/>
        <w:right w:val="none" w:sz="0" w:space="0" w:color="auto"/>
      </w:divBdr>
    </w:div>
    <w:div w:id="1440032313">
      <w:bodyDiv w:val="1"/>
      <w:marLeft w:val="0"/>
      <w:marRight w:val="0"/>
      <w:marTop w:val="0"/>
      <w:marBottom w:val="0"/>
      <w:divBdr>
        <w:top w:val="none" w:sz="0" w:space="0" w:color="auto"/>
        <w:left w:val="none" w:sz="0" w:space="0" w:color="auto"/>
        <w:bottom w:val="none" w:sz="0" w:space="0" w:color="auto"/>
        <w:right w:val="none" w:sz="0" w:space="0" w:color="auto"/>
      </w:divBdr>
    </w:div>
    <w:div w:id="1440224209">
      <w:bodyDiv w:val="1"/>
      <w:marLeft w:val="0"/>
      <w:marRight w:val="0"/>
      <w:marTop w:val="0"/>
      <w:marBottom w:val="0"/>
      <w:divBdr>
        <w:top w:val="none" w:sz="0" w:space="0" w:color="auto"/>
        <w:left w:val="none" w:sz="0" w:space="0" w:color="auto"/>
        <w:bottom w:val="none" w:sz="0" w:space="0" w:color="auto"/>
        <w:right w:val="none" w:sz="0" w:space="0" w:color="auto"/>
      </w:divBdr>
    </w:div>
    <w:div w:id="1440485858">
      <w:bodyDiv w:val="1"/>
      <w:marLeft w:val="0"/>
      <w:marRight w:val="0"/>
      <w:marTop w:val="0"/>
      <w:marBottom w:val="0"/>
      <w:divBdr>
        <w:top w:val="none" w:sz="0" w:space="0" w:color="auto"/>
        <w:left w:val="none" w:sz="0" w:space="0" w:color="auto"/>
        <w:bottom w:val="none" w:sz="0" w:space="0" w:color="auto"/>
        <w:right w:val="none" w:sz="0" w:space="0" w:color="auto"/>
      </w:divBdr>
    </w:div>
    <w:div w:id="1440683162">
      <w:bodyDiv w:val="1"/>
      <w:marLeft w:val="0"/>
      <w:marRight w:val="0"/>
      <w:marTop w:val="0"/>
      <w:marBottom w:val="0"/>
      <w:divBdr>
        <w:top w:val="none" w:sz="0" w:space="0" w:color="auto"/>
        <w:left w:val="none" w:sz="0" w:space="0" w:color="auto"/>
        <w:bottom w:val="none" w:sz="0" w:space="0" w:color="auto"/>
        <w:right w:val="none" w:sz="0" w:space="0" w:color="auto"/>
      </w:divBdr>
    </w:div>
    <w:div w:id="1441149144">
      <w:bodyDiv w:val="1"/>
      <w:marLeft w:val="0"/>
      <w:marRight w:val="0"/>
      <w:marTop w:val="0"/>
      <w:marBottom w:val="0"/>
      <w:divBdr>
        <w:top w:val="none" w:sz="0" w:space="0" w:color="auto"/>
        <w:left w:val="none" w:sz="0" w:space="0" w:color="auto"/>
        <w:bottom w:val="none" w:sz="0" w:space="0" w:color="auto"/>
        <w:right w:val="none" w:sz="0" w:space="0" w:color="auto"/>
      </w:divBdr>
    </w:div>
    <w:div w:id="1441606248">
      <w:bodyDiv w:val="1"/>
      <w:marLeft w:val="0"/>
      <w:marRight w:val="0"/>
      <w:marTop w:val="0"/>
      <w:marBottom w:val="0"/>
      <w:divBdr>
        <w:top w:val="none" w:sz="0" w:space="0" w:color="auto"/>
        <w:left w:val="none" w:sz="0" w:space="0" w:color="auto"/>
        <w:bottom w:val="none" w:sz="0" w:space="0" w:color="auto"/>
        <w:right w:val="none" w:sz="0" w:space="0" w:color="auto"/>
      </w:divBdr>
    </w:div>
    <w:div w:id="1442413401">
      <w:bodyDiv w:val="1"/>
      <w:marLeft w:val="0"/>
      <w:marRight w:val="0"/>
      <w:marTop w:val="0"/>
      <w:marBottom w:val="0"/>
      <w:divBdr>
        <w:top w:val="none" w:sz="0" w:space="0" w:color="auto"/>
        <w:left w:val="none" w:sz="0" w:space="0" w:color="auto"/>
        <w:bottom w:val="none" w:sz="0" w:space="0" w:color="auto"/>
        <w:right w:val="none" w:sz="0" w:space="0" w:color="auto"/>
      </w:divBdr>
    </w:div>
    <w:div w:id="1442800226">
      <w:bodyDiv w:val="1"/>
      <w:marLeft w:val="0"/>
      <w:marRight w:val="0"/>
      <w:marTop w:val="0"/>
      <w:marBottom w:val="0"/>
      <w:divBdr>
        <w:top w:val="none" w:sz="0" w:space="0" w:color="auto"/>
        <w:left w:val="none" w:sz="0" w:space="0" w:color="auto"/>
        <w:bottom w:val="none" w:sz="0" w:space="0" w:color="auto"/>
        <w:right w:val="none" w:sz="0" w:space="0" w:color="auto"/>
      </w:divBdr>
    </w:div>
    <w:div w:id="1443186399">
      <w:bodyDiv w:val="1"/>
      <w:marLeft w:val="0"/>
      <w:marRight w:val="0"/>
      <w:marTop w:val="0"/>
      <w:marBottom w:val="0"/>
      <w:divBdr>
        <w:top w:val="none" w:sz="0" w:space="0" w:color="auto"/>
        <w:left w:val="none" w:sz="0" w:space="0" w:color="auto"/>
        <w:bottom w:val="none" w:sz="0" w:space="0" w:color="auto"/>
        <w:right w:val="none" w:sz="0" w:space="0" w:color="auto"/>
      </w:divBdr>
    </w:div>
    <w:div w:id="1443724847">
      <w:bodyDiv w:val="1"/>
      <w:marLeft w:val="0"/>
      <w:marRight w:val="0"/>
      <w:marTop w:val="0"/>
      <w:marBottom w:val="0"/>
      <w:divBdr>
        <w:top w:val="none" w:sz="0" w:space="0" w:color="auto"/>
        <w:left w:val="none" w:sz="0" w:space="0" w:color="auto"/>
        <w:bottom w:val="none" w:sz="0" w:space="0" w:color="auto"/>
        <w:right w:val="none" w:sz="0" w:space="0" w:color="auto"/>
      </w:divBdr>
    </w:div>
    <w:div w:id="1443958344">
      <w:bodyDiv w:val="1"/>
      <w:marLeft w:val="0"/>
      <w:marRight w:val="0"/>
      <w:marTop w:val="0"/>
      <w:marBottom w:val="0"/>
      <w:divBdr>
        <w:top w:val="none" w:sz="0" w:space="0" w:color="auto"/>
        <w:left w:val="none" w:sz="0" w:space="0" w:color="auto"/>
        <w:bottom w:val="none" w:sz="0" w:space="0" w:color="auto"/>
        <w:right w:val="none" w:sz="0" w:space="0" w:color="auto"/>
      </w:divBdr>
    </w:div>
    <w:div w:id="1444306537">
      <w:bodyDiv w:val="1"/>
      <w:marLeft w:val="0"/>
      <w:marRight w:val="0"/>
      <w:marTop w:val="0"/>
      <w:marBottom w:val="0"/>
      <w:divBdr>
        <w:top w:val="none" w:sz="0" w:space="0" w:color="auto"/>
        <w:left w:val="none" w:sz="0" w:space="0" w:color="auto"/>
        <w:bottom w:val="none" w:sz="0" w:space="0" w:color="auto"/>
        <w:right w:val="none" w:sz="0" w:space="0" w:color="auto"/>
      </w:divBdr>
    </w:div>
    <w:div w:id="1444421763">
      <w:bodyDiv w:val="1"/>
      <w:marLeft w:val="0"/>
      <w:marRight w:val="0"/>
      <w:marTop w:val="0"/>
      <w:marBottom w:val="0"/>
      <w:divBdr>
        <w:top w:val="none" w:sz="0" w:space="0" w:color="auto"/>
        <w:left w:val="none" w:sz="0" w:space="0" w:color="auto"/>
        <w:bottom w:val="none" w:sz="0" w:space="0" w:color="auto"/>
        <w:right w:val="none" w:sz="0" w:space="0" w:color="auto"/>
      </w:divBdr>
    </w:div>
    <w:div w:id="1444960321">
      <w:bodyDiv w:val="1"/>
      <w:marLeft w:val="0"/>
      <w:marRight w:val="0"/>
      <w:marTop w:val="0"/>
      <w:marBottom w:val="0"/>
      <w:divBdr>
        <w:top w:val="none" w:sz="0" w:space="0" w:color="auto"/>
        <w:left w:val="none" w:sz="0" w:space="0" w:color="auto"/>
        <w:bottom w:val="none" w:sz="0" w:space="0" w:color="auto"/>
        <w:right w:val="none" w:sz="0" w:space="0" w:color="auto"/>
      </w:divBdr>
    </w:div>
    <w:div w:id="1445148824">
      <w:bodyDiv w:val="1"/>
      <w:marLeft w:val="0"/>
      <w:marRight w:val="0"/>
      <w:marTop w:val="0"/>
      <w:marBottom w:val="0"/>
      <w:divBdr>
        <w:top w:val="none" w:sz="0" w:space="0" w:color="auto"/>
        <w:left w:val="none" w:sz="0" w:space="0" w:color="auto"/>
        <w:bottom w:val="none" w:sz="0" w:space="0" w:color="auto"/>
        <w:right w:val="none" w:sz="0" w:space="0" w:color="auto"/>
      </w:divBdr>
    </w:div>
    <w:div w:id="1445155784">
      <w:bodyDiv w:val="1"/>
      <w:marLeft w:val="0"/>
      <w:marRight w:val="0"/>
      <w:marTop w:val="0"/>
      <w:marBottom w:val="0"/>
      <w:divBdr>
        <w:top w:val="none" w:sz="0" w:space="0" w:color="auto"/>
        <w:left w:val="none" w:sz="0" w:space="0" w:color="auto"/>
        <w:bottom w:val="none" w:sz="0" w:space="0" w:color="auto"/>
        <w:right w:val="none" w:sz="0" w:space="0" w:color="auto"/>
      </w:divBdr>
    </w:div>
    <w:div w:id="1446314091">
      <w:bodyDiv w:val="1"/>
      <w:marLeft w:val="0"/>
      <w:marRight w:val="0"/>
      <w:marTop w:val="0"/>
      <w:marBottom w:val="0"/>
      <w:divBdr>
        <w:top w:val="none" w:sz="0" w:space="0" w:color="auto"/>
        <w:left w:val="none" w:sz="0" w:space="0" w:color="auto"/>
        <w:bottom w:val="none" w:sz="0" w:space="0" w:color="auto"/>
        <w:right w:val="none" w:sz="0" w:space="0" w:color="auto"/>
      </w:divBdr>
    </w:div>
    <w:div w:id="1446345793">
      <w:bodyDiv w:val="1"/>
      <w:marLeft w:val="0"/>
      <w:marRight w:val="0"/>
      <w:marTop w:val="0"/>
      <w:marBottom w:val="0"/>
      <w:divBdr>
        <w:top w:val="none" w:sz="0" w:space="0" w:color="auto"/>
        <w:left w:val="none" w:sz="0" w:space="0" w:color="auto"/>
        <w:bottom w:val="none" w:sz="0" w:space="0" w:color="auto"/>
        <w:right w:val="none" w:sz="0" w:space="0" w:color="auto"/>
      </w:divBdr>
    </w:div>
    <w:div w:id="1447313203">
      <w:bodyDiv w:val="1"/>
      <w:marLeft w:val="0"/>
      <w:marRight w:val="0"/>
      <w:marTop w:val="0"/>
      <w:marBottom w:val="0"/>
      <w:divBdr>
        <w:top w:val="none" w:sz="0" w:space="0" w:color="auto"/>
        <w:left w:val="none" w:sz="0" w:space="0" w:color="auto"/>
        <w:bottom w:val="none" w:sz="0" w:space="0" w:color="auto"/>
        <w:right w:val="none" w:sz="0" w:space="0" w:color="auto"/>
      </w:divBdr>
    </w:div>
    <w:div w:id="1447845718">
      <w:bodyDiv w:val="1"/>
      <w:marLeft w:val="0"/>
      <w:marRight w:val="0"/>
      <w:marTop w:val="0"/>
      <w:marBottom w:val="0"/>
      <w:divBdr>
        <w:top w:val="none" w:sz="0" w:space="0" w:color="auto"/>
        <w:left w:val="none" w:sz="0" w:space="0" w:color="auto"/>
        <w:bottom w:val="none" w:sz="0" w:space="0" w:color="auto"/>
        <w:right w:val="none" w:sz="0" w:space="0" w:color="auto"/>
      </w:divBdr>
    </w:div>
    <w:div w:id="1448088634">
      <w:bodyDiv w:val="1"/>
      <w:marLeft w:val="0"/>
      <w:marRight w:val="0"/>
      <w:marTop w:val="0"/>
      <w:marBottom w:val="0"/>
      <w:divBdr>
        <w:top w:val="none" w:sz="0" w:space="0" w:color="auto"/>
        <w:left w:val="none" w:sz="0" w:space="0" w:color="auto"/>
        <w:bottom w:val="none" w:sz="0" w:space="0" w:color="auto"/>
        <w:right w:val="none" w:sz="0" w:space="0" w:color="auto"/>
      </w:divBdr>
    </w:div>
    <w:div w:id="1449349376">
      <w:bodyDiv w:val="1"/>
      <w:marLeft w:val="0"/>
      <w:marRight w:val="0"/>
      <w:marTop w:val="0"/>
      <w:marBottom w:val="0"/>
      <w:divBdr>
        <w:top w:val="none" w:sz="0" w:space="0" w:color="auto"/>
        <w:left w:val="none" w:sz="0" w:space="0" w:color="auto"/>
        <w:bottom w:val="none" w:sz="0" w:space="0" w:color="auto"/>
        <w:right w:val="none" w:sz="0" w:space="0" w:color="auto"/>
      </w:divBdr>
    </w:div>
    <w:div w:id="1449591544">
      <w:bodyDiv w:val="1"/>
      <w:marLeft w:val="0"/>
      <w:marRight w:val="0"/>
      <w:marTop w:val="0"/>
      <w:marBottom w:val="0"/>
      <w:divBdr>
        <w:top w:val="none" w:sz="0" w:space="0" w:color="auto"/>
        <w:left w:val="none" w:sz="0" w:space="0" w:color="auto"/>
        <w:bottom w:val="none" w:sz="0" w:space="0" w:color="auto"/>
        <w:right w:val="none" w:sz="0" w:space="0" w:color="auto"/>
      </w:divBdr>
    </w:div>
    <w:div w:id="1451389282">
      <w:bodyDiv w:val="1"/>
      <w:marLeft w:val="0"/>
      <w:marRight w:val="0"/>
      <w:marTop w:val="0"/>
      <w:marBottom w:val="0"/>
      <w:divBdr>
        <w:top w:val="none" w:sz="0" w:space="0" w:color="auto"/>
        <w:left w:val="none" w:sz="0" w:space="0" w:color="auto"/>
        <w:bottom w:val="none" w:sz="0" w:space="0" w:color="auto"/>
        <w:right w:val="none" w:sz="0" w:space="0" w:color="auto"/>
      </w:divBdr>
    </w:div>
    <w:div w:id="1451822404">
      <w:bodyDiv w:val="1"/>
      <w:marLeft w:val="0"/>
      <w:marRight w:val="0"/>
      <w:marTop w:val="0"/>
      <w:marBottom w:val="0"/>
      <w:divBdr>
        <w:top w:val="none" w:sz="0" w:space="0" w:color="auto"/>
        <w:left w:val="none" w:sz="0" w:space="0" w:color="auto"/>
        <w:bottom w:val="none" w:sz="0" w:space="0" w:color="auto"/>
        <w:right w:val="none" w:sz="0" w:space="0" w:color="auto"/>
      </w:divBdr>
    </w:div>
    <w:div w:id="1454054693">
      <w:bodyDiv w:val="1"/>
      <w:marLeft w:val="0"/>
      <w:marRight w:val="0"/>
      <w:marTop w:val="0"/>
      <w:marBottom w:val="0"/>
      <w:divBdr>
        <w:top w:val="none" w:sz="0" w:space="0" w:color="auto"/>
        <w:left w:val="none" w:sz="0" w:space="0" w:color="auto"/>
        <w:bottom w:val="none" w:sz="0" w:space="0" w:color="auto"/>
        <w:right w:val="none" w:sz="0" w:space="0" w:color="auto"/>
      </w:divBdr>
    </w:div>
    <w:div w:id="1454638499">
      <w:bodyDiv w:val="1"/>
      <w:marLeft w:val="0"/>
      <w:marRight w:val="0"/>
      <w:marTop w:val="0"/>
      <w:marBottom w:val="0"/>
      <w:divBdr>
        <w:top w:val="none" w:sz="0" w:space="0" w:color="auto"/>
        <w:left w:val="none" w:sz="0" w:space="0" w:color="auto"/>
        <w:bottom w:val="none" w:sz="0" w:space="0" w:color="auto"/>
        <w:right w:val="none" w:sz="0" w:space="0" w:color="auto"/>
      </w:divBdr>
    </w:div>
    <w:div w:id="1455295355">
      <w:bodyDiv w:val="1"/>
      <w:marLeft w:val="0"/>
      <w:marRight w:val="0"/>
      <w:marTop w:val="0"/>
      <w:marBottom w:val="0"/>
      <w:divBdr>
        <w:top w:val="none" w:sz="0" w:space="0" w:color="auto"/>
        <w:left w:val="none" w:sz="0" w:space="0" w:color="auto"/>
        <w:bottom w:val="none" w:sz="0" w:space="0" w:color="auto"/>
        <w:right w:val="none" w:sz="0" w:space="0" w:color="auto"/>
      </w:divBdr>
    </w:div>
    <w:div w:id="1456018617">
      <w:bodyDiv w:val="1"/>
      <w:marLeft w:val="0"/>
      <w:marRight w:val="0"/>
      <w:marTop w:val="0"/>
      <w:marBottom w:val="0"/>
      <w:divBdr>
        <w:top w:val="none" w:sz="0" w:space="0" w:color="auto"/>
        <w:left w:val="none" w:sz="0" w:space="0" w:color="auto"/>
        <w:bottom w:val="none" w:sz="0" w:space="0" w:color="auto"/>
        <w:right w:val="none" w:sz="0" w:space="0" w:color="auto"/>
      </w:divBdr>
    </w:div>
    <w:div w:id="1456213080">
      <w:bodyDiv w:val="1"/>
      <w:marLeft w:val="0"/>
      <w:marRight w:val="0"/>
      <w:marTop w:val="0"/>
      <w:marBottom w:val="0"/>
      <w:divBdr>
        <w:top w:val="none" w:sz="0" w:space="0" w:color="auto"/>
        <w:left w:val="none" w:sz="0" w:space="0" w:color="auto"/>
        <w:bottom w:val="none" w:sz="0" w:space="0" w:color="auto"/>
        <w:right w:val="none" w:sz="0" w:space="0" w:color="auto"/>
      </w:divBdr>
    </w:div>
    <w:div w:id="1456295489">
      <w:bodyDiv w:val="1"/>
      <w:marLeft w:val="0"/>
      <w:marRight w:val="0"/>
      <w:marTop w:val="0"/>
      <w:marBottom w:val="0"/>
      <w:divBdr>
        <w:top w:val="none" w:sz="0" w:space="0" w:color="auto"/>
        <w:left w:val="none" w:sz="0" w:space="0" w:color="auto"/>
        <w:bottom w:val="none" w:sz="0" w:space="0" w:color="auto"/>
        <w:right w:val="none" w:sz="0" w:space="0" w:color="auto"/>
      </w:divBdr>
    </w:div>
    <w:div w:id="1456488989">
      <w:bodyDiv w:val="1"/>
      <w:marLeft w:val="0"/>
      <w:marRight w:val="0"/>
      <w:marTop w:val="0"/>
      <w:marBottom w:val="0"/>
      <w:divBdr>
        <w:top w:val="none" w:sz="0" w:space="0" w:color="auto"/>
        <w:left w:val="none" w:sz="0" w:space="0" w:color="auto"/>
        <w:bottom w:val="none" w:sz="0" w:space="0" w:color="auto"/>
        <w:right w:val="none" w:sz="0" w:space="0" w:color="auto"/>
      </w:divBdr>
    </w:div>
    <w:div w:id="1457135789">
      <w:bodyDiv w:val="1"/>
      <w:marLeft w:val="0"/>
      <w:marRight w:val="0"/>
      <w:marTop w:val="0"/>
      <w:marBottom w:val="0"/>
      <w:divBdr>
        <w:top w:val="none" w:sz="0" w:space="0" w:color="auto"/>
        <w:left w:val="none" w:sz="0" w:space="0" w:color="auto"/>
        <w:bottom w:val="none" w:sz="0" w:space="0" w:color="auto"/>
        <w:right w:val="none" w:sz="0" w:space="0" w:color="auto"/>
      </w:divBdr>
    </w:div>
    <w:div w:id="1459370851">
      <w:bodyDiv w:val="1"/>
      <w:marLeft w:val="0"/>
      <w:marRight w:val="0"/>
      <w:marTop w:val="0"/>
      <w:marBottom w:val="0"/>
      <w:divBdr>
        <w:top w:val="none" w:sz="0" w:space="0" w:color="auto"/>
        <w:left w:val="none" w:sz="0" w:space="0" w:color="auto"/>
        <w:bottom w:val="none" w:sz="0" w:space="0" w:color="auto"/>
        <w:right w:val="none" w:sz="0" w:space="0" w:color="auto"/>
      </w:divBdr>
    </w:div>
    <w:div w:id="1459489076">
      <w:bodyDiv w:val="1"/>
      <w:marLeft w:val="0"/>
      <w:marRight w:val="0"/>
      <w:marTop w:val="0"/>
      <w:marBottom w:val="0"/>
      <w:divBdr>
        <w:top w:val="none" w:sz="0" w:space="0" w:color="auto"/>
        <w:left w:val="none" w:sz="0" w:space="0" w:color="auto"/>
        <w:bottom w:val="none" w:sz="0" w:space="0" w:color="auto"/>
        <w:right w:val="none" w:sz="0" w:space="0" w:color="auto"/>
      </w:divBdr>
    </w:div>
    <w:div w:id="1460298163">
      <w:bodyDiv w:val="1"/>
      <w:marLeft w:val="0"/>
      <w:marRight w:val="0"/>
      <w:marTop w:val="0"/>
      <w:marBottom w:val="0"/>
      <w:divBdr>
        <w:top w:val="none" w:sz="0" w:space="0" w:color="auto"/>
        <w:left w:val="none" w:sz="0" w:space="0" w:color="auto"/>
        <w:bottom w:val="none" w:sz="0" w:space="0" w:color="auto"/>
        <w:right w:val="none" w:sz="0" w:space="0" w:color="auto"/>
      </w:divBdr>
    </w:div>
    <w:div w:id="1460761950">
      <w:bodyDiv w:val="1"/>
      <w:marLeft w:val="0"/>
      <w:marRight w:val="0"/>
      <w:marTop w:val="0"/>
      <w:marBottom w:val="0"/>
      <w:divBdr>
        <w:top w:val="none" w:sz="0" w:space="0" w:color="auto"/>
        <w:left w:val="none" w:sz="0" w:space="0" w:color="auto"/>
        <w:bottom w:val="none" w:sz="0" w:space="0" w:color="auto"/>
        <w:right w:val="none" w:sz="0" w:space="0" w:color="auto"/>
      </w:divBdr>
    </w:div>
    <w:div w:id="1460954649">
      <w:bodyDiv w:val="1"/>
      <w:marLeft w:val="0"/>
      <w:marRight w:val="0"/>
      <w:marTop w:val="0"/>
      <w:marBottom w:val="0"/>
      <w:divBdr>
        <w:top w:val="none" w:sz="0" w:space="0" w:color="auto"/>
        <w:left w:val="none" w:sz="0" w:space="0" w:color="auto"/>
        <w:bottom w:val="none" w:sz="0" w:space="0" w:color="auto"/>
        <w:right w:val="none" w:sz="0" w:space="0" w:color="auto"/>
      </w:divBdr>
    </w:div>
    <w:div w:id="1461416838">
      <w:bodyDiv w:val="1"/>
      <w:marLeft w:val="0"/>
      <w:marRight w:val="0"/>
      <w:marTop w:val="0"/>
      <w:marBottom w:val="0"/>
      <w:divBdr>
        <w:top w:val="none" w:sz="0" w:space="0" w:color="auto"/>
        <w:left w:val="none" w:sz="0" w:space="0" w:color="auto"/>
        <w:bottom w:val="none" w:sz="0" w:space="0" w:color="auto"/>
        <w:right w:val="none" w:sz="0" w:space="0" w:color="auto"/>
      </w:divBdr>
    </w:div>
    <w:div w:id="1461991486">
      <w:bodyDiv w:val="1"/>
      <w:marLeft w:val="0"/>
      <w:marRight w:val="0"/>
      <w:marTop w:val="0"/>
      <w:marBottom w:val="0"/>
      <w:divBdr>
        <w:top w:val="none" w:sz="0" w:space="0" w:color="auto"/>
        <w:left w:val="none" w:sz="0" w:space="0" w:color="auto"/>
        <w:bottom w:val="none" w:sz="0" w:space="0" w:color="auto"/>
        <w:right w:val="none" w:sz="0" w:space="0" w:color="auto"/>
      </w:divBdr>
    </w:div>
    <w:div w:id="1462461328">
      <w:bodyDiv w:val="1"/>
      <w:marLeft w:val="0"/>
      <w:marRight w:val="0"/>
      <w:marTop w:val="0"/>
      <w:marBottom w:val="0"/>
      <w:divBdr>
        <w:top w:val="none" w:sz="0" w:space="0" w:color="auto"/>
        <w:left w:val="none" w:sz="0" w:space="0" w:color="auto"/>
        <w:bottom w:val="none" w:sz="0" w:space="0" w:color="auto"/>
        <w:right w:val="none" w:sz="0" w:space="0" w:color="auto"/>
      </w:divBdr>
    </w:div>
    <w:div w:id="1463380847">
      <w:bodyDiv w:val="1"/>
      <w:marLeft w:val="0"/>
      <w:marRight w:val="0"/>
      <w:marTop w:val="0"/>
      <w:marBottom w:val="0"/>
      <w:divBdr>
        <w:top w:val="none" w:sz="0" w:space="0" w:color="auto"/>
        <w:left w:val="none" w:sz="0" w:space="0" w:color="auto"/>
        <w:bottom w:val="none" w:sz="0" w:space="0" w:color="auto"/>
        <w:right w:val="none" w:sz="0" w:space="0" w:color="auto"/>
      </w:divBdr>
    </w:div>
    <w:div w:id="1464226481">
      <w:bodyDiv w:val="1"/>
      <w:marLeft w:val="0"/>
      <w:marRight w:val="0"/>
      <w:marTop w:val="0"/>
      <w:marBottom w:val="0"/>
      <w:divBdr>
        <w:top w:val="none" w:sz="0" w:space="0" w:color="auto"/>
        <w:left w:val="none" w:sz="0" w:space="0" w:color="auto"/>
        <w:bottom w:val="none" w:sz="0" w:space="0" w:color="auto"/>
        <w:right w:val="none" w:sz="0" w:space="0" w:color="auto"/>
      </w:divBdr>
    </w:div>
    <w:div w:id="1464730108">
      <w:bodyDiv w:val="1"/>
      <w:marLeft w:val="0"/>
      <w:marRight w:val="0"/>
      <w:marTop w:val="0"/>
      <w:marBottom w:val="0"/>
      <w:divBdr>
        <w:top w:val="none" w:sz="0" w:space="0" w:color="auto"/>
        <w:left w:val="none" w:sz="0" w:space="0" w:color="auto"/>
        <w:bottom w:val="none" w:sz="0" w:space="0" w:color="auto"/>
        <w:right w:val="none" w:sz="0" w:space="0" w:color="auto"/>
      </w:divBdr>
    </w:div>
    <w:div w:id="1465074598">
      <w:bodyDiv w:val="1"/>
      <w:marLeft w:val="0"/>
      <w:marRight w:val="0"/>
      <w:marTop w:val="0"/>
      <w:marBottom w:val="0"/>
      <w:divBdr>
        <w:top w:val="none" w:sz="0" w:space="0" w:color="auto"/>
        <w:left w:val="none" w:sz="0" w:space="0" w:color="auto"/>
        <w:bottom w:val="none" w:sz="0" w:space="0" w:color="auto"/>
        <w:right w:val="none" w:sz="0" w:space="0" w:color="auto"/>
      </w:divBdr>
    </w:div>
    <w:div w:id="1467625604">
      <w:bodyDiv w:val="1"/>
      <w:marLeft w:val="0"/>
      <w:marRight w:val="0"/>
      <w:marTop w:val="0"/>
      <w:marBottom w:val="0"/>
      <w:divBdr>
        <w:top w:val="none" w:sz="0" w:space="0" w:color="auto"/>
        <w:left w:val="none" w:sz="0" w:space="0" w:color="auto"/>
        <w:bottom w:val="none" w:sz="0" w:space="0" w:color="auto"/>
        <w:right w:val="none" w:sz="0" w:space="0" w:color="auto"/>
      </w:divBdr>
    </w:div>
    <w:div w:id="1467698897">
      <w:bodyDiv w:val="1"/>
      <w:marLeft w:val="0"/>
      <w:marRight w:val="0"/>
      <w:marTop w:val="0"/>
      <w:marBottom w:val="0"/>
      <w:divBdr>
        <w:top w:val="none" w:sz="0" w:space="0" w:color="auto"/>
        <w:left w:val="none" w:sz="0" w:space="0" w:color="auto"/>
        <w:bottom w:val="none" w:sz="0" w:space="0" w:color="auto"/>
        <w:right w:val="none" w:sz="0" w:space="0" w:color="auto"/>
      </w:divBdr>
    </w:div>
    <w:div w:id="1468353564">
      <w:bodyDiv w:val="1"/>
      <w:marLeft w:val="0"/>
      <w:marRight w:val="0"/>
      <w:marTop w:val="0"/>
      <w:marBottom w:val="0"/>
      <w:divBdr>
        <w:top w:val="none" w:sz="0" w:space="0" w:color="auto"/>
        <w:left w:val="none" w:sz="0" w:space="0" w:color="auto"/>
        <w:bottom w:val="none" w:sz="0" w:space="0" w:color="auto"/>
        <w:right w:val="none" w:sz="0" w:space="0" w:color="auto"/>
      </w:divBdr>
    </w:div>
    <w:div w:id="1468618771">
      <w:bodyDiv w:val="1"/>
      <w:marLeft w:val="0"/>
      <w:marRight w:val="0"/>
      <w:marTop w:val="0"/>
      <w:marBottom w:val="0"/>
      <w:divBdr>
        <w:top w:val="none" w:sz="0" w:space="0" w:color="auto"/>
        <w:left w:val="none" w:sz="0" w:space="0" w:color="auto"/>
        <w:bottom w:val="none" w:sz="0" w:space="0" w:color="auto"/>
        <w:right w:val="none" w:sz="0" w:space="0" w:color="auto"/>
      </w:divBdr>
    </w:div>
    <w:div w:id="1469127928">
      <w:bodyDiv w:val="1"/>
      <w:marLeft w:val="0"/>
      <w:marRight w:val="0"/>
      <w:marTop w:val="0"/>
      <w:marBottom w:val="0"/>
      <w:divBdr>
        <w:top w:val="none" w:sz="0" w:space="0" w:color="auto"/>
        <w:left w:val="none" w:sz="0" w:space="0" w:color="auto"/>
        <w:bottom w:val="none" w:sz="0" w:space="0" w:color="auto"/>
        <w:right w:val="none" w:sz="0" w:space="0" w:color="auto"/>
      </w:divBdr>
    </w:div>
    <w:div w:id="1470131532">
      <w:bodyDiv w:val="1"/>
      <w:marLeft w:val="0"/>
      <w:marRight w:val="0"/>
      <w:marTop w:val="0"/>
      <w:marBottom w:val="0"/>
      <w:divBdr>
        <w:top w:val="none" w:sz="0" w:space="0" w:color="auto"/>
        <w:left w:val="none" w:sz="0" w:space="0" w:color="auto"/>
        <w:bottom w:val="none" w:sz="0" w:space="0" w:color="auto"/>
        <w:right w:val="none" w:sz="0" w:space="0" w:color="auto"/>
      </w:divBdr>
    </w:div>
    <w:div w:id="1471940393">
      <w:bodyDiv w:val="1"/>
      <w:marLeft w:val="0"/>
      <w:marRight w:val="0"/>
      <w:marTop w:val="0"/>
      <w:marBottom w:val="0"/>
      <w:divBdr>
        <w:top w:val="none" w:sz="0" w:space="0" w:color="auto"/>
        <w:left w:val="none" w:sz="0" w:space="0" w:color="auto"/>
        <w:bottom w:val="none" w:sz="0" w:space="0" w:color="auto"/>
        <w:right w:val="none" w:sz="0" w:space="0" w:color="auto"/>
      </w:divBdr>
    </w:div>
    <w:div w:id="1472017054">
      <w:bodyDiv w:val="1"/>
      <w:marLeft w:val="0"/>
      <w:marRight w:val="0"/>
      <w:marTop w:val="0"/>
      <w:marBottom w:val="0"/>
      <w:divBdr>
        <w:top w:val="none" w:sz="0" w:space="0" w:color="auto"/>
        <w:left w:val="none" w:sz="0" w:space="0" w:color="auto"/>
        <w:bottom w:val="none" w:sz="0" w:space="0" w:color="auto"/>
        <w:right w:val="none" w:sz="0" w:space="0" w:color="auto"/>
      </w:divBdr>
    </w:div>
    <w:div w:id="1473601445">
      <w:bodyDiv w:val="1"/>
      <w:marLeft w:val="0"/>
      <w:marRight w:val="0"/>
      <w:marTop w:val="0"/>
      <w:marBottom w:val="0"/>
      <w:divBdr>
        <w:top w:val="none" w:sz="0" w:space="0" w:color="auto"/>
        <w:left w:val="none" w:sz="0" w:space="0" w:color="auto"/>
        <w:bottom w:val="none" w:sz="0" w:space="0" w:color="auto"/>
        <w:right w:val="none" w:sz="0" w:space="0" w:color="auto"/>
      </w:divBdr>
    </w:div>
    <w:div w:id="1474172906">
      <w:bodyDiv w:val="1"/>
      <w:marLeft w:val="0"/>
      <w:marRight w:val="0"/>
      <w:marTop w:val="0"/>
      <w:marBottom w:val="0"/>
      <w:divBdr>
        <w:top w:val="none" w:sz="0" w:space="0" w:color="auto"/>
        <w:left w:val="none" w:sz="0" w:space="0" w:color="auto"/>
        <w:bottom w:val="none" w:sz="0" w:space="0" w:color="auto"/>
        <w:right w:val="none" w:sz="0" w:space="0" w:color="auto"/>
      </w:divBdr>
    </w:div>
    <w:div w:id="1476488253">
      <w:bodyDiv w:val="1"/>
      <w:marLeft w:val="0"/>
      <w:marRight w:val="0"/>
      <w:marTop w:val="0"/>
      <w:marBottom w:val="0"/>
      <w:divBdr>
        <w:top w:val="none" w:sz="0" w:space="0" w:color="auto"/>
        <w:left w:val="none" w:sz="0" w:space="0" w:color="auto"/>
        <w:bottom w:val="none" w:sz="0" w:space="0" w:color="auto"/>
        <w:right w:val="none" w:sz="0" w:space="0" w:color="auto"/>
      </w:divBdr>
    </w:div>
    <w:div w:id="1476873757">
      <w:bodyDiv w:val="1"/>
      <w:marLeft w:val="0"/>
      <w:marRight w:val="0"/>
      <w:marTop w:val="0"/>
      <w:marBottom w:val="0"/>
      <w:divBdr>
        <w:top w:val="none" w:sz="0" w:space="0" w:color="auto"/>
        <w:left w:val="none" w:sz="0" w:space="0" w:color="auto"/>
        <w:bottom w:val="none" w:sz="0" w:space="0" w:color="auto"/>
        <w:right w:val="none" w:sz="0" w:space="0" w:color="auto"/>
      </w:divBdr>
    </w:div>
    <w:div w:id="1477532844">
      <w:bodyDiv w:val="1"/>
      <w:marLeft w:val="0"/>
      <w:marRight w:val="0"/>
      <w:marTop w:val="0"/>
      <w:marBottom w:val="0"/>
      <w:divBdr>
        <w:top w:val="none" w:sz="0" w:space="0" w:color="auto"/>
        <w:left w:val="none" w:sz="0" w:space="0" w:color="auto"/>
        <w:bottom w:val="none" w:sz="0" w:space="0" w:color="auto"/>
        <w:right w:val="none" w:sz="0" w:space="0" w:color="auto"/>
      </w:divBdr>
    </w:div>
    <w:div w:id="1477723220">
      <w:bodyDiv w:val="1"/>
      <w:marLeft w:val="0"/>
      <w:marRight w:val="0"/>
      <w:marTop w:val="0"/>
      <w:marBottom w:val="0"/>
      <w:divBdr>
        <w:top w:val="none" w:sz="0" w:space="0" w:color="auto"/>
        <w:left w:val="none" w:sz="0" w:space="0" w:color="auto"/>
        <w:bottom w:val="none" w:sz="0" w:space="0" w:color="auto"/>
        <w:right w:val="none" w:sz="0" w:space="0" w:color="auto"/>
      </w:divBdr>
    </w:div>
    <w:div w:id="1477842941">
      <w:bodyDiv w:val="1"/>
      <w:marLeft w:val="0"/>
      <w:marRight w:val="0"/>
      <w:marTop w:val="0"/>
      <w:marBottom w:val="0"/>
      <w:divBdr>
        <w:top w:val="none" w:sz="0" w:space="0" w:color="auto"/>
        <w:left w:val="none" w:sz="0" w:space="0" w:color="auto"/>
        <w:bottom w:val="none" w:sz="0" w:space="0" w:color="auto"/>
        <w:right w:val="none" w:sz="0" w:space="0" w:color="auto"/>
      </w:divBdr>
    </w:div>
    <w:div w:id="1478301749">
      <w:bodyDiv w:val="1"/>
      <w:marLeft w:val="0"/>
      <w:marRight w:val="0"/>
      <w:marTop w:val="0"/>
      <w:marBottom w:val="0"/>
      <w:divBdr>
        <w:top w:val="none" w:sz="0" w:space="0" w:color="auto"/>
        <w:left w:val="none" w:sz="0" w:space="0" w:color="auto"/>
        <w:bottom w:val="none" w:sz="0" w:space="0" w:color="auto"/>
        <w:right w:val="none" w:sz="0" w:space="0" w:color="auto"/>
      </w:divBdr>
    </w:div>
    <w:div w:id="1478454346">
      <w:bodyDiv w:val="1"/>
      <w:marLeft w:val="0"/>
      <w:marRight w:val="0"/>
      <w:marTop w:val="0"/>
      <w:marBottom w:val="0"/>
      <w:divBdr>
        <w:top w:val="none" w:sz="0" w:space="0" w:color="auto"/>
        <w:left w:val="none" w:sz="0" w:space="0" w:color="auto"/>
        <w:bottom w:val="none" w:sz="0" w:space="0" w:color="auto"/>
        <w:right w:val="none" w:sz="0" w:space="0" w:color="auto"/>
      </w:divBdr>
    </w:div>
    <w:div w:id="1478493986">
      <w:bodyDiv w:val="1"/>
      <w:marLeft w:val="0"/>
      <w:marRight w:val="0"/>
      <w:marTop w:val="0"/>
      <w:marBottom w:val="0"/>
      <w:divBdr>
        <w:top w:val="none" w:sz="0" w:space="0" w:color="auto"/>
        <w:left w:val="none" w:sz="0" w:space="0" w:color="auto"/>
        <w:bottom w:val="none" w:sz="0" w:space="0" w:color="auto"/>
        <w:right w:val="none" w:sz="0" w:space="0" w:color="auto"/>
      </w:divBdr>
    </w:div>
    <w:div w:id="1478719188">
      <w:bodyDiv w:val="1"/>
      <w:marLeft w:val="0"/>
      <w:marRight w:val="0"/>
      <w:marTop w:val="0"/>
      <w:marBottom w:val="0"/>
      <w:divBdr>
        <w:top w:val="none" w:sz="0" w:space="0" w:color="auto"/>
        <w:left w:val="none" w:sz="0" w:space="0" w:color="auto"/>
        <w:bottom w:val="none" w:sz="0" w:space="0" w:color="auto"/>
        <w:right w:val="none" w:sz="0" w:space="0" w:color="auto"/>
      </w:divBdr>
    </w:div>
    <w:div w:id="1478720710">
      <w:bodyDiv w:val="1"/>
      <w:marLeft w:val="0"/>
      <w:marRight w:val="0"/>
      <w:marTop w:val="0"/>
      <w:marBottom w:val="0"/>
      <w:divBdr>
        <w:top w:val="none" w:sz="0" w:space="0" w:color="auto"/>
        <w:left w:val="none" w:sz="0" w:space="0" w:color="auto"/>
        <w:bottom w:val="none" w:sz="0" w:space="0" w:color="auto"/>
        <w:right w:val="none" w:sz="0" w:space="0" w:color="auto"/>
      </w:divBdr>
    </w:div>
    <w:div w:id="1478767234">
      <w:bodyDiv w:val="1"/>
      <w:marLeft w:val="0"/>
      <w:marRight w:val="0"/>
      <w:marTop w:val="0"/>
      <w:marBottom w:val="0"/>
      <w:divBdr>
        <w:top w:val="none" w:sz="0" w:space="0" w:color="auto"/>
        <w:left w:val="none" w:sz="0" w:space="0" w:color="auto"/>
        <w:bottom w:val="none" w:sz="0" w:space="0" w:color="auto"/>
        <w:right w:val="none" w:sz="0" w:space="0" w:color="auto"/>
      </w:divBdr>
    </w:div>
    <w:div w:id="1479414591">
      <w:bodyDiv w:val="1"/>
      <w:marLeft w:val="0"/>
      <w:marRight w:val="0"/>
      <w:marTop w:val="0"/>
      <w:marBottom w:val="0"/>
      <w:divBdr>
        <w:top w:val="none" w:sz="0" w:space="0" w:color="auto"/>
        <w:left w:val="none" w:sz="0" w:space="0" w:color="auto"/>
        <w:bottom w:val="none" w:sz="0" w:space="0" w:color="auto"/>
        <w:right w:val="none" w:sz="0" w:space="0" w:color="auto"/>
      </w:divBdr>
    </w:div>
    <w:div w:id="1479569401">
      <w:bodyDiv w:val="1"/>
      <w:marLeft w:val="0"/>
      <w:marRight w:val="0"/>
      <w:marTop w:val="0"/>
      <w:marBottom w:val="0"/>
      <w:divBdr>
        <w:top w:val="none" w:sz="0" w:space="0" w:color="auto"/>
        <w:left w:val="none" w:sz="0" w:space="0" w:color="auto"/>
        <w:bottom w:val="none" w:sz="0" w:space="0" w:color="auto"/>
        <w:right w:val="none" w:sz="0" w:space="0" w:color="auto"/>
      </w:divBdr>
    </w:div>
    <w:div w:id="1481730643">
      <w:bodyDiv w:val="1"/>
      <w:marLeft w:val="0"/>
      <w:marRight w:val="0"/>
      <w:marTop w:val="0"/>
      <w:marBottom w:val="0"/>
      <w:divBdr>
        <w:top w:val="none" w:sz="0" w:space="0" w:color="auto"/>
        <w:left w:val="none" w:sz="0" w:space="0" w:color="auto"/>
        <w:bottom w:val="none" w:sz="0" w:space="0" w:color="auto"/>
        <w:right w:val="none" w:sz="0" w:space="0" w:color="auto"/>
      </w:divBdr>
    </w:div>
    <w:div w:id="1482163071">
      <w:bodyDiv w:val="1"/>
      <w:marLeft w:val="0"/>
      <w:marRight w:val="0"/>
      <w:marTop w:val="0"/>
      <w:marBottom w:val="0"/>
      <w:divBdr>
        <w:top w:val="none" w:sz="0" w:space="0" w:color="auto"/>
        <w:left w:val="none" w:sz="0" w:space="0" w:color="auto"/>
        <w:bottom w:val="none" w:sz="0" w:space="0" w:color="auto"/>
        <w:right w:val="none" w:sz="0" w:space="0" w:color="auto"/>
      </w:divBdr>
    </w:div>
    <w:div w:id="1482841952">
      <w:bodyDiv w:val="1"/>
      <w:marLeft w:val="0"/>
      <w:marRight w:val="0"/>
      <w:marTop w:val="0"/>
      <w:marBottom w:val="0"/>
      <w:divBdr>
        <w:top w:val="none" w:sz="0" w:space="0" w:color="auto"/>
        <w:left w:val="none" w:sz="0" w:space="0" w:color="auto"/>
        <w:bottom w:val="none" w:sz="0" w:space="0" w:color="auto"/>
        <w:right w:val="none" w:sz="0" w:space="0" w:color="auto"/>
      </w:divBdr>
    </w:div>
    <w:div w:id="1482846489">
      <w:bodyDiv w:val="1"/>
      <w:marLeft w:val="0"/>
      <w:marRight w:val="0"/>
      <w:marTop w:val="0"/>
      <w:marBottom w:val="0"/>
      <w:divBdr>
        <w:top w:val="none" w:sz="0" w:space="0" w:color="auto"/>
        <w:left w:val="none" w:sz="0" w:space="0" w:color="auto"/>
        <w:bottom w:val="none" w:sz="0" w:space="0" w:color="auto"/>
        <w:right w:val="none" w:sz="0" w:space="0" w:color="auto"/>
      </w:divBdr>
    </w:div>
    <w:div w:id="1482887024">
      <w:bodyDiv w:val="1"/>
      <w:marLeft w:val="0"/>
      <w:marRight w:val="0"/>
      <w:marTop w:val="0"/>
      <w:marBottom w:val="0"/>
      <w:divBdr>
        <w:top w:val="none" w:sz="0" w:space="0" w:color="auto"/>
        <w:left w:val="none" w:sz="0" w:space="0" w:color="auto"/>
        <w:bottom w:val="none" w:sz="0" w:space="0" w:color="auto"/>
        <w:right w:val="none" w:sz="0" w:space="0" w:color="auto"/>
      </w:divBdr>
    </w:div>
    <w:div w:id="1482959811">
      <w:bodyDiv w:val="1"/>
      <w:marLeft w:val="0"/>
      <w:marRight w:val="0"/>
      <w:marTop w:val="0"/>
      <w:marBottom w:val="0"/>
      <w:divBdr>
        <w:top w:val="none" w:sz="0" w:space="0" w:color="auto"/>
        <w:left w:val="none" w:sz="0" w:space="0" w:color="auto"/>
        <w:bottom w:val="none" w:sz="0" w:space="0" w:color="auto"/>
        <w:right w:val="none" w:sz="0" w:space="0" w:color="auto"/>
      </w:divBdr>
    </w:div>
    <w:div w:id="1485051269">
      <w:bodyDiv w:val="1"/>
      <w:marLeft w:val="0"/>
      <w:marRight w:val="0"/>
      <w:marTop w:val="0"/>
      <w:marBottom w:val="0"/>
      <w:divBdr>
        <w:top w:val="none" w:sz="0" w:space="0" w:color="auto"/>
        <w:left w:val="none" w:sz="0" w:space="0" w:color="auto"/>
        <w:bottom w:val="none" w:sz="0" w:space="0" w:color="auto"/>
        <w:right w:val="none" w:sz="0" w:space="0" w:color="auto"/>
      </w:divBdr>
    </w:div>
    <w:div w:id="1486318129">
      <w:bodyDiv w:val="1"/>
      <w:marLeft w:val="0"/>
      <w:marRight w:val="0"/>
      <w:marTop w:val="0"/>
      <w:marBottom w:val="0"/>
      <w:divBdr>
        <w:top w:val="none" w:sz="0" w:space="0" w:color="auto"/>
        <w:left w:val="none" w:sz="0" w:space="0" w:color="auto"/>
        <w:bottom w:val="none" w:sz="0" w:space="0" w:color="auto"/>
        <w:right w:val="none" w:sz="0" w:space="0" w:color="auto"/>
      </w:divBdr>
    </w:div>
    <w:div w:id="1487672652">
      <w:bodyDiv w:val="1"/>
      <w:marLeft w:val="0"/>
      <w:marRight w:val="0"/>
      <w:marTop w:val="0"/>
      <w:marBottom w:val="0"/>
      <w:divBdr>
        <w:top w:val="none" w:sz="0" w:space="0" w:color="auto"/>
        <w:left w:val="none" w:sz="0" w:space="0" w:color="auto"/>
        <w:bottom w:val="none" w:sz="0" w:space="0" w:color="auto"/>
        <w:right w:val="none" w:sz="0" w:space="0" w:color="auto"/>
      </w:divBdr>
    </w:div>
    <w:div w:id="1489438395">
      <w:bodyDiv w:val="1"/>
      <w:marLeft w:val="0"/>
      <w:marRight w:val="0"/>
      <w:marTop w:val="0"/>
      <w:marBottom w:val="0"/>
      <w:divBdr>
        <w:top w:val="none" w:sz="0" w:space="0" w:color="auto"/>
        <w:left w:val="none" w:sz="0" w:space="0" w:color="auto"/>
        <w:bottom w:val="none" w:sz="0" w:space="0" w:color="auto"/>
        <w:right w:val="none" w:sz="0" w:space="0" w:color="auto"/>
      </w:divBdr>
    </w:div>
    <w:div w:id="1490101001">
      <w:bodyDiv w:val="1"/>
      <w:marLeft w:val="0"/>
      <w:marRight w:val="0"/>
      <w:marTop w:val="0"/>
      <w:marBottom w:val="0"/>
      <w:divBdr>
        <w:top w:val="none" w:sz="0" w:space="0" w:color="auto"/>
        <w:left w:val="none" w:sz="0" w:space="0" w:color="auto"/>
        <w:bottom w:val="none" w:sz="0" w:space="0" w:color="auto"/>
        <w:right w:val="none" w:sz="0" w:space="0" w:color="auto"/>
      </w:divBdr>
    </w:div>
    <w:div w:id="1490362981">
      <w:bodyDiv w:val="1"/>
      <w:marLeft w:val="0"/>
      <w:marRight w:val="0"/>
      <w:marTop w:val="0"/>
      <w:marBottom w:val="0"/>
      <w:divBdr>
        <w:top w:val="none" w:sz="0" w:space="0" w:color="auto"/>
        <w:left w:val="none" w:sz="0" w:space="0" w:color="auto"/>
        <w:bottom w:val="none" w:sz="0" w:space="0" w:color="auto"/>
        <w:right w:val="none" w:sz="0" w:space="0" w:color="auto"/>
      </w:divBdr>
    </w:div>
    <w:div w:id="1491404634">
      <w:bodyDiv w:val="1"/>
      <w:marLeft w:val="0"/>
      <w:marRight w:val="0"/>
      <w:marTop w:val="0"/>
      <w:marBottom w:val="0"/>
      <w:divBdr>
        <w:top w:val="none" w:sz="0" w:space="0" w:color="auto"/>
        <w:left w:val="none" w:sz="0" w:space="0" w:color="auto"/>
        <w:bottom w:val="none" w:sz="0" w:space="0" w:color="auto"/>
        <w:right w:val="none" w:sz="0" w:space="0" w:color="auto"/>
      </w:divBdr>
    </w:div>
    <w:div w:id="1491554010">
      <w:bodyDiv w:val="1"/>
      <w:marLeft w:val="0"/>
      <w:marRight w:val="0"/>
      <w:marTop w:val="0"/>
      <w:marBottom w:val="0"/>
      <w:divBdr>
        <w:top w:val="none" w:sz="0" w:space="0" w:color="auto"/>
        <w:left w:val="none" w:sz="0" w:space="0" w:color="auto"/>
        <w:bottom w:val="none" w:sz="0" w:space="0" w:color="auto"/>
        <w:right w:val="none" w:sz="0" w:space="0" w:color="auto"/>
      </w:divBdr>
    </w:div>
    <w:div w:id="1492136319">
      <w:bodyDiv w:val="1"/>
      <w:marLeft w:val="0"/>
      <w:marRight w:val="0"/>
      <w:marTop w:val="0"/>
      <w:marBottom w:val="0"/>
      <w:divBdr>
        <w:top w:val="none" w:sz="0" w:space="0" w:color="auto"/>
        <w:left w:val="none" w:sz="0" w:space="0" w:color="auto"/>
        <w:bottom w:val="none" w:sz="0" w:space="0" w:color="auto"/>
        <w:right w:val="none" w:sz="0" w:space="0" w:color="auto"/>
      </w:divBdr>
    </w:div>
    <w:div w:id="1493450285">
      <w:bodyDiv w:val="1"/>
      <w:marLeft w:val="0"/>
      <w:marRight w:val="0"/>
      <w:marTop w:val="0"/>
      <w:marBottom w:val="0"/>
      <w:divBdr>
        <w:top w:val="none" w:sz="0" w:space="0" w:color="auto"/>
        <w:left w:val="none" w:sz="0" w:space="0" w:color="auto"/>
        <w:bottom w:val="none" w:sz="0" w:space="0" w:color="auto"/>
        <w:right w:val="none" w:sz="0" w:space="0" w:color="auto"/>
      </w:divBdr>
    </w:div>
    <w:div w:id="1495102583">
      <w:bodyDiv w:val="1"/>
      <w:marLeft w:val="0"/>
      <w:marRight w:val="0"/>
      <w:marTop w:val="0"/>
      <w:marBottom w:val="0"/>
      <w:divBdr>
        <w:top w:val="none" w:sz="0" w:space="0" w:color="auto"/>
        <w:left w:val="none" w:sz="0" w:space="0" w:color="auto"/>
        <w:bottom w:val="none" w:sz="0" w:space="0" w:color="auto"/>
        <w:right w:val="none" w:sz="0" w:space="0" w:color="auto"/>
      </w:divBdr>
    </w:div>
    <w:div w:id="1495149729">
      <w:bodyDiv w:val="1"/>
      <w:marLeft w:val="0"/>
      <w:marRight w:val="0"/>
      <w:marTop w:val="0"/>
      <w:marBottom w:val="0"/>
      <w:divBdr>
        <w:top w:val="none" w:sz="0" w:space="0" w:color="auto"/>
        <w:left w:val="none" w:sz="0" w:space="0" w:color="auto"/>
        <w:bottom w:val="none" w:sz="0" w:space="0" w:color="auto"/>
        <w:right w:val="none" w:sz="0" w:space="0" w:color="auto"/>
      </w:divBdr>
    </w:div>
    <w:div w:id="1495684585">
      <w:bodyDiv w:val="1"/>
      <w:marLeft w:val="0"/>
      <w:marRight w:val="0"/>
      <w:marTop w:val="0"/>
      <w:marBottom w:val="0"/>
      <w:divBdr>
        <w:top w:val="none" w:sz="0" w:space="0" w:color="auto"/>
        <w:left w:val="none" w:sz="0" w:space="0" w:color="auto"/>
        <w:bottom w:val="none" w:sz="0" w:space="0" w:color="auto"/>
        <w:right w:val="none" w:sz="0" w:space="0" w:color="auto"/>
      </w:divBdr>
    </w:div>
    <w:div w:id="1495993520">
      <w:bodyDiv w:val="1"/>
      <w:marLeft w:val="0"/>
      <w:marRight w:val="0"/>
      <w:marTop w:val="0"/>
      <w:marBottom w:val="0"/>
      <w:divBdr>
        <w:top w:val="none" w:sz="0" w:space="0" w:color="auto"/>
        <w:left w:val="none" w:sz="0" w:space="0" w:color="auto"/>
        <w:bottom w:val="none" w:sz="0" w:space="0" w:color="auto"/>
        <w:right w:val="none" w:sz="0" w:space="0" w:color="auto"/>
      </w:divBdr>
    </w:div>
    <w:div w:id="1496536303">
      <w:bodyDiv w:val="1"/>
      <w:marLeft w:val="0"/>
      <w:marRight w:val="0"/>
      <w:marTop w:val="0"/>
      <w:marBottom w:val="0"/>
      <w:divBdr>
        <w:top w:val="none" w:sz="0" w:space="0" w:color="auto"/>
        <w:left w:val="none" w:sz="0" w:space="0" w:color="auto"/>
        <w:bottom w:val="none" w:sz="0" w:space="0" w:color="auto"/>
        <w:right w:val="none" w:sz="0" w:space="0" w:color="auto"/>
      </w:divBdr>
    </w:div>
    <w:div w:id="1496649133">
      <w:bodyDiv w:val="1"/>
      <w:marLeft w:val="0"/>
      <w:marRight w:val="0"/>
      <w:marTop w:val="0"/>
      <w:marBottom w:val="0"/>
      <w:divBdr>
        <w:top w:val="none" w:sz="0" w:space="0" w:color="auto"/>
        <w:left w:val="none" w:sz="0" w:space="0" w:color="auto"/>
        <w:bottom w:val="none" w:sz="0" w:space="0" w:color="auto"/>
        <w:right w:val="none" w:sz="0" w:space="0" w:color="auto"/>
      </w:divBdr>
    </w:div>
    <w:div w:id="1496842916">
      <w:bodyDiv w:val="1"/>
      <w:marLeft w:val="0"/>
      <w:marRight w:val="0"/>
      <w:marTop w:val="0"/>
      <w:marBottom w:val="0"/>
      <w:divBdr>
        <w:top w:val="none" w:sz="0" w:space="0" w:color="auto"/>
        <w:left w:val="none" w:sz="0" w:space="0" w:color="auto"/>
        <w:bottom w:val="none" w:sz="0" w:space="0" w:color="auto"/>
        <w:right w:val="none" w:sz="0" w:space="0" w:color="auto"/>
      </w:divBdr>
    </w:div>
    <w:div w:id="1497913676">
      <w:bodyDiv w:val="1"/>
      <w:marLeft w:val="0"/>
      <w:marRight w:val="0"/>
      <w:marTop w:val="0"/>
      <w:marBottom w:val="0"/>
      <w:divBdr>
        <w:top w:val="none" w:sz="0" w:space="0" w:color="auto"/>
        <w:left w:val="none" w:sz="0" w:space="0" w:color="auto"/>
        <w:bottom w:val="none" w:sz="0" w:space="0" w:color="auto"/>
        <w:right w:val="none" w:sz="0" w:space="0" w:color="auto"/>
      </w:divBdr>
    </w:div>
    <w:div w:id="1498155451">
      <w:bodyDiv w:val="1"/>
      <w:marLeft w:val="0"/>
      <w:marRight w:val="0"/>
      <w:marTop w:val="0"/>
      <w:marBottom w:val="0"/>
      <w:divBdr>
        <w:top w:val="none" w:sz="0" w:space="0" w:color="auto"/>
        <w:left w:val="none" w:sz="0" w:space="0" w:color="auto"/>
        <w:bottom w:val="none" w:sz="0" w:space="0" w:color="auto"/>
        <w:right w:val="none" w:sz="0" w:space="0" w:color="auto"/>
      </w:divBdr>
    </w:div>
    <w:div w:id="1498764198">
      <w:bodyDiv w:val="1"/>
      <w:marLeft w:val="0"/>
      <w:marRight w:val="0"/>
      <w:marTop w:val="0"/>
      <w:marBottom w:val="0"/>
      <w:divBdr>
        <w:top w:val="none" w:sz="0" w:space="0" w:color="auto"/>
        <w:left w:val="none" w:sz="0" w:space="0" w:color="auto"/>
        <w:bottom w:val="none" w:sz="0" w:space="0" w:color="auto"/>
        <w:right w:val="none" w:sz="0" w:space="0" w:color="auto"/>
      </w:divBdr>
    </w:div>
    <w:div w:id="1499928979">
      <w:bodyDiv w:val="1"/>
      <w:marLeft w:val="0"/>
      <w:marRight w:val="0"/>
      <w:marTop w:val="0"/>
      <w:marBottom w:val="0"/>
      <w:divBdr>
        <w:top w:val="none" w:sz="0" w:space="0" w:color="auto"/>
        <w:left w:val="none" w:sz="0" w:space="0" w:color="auto"/>
        <w:bottom w:val="none" w:sz="0" w:space="0" w:color="auto"/>
        <w:right w:val="none" w:sz="0" w:space="0" w:color="auto"/>
      </w:divBdr>
    </w:div>
    <w:div w:id="1500195518">
      <w:bodyDiv w:val="1"/>
      <w:marLeft w:val="0"/>
      <w:marRight w:val="0"/>
      <w:marTop w:val="0"/>
      <w:marBottom w:val="0"/>
      <w:divBdr>
        <w:top w:val="none" w:sz="0" w:space="0" w:color="auto"/>
        <w:left w:val="none" w:sz="0" w:space="0" w:color="auto"/>
        <w:bottom w:val="none" w:sz="0" w:space="0" w:color="auto"/>
        <w:right w:val="none" w:sz="0" w:space="0" w:color="auto"/>
      </w:divBdr>
    </w:div>
    <w:div w:id="1500340353">
      <w:bodyDiv w:val="1"/>
      <w:marLeft w:val="0"/>
      <w:marRight w:val="0"/>
      <w:marTop w:val="0"/>
      <w:marBottom w:val="0"/>
      <w:divBdr>
        <w:top w:val="none" w:sz="0" w:space="0" w:color="auto"/>
        <w:left w:val="none" w:sz="0" w:space="0" w:color="auto"/>
        <w:bottom w:val="none" w:sz="0" w:space="0" w:color="auto"/>
        <w:right w:val="none" w:sz="0" w:space="0" w:color="auto"/>
      </w:divBdr>
    </w:div>
    <w:div w:id="1501503132">
      <w:bodyDiv w:val="1"/>
      <w:marLeft w:val="0"/>
      <w:marRight w:val="0"/>
      <w:marTop w:val="0"/>
      <w:marBottom w:val="0"/>
      <w:divBdr>
        <w:top w:val="none" w:sz="0" w:space="0" w:color="auto"/>
        <w:left w:val="none" w:sz="0" w:space="0" w:color="auto"/>
        <w:bottom w:val="none" w:sz="0" w:space="0" w:color="auto"/>
        <w:right w:val="none" w:sz="0" w:space="0" w:color="auto"/>
      </w:divBdr>
    </w:div>
    <w:div w:id="1502239755">
      <w:bodyDiv w:val="1"/>
      <w:marLeft w:val="0"/>
      <w:marRight w:val="0"/>
      <w:marTop w:val="0"/>
      <w:marBottom w:val="0"/>
      <w:divBdr>
        <w:top w:val="none" w:sz="0" w:space="0" w:color="auto"/>
        <w:left w:val="none" w:sz="0" w:space="0" w:color="auto"/>
        <w:bottom w:val="none" w:sz="0" w:space="0" w:color="auto"/>
        <w:right w:val="none" w:sz="0" w:space="0" w:color="auto"/>
      </w:divBdr>
    </w:div>
    <w:div w:id="1504082266">
      <w:bodyDiv w:val="1"/>
      <w:marLeft w:val="0"/>
      <w:marRight w:val="0"/>
      <w:marTop w:val="0"/>
      <w:marBottom w:val="0"/>
      <w:divBdr>
        <w:top w:val="none" w:sz="0" w:space="0" w:color="auto"/>
        <w:left w:val="none" w:sz="0" w:space="0" w:color="auto"/>
        <w:bottom w:val="none" w:sz="0" w:space="0" w:color="auto"/>
        <w:right w:val="none" w:sz="0" w:space="0" w:color="auto"/>
      </w:divBdr>
    </w:div>
    <w:div w:id="1505124749">
      <w:bodyDiv w:val="1"/>
      <w:marLeft w:val="0"/>
      <w:marRight w:val="0"/>
      <w:marTop w:val="0"/>
      <w:marBottom w:val="0"/>
      <w:divBdr>
        <w:top w:val="none" w:sz="0" w:space="0" w:color="auto"/>
        <w:left w:val="none" w:sz="0" w:space="0" w:color="auto"/>
        <w:bottom w:val="none" w:sz="0" w:space="0" w:color="auto"/>
        <w:right w:val="none" w:sz="0" w:space="0" w:color="auto"/>
      </w:divBdr>
    </w:div>
    <w:div w:id="1505513120">
      <w:bodyDiv w:val="1"/>
      <w:marLeft w:val="0"/>
      <w:marRight w:val="0"/>
      <w:marTop w:val="0"/>
      <w:marBottom w:val="0"/>
      <w:divBdr>
        <w:top w:val="none" w:sz="0" w:space="0" w:color="auto"/>
        <w:left w:val="none" w:sz="0" w:space="0" w:color="auto"/>
        <w:bottom w:val="none" w:sz="0" w:space="0" w:color="auto"/>
        <w:right w:val="none" w:sz="0" w:space="0" w:color="auto"/>
      </w:divBdr>
    </w:div>
    <w:div w:id="1505589956">
      <w:bodyDiv w:val="1"/>
      <w:marLeft w:val="0"/>
      <w:marRight w:val="0"/>
      <w:marTop w:val="0"/>
      <w:marBottom w:val="0"/>
      <w:divBdr>
        <w:top w:val="none" w:sz="0" w:space="0" w:color="auto"/>
        <w:left w:val="none" w:sz="0" w:space="0" w:color="auto"/>
        <w:bottom w:val="none" w:sz="0" w:space="0" w:color="auto"/>
        <w:right w:val="none" w:sz="0" w:space="0" w:color="auto"/>
      </w:divBdr>
    </w:div>
    <w:div w:id="1507673424">
      <w:bodyDiv w:val="1"/>
      <w:marLeft w:val="0"/>
      <w:marRight w:val="0"/>
      <w:marTop w:val="0"/>
      <w:marBottom w:val="0"/>
      <w:divBdr>
        <w:top w:val="none" w:sz="0" w:space="0" w:color="auto"/>
        <w:left w:val="none" w:sz="0" w:space="0" w:color="auto"/>
        <w:bottom w:val="none" w:sz="0" w:space="0" w:color="auto"/>
        <w:right w:val="none" w:sz="0" w:space="0" w:color="auto"/>
      </w:divBdr>
    </w:div>
    <w:div w:id="1507788874">
      <w:bodyDiv w:val="1"/>
      <w:marLeft w:val="0"/>
      <w:marRight w:val="0"/>
      <w:marTop w:val="0"/>
      <w:marBottom w:val="0"/>
      <w:divBdr>
        <w:top w:val="none" w:sz="0" w:space="0" w:color="auto"/>
        <w:left w:val="none" w:sz="0" w:space="0" w:color="auto"/>
        <w:bottom w:val="none" w:sz="0" w:space="0" w:color="auto"/>
        <w:right w:val="none" w:sz="0" w:space="0" w:color="auto"/>
      </w:divBdr>
    </w:div>
    <w:div w:id="1508863652">
      <w:bodyDiv w:val="1"/>
      <w:marLeft w:val="0"/>
      <w:marRight w:val="0"/>
      <w:marTop w:val="0"/>
      <w:marBottom w:val="0"/>
      <w:divBdr>
        <w:top w:val="none" w:sz="0" w:space="0" w:color="auto"/>
        <w:left w:val="none" w:sz="0" w:space="0" w:color="auto"/>
        <w:bottom w:val="none" w:sz="0" w:space="0" w:color="auto"/>
        <w:right w:val="none" w:sz="0" w:space="0" w:color="auto"/>
      </w:divBdr>
    </w:div>
    <w:div w:id="1510025257">
      <w:bodyDiv w:val="1"/>
      <w:marLeft w:val="0"/>
      <w:marRight w:val="0"/>
      <w:marTop w:val="0"/>
      <w:marBottom w:val="0"/>
      <w:divBdr>
        <w:top w:val="none" w:sz="0" w:space="0" w:color="auto"/>
        <w:left w:val="none" w:sz="0" w:space="0" w:color="auto"/>
        <w:bottom w:val="none" w:sz="0" w:space="0" w:color="auto"/>
        <w:right w:val="none" w:sz="0" w:space="0" w:color="auto"/>
      </w:divBdr>
    </w:div>
    <w:div w:id="1510290962">
      <w:bodyDiv w:val="1"/>
      <w:marLeft w:val="0"/>
      <w:marRight w:val="0"/>
      <w:marTop w:val="0"/>
      <w:marBottom w:val="0"/>
      <w:divBdr>
        <w:top w:val="none" w:sz="0" w:space="0" w:color="auto"/>
        <w:left w:val="none" w:sz="0" w:space="0" w:color="auto"/>
        <w:bottom w:val="none" w:sz="0" w:space="0" w:color="auto"/>
        <w:right w:val="none" w:sz="0" w:space="0" w:color="auto"/>
      </w:divBdr>
    </w:div>
    <w:div w:id="1510371690">
      <w:bodyDiv w:val="1"/>
      <w:marLeft w:val="0"/>
      <w:marRight w:val="0"/>
      <w:marTop w:val="0"/>
      <w:marBottom w:val="0"/>
      <w:divBdr>
        <w:top w:val="none" w:sz="0" w:space="0" w:color="auto"/>
        <w:left w:val="none" w:sz="0" w:space="0" w:color="auto"/>
        <w:bottom w:val="none" w:sz="0" w:space="0" w:color="auto"/>
        <w:right w:val="none" w:sz="0" w:space="0" w:color="auto"/>
      </w:divBdr>
    </w:div>
    <w:div w:id="1511481602">
      <w:bodyDiv w:val="1"/>
      <w:marLeft w:val="0"/>
      <w:marRight w:val="0"/>
      <w:marTop w:val="0"/>
      <w:marBottom w:val="0"/>
      <w:divBdr>
        <w:top w:val="none" w:sz="0" w:space="0" w:color="auto"/>
        <w:left w:val="none" w:sz="0" w:space="0" w:color="auto"/>
        <w:bottom w:val="none" w:sz="0" w:space="0" w:color="auto"/>
        <w:right w:val="none" w:sz="0" w:space="0" w:color="auto"/>
      </w:divBdr>
    </w:div>
    <w:div w:id="1512142247">
      <w:bodyDiv w:val="1"/>
      <w:marLeft w:val="0"/>
      <w:marRight w:val="0"/>
      <w:marTop w:val="0"/>
      <w:marBottom w:val="0"/>
      <w:divBdr>
        <w:top w:val="none" w:sz="0" w:space="0" w:color="auto"/>
        <w:left w:val="none" w:sz="0" w:space="0" w:color="auto"/>
        <w:bottom w:val="none" w:sz="0" w:space="0" w:color="auto"/>
        <w:right w:val="none" w:sz="0" w:space="0" w:color="auto"/>
      </w:divBdr>
    </w:div>
    <w:div w:id="1513835335">
      <w:bodyDiv w:val="1"/>
      <w:marLeft w:val="0"/>
      <w:marRight w:val="0"/>
      <w:marTop w:val="0"/>
      <w:marBottom w:val="0"/>
      <w:divBdr>
        <w:top w:val="none" w:sz="0" w:space="0" w:color="auto"/>
        <w:left w:val="none" w:sz="0" w:space="0" w:color="auto"/>
        <w:bottom w:val="none" w:sz="0" w:space="0" w:color="auto"/>
        <w:right w:val="none" w:sz="0" w:space="0" w:color="auto"/>
      </w:divBdr>
    </w:div>
    <w:div w:id="1516075830">
      <w:bodyDiv w:val="1"/>
      <w:marLeft w:val="0"/>
      <w:marRight w:val="0"/>
      <w:marTop w:val="0"/>
      <w:marBottom w:val="0"/>
      <w:divBdr>
        <w:top w:val="none" w:sz="0" w:space="0" w:color="auto"/>
        <w:left w:val="none" w:sz="0" w:space="0" w:color="auto"/>
        <w:bottom w:val="none" w:sz="0" w:space="0" w:color="auto"/>
        <w:right w:val="none" w:sz="0" w:space="0" w:color="auto"/>
      </w:divBdr>
    </w:div>
    <w:div w:id="1516581112">
      <w:bodyDiv w:val="1"/>
      <w:marLeft w:val="0"/>
      <w:marRight w:val="0"/>
      <w:marTop w:val="0"/>
      <w:marBottom w:val="0"/>
      <w:divBdr>
        <w:top w:val="none" w:sz="0" w:space="0" w:color="auto"/>
        <w:left w:val="none" w:sz="0" w:space="0" w:color="auto"/>
        <w:bottom w:val="none" w:sz="0" w:space="0" w:color="auto"/>
        <w:right w:val="none" w:sz="0" w:space="0" w:color="auto"/>
      </w:divBdr>
    </w:div>
    <w:div w:id="1517618587">
      <w:bodyDiv w:val="1"/>
      <w:marLeft w:val="0"/>
      <w:marRight w:val="0"/>
      <w:marTop w:val="0"/>
      <w:marBottom w:val="0"/>
      <w:divBdr>
        <w:top w:val="none" w:sz="0" w:space="0" w:color="auto"/>
        <w:left w:val="none" w:sz="0" w:space="0" w:color="auto"/>
        <w:bottom w:val="none" w:sz="0" w:space="0" w:color="auto"/>
        <w:right w:val="none" w:sz="0" w:space="0" w:color="auto"/>
      </w:divBdr>
    </w:div>
    <w:div w:id="1518039451">
      <w:bodyDiv w:val="1"/>
      <w:marLeft w:val="0"/>
      <w:marRight w:val="0"/>
      <w:marTop w:val="0"/>
      <w:marBottom w:val="0"/>
      <w:divBdr>
        <w:top w:val="none" w:sz="0" w:space="0" w:color="auto"/>
        <w:left w:val="none" w:sz="0" w:space="0" w:color="auto"/>
        <w:bottom w:val="none" w:sz="0" w:space="0" w:color="auto"/>
        <w:right w:val="none" w:sz="0" w:space="0" w:color="auto"/>
      </w:divBdr>
    </w:div>
    <w:div w:id="1518620830">
      <w:bodyDiv w:val="1"/>
      <w:marLeft w:val="0"/>
      <w:marRight w:val="0"/>
      <w:marTop w:val="0"/>
      <w:marBottom w:val="0"/>
      <w:divBdr>
        <w:top w:val="none" w:sz="0" w:space="0" w:color="auto"/>
        <w:left w:val="none" w:sz="0" w:space="0" w:color="auto"/>
        <w:bottom w:val="none" w:sz="0" w:space="0" w:color="auto"/>
        <w:right w:val="none" w:sz="0" w:space="0" w:color="auto"/>
      </w:divBdr>
    </w:div>
    <w:div w:id="1519655916">
      <w:bodyDiv w:val="1"/>
      <w:marLeft w:val="0"/>
      <w:marRight w:val="0"/>
      <w:marTop w:val="0"/>
      <w:marBottom w:val="0"/>
      <w:divBdr>
        <w:top w:val="none" w:sz="0" w:space="0" w:color="auto"/>
        <w:left w:val="none" w:sz="0" w:space="0" w:color="auto"/>
        <w:bottom w:val="none" w:sz="0" w:space="0" w:color="auto"/>
        <w:right w:val="none" w:sz="0" w:space="0" w:color="auto"/>
      </w:divBdr>
    </w:div>
    <w:div w:id="1519852737">
      <w:bodyDiv w:val="1"/>
      <w:marLeft w:val="0"/>
      <w:marRight w:val="0"/>
      <w:marTop w:val="0"/>
      <w:marBottom w:val="0"/>
      <w:divBdr>
        <w:top w:val="none" w:sz="0" w:space="0" w:color="auto"/>
        <w:left w:val="none" w:sz="0" w:space="0" w:color="auto"/>
        <w:bottom w:val="none" w:sz="0" w:space="0" w:color="auto"/>
        <w:right w:val="none" w:sz="0" w:space="0" w:color="auto"/>
      </w:divBdr>
    </w:div>
    <w:div w:id="1520388252">
      <w:bodyDiv w:val="1"/>
      <w:marLeft w:val="0"/>
      <w:marRight w:val="0"/>
      <w:marTop w:val="0"/>
      <w:marBottom w:val="0"/>
      <w:divBdr>
        <w:top w:val="none" w:sz="0" w:space="0" w:color="auto"/>
        <w:left w:val="none" w:sz="0" w:space="0" w:color="auto"/>
        <w:bottom w:val="none" w:sz="0" w:space="0" w:color="auto"/>
        <w:right w:val="none" w:sz="0" w:space="0" w:color="auto"/>
      </w:divBdr>
    </w:div>
    <w:div w:id="1521044379">
      <w:bodyDiv w:val="1"/>
      <w:marLeft w:val="0"/>
      <w:marRight w:val="0"/>
      <w:marTop w:val="0"/>
      <w:marBottom w:val="0"/>
      <w:divBdr>
        <w:top w:val="none" w:sz="0" w:space="0" w:color="auto"/>
        <w:left w:val="none" w:sz="0" w:space="0" w:color="auto"/>
        <w:bottom w:val="none" w:sz="0" w:space="0" w:color="auto"/>
        <w:right w:val="none" w:sz="0" w:space="0" w:color="auto"/>
      </w:divBdr>
    </w:div>
    <w:div w:id="1524050395">
      <w:bodyDiv w:val="1"/>
      <w:marLeft w:val="0"/>
      <w:marRight w:val="0"/>
      <w:marTop w:val="0"/>
      <w:marBottom w:val="0"/>
      <w:divBdr>
        <w:top w:val="none" w:sz="0" w:space="0" w:color="auto"/>
        <w:left w:val="none" w:sz="0" w:space="0" w:color="auto"/>
        <w:bottom w:val="none" w:sz="0" w:space="0" w:color="auto"/>
        <w:right w:val="none" w:sz="0" w:space="0" w:color="auto"/>
      </w:divBdr>
    </w:div>
    <w:div w:id="1525361181">
      <w:bodyDiv w:val="1"/>
      <w:marLeft w:val="0"/>
      <w:marRight w:val="0"/>
      <w:marTop w:val="0"/>
      <w:marBottom w:val="0"/>
      <w:divBdr>
        <w:top w:val="none" w:sz="0" w:space="0" w:color="auto"/>
        <w:left w:val="none" w:sz="0" w:space="0" w:color="auto"/>
        <w:bottom w:val="none" w:sz="0" w:space="0" w:color="auto"/>
        <w:right w:val="none" w:sz="0" w:space="0" w:color="auto"/>
      </w:divBdr>
    </w:div>
    <w:div w:id="1525435866">
      <w:bodyDiv w:val="1"/>
      <w:marLeft w:val="0"/>
      <w:marRight w:val="0"/>
      <w:marTop w:val="0"/>
      <w:marBottom w:val="0"/>
      <w:divBdr>
        <w:top w:val="none" w:sz="0" w:space="0" w:color="auto"/>
        <w:left w:val="none" w:sz="0" w:space="0" w:color="auto"/>
        <w:bottom w:val="none" w:sz="0" w:space="0" w:color="auto"/>
        <w:right w:val="none" w:sz="0" w:space="0" w:color="auto"/>
      </w:divBdr>
    </w:div>
    <w:div w:id="1527475557">
      <w:bodyDiv w:val="1"/>
      <w:marLeft w:val="0"/>
      <w:marRight w:val="0"/>
      <w:marTop w:val="0"/>
      <w:marBottom w:val="0"/>
      <w:divBdr>
        <w:top w:val="none" w:sz="0" w:space="0" w:color="auto"/>
        <w:left w:val="none" w:sz="0" w:space="0" w:color="auto"/>
        <w:bottom w:val="none" w:sz="0" w:space="0" w:color="auto"/>
        <w:right w:val="none" w:sz="0" w:space="0" w:color="auto"/>
      </w:divBdr>
    </w:div>
    <w:div w:id="1528641927">
      <w:bodyDiv w:val="1"/>
      <w:marLeft w:val="0"/>
      <w:marRight w:val="0"/>
      <w:marTop w:val="0"/>
      <w:marBottom w:val="0"/>
      <w:divBdr>
        <w:top w:val="none" w:sz="0" w:space="0" w:color="auto"/>
        <w:left w:val="none" w:sz="0" w:space="0" w:color="auto"/>
        <w:bottom w:val="none" w:sz="0" w:space="0" w:color="auto"/>
        <w:right w:val="none" w:sz="0" w:space="0" w:color="auto"/>
      </w:divBdr>
    </w:div>
    <w:div w:id="1529610333">
      <w:bodyDiv w:val="1"/>
      <w:marLeft w:val="0"/>
      <w:marRight w:val="0"/>
      <w:marTop w:val="0"/>
      <w:marBottom w:val="0"/>
      <w:divBdr>
        <w:top w:val="none" w:sz="0" w:space="0" w:color="auto"/>
        <w:left w:val="none" w:sz="0" w:space="0" w:color="auto"/>
        <w:bottom w:val="none" w:sz="0" w:space="0" w:color="auto"/>
        <w:right w:val="none" w:sz="0" w:space="0" w:color="auto"/>
      </w:divBdr>
    </w:div>
    <w:div w:id="1530677483">
      <w:bodyDiv w:val="1"/>
      <w:marLeft w:val="0"/>
      <w:marRight w:val="0"/>
      <w:marTop w:val="0"/>
      <w:marBottom w:val="0"/>
      <w:divBdr>
        <w:top w:val="none" w:sz="0" w:space="0" w:color="auto"/>
        <w:left w:val="none" w:sz="0" w:space="0" w:color="auto"/>
        <w:bottom w:val="none" w:sz="0" w:space="0" w:color="auto"/>
        <w:right w:val="none" w:sz="0" w:space="0" w:color="auto"/>
      </w:divBdr>
    </w:div>
    <w:div w:id="1531189156">
      <w:bodyDiv w:val="1"/>
      <w:marLeft w:val="0"/>
      <w:marRight w:val="0"/>
      <w:marTop w:val="0"/>
      <w:marBottom w:val="0"/>
      <w:divBdr>
        <w:top w:val="none" w:sz="0" w:space="0" w:color="auto"/>
        <w:left w:val="none" w:sz="0" w:space="0" w:color="auto"/>
        <w:bottom w:val="none" w:sz="0" w:space="0" w:color="auto"/>
        <w:right w:val="none" w:sz="0" w:space="0" w:color="auto"/>
      </w:divBdr>
    </w:div>
    <w:div w:id="1531412272">
      <w:bodyDiv w:val="1"/>
      <w:marLeft w:val="0"/>
      <w:marRight w:val="0"/>
      <w:marTop w:val="0"/>
      <w:marBottom w:val="0"/>
      <w:divBdr>
        <w:top w:val="none" w:sz="0" w:space="0" w:color="auto"/>
        <w:left w:val="none" w:sz="0" w:space="0" w:color="auto"/>
        <w:bottom w:val="none" w:sz="0" w:space="0" w:color="auto"/>
        <w:right w:val="none" w:sz="0" w:space="0" w:color="auto"/>
      </w:divBdr>
    </w:div>
    <w:div w:id="1533155108">
      <w:bodyDiv w:val="1"/>
      <w:marLeft w:val="0"/>
      <w:marRight w:val="0"/>
      <w:marTop w:val="0"/>
      <w:marBottom w:val="0"/>
      <w:divBdr>
        <w:top w:val="none" w:sz="0" w:space="0" w:color="auto"/>
        <w:left w:val="none" w:sz="0" w:space="0" w:color="auto"/>
        <w:bottom w:val="none" w:sz="0" w:space="0" w:color="auto"/>
        <w:right w:val="none" w:sz="0" w:space="0" w:color="auto"/>
      </w:divBdr>
    </w:div>
    <w:div w:id="1534731598">
      <w:bodyDiv w:val="1"/>
      <w:marLeft w:val="0"/>
      <w:marRight w:val="0"/>
      <w:marTop w:val="0"/>
      <w:marBottom w:val="0"/>
      <w:divBdr>
        <w:top w:val="none" w:sz="0" w:space="0" w:color="auto"/>
        <w:left w:val="none" w:sz="0" w:space="0" w:color="auto"/>
        <w:bottom w:val="none" w:sz="0" w:space="0" w:color="auto"/>
        <w:right w:val="none" w:sz="0" w:space="0" w:color="auto"/>
      </w:divBdr>
    </w:div>
    <w:div w:id="1538423193">
      <w:bodyDiv w:val="1"/>
      <w:marLeft w:val="0"/>
      <w:marRight w:val="0"/>
      <w:marTop w:val="0"/>
      <w:marBottom w:val="0"/>
      <w:divBdr>
        <w:top w:val="none" w:sz="0" w:space="0" w:color="auto"/>
        <w:left w:val="none" w:sz="0" w:space="0" w:color="auto"/>
        <w:bottom w:val="none" w:sz="0" w:space="0" w:color="auto"/>
        <w:right w:val="none" w:sz="0" w:space="0" w:color="auto"/>
      </w:divBdr>
    </w:div>
    <w:div w:id="1539004640">
      <w:bodyDiv w:val="1"/>
      <w:marLeft w:val="0"/>
      <w:marRight w:val="0"/>
      <w:marTop w:val="0"/>
      <w:marBottom w:val="0"/>
      <w:divBdr>
        <w:top w:val="none" w:sz="0" w:space="0" w:color="auto"/>
        <w:left w:val="none" w:sz="0" w:space="0" w:color="auto"/>
        <w:bottom w:val="none" w:sz="0" w:space="0" w:color="auto"/>
        <w:right w:val="none" w:sz="0" w:space="0" w:color="auto"/>
      </w:divBdr>
    </w:div>
    <w:div w:id="1539120639">
      <w:bodyDiv w:val="1"/>
      <w:marLeft w:val="0"/>
      <w:marRight w:val="0"/>
      <w:marTop w:val="0"/>
      <w:marBottom w:val="0"/>
      <w:divBdr>
        <w:top w:val="none" w:sz="0" w:space="0" w:color="auto"/>
        <w:left w:val="none" w:sz="0" w:space="0" w:color="auto"/>
        <w:bottom w:val="none" w:sz="0" w:space="0" w:color="auto"/>
        <w:right w:val="none" w:sz="0" w:space="0" w:color="auto"/>
      </w:divBdr>
    </w:div>
    <w:div w:id="1539471801">
      <w:bodyDiv w:val="1"/>
      <w:marLeft w:val="0"/>
      <w:marRight w:val="0"/>
      <w:marTop w:val="0"/>
      <w:marBottom w:val="0"/>
      <w:divBdr>
        <w:top w:val="none" w:sz="0" w:space="0" w:color="auto"/>
        <w:left w:val="none" w:sz="0" w:space="0" w:color="auto"/>
        <w:bottom w:val="none" w:sz="0" w:space="0" w:color="auto"/>
        <w:right w:val="none" w:sz="0" w:space="0" w:color="auto"/>
      </w:divBdr>
    </w:div>
    <w:div w:id="1540707937">
      <w:bodyDiv w:val="1"/>
      <w:marLeft w:val="0"/>
      <w:marRight w:val="0"/>
      <w:marTop w:val="0"/>
      <w:marBottom w:val="0"/>
      <w:divBdr>
        <w:top w:val="none" w:sz="0" w:space="0" w:color="auto"/>
        <w:left w:val="none" w:sz="0" w:space="0" w:color="auto"/>
        <w:bottom w:val="none" w:sz="0" w:space="0" w:color="auto"/>
        <w:right w:val="none" w:sz="0" w:space="0" w:color="auto"/>
      </w:divBdr>
    </w:div>
    <w:div w:id="1541281480">
      <w:bodyDiv w:val="1"/>
      <w:marLeft w:val="0"/>
      <w:marRight w:val="0"/>
      <w:marTop w:val="0"/>
      <w:marBottom w:val="0"/>
      <w:divBdr>
        <w:top w:val="none" w:sz="0" w:space="0" w:color="auto"/>
        <w:left w:val="none" w:sz="0" w:space="0" w:color="auto"/>
        <w:bottom w:val="none" w:sz="0" w:space="0" w:color="auto"/>
        <w:right w:val="none" w:sz="0" w:space="0" w:color="auto"/>
      </w:divBdr>
    </w:div>
    <w:div w:id="1542282348">
      <w:bodyDiv w:val="1"/>
      <w:marLeft w:val="0"/>
      <w:marRight w:val="0"/>
      <w:marTop w:val="0"/>
      <w:marBottom w:val="0"/>
      <w:divBdr>
        <w:top w:val="none" w:sz="0" w:space="0" w:color="auto"/>
        <w:left w:val="none" w:sz="0" w:space="0" w:color="auto"/>
        <w:bottom w:val="none" w:sz="0" w:space="0" w:color="auto"/>
        <w:right w:val="none" w:sz="0" w:space="0" w:color="auto"/>
      </w:divBdr>
    </w:div>
    <w:div w:id="1543904715">
      <w:bodyDiv w:val="1"/>
      <w:marLeft w:val="0"/>
      <w:marRight w:val="0"/>
      <w:marTop w:val="0"/>
      <w:marBottom w:val="0"/>
      <w:divBdr>
        <w:top w:val="none" w:sz="0" w:space="0" w:color="auto"/>
        <w:left w:val="none" w:sz="0" w:space="0" w:color="auto"/>
        <w:bottom w:val="none" w:sz="0" w:space="0" w:color="auto"/>
        <w:right w:val="none" w:sz="0" w:space="0" w:color="auto"/>
      </w:divBdr>
    </w:div>
    <w:div w:id="1544827228">
      <w:bodyDiv w:val="1"/>
      <w:marLeft w:val="0"/>
      <w:marRight w:val="0"/>
      <w:marTop w:val="0"/>
      <w:marBottom w:val="0"/>
      <w:divBdr>
        <w:top w:val="none" w:sz="0" w:space="0" w:color="auto"/>
        <w:left w:val="none" w:sz="0" w:space="0" w:color="auto"/>
        <w:bottom w:val="none" w:sz="0" w:space="0" w:color="auto"/>
        <w:right w:val="none" w:sz="0" w:space="0" w:color="auto"/>
      </w:divBdr>
    </w:div>
    <w:div w:id="1545173974">
      <w:bodyDiv w:val="1"/>
      <w:marLeft w:val="0"/>
      <w:marRight w:val="0"/>
      <w:marTop w:val="0"/>
      <w:marBottom w:val="0"/>
      <w:divBdr>
        <w:top w:val="none" w:sz="0" w:space="0" w:color="auto"/>
        <w:left w:val="none" w:sz="0" w:space="0" w:color="auto"/>
        <w:bottom w:val="none" w:sz="0" w:space="0" w:color="auto"/>
        <w:right w:val="none" w:sz="0" w:space="0" w:color="auto"/>
      </w:divBdr>
    </w:div>
    <w:div w:id="1546135867">
      <w:bodyDiv w:val="1"/>
      <w:marLeft w:val="0"/>
      <w:marRight w:val="0"/>
      <w:marTop w:val="0"/>
      <w:marBottom w:val="0"/>
      <w:divBdr>
        <w:top w:val="none" w:sz="0" w:space="0" w:color="auto"/>
        <w:left w:val="none" w:sz="0" w:space="0" w:color="auto"/>
        <w:bottom w:val="none" w:sz="0" w:space="0" w:color="auto"/>
        <w:right w:val="none" w:sz="0" w:space="0" w:color="auto"/>
      </w:divBdr>
    </w:div>
    <w:div w:id="1546989879">
      <w:bodyDiv w:val="1"/>
      <w:marLeft w:val="0"/>
      <w:marRight w:val="0"/>
      <w:marTop w:val="0"/>
      <w:marBottom w:val="0"/>
      <w:divBdr>
        <w:top w:val="none" w:sz="0" w:space="0" w:color="auto"/>
        <w:left w:val="none" w:sz="0" w:space="0" w:color="auto"/>
        <w:bottom w:val="none" w:sz="0" w:space="0" w:color="auto"/>
        <w:right w:val="none" w:sz="0" w:space="0" w:color="auto"/>
      </w:divBdr>
    </w:div>
    <w:div w:id="1547520872">
      <w:bodyDiv w:val="1"/>
      <w:marLeft w:val="0"/>
      <w:marRight w:val="0"/>
      <w:marTop w:val="0"/>
      <w:marBottom w:val="0"/>
      <w:divBdr>
        <w:top w:val="none" w:sz="0" w:space="0" w:color="auto"/>
        <w:left w:val="none" w:sz="0" w:space="0" w:color="auto"/>
        <w:bottom w:val="none" w:sz="0" w:space="0" w:color="auto"/>
        <w:right w:val="none" w:sz="0" w:space="0" w:color="auto"/>
      </w:divBdr>
    </w:div>
    <w:div w:id="1548882543">
      <w:bodyDiv w:val="1"/>
      <w:marLeft w:val="0"/>
      <w:marRight w:val="0"/>
      <w:marTop w:val="0"/>
      <w:marBottom w:val="0"/>
      <w:divBdr>
        <w:top w:val="none" w:sz="0" w:space="0" w:color="auto"/>
        <w:left w:val="none" w:sz="0" w:space="0" w:color="auto"/>
        <w:bottom w:val="none" w:sz="0" w:space="0" w:color="auto"/>
        <w:right w:val="none" w:sz="0" w:space="0" w:color="auto"/>
      </w:divBdr>
    </w:div>
    <w:div w:id="1548957613">
      <w:bodyDiv w:val="1"/>
      <w:marLeft w:val="0"/>
      <w:marRight w:val="0"/>
      <w:marTop w:val="0"/>
      <w:marBottom w:val="0"/>
      <w:divBdr>
        <w:top w:val="none" w:sz="0" w:space="0" w:color="auto"/>
        <w:left w:val="none" w:sz="0" w:space="0" w:color="auto"/>
        <w:bottom w:val="none" w:sz="0" w:space="0" w:color="auto"/>
        <w:right w:val="none" w:sz="0" w:space="0" w:color="auto"/>
      </w:divBdr>
    </w:div>
    <w:div w:id="1549956256">
      <w:bodyDiv w:val="1"/>
      <w:marLeft w:val="0"/>
      <w:marRight w:val="0"/>
      <w:marTop w:val="0"/>
      <w:marBottom w:val="0"/>
      <w:divBdr>
        <w:top w:val="none" w:sz="0" w:space="0" w:color="auto"/>
        <w:left w:val="none" w:sz="0" w:space="0" w:color="auto"/>
        <w:bottom w:val="none" w:sz="0" w:space="0" w:color="auto"/>
        <w:right w:val="none" w:sz="0" w:space="0" w:color="auto"/>
      </w:divBdr>
    </w:div>
    <w:div w:id="1550144902">
      <w:bodyDiv w:val="1"/>
      <w:marLeft w:val="0"/>
      <w:marRight w:val="0"/>
      <w:marTop w:val="0"/>
      <w:marBottom w:val="0"/>
      <w:divBdr>
        <w:top w:val="none" w:sz="0" w:space="0" w:color="auto"/>
        <w:left w:val="none" w:sz="0" w:space="0" w:color="auto"/>
        <w:bottom w:val="none" w:sz="0" w:space="0" w:color="auto"/>
        <w:right w:val="none" w:sz="0" w:space="0" w:color="auto"/>
      </w:divBdr>
    </w:div>
    <w:div w:id="1550258848">
      <w:bodyDiv w:val="1"/>
      <w:marLeft w:val="0"/>
      <w:marRight w:val="0"/>
      <w:marTop w:val="0"/>
      <w:marBottom w:val="0"/>
      <w:divBdr>
        <w:top w:val="none" w:sz="0" w:space="0" w:color="auto"/>
        <w:left w:val="none" w:sz="0" w:space="0" w:color="auto"/>
        <w:bottom w:val="none" w:sz="0" w:space="0" w:color="auto"/>
        <w:right w:val="none" w:sz="0" w:space="0" w:color="auto"/>
      </w:divBdr>
    </w:div>
    <w:div w:id="1550725453">
      <w:bodyDiv w:val="1"/>
      <w:marLeft w:val="0"/>
      <w:marRight w:val="0"/>
      <w:marTop w:val="0"/>
      <w:marBottom w:val="0"/>
      <w:divBdr>
        <w:top w:val="none" w:sz="0" w:space="0" w:color="auto"/>
        <w:left w:val="none" w:sz="0" w:space="0" w:color="auto"/>
        <w:bottom w:val="none" w:sz="0" w:space="0" w:color="auto"/>
        <w:right w:val="none" w:sz="0" w:space="0" w:color="auto"/>
      </w:divBdr>
    </w:div>
    <w:div w:id="1551190687">
      <w:bodyDiv w:val="1"/>
      <w:marLeft w:val="0"/>
      <w:marRight w:val="0"/>
      <w:marTop w:val="0"/>
      <w:marBottom w:val="0"/>
      <w:divBdr>
        <w:top w:val="none" w:sz="0" w:space="0" w:color="auto"/>
        <w:left w:val="none" w:sz="0" w:space="0" w:color="auto"/>
        <w:bottom w:val="none" w:sz="0" w:space="0" w:color="auto"/>
        <w:right w:val="none" w:sz="0" w:space="0" w:color="auto"/>
      </w:divBdr>
    </w:div>
    <w:div w:id="1551457007">
      <w:bodyDiv w:val="1"/>
      <w:marLeft w:val="0"/>
      <w:marRight w:val="0"/>
      <w:marTop w:val="0"/>
      <w:marBottom w:val="0"/>
      <w:divBdr>
        <w:top w:val="none" w:sz="0" w:space="0" w:color="auto"/>
        <w:left w:val="none" w:sz="0" w:space="0" w:color="auto"/>
        <w:bottom w:val="none" w:sz="0" w:space="0" w:color="auto"/>
        <w:right w:val="none" w:sz="0" w:space="0" w:color="auto"/>
      </w:divBdr>
    </w:div>
    <w:div w:id="1551499939">
      <w:bodyDiv w:val="1"/>
      <w:marLeft w:val="0"/>
      <w:marRight w:val="0"/>
      <w:marTop w:val="0"/>
      <w:marBottom w:val="0"/>
      <w:divBdr>
        <w:top w:val="none" w:sz="0" w:space="0" w:color="auto"/>
        <w:left w:val="none" w:sz="0" w:space="0" w:color="auto"/>
        <w:bottom w:val="none" w:sz="0" w:space="0" w:color="auto"/>
        <w:right w:val="none" w:sz="0" w:space="0" w:color="auto"/>
      </w:divBdr>
    </w:div>
    <w:div w:id="1551578786">
      <w:bodyDiv w:val="1"/>
      <w:marLeft w:val="0"/>
      <w:marRight w:val="0"/>
      <w:marTop w:val="0"/>
      <w:marBottom w:val="0"/>
      <w:divBdr>
        <w:top w:val="none" w:sz="0" w:space="0" w:color="auto"/>
        <w:left w:val="none" w:sz="0" w:space="0" w:color="auto"/>
        <w:bottom w:val="none" w:sz="0" w:space="0" w:color="auto"/>
        <w:right w:val="none" w:sz="0" w:space="0" w:color="auto"/>
      </w:divBdr>
    </w:div>
    <w:div w:id="1552620699">
      <w:bodyDiv w:val="1"/>
      <w:marLeft w:val="0"/>
      <w:marRight w:val="0"/>
      <w:marTop w:val="0"/>
      <w:marBottom w:val="0"/>
      <w:divBdr>
        <w:top w:val="none" w:sz="0" w:space="0" w:color="auto"/>
        <w:left w:val="none" w:sz="0" w:space="0" w:color="auto"/>
        <w:bottom w:val="none" w:sz="0" w:space="0" w:color="auto"/>
        <w:right w:val="none" w:sz="0" w:space="0" w:color="auto"/>
      </w:divBdr>
    </w:div>
    <w:div w:id="1553421706">
      <w:bodyDiv w:val="1"/>
      <w:marLeft w:val="0"/>
      <w:marRight w:val="0"/>
      <w:marTop w:val="0"/>
      <w:marBottom w:val="0"/>
      <w:divBdr>
        <w:top w:val="none" w:sz="0" w:space="0" w:color="auto"/>
        <w:left w:val="none" w:sz="0" w:space="0" w:color="auto"/>
        <w:bottom w:val="none" w:sz="0" w:space="0" w:color="auto"/>
        <w:right w:val="none" w:sz="0" w:space="0" w:color="auto"/>
      </w:divBdr>
    </w:div>
    <w:div w:id="1553809149">
      <w:bodyDiv w:val="1"/>
      <w:marLeft w:val="0"/>
      <w:marRight w:val="0"/>
      <w:marTop w:val="0"/>
      <w:marBottom w:val="0"/>
      <w:divBdr>
        <w:top w:val="none" w:sz="0" w:space="0" w:color="auto"/>
        <w:left w:val="none" w:sz="0" w:space="0" w:color="auto"/>
        <w:bottom w:val="none" w:sz="0" w:space="0" w:color="auto"/>
        <w:right w:val="none" w:sz="0" w:space="0" w:color="auto"/>
      </w:divBdr>
    </w:div>
    <w:div w:id="1554267431">
      <w:bodyDiv w:val="1"/>
      <w:marLeft w:val="0"/>
      <w:marRight w:val="0"/>
      <w:marTop w:val="0"/>
      <w:marBottom w:val="0"/>
      <w:divBdr>
        <w:top w:val="none" w:sz="0" w:space="0" w:color="auto"/>
        <w:left w:val="none" w:sz="0" w:space="0" w:color="auto"/>
        <w:bottom w:val="none" w:sz="0" w:space="0" w:color="auto"/>
        <w:right w:val="none" w:sz="0" w:space="0" w:color="auto"/>
      </w:divBdr>
    </w:div>
    <w:div w:id="1554317633">
      <w:bodyDiv w:val="1"/>
      <w:marLeft w:val="0"/>
      <w:marRight w:val="0"/>
      <w:marTop w:val="0"/>
      <w:marBottom w:val="0"/>
      <w:divBdr>
        <w:top w:val="none" w:sz="0" w:space="0" w:color="auto"/>
        <w:left w:val="none" w:sz="0" w:space="0" w:color="auto"/>
        <w:bottom w:val="none" w:sz="0" w:space="0" w:color="auto"/>
        <w:right w:val="none" w:sz="0" w:space="0" w:color="auto"/>
      </w:divBdr>
    </w:div>
    <w:div w:id="1554656520">
      <w:bodyDiv w:val="1"/>
      <w:marLeft w:val="0"/>
      <w:marRight w:val="0"/>
      <w:marTop w:val="0"/>
      <w:marBottom w:val="0"/>
      <w:divBdr>
        <w:top w:val="none" w:sz="0" w:space="0" w:color="auto"/>
        <w:left w:val="none" w:sz="0" w:space="0" w:color="auto"/>
        <w:bottom w:val="none" w:sz="0" w:space="0" w:color="auto"/>
        <w:right w:val="none" w:sz="0" w:space="0" w:color="auto"/>
      </w:divBdr>
    </w:div>
    <w:div w:id="1555122544">
      <w:bodyDiv w:val="1"/>
      <w:marLeft w:val="0"/>
      <w:marRight w:val="0"/>
      <w:marTop w:val="0"/>
      <w:marBottom w:val="0"/>
      <w:divBdr>
        <w:top w:val="none" w:sz="0" w:space="0" w:color="auto"/>
        <w:left w:val="none" w:sz="0" w:space="0" w:color="auto"/>
        <w:bottom w:val="none" w:sz="0" w:space="0" w:color="auto"/>
        <w:right w:val="none" w:sz="0" w:space="0" w:color="auto"/>
      </w:divBdr>
    </w:div>
    <w:div w:id="1555694921">
      <w:bodyDiv w:val="1"/>
      <w:marLeft w:val="0"/>
      <w:marRight w:val="0"/>
      <w:marTop w:val="0"/>
      <w:marBottom w:val="0"/>
      <w:divBdr>
        <w:top w:val="none" w:sz="0" w:space="0" w:color="auto"/>
        <w:left w:val="none" w:sz="0" w:space="0" w:color="auto"/>
        <w:bottom w:val="none" w:sz="0" w:space="0" w:color="auto"/>
        <w:right w:val="none" w:sz="0" w:space="0" w:color="auto"/>
      </w:divBdr>
    </w:div>
    <w:div w:id="1556625118">
      <w:bodyDiv w:val="1"/>
      <w:marLeft w:val="0"/>
      <w:marRight w:val="0"/>
      <w:marTop w:val="0"/>
      <w:marBottom w:val="0"/>
      <w:divBdr>
        <w:top w:val="none" w:sz="0" w:space="0" w:color="auto"/>
        <w:left w:val="none" w:sz="0" w:space="0" w:color="auto"/>
        <w:bottom w:val="none" w:sz="0" w:space="0" w:color="auto"/>
        <w:right w:val="none" w:sz="0" w:space="0" w:color="auto"/>
      </w:divBdr>
    </w:div>
    <w:div w:id="1556694375">
      <w:bodyDiv w:val="1"/>
      <w:marLeft w:val="0"/>
      <w:marRight w:val="0"/>
      <w:marTop w:val="0"/>
      <w:marBottom w:val="0"/>
      <w:divBdr>
        <w:top w:val="none" w:sz="0" w:space="0" w:color="auto"/>
        <w:left w:val="none" w:sz="0" w:space="0" w:color="auto"/>
        <w:bottom w:val="none" w:sz="0" w:space="0" w:color="auto"/>
        <w:right w:val="none" w:sz="0" w:space="0" w:color="auto"/>
      </w:divBdr>
    </w:div>
    <w:div w:id="1557355189">
      <w:bodyDiv w:val="1"/>
      <w:marLeft w:val="0"/>
      <w:marRight w:val="0"/>
      <w:marTop w:val="0"/>
      <w:marBottom w:val="0"/>
      <w:divBdr>
        <w:top w:val="none" w:sz="0" w:space="0" w:color="auto"/>
        <w:left w:val="none" w:sz="0" w:space="0" w:color="auto"/>
        <w:bottom w:val="none" w:sz="0" w:space="0" w:color="auto"/>
        <w:right w:val="none" w:sz="0" w:space="0" w:color="auto"/>
      </w:divBdr>
    </w:div>
    <w:div w:id="1558324058">
      <w:bodyDiv w:val="1"/>
      <w:marLeft w:val="0"/>
      <w:marRight w:val="0"/>
      <w:marTop w:val="0"/>
      <w:marBottom w:val="0"/>
      <w:divBdr>
        <w:top w:val="none" w:sz="0" w:space="0" w:color="auto"/>
        <w:left w:val="none" w:sz="0" w:space="0" w:color="auto"/>
        <w:bottom w:val="none" w:sz="0" w:space="0" w:color="auto"/>
        <w:right w:val="none" w:sz="0" w:space="0" w:color="auto"/>
      </w:divBdr>
    </w:div>
    <w:div w:id="1560246312">
      <w:bodyDiv w:val="1"/>
      <w:marLeft w:val="0"/>
      <w:marRight w:val="0"/>
      <w:marTop w:val="0"/>
      <w:marBottom w:val="0"/>
      <w:divBdr>
        <w:top w:val="none" w:sz="0" w:space="0" w:color="auto"/>
        <w:left w:val="none" w:sz="0" w:space="0" w:color="auto"/>
        <w:bottom w:val="none" w:sz="0" w:space="0" w:color="auto"/>
        <w:right w:val="none" w:sz="0" w:space="0" w:color="auto"/>
      </w:divBdr>
    </w:div>
    <w:div w:id="1561018783">
      <w:bodyDiv w:val="1"/>
      <w:marLeft w:val="0"/>
      <w:marRight w:val="0"/>
      <w:marTop w:val="0"/>
      <w:marBottom w:val="0"/>
      <w:divBdr>
        <w:top w:val="none" w:sz="0" w:space="0" w:color="auto"/>
        <w:left w:val="none" w:sz="0" w:space="0" w:color="auto"/>
        <w:bottom w:val="none" w:sz="0" w:space="0" w:color="auto"/>
        <w:right w:val="none" w:sz="0" w:space="0" w:color="auto"/>
      </w:divBdr>
    </w:div>
    <w:div w:id="1561406417">
      <w:bodyDiv w:val="1"/>
      <w:marLeft w:val="0"/>
      <w:marRight w:val="0"/>
      <w:marTop w:val="0"/>
      <w:marBottom w:val="0"/>
      <w:divBdr>
        <w:top w:val="none" w:sz="0" w:space="0" w:color="auto"/>
        <w:left w:val="none" w:sz="0" w:space="0" w:color="auto"/>
        <w:bottom w:val="none" w:sz="0" w:space="0" w:color="auto"/>
        <w:right w:val="none" w:sz="0" w:space="0" w:color="auto"/>
      </w:divBdr>
    </w:div>
    <w:div w:id="1561600545">
      <w:bodyDiv w:val="1"/>
      <w:marLeft w:val="0"/>
      <w:marRight w:val="0"/>
      <w:marTop w:val="0"/>
      <w:marBottom w:val="0"/>
      <w:divBdr>
        <w:top w:val="none" w:sz="0" w:space="0" w:color="auto"/>
        <w:left w:val="none" w:sz="0" w:space="0" w:color="auto"/>
        <w:bottom w:val="none" w:sz="0" w:space="0" w:color="auto"/>
        <w:right w:val="none" w:sz="0" w:space="0" w:color="auto"/>
      </w:divBdr>
    </w:div>
    <w:div w:id="1564751027">
      <w:bodyDiv w:val="1"/>
      <w:marLeft w:val="0"/>
      <w:marRight w:val="0"/>
      <w:marTop w:val="0"/>
      <w:marBottom w:val="0"/>
      <w:divBdr>
        <w:top w:val="none" w:sz="0" w:space="0" w:color="auto"/>
        <w:left w:val="none" w:sz="0" w:space="0" w:color="auto"/>
        <w:bottom w:val="none" w:sz="0" w:space="0" w:color="auto"/>
        <w:right w:val="none" w:sz="0" w:space="0" w:color="auto"/>
      </w:divBdr>
    </w:div>
    <w:div w:id="1564755774">
      <w:bodyDiv w:val="1"/>
      <w:marLeft w:val="0"/>
      <w:marRight w:val="0"/>
      <w:marTop w:val="0"/>
      <w:marBottom w:val="0"/>
      <w:divBdr>
        <w:top w:val="none" w:sz="0" w:space="0" w:color="auto"/>
        <w:left w:val="none" w:sz="0" w:space="0" w:color="auto"/>
        <w:bottom w:val="none" w:sz="0" w:space="0" w:color="auto"/>
        <w:right w:val="none" w:sz="0" w:space="0" w:color="auto"/>
      </w:divBdr>
    </w:div>
    <w:div w:id="1567298475">
      <w:bodyDiv w:val="1"/>
      <w:marLeft w:val="0"/>
      <w:marRight w:val="0"/>
      <w:marTop w:val="0"/>
      <w:marBottom w:val="0"/>
      <w:divBdr>
        <w:top w:val="none" w:sz="0" w:space="0" w:color="auto"/>
        <w:left w:val="none" w:sz="0" w:space="0" w:color="auto"/>
        <w:bottom w:val="none" w:sz="0" w:space="0" w:color="auto"/>
        <w:right w:val="none" w:sz="0" w:space="0" w:color="auto"/>
      </w:divBdr>
    </w:div>
    <w:div w:id="1568107074">
      <w:bodyDiv w:val="1"/>
      <w:marLeft w:val="0"/>
      <w:marRight w:val="0"/>
      <w:marTop w:val="0"/>
      <w:marBottom w:val="0"/>
      <w:divBdr>
        <w:top w:val="none" w:sz="0" w:space="0" w:color="auto"/>
        <w:left w:val="none" w:sz="0" w:space="0" w:color="auto"/>
        <w:bottom w:val="none" w:sz="0" w:space="0" w:color="auto"/>
        <w:right w:val="none" w:sz="0" w:space="0" w:color="auto"/>
      </w:divBdr>
    </w:div>
    <w:div w:id="1568343930">
      <w:bodyDiv w:val="1"/>
      <w:marLeft w:val="0"/>
      <w:marRight w:val="0"/>
      <w:marTop w:val="0"/>
      <w:marBottom w:val="0"/>
      <w:divBdr>
        <w:top w:val="none" w:sz="0" w:space="0" w:color="auto"/>
        <w:left w:val="none" w:sz="0" w:space="0" w:color="auto"/>
        <w:bottom w:val="none" w:sz="0" w:space="0" w:color="auto"/>
        <w:right w:val="none" w:sz="0" w:space="0" w:color="auto"/>
      </w:divBdr>
    </w:div>
    <w:div w:id="1568418277">
      <w:bodyDiv w:val="1"/>
      <w:marLeft w:val="0"/>
      <w:marRight w:val="0"/>
      <w:marTop w:val="0"/>
      <w:marBottom w:val="0"/>
      <w:divBdr>
        <w:top w:val="none" w:sz="0" w:space="0" w:color="auto"/>
        <w:left w:val="none" w:sz="0" w:space="0" w:color="auto"/>
        <w:bottom w:val="none" w:sz="0" w:space="0" w:color="auto"/>
        <w:right w:val="none" w:sz="0" w:space="0" w:color="auto"/>
      </w:divBdr>
    </w:div>
    <w:div w:id="1569151295">
      <w:bodyDiv w:val="1"/>
      <w:marLeft w:val="0"/>
      <w:marRight w:val="0"/>
      <w:marTop w:val="0"/>
      <w:marBottom w:val="0"/>
      <w:divBdr>
        <w:top w:val="none" w:sz="0" w:space="0" w:color="auto"/>
        <w:left w:val="none" w:sz="0" w:space="0" w:color="auto"/>
        <w:bottom w:val="none" w:sz="0" w:space="0" w:color="auto"/>
        <w:right w:val="none" w:sz="0" w:space="0" w:color="auto"/>
      </w:divBdr>
    </w:div>
    <w:div w:id="1569801828">
      <w:bodyDiv w:val="1"/>
      <w:marLeft w:val="0"/>
      <w:marRight w:val="0"/>
      <w:marTop w:val="0"/>
      <w:marBottom w:val="0"/>
      <w:divBdr>
        <w:top w:val="none" w:sz="0" w:space="0" w:color="auto"/>
        <w:left w:val="none" w:sz="0" w:space="0" w:color="auto"/>
        <w:bottom w:val="none" w:sz="0" w:space="0" w:color="auto"/>
        <w:right w:val="none" w:sz="0" w:space="0" w:color="auto"/>
      </w:divBdr>
    </w:div>
    <w:div w:id="1570847148">
      <w:bodyDiv w:val="1"/>
      <w:marLeft w:val="0"/>
      <w:marRight w:val="0"/>
      <w:marTop w:val="0"/>
      <w:marBottom w:val="0"/>
      <w:divBdr>
        <w:top w:val="none" w:sz="0" w:space="0" w:color="auto"/>
        <w:left w:val="none" w:sz="0" w:space="0" w:color="auto"/>
        <w:bottom w:val="none" w:sz="0" w:space="0" w:color="auto"/>
        <w:right w:val="none" w:sz="0" w:space="0" w:color="auto"/>
      </w:divBdr>
    </w:div>
    <w:div w:id="1571311506">
      <w:bodyDiv w:val="1"/>
      <w:marLeft w:val="0"/>
      <w:marRight w:val="0"/>
      <w:marTop w:val="0"/>
      <w:marBottom w:val="0"/>
      <w:divBdr>
        <w:top w:val="none" w:sz="0" w:space="0" w:color="auto"/>
        <w:left w:val="none" w:sz="0" w:space="0" w:color="auto"/>
        <w:bottom w:val="none" w:sz="0" w:space="0" w:color="auto"/>
        <w:right w:val="none" w:sz="0" w:space="0" w:color="auto"/>
      </w:divBdr>
    </w:div>
    <w:div w:id="1571621154">
      <w:bodyDiv w:val="1"/>
      <w:marLeft w:val="0"/>
      <w:marRight w:val="0"/>
      <w:marTop w:val="0"/>
      <w:marBottom w:val="0"/>
      <w:divBdr>
        <w:top w:val="none" w:sz="0" w:space="0" w:color="auto"/>
        <w:left w:val="none" w:sz="0" w:space="0" w:color="auto"/>
        <w:bottom w:val="none" w:sz="0" w:space="0" w:color="auto"/>
        <w:right w:val="none" w:sz="0" w:space="0" w:color="auto"/>
      </w:divBdr>
    </w:div>
    <w:div w:id="1573075527">
      <w:bodyDiv w:val="1"/>
      <w:marLeft w:val="0"/>
      <w:marRight w:val="0"/>
      <w:marTop w:val="0"/>
      <w:marBottom w:val="0"/>
      <w:divBdr>
        <w:top w:val="none" w:sz="0" w:space="0" w:color="auto"/>
        <w:left w:val="none" w:sz="0" w:space="0" w:color="auto"/>
        <w:bottom w:val="none" w:sz="0" w:space="0" w:color="auto"/>
        <w:right w:val="none" w:sz="0" w:space="0" w:color="auto"/>
      </w:divBdr>
    </w:div>
    <w:div w:id="1573344291">
      <w:bodyDiv w:val="1"/>
      <w:marLeft w:val="0"/>
      <w:marRight w:val="0"/>
      <w:marTop w:val="0"/>
      <w:marBottom w:val="0"/>
      <w:divBdr>
        <w:top w:val="none" w:sz="0" w:space="0" w:color="auto"/>
        <w:left w:val="none" w:sz="0" w:space="0" w:color="auto"/>
        <w:bottom w:val="none" w:sz="0" w:space="0" w:color="auto"/>
        <w:right w:val="none" w:sz="0" w:space="0" w:color="auto"/>
      </w:divBdr>
    </w:div>
    <w:div w:id="1575319449">
      <w:bodyDiv w:val="1"/>
      <w:marLeft w:val="0"/>
      <w:marRight w:val="0"/>
      <w:marTop w:val="0"/>
      <w:marBottom w:val="0"/>
      <w:divBdr>
        <w:top w:val="none" w:sz="0" w:space="0" w:color="auto"/>
        <w:left w:val="none" w:sz="0" w:space="0" w:color="auto"/>
        <w:bottom w:val="none" w:sz="0" w:space="0" w:color="auto"/>
        <w:right w:val="none" w:sz="0" w:space="0" w:color="auto"/>
      </w:divBdr>
    </w:div>
    <w:div w:id="1575776722">
      <w:bodyDiv w:val="1"/>
      <w:marLeft w:val="0"/>
      <w:marRight w:val="0"/>
      <w:marTop w:val="0"/>
      <w:marBottom w:val="0"/>
      <w:divBdr>
        <w:top w:val="none" w:sz="0" w:space="0" w:color="auto"/>
        <w:left w:val="none" w:sz="0" w:space="0" w:color="auto"/>
        <w:bottom w:val="none" w:sz="0" w:space="0" w:color="auto"/>
        <w:right w:val="none" w:sz="0" w:space="0" w:color="auto"/>
      </w:divBdr>
    </w:div>
    <w:div w:id="1576475146">
      <w:bodyDiv w:val="1"/>
      <w:marLeft w:val="0"/>
      <w:marRight w:val="0"/>
      <w:marTop w:val="0"/>
      <w:marBottom w:val="0"/>
      <w:divBdr>
        <w:top w:val="none" w:sz="0" w:space="0" w:color="auto"/>
        <w:left w:val="none" w:sz="0" w:space="0" w:color="auto"/>
        <w:bottom w:val="none" w:sz="0" w:space="0" w:color="auto"/>
        <w:right w:val="none" w:sz="0" w:space="0" w:color="auto"/>
      </w:divBdr>
    </w:div>
    <w:div w:id="1576553576">
      <w:bodyDiv w:val="1"/>
      <w:marLeft w:val="0"/>
      <w:marRight w:val="0"/>
      <w:marTop w:val="0"/>
      <w:marBottom w:val="0"/>
      <w:divBdr>
        <w:top w:val="none" w:sz="0" w:space="0" w:color="auto"/>
        <w:left w:val="none" w:sz="0" w:space="0" w:color="auto"/>
        <w:bottom w:val="none" w:sz="0" w:space="0" w:color="auto"/>
        <w:right w:val="none" w:sz="0" w:space="0" w:color="auto"/>
      </w:divBdr>
    </w:div>
    <w:div w:id="1578443817">
      <w:bodyDiv w:val="1"/>
      <w:marLeft w:val="0"/>
      <w:marRight w:val="0"/>
      <w:marTop w:val="0"/>
      <w:marBottom w:val="0"/>
      <w:divBdr>
        <w:top w:val="none" w:sz="0" w:space="0" w:color="auto"/>
        <w:left w:val="none" w:sz="0" w:space="0" w:color="auto"/>
        <w:bottom w:val="none" w:sz="0" w:space="0" w:color="auto"/>
        <w:right w:val="none" w:sz="0" w:space="0" w:color="auto"/>
      </w:divBdr>
    </w:div>
    <w:div w:id="1579364871">
      <w:bodyDiv w:val="1"/>
      <w:marLeft w:val="0"/>
      <w:marRight w:val="0"/>
      <w:marTop w:val="0"/>
      <w:marBottom w:val="0"/>
      <w:divBdr>
        <w:top w:val="none" w:sz="0" w:space="0" w:color="auto"/>
        <w:left w:val="none" w:sz="0" w:space="0" w:color="auto"/>
        <w:bottom w:val="none" w:sz="0" w:space="0" w:color="auto"/>
        <w:right w:val="none" w:sz="0" w:space="0" w:color="auto"/>
      </w:divBdr>
    </w:div>
    <w:div w:id="1579946393">
      <w:bodyDiv w:val="1"/>
      <w:marLeft w:val="0"/>
      <w:marRight w:val="0"/>
      <w:marTop w:val="0"/>
      <w:marBottom w:val="0"/>
      <w:divBdr>
        <w:top w:val="none" w:sz="0" w:space="0" w:color="auto"/>
        <w:left w:val="none" w:sz="0" w:space="0" w:color="auto"/>
        <w:bottom w:val="none" w:sz="0" w:space="0" w:color="auto"/>
        <w:right w:val="none" w:sz="0" w:space="0" w:color="auto"/>
      </w:divBdr>
    </w:div>
    <w:div w:id="1580481526">
      <w:bodyDiv w:val="1"/>
      <w:marLeft w:val="0"/>
      <w:marRight w:val="0"/>
      <w:marTop w:val="0"/>
      <w:marBottom w:val="0"/>
      <w:divBdr>
        <w:top w:val="none" w:sz="0" w:space="0" w:color="auto"/>
        <w:left w:val="none" w:sz="0" w:space="0" w:color="auto"/>
        <w:bottom w:val="none" w:sz="0" w:space="0" w:color="auto"/>
        <w:right w:val="none" w:sz="0" w:space="0" w:color="auto"/>
      </w:divBdr>
    </w:div>
    <w:div w:id="1580673762">
      <w:bodyDiv w:val="1"/>
      <w:marLeft w:val="0"/>
      <w:marRight w:val="0"/>
      <w:marTop w:val="0"/>
      <w:marBottom w:val="0"/>
      <w:divBdr>
        <w:top w:val="none" w:sz="0" w:space="0" w:color="auto"/>
        <w:left w:val="none" w:sz="0" w:space="0" w:color="auto"/>
        <w:bottom w:val="none" w:sz="0" w:space="0" w:color="auto"/>
        <w:right w:val="none" w:sz="0" w:space="0" w:color="auto"/>
      </w:divBdr>
    </w:div>
    <w:div w:id="1581332082">
      <w:bodyDiv w:val="1"/>
      <w:marLeft w:val="0"/>
      <w:marRight w:val="0"/>
      <w:marTop w:val="0"/>
      <w:marBottom w:val="0"/>
      <w:divBdr>
        <w:top w:val="none" w:sz="0" w:space="0" w:color="auto"/>
        <w:left w:val="none" w:sz="0" w:space="0" w:color="auto"/>
        <w:bottom w:val="none" w:sz="0" w:space="0" w:color="auto"/>
        <w:right w:val="none" w:sz="0" w:space="0" w:color="auto"/>
      </w:divBdr>
    </w:div>
    <w:div w:id="1582178185">
      <w:bodyDiv w:val="1"/>
      <w:marLeft w:val="0"/>
      <w:marRight w:val="0"/>
      <w:marTop w:val="0"/>
      <w:marBottom w:val="0"/>
      <w:divBdr>
        <w:top w:val="none" w:sz="0" w:space="0" w:color="auto"/>
        <w:left w:val="none" w:sz="0" w:space="0" w:color="auto"/>
        <w:bottom w:val="none" w:sz="0" w:space="0" w:color="auto"/>
        <w:right w:val="none" w:sz="0" w:space="0" w:color="auto"/>
      </w:divBdr>
    </w:div>
    <w:div w:id="1582563346">
      <w:bodyDiv w:val="1"/>
      <w:marLeft w:val="0"/>
      <w:marRight w:val="0"/>
      <w:marTop w:val="0"/>
      <w:marBottom w:val="0"/>
      <w:divBdr>
        <w:top w:val="none" w:sz="0" w:space="0" w:color="auto"/>
        <w:left w:val="none" w:sz="0" w:space="0" w:color="auto"/>
        <w:bottom w:val="none" w:sz="0" w:space="0" w:color="auto"/>
        <w:right w:val="none" w:sz="0" w:space="0" w:color="auto"/>
      </w:divBdr>
    </w:div>
    <w:div w:id="1582717891">
      <w:bodyDiv w:val="1"/>
      <w:marLeft w:val="0"/>
      <w:marRight w:val="0"/>
      <w:marTop w:val="0"/>
      <w:marBottom w:val="0"/>
      <w:divBdr>
        <w:top w:val="none" w:sz="0" w:space="0" w:color="auto"/>
        <w:left w:val="none" w:sz="0" w:space="0" w:color="auto"/>
        <w:bottom w:val="none" w:sz="0" w:space="0" w:color="auto"/>
        <w:right w:val="none" w:sz="0" w:space="0" w:color="auto"/>
      </w:divBdr>
    </w:div>
    <w:div w:id="1582718698">
      <w:bodyDiv w:val="1"/>
      <w:marLeft w:val="0"/>
      <w:marRight w:val="0"/>
      <w:marTop w:val="0"/>
      <w:marBottom w:val="0"/>
      <w:divBdr>
        <w:top w:val="none" w:sz="0" w:space="0" w:color="auto"/>
        <w:left w:val="none" w:sz="0" w:space="0" w:color="auto"/>
        <w:bottom w:val="none" w:sz="0" w:space="0" w:color="auto"/>
        <w:right w:val="none" w:sz="0" w:space="0" w:color="auto"/>
      </w:divBdr>
    </w:div>
    <w:div w:id="1582787606">
      <w:bodyDiv w:val="1"/>
      <w:marLeft w:val="0"/>
      <w:marRight w:val="0"/>
      <w:marTop w:val="0"/>
      <w:marBottom w:val="0"/>
      <w:divBdr>
        <w:top w:val="none" w:sz="0" w:space="0" w:color="auto"/>
        <w:left w:val="none" w:sz="0" w:space="0" w:color="auto"/>
        <w:bottom w:val="none" w:sz="0" w:space="0" w:color="auto"/>
        <w:right w:val="none" w:sz="0" w:space="0" w:color="auto"/>
      </w:divBdr>
    </w:div>
    <w:div w:id="1582831066">
      <w:bodyDiv w:val="1"/>
      <w:marLeft w:val="0"/>
      <w:marRight w:val="0"/>
      <w:marTop w:val="0"/>
      <w:marBottom w:val="0"/>
      <w:divBdr>
        <w:top w:val="none" w:sz="0" w:space="0" w:color="auto"/>
        <w:left w:val="none" w:sz="0" w:space="0" w:color="auto"/>
        <w:bottom w:val="none" w:sz="0" w:space="0" w:color="auto"/>
        <w:right w:val="none" w:sz="0" w:space="0" w:color="auto"/>
      </w:divBdr>
    </w:div>
    <w:div w:id="1584222468">
      <w:bodyDiv w:val="1"/>
      <w:marLeft w:val="0"/>
      <w:marRight w:val="0"/>
      <w:marTop w:val="0"/>
      <w:marBottom w:val="0"/>
      <w:divBdr>
        <w:top w:val="none" w:sz="0" w:space="0" w:color="auto"/>
        <w:left w:val="none" w:sz="0" w:space="0" w:color="auto"/>
        <w:bottom w:val="none" w:sz="0" w:space="0" w:color="auto"/>
        <w:right w:val="none" w:sz="0" w:space="0" w:color="auto"/>
      </w:divBdr>
    </w:div>
    <w:div w:id="1584292680">
      <w:bodyDiv w:val="1"/>
      <w:marLeft w:val="0"/>
      <w:marRight w:val="0"/>
      <w:marTop w:val="0"/>
      <w:marBottom w:val="0"/>
      <w:divBdr>
        <w:top w:val="none" w:sz="0" w:space="0" w:color="auto"/>
        <w:left w:val="none" w:sz="0" w:space="0" w:color="auto"/>
        <w:bottom w:val="none" w:sz="0" w:space="0" w:color="auto"/>
        <w:right w:val="none" w:sz="0" w:space="0" w:color="auto"/>
      </w:divBdr>
    </w:div>
    <w:div w:id="1584493148">
      <w:bodyDiv w:val="1"/>
      <w:marLeft w:val="0"/>
      <w:marRight w:val="0"/>
      <w:marTop w:val="0"/>
      <w:marBottom w:val="0"/>
      <w:divBdr>
        <w:top w:val="none" w:sz="0" w:space="0" w:color="auto"/>
        <w:left w:val="none" w:sz="0" w:space="0" w:color="auto"/>
        <w:bottom w:val="none" w:sz="0" w:space="0" w:color="auto"/>
        <w:right w:val="none" w:sz="0" w:space="0" w:color="auto"/>
      </w:divBdr>
    </w:div>
    <w:div w:id="1584752104">
      <w:bodyDiv w:val="1"/>
      <w:marLeft w:val="0"/>
      <w:marRight w:val="0"/>
      <w:marTop w:val="0"/>
      <w:marBottom w:val="0"/>
      <w:divBdr>
        <w:top w:val="none" w:sz="0" w:space="0" w:color="auto"/>
        <w:left w:val="none" w:sz="0" w:space="0" w:color="auto"/>
        <w:bottom w:val="none" w:sz="0" w:space="0" w:color="auto"/>
        <w:right w:val="none" w:sz="0" w:space="0" w:color="auto"/>
      </w:divBdr>
    </w:div>
    <w:div w:id="1585073139">
      <w:bodyDiv w:val="1"/>
      <w:marLeft w:val="0"/>
      <w:marRight w:val="0"/>
      <w:marTop w:val="0"/>
      <w:marBottom w:val="0"/>
      <w:divBdr>
        <w:top w:val="none" w:sz="0" w:space="0" w:color="auto"/>
        <w:left w:val="none" w:sz="0" w:space="0" w:color="auto"/>
        <w:bottom w:val="none" w:sz="0" w:space="0" w:color="auto"/>
        <w:right w:val="none" w:sz="0" w:space="0" w:color="auto"/>
      </w:divBdr>
    </w:div>
    <w:div w:id="1585185928">
      <w:bodyDiv w:val="1"/>
      <w:marLeft w:val="0"/>
      <w:marRight w:val="0"/>
      <w:marTop w:val="0"/>
      <w:marBottom w:val="0"/>
      <w:divBdr>
        <w:top w:val="none" w:sz="0" w:space="0" w:color="auto"/>
        <w:left w:val="none" w:sz="0" w:space="0" w:color="auto"/>
        <w:bottom w:val="none" w:sz="0" w:space="0" w:color="auto"/>
        <w:right w:val="none" w:sz="0" w:space="0" w:color="auto"/>
      </w:divBdr>
    </w:div>
    <w:div w:id="1585724430">
      <w:bodyDiv w:val="1"/>
      <w:marLeft w:val="0"/>
      <w:marRight w:val="0"/>
      <w:marTop w:val="0"/>
      <w:marBottom w:val="0"/>
      <w:divBdr>
        <w:top w:val="none" w:sz="0" w:space="0" w:color="auto"/>
        <w:left w:val="none" w:sz="0" w:space="0" w:color="auto"/>
        <w:bottom w:val="none" w:sz="0" w:space="0" w:color="auto"/>
        <w:right w:val="none" w:sz="0" w:space="0" w:color="auto"/>
      </w:divBdr>
    </w:div>
    <w:div w:id="1585869412">
      <w:bodyDiv w:val="1"/>
      <w:marLeft w:val="0"/>
      <w:marRight w:val="0"/>
      <w:marTop w:val="0"/>
      <w:marBottom w:val="0"/>
      <w:divBdr>
        <w:top w:val="none" w:sz="0" w:space="0" w:color="auto"/>
        <w:left w:val="none" w:sz="0" w:space="0" w:color="auto"/>
        <w:bottom w:val="none" w:sz="0" w:space="0" w:color="auto"/>
        <w:right w:val="none" w:sz="0" w:space="0" w:color="auto"/>
      </w:divBdr>
    </w:div>
    <w:div w:id="1585918001">
      <w:bodyDiv w:val="1"/>
      <w:marLeft w:val="0"/>
      <w:marRight w:val="0"/>
      <w:marTop w:val="0"/>
      <w:marBottom w:val="0"/>
      <w:divBdr>
        <w:top w:val="none" w:sz="0" w:space="0" w:color="auto"/>
        <w:left w:val="none" w:sz="0" w:space="0" w:color="auto"/>
        <w:bottom w:val="none" w:sz="0" w:space="0" w:color="auto"/>
        <w:right w:val="none" w:sz="0" w:space="0" w:color="auto"/>
      </w:divBdr>
    </w:div>
    <w:div w:id="1586259857">
      <w:bodyDiv w:val="1"/>
      <w:marLeft w:val="0"/>
      <w:marRight w:val="0"/>
      <w:marTop w:val="0"/>
      <w:marBottom w:val="0"/>
      <w:divBdr>
        <w:top w:val="none" w:sz="0" w:space="0" w:color="auto"/>
        <w:left w:val="none" w:sz="0" w:space="0" w:color="auto"/>
        <w:bottom w:val="none" w:sz="0" w:space="0" w:color="auto"/>
        <w:right w:val="none" w:sz="0" w:space="0" w:color="auto"/>
      </w:divBdr>
    </w:div>
    <w:div w:id="1587811489">
      <w:bodyDiv w:val="1"/>
      <w:marLeft w:val="0"/>
      <w:marRight w:val="0"/>
      <w:marTop w:val="0"/>
      <w:marBottom w:val="0"/>
      <w:divBdr>
        <w:top w:val="none" w:sz="0" w:space="0" w:color="auto"/>
        <w:left w:val="none" w:sz="0" w:space="0" w:color="auto"/>
        <w:bottom w:val="none" w:sz="0" w:space="0" w:color="auto"/>
        <w:right w:val="none" w:sz="0" w:space="0" w:color="auto"/>
      </w:divBdr>
    </w:div>
    <w:div w:id="1588493780">
      <w:bodyDiv w:val="1"/>
      <w:marLeft w:val="0"/>
      <w:marRight w:val="0"/>
      <w:marTop w:val="0"/>
      <w:marBottom w:val="0"/>
      <w:divBdr>
        <w:top w:val="none" w:sz="0" w:space="0" w:color="auto"/>
        <w:left w:val="none" w:sz="0" w:space="0" w:color="auto"/>
        <w:bottom w:val="none" w:sz="0" w:space="0" w:color="auto"/>
        <w:right w:val="none" w:sz="0" w:space="0" w:color="auto"/>
      </w:divBdr>
    </w:div>
    <w:div w:id="1589190000">
      <w:bodyDiv w:val="1"/>
      <w:marLeft w:val="0"/>
      <w:marRight w:val="0"/>
      <w:marTop w:val="0"/>
      <w:marBottom w:val="0"/>
      <w:divBdr>
        <w:top w:val="none" w:sz="0" w:space="0" w:color="auto"/>
        <w:left w:val="none" w:sz="0" w:space="0" w:color="auto"/>
        <w:bottom w:val="none" w:sz="0" w:space="0" w:color="auto"/>
        <w:right w:val="none" w:sz="0" w:space="0" w:color="auto"/>
      </w:divBdr>
    </w:div>
    <w:div w:id="1590114890">
      <w:bodyDiv w:val="1"/>
      <w:marLeft w:val="0"/>
      <w:marRight w:val="0"/>
      <w:marTop w:val="0"/>
      <w:marBottom w:val="0"/>
      <w:divBdr>
        <w:top w:val="none" w:sz="0" w:space="0" w:color="auto"/>
        <w:left w:val="none" w:sz="0" w:space="0" w:color="auto"/>
        <w:bottom w:val="none" w:sz="0" w:space="0" w:color="auto"/>
        <w:right w:val="none" w:sz="0" w:space="0" w:color="auto"/>
      </w:divBdr>
    </w:div>
    <w:div w:id="1591310880">
      <w:bodyDiv w:val="1"/>
      <w:marLeft w:val="0"/>
      <w:marRight w:val="0"/>
      <w:marTop w:val="0"/>
      <w:marBottom w:val="0"/>
      <w:divBdr>
        <w:top w:val="none" w:sz="0" w:space="0" w:color="auto"/>
        <w:left w:val="none" w:sz="0" w:space="0" w:color="auto"/>
        <w:bottom w:val="none" w:sz="0" w:space="0" w:color="auto"/>
        <w:right w:val="none" w:sz="0" w:space="0" w:color="auto"/>
      </w:divBdr>
    </w:div>
    <w:div w:id="1591616779">
      <w:bodyDiv w:val="1"/>
      <w:marLeft w:val="0"/>
      <w:marRight w:val="0"/>
      <w:marTop w:val="0"/>
      <w:marBottom w:val="0"/>
      <w:divBdr>
        <w:top w:val="none" w:sz="0" w:space="0" w:color="auto"/>
        <w:left w:val="none" w:sz="0" w:space="0" w:color="auto"/>
        <w:bottom w:val="none" w:sz="0" w:space="0" w:color="auto"/>
        <w:right w:val="none" w:sz="0" w:space="0" w:color="auto"/>
      </w:divBdr>
    </w:div>
    <w:div w:id="1591616853">
      <w:bodyDiv w:val="1"/>
      <w:marLeft w:val="0"/>
      <w:marRight w:val="0"/>
      <w:marTop w:val="0"/>
      <w:marBottom w:val="0"/>
      <w:divBdr>
        <w:top w:val="none" w:sz="0" w:space="0" w:color="auto"/>
        <w:left w:val="none" w:sz="0" w:space="0" w:color="auto"/>
        <w:bottom w:val="none" w:sz="0" w:space="0" w:color="auto"/>
        <w:right w:val="none" w:sz="0" w:space="0" w:color="auto"/>
      </w:divBdr>
    </w:div>
    <w:div w:id="1592155178">
      <w:bodyDiv w:val="1"/>
      <w:marLeft w:val="0"/>
      <w:marRight w:val="0"/>
      <w:marTop w:val="0"/>
      <w:marBottom w:val="0"/>
      <w:divBdr>
        <w:top w:val="none" w:sz="0" w:space="0" w:color="auto"/>
        <w:left w:val="none" w:sz="0" w:space="0" w:color="auto"/>
        <w:bottom w:val="none" w:sz="0" w:space="0" w:color="auto"/>
        <w:right w:val="none" w:sz="0" w:space="0" w:color="auto"/>
      </w:divBdr>
    </w:div>
    <w:div w:id="1593052453">
      <w:bodyDiv w:val="1"/>
      <w:marLeft w:val="0"/>
      <w:marRight w:val="0"/>
      <w:marTop w:val="0"/>
      <w:marBottom w:val="0"/>
      <w:divBdr>
        <w:top w:val="none" w:sz="0" w:space="0" w:color="auto"/>
        <w:left w:val="none" w:sz="0" w:space="0" w:color="auto"/>
        <w:bottom w:val="none" w:sz="0" w:space="0" w:color="auto"/>
        <w:right w:val="none" w:sz="0" w:space="0" w:color="auto"/>
      </w:divBdr>
    </w:div>
    <w:div w:id="1593122171">
      <w:bodyDiv w:val="1"/>
      <w:marLeft w:val="0"/>
      <w:marRight w:val="0"/>
      <w:marTop w:val="0"/>
      <w:marBottom w:val="0"/>
      <w:divBdr>
        <w:top w:val="none" w:sz="0" w:space="0" w:color="auto"/>
        <w:left w:val="none" w:sz="0" w:space="0" w:color="auto"/>
        <w:bottom w:val="none" w:sz="0" w:space="0" w:color="auto"/>
        <w:right w:val="none" w:sz="0" w:space="0" w:color="auto"/>
      </w:divBdr>
    </w:div>
    <w:div w:id="1594632525">
      <w:bodyDiv w:val="1"/>
      <w:marLeft w:val="0"/>
      <w:marRight w:val="0"/>
      <w:marTop w:val="0"/>
      <w:marBottom w:val="0"/>
      <w:divBdr>
        <w:top w:val="none" w:sz="0" w:space="0" w:color="auto"/>
        <w:left w:val="none" w:sz="0" w:space="0" w:color="auto"/>
        <w:bottom w:val="none" w:sz="0" w:space="0" w:color="auto"/>
        <w:right w:val="none" w:sz="0" w:space="0" w:color="auto"/>
      </w:divBdr>
    </w:div>
    <w:div w:id="1595279116">
      <w:bodyDiv w:val="1"/>
      <w:marLeft w:val="0"/>
      <w:marRight w:val="0"/>
      <w:marTop w:val="0"/>
      <w:marBottom w:val="0"/>
      <w:divBdr>
        <w:top w:val="none" w:sz="0" w:space="0" w:color="auto"/>
        <w:left w:val="none" w:sz="0" w:space="0" w:color="auto"/>
        <w:bottom w:val="none" w:sz="0" w:space="0" w:color="auto"/>
        <w:right w:val="none" w:sz="0" w:space="0" w:color="auto"/>
      </w:divBdr>
    </w:div>
    <w:div w:id="1595702245">
      <w:bodyDiv w:val="1"/>
      <w:marLeft w:val="0"/>
      <w:marRight w:val="0"/>
      <w:marTop w:val="0"/>
      <w:marBottom w:val="0"/>
      <w:divBdr>
        <w:top w:val="none" w:sz="0" w:space="0" w:color="auto"/>
        <w:left w:val="none" w:sz="0" w:space="0" w:color="auto"/>
        <w:bottom w:val="none" w:sz="0" w:space="0" w:color="auto"/>
        <w:right w:val="none" w:sz="0" w:space="0" w:color="auto"/>
      </w:divBdr>
    </w:div>
    <w:div w:id="1597132175">
      <w:bodyDiv w:val="1"/>
      <w:marLeft w:val="0"/>
      <w:marRight w:val="0"/>
      <w:marTop w:val="0"/>
      <w:marBottom w:val="0"/>
      <w:divBdr>
        <w:top w:val="none" w:sz="0" w:space="0" w:color="auto"/>
        <w:left w:val="none" w:sz="0" w:space="0" w:color="auto"/>
        <w:bottom w:val="none" w:sz="0" w:space="0" w:color="auto"/>
        <w:right w:val="none" w:sz="0" w:space="0" w:color="auto"/>
      </w:divBdr>
    </w:div>
    <w:div w:id="1597594400">
      <w:bodyDiv w:val="1"/>
      <w:marLeft w:val="0"/>
      <w:marRight w:val="0"/>
      <w:marTop w:val="0"/>
      <w:marBottom w:val="0"/>
      <w:divBdr>
        <w:top w:val="none" w:sz="0" w:space="0" w:color="auto"/>
        <w:left w:val="none" w:sz="0" w:space="0" w:color="auto"/>
        <w:bottom w:val="none" w:sz="0" w:space="0" w:color="auto"/>
        <w:right w:val="none" w:sz="0" w:space="0" w:color="auto"/>
      </w:divBdr>
    </w:div>
    <w:div w:id="1598440089">
      <w:bodyDiv w:val="1"/>
      <w:marLeft w:val="0"/>
      <w:marRight w:val="0"/>
      <w:marTop w:val="0"/>
      <w:marBottom w:val="0"/>
      <w:divBdr>
        <w:top w:val="none" w:sz="0" w:space="0" w:color="auto"/>
        <w:left w:val="none" w:sz="0" w:space="0" w:color="auto"/>
        <w:bottom w:val="none" w:sz="0" w:space="0" w:color="auto"/>
        <w:right w:val="none" w:sz="0" w:space="0" w:color="auto"/>
      </w:divBdr>
    </w:div>
    <w:div w:id="1598517514">
      <w:bodyDiv w:val="1"/>
      <w:marLeft w:val="0"/>
      <w:marRight w:val="0"/>
      <w:marTop w:val="0"/>
      <w:marBottom w:val="0"/>
      <w:divBdr>
        <w:top w:val="none" w:sz="0" w:space="0" w:color="auto"/>
        <w:left w:val="none" w:sz="0" w:space="0" w:color="auto"/>
        <w:bottom w:val="none" w:sz="0" w:space="0" w:color="auto"/>
        <w:right w:val="none" w:sz="0" w:space="0" w:color="auto"/>
      </w:divBdr>
    </w:div>
    <w:div w:id="1598521309">
      <w:bodyDiv w:val="1"/>
      <w:marLeft w:val="0"/>
      <w:marRight w:val="0"/>
      <w:marTop w:val="0"/>
      <w:marBottom w:val="0"/>
      <w:divBdr>
        <w:top w:val="none" w:sz="0" w:space="0" w:color="auto"/>
        <w:left w:val="none" w:sz="0" w:space="0" w:color="auto"/>
        <w:bottom w:val="none" w:sz="0" w:space="0" w:color="auto"/>
        <w:right w:val="none" w:sz="0" w:space="0" w:color="auto"/>
      </w:divBdr>
    </w:div>
    <w:div w:id="1598824587">
      <w:bodyDiv w:val="1"/>
      <w:marLeft w:val="0"/>
      <w:marRight w:val="0"/>
      <w:marTop w:val="0"/>
      <w:marBottom w:val="0"/>
      <w:divBdr>
        <w:top w:val="none" w:sz="0" w:space="0" w:color="auto"/>
        <w:left w:val="none" w:sz="0" w:space="0" w:color="auto"/>
        <w:bottom w:val="none" w:sz="0" w:space="0" w:color="auto"/>
        <w:right w:val="none" w:sz="0" w:space="0" w:color="auto"/>
      </w:divBdr>
    </w:div>
    <w:div w:id="1599021480">
      <w:bodyDiv w:val="1"/>
      <w:marLeft w:val="0"/>
      <w:marRight w:val="0"/>
      <w:marTop w:val="0"/>
      <w:marBottom w:val="0"/>
      <w:divBdr>
        <w:top w:val="none" w:sz="0" w:space="0" w:color="auto"/>
        <w:left w:val="none" w:sz="0" w:space="0" w:color="auto"/>
        <w:bottom w:val="none" w:sz="0" w:space="0" w:color="auto"/>
        <w:right w:val="none" w:sz="0" w:space="0" w:color="auto"/>
      </w:divBdr>
    </w:div>
    <w:div w:id="1601255516">
      <w:bodyDiv w:val="1"/>
      <w:marLeft w:val="0"/>
      <w:marRight w:val="0"/>
      <w:marTop w:val="0"/>
      <w:marBottom w:val="0"/>
      <w:divBdr>
        <w:top w:val="none" w:sz="0" w:space="0" w:color="auto"/>
        <w:left w:val="none" w:sz="0" w:space="0" w:color="auto"/>
        <w:bottom w:val="none" w:sz="0" w:space="0" w:color="auto"/>
        <w:right w:val="none" w:sz="0" w:space="0" w:color="auto"/>
      </w:divBdr>
    </w:div>
    <w:div w:id="1601987122">
      <w:bodyDiv w:val="1"/>
      <w:marLeft w:val="0"/>
      <w:marRight w:val="0"/>
      <w:marTop w:val="0"/>
      <w:marBottom w:val="0"/>
      <w:divBdr>
        <w:top w:val="none" w:sz="0" w:space="0" w:color="auto"/>
        <w:left w:val="none" w:sz="0" w:space="0" w:color="auto"/>
        <w:bottom w:val="none" w:sz="0" w:space="0" w:color="auto"/>
        <w:right w:val="none" w:sz="0" w:space="0" w:color="auto"/>
      </w:divBdr>
    </w:div>
    <w:div w:id="1603223663">
      <w:bodyDiv w:val="1"/>
      <w:marLeft w:val="0"/>
      <w:marRight w:val="0"/>
      <w:marTop w:val="0"/>
      <w:marBottom w:val="0"/>
      <w:divBdr>
        <w:top w:val="none" w:sz="0" w:space="0" w:color="auto"/>
        <w:left w:val="none" w:sz="0" w:space="0" w:color="auto"/>
        <w:bottom w:val="none" w:sz="0" w:space="0" w:color="auto"/>
        <w:right w:val="none" w:sz="0" w:space="0" w:color="auto"/>
      </w:divBdr>
    </w:div>
    <w:div w:id="1604417767">
      <w:bodyDiv w:val="1"/>
      <w:marLeft w:val="0"/>
      <w:marRight w:val="0"/>
      <w:marTop w:val="0"/>
      <w:marBottom w:val="0"/>
      <w:divBdr>
        <w:top w:val="none" w:sz="0" w:space="0" w:color="auto"/>
        <w:left w:val="none" w:sz="0" w:space="0" w:color="auto"/>
        <w:bottom w:val="none" w:sz="0" w:space="0" w:color="auto"/>
        <w:right w:val="none" w:sz="0" w:space="0" w:color="auto"/>
      </w:divBdr>
    </w:div>
    <w:div w:id="1605334275">
      <w:bodyDiv w:val="1"/>
      <w:marLeft w:val="0"/>
      <w:marRight w:val="0"/>
      <w:marTop w:val="0"/>
      <w:marBottom w:val="0"/>
      <w:divBdr>
        <w:top w:val="none" w:sz="0" w:space="0" w:color="auto"/>
        <w:left w:val="none" w:sz="0" w:space="0" w:color="auto"/>
        <w:bottom w:val="none" w:sz="0" w:space="0" w:color="auto"/>
        <w:right w:val="none" w:sz="0" w:space="0" w:color="auto"/>
      </w:divBdr>
    </w:div>
    <w:div w:id="1605764298">
      <w:bodyDiv w:val="1"/>
      <w:marLeft w:val="0"/>
      <w:marRight w:val="0"/>
      <w:marTop w:val="0"/>
      <w:marBottom w:val="0"/>
      <w:divBdr>
        <w:top w:val="none" w:sz="0" w:space="0" w:color="auto"/>
        <w:left w:val="none" w:sz="0" w:space="0" w:color="auto"/>
        <w:bottom w:val="none" w:sz="0" w:space="0" w:color="auto"/>
        <w:right w:val="none" w:sz="0" w:space="0" w:color="auto"/>
      </w:divBdr>
    </w:div>
    <w:div w:id="1606767521">
      <w:bodyDiv w:val="1"/>
      <w:marLeft w:val="0"/>
      <w:marRight w:val="0"/>
      <w:marTop w:val="0"/>
      <w:marBottom w:val="0"/>
      <w:divBdr>
        <w:top w:val="none" w:sz="0" w:space="0" w:color="auto"/>
        <w:left w:val="none" w:sz="0" w:space="0" w:color="auto"/>
        <w:bottom w:val="none" w:sz="0" w:space="0" w:color="auto"/>
        <w:right w:val="none" w:sz="0" w:space="0" w:color="auto"/>
      </w:divBdr>
    </w:div>
    <w:div w:id="1608123118">
      <w:bodyDiv w:val="1"/>
      <w:marLeft w:val="0"/>
      <w:marRight w:val="0"/>
      <w:marTop w:val="0"/>
      <w:marBottom w:val="0"/>
      <w:divBdr>
        <w:top w:val="none" w:sz="0" w:space="0" w:color="auto"/>
        <w:left w:val="none" w:sz="0" w:space="0" w:color="auto"/>
        <w:bottom w:val="none" w:sz="0" w:space="0" w:color="auto"/>
        <w:right w:val="none" w:sz="0" w:space="0" w:color="auto"/>
      </w:divBdr>
    </w:div>
    <w:div w:id="1609006807">
      <w:bodyDiv w:val="1"/>
      <w:marLeft w:val="0"/>
      <w:marRight w:val="0"/>
      <w:marTop w:val="0"/>
      <w:marBottom w:val="0"/>
      <w:divBdr>
        <w:top w:val="none" w:sz="0" w:space="0" w:color="auto"/>
        <w:left w:val="none" w:sz="0" w:space="0" w:color="auto"/>
        <w:bottom w:val="none" w:sz="0" w:space="0" w:color="auto"/>
        <w:right w:val="none" w:sz="0" w:space="0" w:color="auto"/>
      </w:divBdr>
    </w:div>
    <w:div w:id="1610311283">
      <w:bodyDiv w:val="1"/>
      <w:marLeft w:val="0"/>
      <w:marRight w:val="0"/>
      <w:marTop w:val="0"/>
      <w:marBottom w:val="0"/>
      <w:divBdr>
        <w:top w:val="none" w:sz="0" w:space="0" w:color="auto"/>
        <w:left w:val="none" w:sz="0" w:space="0" w:color="auto"/>
        <w:bottom w:val="none" w:sz="0" w:space="0" w:color="auto"/>
        <w:right w:val="none" w:sz="0" w:space="0" w:color="auto"/>
      </w:divBdr>
    </w:div>
    <w:div w:id="1610619512">
      <w:bodyDiv w:val="1"/>
      <w:marLeft w:val="0"/>
      <w:marRight w:val="0"/>
      <w:marTop w:val="0"/>
      <w:marBottom w:val="0"/>
      <w:divBdr>
        <w:top w:val="none" w:sz="0" w:space="0" w:color="auto"/>
        <w:left w:val="none" w:sz="0" w:space="0" w:color="auto"/>
        <w:bottom w:val="none" w:sz="0" w:space="0" w:color="auto"/>
        <w:right w:val="none" w:sz="0" w:space="0" w:color="auto"/>
      </w:divBdr>
    </w:div>
    <w:div w:id="1610698575">
      <w:bodyDiv w:val="1"/>
      <w:marLeft w:val="0"/>
      <w:marRight w:val="0"/>
      <w:marTop w:val="0"/>
      <w:marBottom w:val="0"/>
      <w:divBdr>
        <w:top w:val="none" w:sz="0" w:space="0" w:color="auto"/>
        <w:left w:val="none" w:sz="0" w:space="0" w:color="auto"/>
        <w:bottom w:val="none" w:sz="0" w:space="0" w:color="auto"/>
        <w:right w:val="none" w:sz="0" w:space="0" w:color="auto"/>
      </w:divBdr>
    </w:div>
    <w:div w:id="1610969056">
      <w:bodyDiv w:val="1"/>
      <w:marLeft w:val="0"/>
      <w:marRight w:val="0"/>
      <w:marTop w:val="0"/>
      <w:marBottom w:val="0"/>
      <w:divBdr>
        <w:top w:val="none" w:sz="0" w:space="0" w:color="auto"/>
        <w:left w:val="none" w:sz="0" w:space="0" w:color="auto"/>
        <w:bottom w:val="none" w:sz="0" w:space="0" w:color="auto"/>
        <w:right w:val="none" w:sz="0" w:space="0" w:color="auto"/>
      </w:divBdr>
    </w:div>
    <w:div w:id="1611089487">
      <w:bodyDiv w:val="1"/>
      <w:marLeft w:val="0"/>
      <w:marRight w:val="0"/>
      <w:marTop w:val="0"/>
      <w:marBottom w:val="0"/>
      <w:divBdr>
        <w:top w:val="none" w:sz="0" w:space="0" w:color="auto"/>
        <w:left w:val="none" w:sz="0" w:space="0" w:color="auto"/>
        <w:bottom w:val="none" w:sz="0" w:space="0" w:color="auto"/>
        <w:right w:val="none" w:sz="0" w:space="0" w:color="auto"/>
      </w:divBdr>
    </w:div>
    <w:div w:id="1611163957">
      <w:bodyDiv w:val="1"/>
      <w:marLeft w:val="0"/>
      <w:marRight w:val="0"/>
      <w:marTop w:val="0"/>
      <w:marBottom w:val="0"/>
      <w:divBdr>
        <w:top w:val="none" w:sz="0" w:space="0" w:color="auto"/>
        <w:left w:val="none" w:sz="0" w:space="0" w:color="auto"/>
        <w:bottom w:val="none" w:sz="0" w:space="0" w:color="auto"/>
        <w:right w:val="none" w:sz="0" w:space="0" w:color="auto"/>
      </w:divBdr>
    </w:div>
    <w:div w:id="1611275912">
      <w:bodyDiv w:val="1"/>
      <w:marLeft w:val="0"/>
      <w:marRight w:val="0"/>
      <w:marTop w:val="0"/>
      <w:marBottom w:val="0"/>
      <w:divBdr>
        <w:top w:val="none" w:sz="0" w:space="0" w:color="auto"/>
        <w:left w:val="none" w:sz="0" w:space="0" w:color="auto"/>
        <w:bottom w:val="none" w:sz="0" w:space="0" w:color="auto"/>
        <w:right w:val="none" w:sz="0" w:space="0" w:color="auto"/>
      </w:divBdr>
    </w:div>
    <w:div w:id="1611933004">
      <w:bodyDiv w:val="1"/>
      <w:marLeft w:val="0"/>
      <w:marRight w:val="0"/>
      <w:marTop w:val="0"/>
      <w:marBottom w:val="0"/>
      <w:divBdr>
        <w:top w:val="none" w:sz="0" w:space="0" w:color="auto"/>
        <w:left w:val="none" w:sz="0" w:space="0" w:color="auto"/>
        <w:bottom w:val="none" w:sz="0" w:space="0" w:color="auto"/>
        <w:right w:val="none" w:sz="0" w:space="0" w:color="auto"/>
      </w:divBdr>
    </w:div>
    <w:div w:id="1612934928">
      <w:bodyDiv w:val="1"/>
      <w:marLeft w:val="0"/>
      <w:marRight w:val="0"/>
      <w:marTop w:val="0"/>
      <w:marBottom w:val="0"/>
      <w:divBdr>
        <w:top w:val="none" w:sz="0" w:space="0" w:color="auto"/>
        <w:left w:val="none" w:sz="0" w:space="0" w:color="auto"/>
        <w:bottom w:val="none" w:sz="0" w:space="0" w:color="auto"/>
        <w:right w:val="none" w:sz="0" w:space="0" w:color="auto"/>
      </w:divBdr>
    </w:div>
    <w:div w:id="1613395197">
      <w:bodyDiv w:val="1"/>
      <w:marLeft w:val="0"/>
      <w:marRight w:val="0"/>
      <w:marTop w:val="0"/>
      <w:marBottom w:val="0"/>
      <w:divBdr>
        <w:top w:val="none" w:sz="0" w:space="0" w:color="auto"/>
        <w:left w:val="none" w:sz="0" w:space="0" w:color="auto"/>
        <w:bottom w:val="none" w:sz="0" w:space="0" w:color="auto"/>
        <w:right w:val="none" w:sz="0" w:space="0" w:color="auto"/>
      </w:divBdr>
    </w:div>
    <w:div w:id="1613854353">
      <w:bodyDiv w:val="1"/>
      <w:marLeft w:val="0"/>
      <w:marRight w:val="0"/>
      <w:marTop w:val="0"/>
      <w:marBottom w:val="0"/>
      <w:divBdr>
        <w:top w:val="none" w:sz="0" w:space="0" w:color="auto"/>
        <w:left w:val="none" w:sz="0" w:space="0" w:color="auto"/>
        <w:bottom w:val="none" w:sz="0" w:space="0" w:color="auto"/>
        <w:right w:val="none" w:sz="0" w:space="0" w:color="auto"/>
      </w:divBdr>
    </w:div>
    <w:div w:id="1614170897">
      <w:bodyDiv w:val="1"/>
      <w:marLeft w:val="0"/>
      <w:marRight w:val="0"/>
      <w:marTop w:val="0"/>
      <w:marBottom w:val="0"/>
      <w:divBdr>
        <w:top w:val="none" w:sz="0" w:space="0" w:color="auto"/>
        <w:left w:val="none" w:sz="0" w:space="0" w:color="auto"/>
        <w:bottom w:val="none" w:sz="0" w:space="0" w:color="auto"/>
        <w:right w:val="none" w:sz="0" w:space="0" w:color="auto"/>
      </w:divBdr>
    </w:div>
    <w:div w:id="1615289628">
      <w:bodyDiv w:val="1"/>
      <w:marLeft w:val="0"/>
      <w:marRight w:val="0"/>
      <w:marTop w:val="0"/>
      <w:marBottom w:val="0"/>
      <w:divBdr>
        <w:top w:val="none" w:sz="0" w:space="0" w:color="auto"/>
        <w:left w:val="none" w:sz="0" w:space="0" w:color="auto"/>
        <w:bottom w:val="none" w:sz="0" w:space="0" w:color="auto"/>
        <w:right w:val="none" w:sz="0" w:space="0" w:color="auto"/>
      </w:divBdr>
    </w:div>
    <w:div w:id="1615625776">
      <w:bodyDiv w:val="1"/>
      <w:marLeft w:val="0"/>
      <w:marRight w:val="0"/>
      <w:marTop w:val="0"/>
      <w:marBottom w:val="0"/>
      <w:divBdr>
        <w:top w:val="none" w:sz="0" w:space="0" w:color="auto"/>
        <w:left w:val="none" w:sz="0" w:space="0" w:color="auto"/>
        <w:bottom w:val="none" w:sz="0" w:space="0" w:color="auto"/>
        <w:right w:val="none" w:sz="0" w:space="0" w:color="auto"/>
      </w:divBdr>
    </w:div>
    <w:div w:id="1617756881">
      <w:bodyDiv w:val="1"/>
      <w:marLeft w:val="0"/>
      <w:marRight w:val="0"/>
      <w:marTop w:val="0"/>
      <w:marBottom w:val="0"/>
      <w:divBdr>
        <w:top w:val="none" w:sz="0" w:space="0" w:color="auto"/>
        <w:left w:val="none" w:sz="0" w:space="0" w:color="auto"/>
        <w:bottom w:val="none" w:sz="0" w:space="0" w:color="auto"/>
        <w:right w:val="none" w:sz="0" w:space="0" w:color="auto"/>
      </w:divBdr>
    </w:div>
    <w:div w:id="1618246275">
      <w:bodyDiv w:val="1"/>
      <w:marLeft w:val="0"/>
      <w:marRight w:val="0"/>
      <w:marTop w:val="0"/>
      <w:marBottom w:val="0"/>
      <w:divBdr>
        <w:top w:val="none" w:sz="0" w:space="0" w:color="auto"/>
        <w:left w:val="none" w:sz="0" w:space="0" w:color="auto"/>
        <w:bottom w:val="none" w:sz="0" w:space="0" w:color="auto"/>
        <w:right w:val="none" w:sz="0" w:space="0" w:color="auto"/>
      </w:divBdr>
    </w:div>
    <w:div w:id="1618830500">
      <w:bodyDiv w:val="1"/>
      <w:marLeft w:val="0"/>
      <w:marRight w:val="0"/>
      <w:marTop w:val="0"/>
      <w:marBottom w:val="0"/>
      <w:divBdr>
        <w:top w:val="none" w:sz="0" w:space="0" w:color="auto"/>
        <w:left w:val="none" w:sz="0" w:space="0" w:color="auto"/>
        <w:bottom w:val="none" w:sz="0" w:space="0" w:color="auto"/>
        <w:right w:val="none" w:sz="0" w:space="0" w:color="auto"/>
      </w:divBdr>
    </w:div>
    <w:div w:id="1619336568">
      <w:bodyDiv w:val="1"/>
      <w:marLeft w:val="0"/>
      <w:marRight w:val="0"/>
      <w:marTop w:val="0"/>
      <w:marBottom w:val="0"/>
      <w:divBdr>
        <w:top w:val="none" w:sz="0" w:space="0" w:color="auto"/>
        <w:left w:val="none" w:sz="0" w:space="0" w:color="auto"/>
        <w:bottom w:val="none" w:sz="0" w:space="0" w:color="auto"/>
        <w:right w:val="none" w:sz="0" w:space="0" w:color="auto"/>
      </w:divBdr>
    </w:div>
    <w:div w:id="1619606369">
      <w:bodyDiv w:val="1"/>
      <w:marLeft w:val="0"/>
      <w:marRight w:val="0"/>
      <w:marTop w:val="0"/>
      <w:marBottom w:val="0"/>
      <w:divBdr>
        <w:top w:val="none" w:sz="0" w:space="0" w:color="auto"/>
        <w:left w:val="none" w:sz="0" w:space="0" w:color="auto"/>
        <w:bottom w:val="none" w:sz="0" w:space="0" w:color="auto"/>
        <w:right w:val="none" w:sz="0" w:space="0" w:color="auto"/>
      </w:divBdr>
    </w:div>
    <w:div w:id="1620381677">
      <w:bodyDiv w:val="1"/>
      <w:marLeft w:val="0"/>
      <w:marRight w:val="0"/>
      <w:marTop w:val="0"/>
      <w:marBottom w:val="0"/>
      <w:divBdr>
        <w:top w:val="none" w:sz="0" w:space="0" w:color="auto"/>
        <w:left w:val="none" w:sz="0" w:space="0" w:color="auto"/>
        <w:bottom w:val="none" w:sz="0" w:space="0" w:color="auto"/>
        <w:right w:val="none" w:sz="0" w:space="0" w:color="auto"/>
      </w:divBdr>
    </w:div>
    <w:div w:id="1620842721">
      <w:bodyDiv w:val="1"/>
      <w:marLeft w:val="0"/>
      <w:marRight w:val="0"/>
      <w:marTop w:val="0"/>
      <w:marBottom w:val="0"/>
      <w:divBdr>
        <w:top w:val="none" w:sz="0" w:space="0" w:color="auto"/>
        <w:left w:val="none" w:sz="0" w:space="0" w:color="auto"/>
        <w:bottom w:val="none" w:sz="0" w:space="0" w:color="auto"/>
        <w:right w:val="none" w:sz="0" w:space="0" w:color="auto"/>
      </w:divBdr>
    </w:div>
    <w:div w:id="1621448190">
      <w:bodyDiv w:val="1"/>
      <w:marLeft w:val="0"/>
      <w:marRight w:val="0"/>
      <w:marTop w:val="0"/>
      <w:marBottom w:val="0"/>
      <w:divBdr>
        <w:top w:val="none" w:sz="0" w:space="0" w:color="auto"/>
        <w:left w:val="none" w:sz="0" w:space="0" w:color="auto"/>
        <w:bottom w:val="none" w:sz="0" w:space="0" w:color="auto"/>
        <w:right w:val="none" w:sz="0" w:space="0" w:color="auto"/>
      </w:divBdr>
    </w:div>
    <w:div w:id="1621452265">
      <w:bodyDiv w:val="1"/>
      <w:marLeft w:val="0"/>
      <w:marRight w:val="0"/>
      <w:marTop w:val="0"/>
      <w:marBottom w:val="0"/>
      <w:divBdr>
        <w:top w:val="none" w:sz="0" w:space="0" w:color="auto"/>
        <w:left w:val="none" w:sz="0" w:space="0" w:color="auto"/>
        <w:bottom w:val="none" w:sz="0" w:space="0" w:color="auto"/>
        <w:right w:val="none" w:sz="0" w:space="0" w:color="auto"/>
      </w:divBdr>
    </w:div>
    <w:div w:id="1622880080">
      <w:bodyDiv w:val="1"/>
      <w:marLeft w:val="0"/>
      <w:marRight w:val="0"/>
      <w:marTop w:val="0"/>
      <w:marBottom w:val="0"/>
      <w:divBdr>
        <w:top w:val="none" w:sz="0" w:space="0" w:color="auto"/>
        <w:left w:val="none" w:sz="0" w:space="0" w:color="auto"/>
        <w:bottom w:val="none" w:sz="0" w:space="0" w:color="auto"/>
        <w:right w:val="none" w:sz="0" w:space="0" w:color="auto"/>
      </w:divBdr>
    </w:div>
    <w:div w:id="1624117772">
      <w:bodyDiv w:val="1"/>
      <w:marLeft w:val="0"/>
      <w:marRight w:val="0"/>
      <w:marTop w:val="0"/>
      <w:marBottom w:val="0"/>
      <w:divBdr>
        <w:top w:val="none" w:sz="0" w:space="0" w:color="auto"/>
        <w:left w:val="none" w:sz="0" w:space="0" w:color="auto"/>
        <w:bottom w:val="none" w:sz="0" w:space="0" w:color="auto"/>
        <w:right w:val="none" w:sz="0" w:space="0" w:color="auto"/>
      </w:divBdr>
    </w:div>
    <w:div w:id="1624261924">
      <w:bodyDiv w:val="1"/>
      <w:marLeft w:val="0"/>
      <w:marRight w:val="0"/>
      <w:marTop w:val="0"/>
      <w:marBottom w:val="0"/>
      <w:divBdr>
        <w:top w:val="none" w:sz="0" w:space="0" w:color="auto"/>
        <w:left w:val="none" w:sz="0" w:space="0" w:color="auto"/>
        <w:bottom w:val="none" w:sz="0" w:space="0" w:color="auto"/>
        <w:right w:val="none" w:sz="0" w:space="0" w:color="auto"/>
      </w:divBdr>
    </w:div>
    <w:div w:id="1624386473">
      <w:bodyDiv w:val="1"/>
      <w:marLeft w:val="0"/>
      <w:marRight w:val="0"/>
      <w:marTop w:val="0"/>
      <w:marBottom w:val="0"/>
      <w:divBdr>
        <w:top w:val="none" w:sz="0" w:space="0" w:color="auto"/>
        <w:left w:val="none" w:sz="0" w:space="0" w:color="auto"/>
        <w:bottom w:val="none" w:sz="0" w:space="0" w:color="auto"/>
        <w:right w:val="none" w:sz="0" w:space="0" w:color="auto"/>
      </w:divBdr>
    </w:div>
    <w:div w:id="1624774648">
      <w:bodyDiv w:val="1"/>
      <w:marLeft w:val="0"/>
      <w:marRight w:val="0"/>
      <w:marTop w:val="0"/>
      <w:marBottom w:val="0"/>
      <w:divBdr>
        <w:top w:val="none" w:sz="0" w:space="0" w:color="auto"/>
        <w:left w:val="none" w:sz="0" w:space="0" w:color="auto"/>
        <w:bottom w:val="none" w:sz="0" w:space="0" w:color="auto"/>
        <w:right w:val="none" w:sz="0" w:space="0" w:color="auto"/>
      </w:divBdr>
    </w:div>
    <w:div w:id="1624966076">
      <w:bodyDiv w:val="1"/>
      <w:marLeft w:val="0"/>
      <w:marRight w:val="0"/>
      <w:marTop w:val="0"/>
      <w:marBottom w:val="0"/>
      <w:divBdr>
        <w:top w:val="none" w:sz="0" w:space="0" w:color="auto"/>
        <w:left w:val="none" w:sz="0" w:space="0" w:color="auto"/>
        <w:bottom w:val="none" w:sz="0" w:space="0" w:color="auto"/>
        <w:right w:val="none" w:sz="0" w:space="0" w:color="auto"/>
      </w:divBdr>
    </w:div>
    <w:div w:id="1625887610">
      <w:bodyDiv w:val="1"/>
      <w:marLeft w:val="0"/>
      <w:marRight w:val="0"/>
      <w:marTop w:val="0"/>
      <w:marBottom w:val="0"/>
      <w:divBdr>
        <w:top w:val="none" w:sz="0" w:space="0" w:color="auto"/>
        <w:left w:val="none" w:sz="0" w:space="0" w:color="auto"/>
        <w:bottom w:val="none" w:sz="0" w:space="0" w:color="auto"/>
        <w:right w:val="none" w:sz="0" w:space="0" w:color="auto"/>
      </w:divBdr>
    </w:div>
    <w:div w:id="1626503165">
      <w:bodyDiv w:val="1"/>
      <w:marLeft w:val="0"/>
      <w:marRight w:val="0"/>
      <w:marTop w:val="0"/>
      <w:marBottom w:val="0"/>
      <w:divBdr>
        <w:top w:val="none" w:sz="0" w:space="0" w:color="auto"/>
        <w:left w:val="none" w:sz="0" w:space="0" w:color="auto"/>
        <w:bottom w:val="none" w:sz="0" w:space="0" w:color="auto"/>
        <w:right w:val="none" w:sz="0" w:space="0" w:color="auto"/>
      </w:divBdr>
    </w:div>
    <w:div w:id="1626623564">
      <w:bodyDiv w:val="1"/>
      <w:marLeft w:val="0"/>
      <w:marRight w:val="0"/>
      <w:marTop w:val="0"/>
      <w:marBottom w:val="0"/>
      <w:divBdr>
        <w:top w:val="none" w:sz="0" w:space="0" w:color="auto"/>
        <w:left w:val="none" w:sz="0" w:space="0" w:color="auto"/>
        <w:bottom w:val="none" w:sz="0" w:space="0" w:color="auto"/>
        <w:right w:val="none" w:sz="0" w:space="0" w:color="auto"/>
      </w:divBdr>
    </w:div>
    <w:div w:id="1627276116">
      <w:bodyDiv w:val="1"/>
      <w:marLeft w:val="0"/>
      <w:marRight w:val="0"/>
      <w:marTop w:val="0"/>
      <w:marBottom w:val="0"/>
      <w:divBdr>
        <w:top w:val="none" w:sz="0" w:space="0" w:color="auto"/>
        <w:left w:val="none" w:sz="0" w:space="0" w:color="auto"/>
        <w:bottom w:val="none" w:sz="0" w:space="0" w:color="auto"/>
        <w:right w:val="none" w:sz="0" w:space="0" w:color="auto"/>
      </w:divBdr>
    </w:div>
    <w:div w:id="1627587866">
      <w:bodyDiv w:val="1"/>
      <w:marLeft w:val="0"/>
      <w:marRight w:val="0"/>
      <w:marTop w:val="0"/>
      <w:marBottom w:val="0"/>
      <w:divBdr>
        <w:top w:val="none" w:sz="0" w:space="0" w:color="auto"/>
        <w:left w:val="none" w:sz="0" w:space="0" w:color="auto"/>
        <w:bottom w:val="none" w:sz="0" w:space="0" w:color="auto"/>
        <w:right w:val="none" w:sz="0" w:space="0" w:color="auto"/>
      </w:divBdr>
    </w:div>
    <w:div w:id="1628120837">
      <w:bodyDiv w:val="1"/>
      <w:marLeft w:val="0"/>
      <w:marRight w:val="0"/>
      <w:marTop w:val="0"/>
      <w:marBottom w:val="0"/>
      <w:divBdr>
        <w:top w:val="none" w:sz="0" w:space="0" w:color="auto"/>
        <w:left w:val="none" w:sz="0" w:space="0" w:color="auto"/>
        <w:bottom w:val="none" w:sz="0" w:space="0" w:color="auto"/>
        <w:right w:val="none" w:sz="0" w:space="0" w:color="auto"/>
      </w:divBdr>
    </w:div>
    <w:div w:id="1628122292">
      <w:bodyDiv w:val="1"/>
      <w:marLeft w:val="0"/>
      <w:marRight w:val="0"/>
      <w:marTop w:val="0"/>
      <w:marBottom w:val="0"/>
      <w:divBdr>
        <w:top w:val="none" w:sz="0" w:space="0" w:color="auto"/>
        <w:left w:val="none" w:sz="0" w:space="0" w:color="auto"/>
        <w:bottom w:val="none" w:sz="0" w:space="0" w:color="auto"/>
        <w:right w:val="none" w:sz="0" w:space="0" w:color="auto"/>
      </w:divBdr>
    </w:div>
    <w:div w:id="1628395266">
      <w:bodyDiv w:val="1"/>
      <w:marLeft w:val="0"/>
      <w:marRight w:val="0"/>
      <w:marTop w:val="0"/>
      <w:marBottom w:val="0"/>
      <w:divBdr>
        <w:top w:val="none" w:sz="0" w:space="0" w:color="auto"/>
        <w:left w:val="none" w:sz="0" w:space="0" w:color="auto"/>
        <w:bottom w:val="none" w:sz="0" w:space="0" w:color="auto"/>
        <w:right w:val="none" w:sz="0" w:space="0" w:color="auto"/>
      </w:divBdr>
    </w:div>
    <w:div w:id="1629168464">
      <w:bodyDiv w:val="1"/>
      <w:marLeft w:val="0"/>
      <w:marRight w:val="0"/>
      <w:marTop w:val="0"/>
      <w:marBottom w:val="0"/>
      <w:divBdr>
        <w:top w:val="none" w:sz="0" w:space="0" w:color="auto"/>
        <w:left w:val="none" w:sz="0" w:space="0" w:color="auto"/>
        <w:bottom w:val="none" w:sz="0" w:space="0" w:color="auto"/>
        <w:right w:val="none" w:sz="0" w:space="0" w:color="auto"/>
      </w:divBdr>
    </w:div>
    <w:div w:id="1629899181">
      <w:bodyDiv w:val="1"/>
      <w:marLeft w:val="0"/>
      <w:marRight w:val="0"/>
      <w:marTop w:val="0"/>
      <w:marBottom w:val="0"/>
      <w:divBdr>
        <w:top w:val="none" w:sz="0" w:space="0" w:color="auto"/>
        <w:left w:val="none" w:sz="0" w:space="0" w:color="auto"/>
        <w:bottom w:val="none" w:sz="0" w:space="0" w:color="auto"/>
        <w:right w:val="none" w:sz="0" w:space="0" w:color="auto"/>
      </w:divBdr>
    </w:div>
    <w:div w:id="1630285499">
      <w:bodyDiv w:val="1"/>
      <w:marLeft w:val="0"/>
      <w:marRight w:val="0"/>
      <w:marTop w:val="0"/>
      <w:marBottom w:val="0"/>
      <w:divBdr>
        <w:top w:val="none" w:sz="0" w:space="0" w:color="auto"/>
        <w:left w:val="none" w:sz="0" w:space="0" w:color="auto"/>
        <w:bottom w:val="none" w:sz="0" w:space="0" w:color="auto"/>
        <w:right w:val="none" w:sz="0" w:space="0" w:color="auto"/>
      </w:divBdr>
    </w:div>
    <w:div w:id="1631398664">
      <w:bodyDiv w:val="1"/>
      <w:marLeft w:val="0"/>
      <w:marRight w:val="0"/>
      <w:marTop w:val="0"/>
      <w:marBottom w:val="0"/>
      <w:divBdr>
        <w:top w:val="none" w:sz="0" w:space="0" w:color="auto"/>
        <w:left w:val="none" w:sz="0" w:space="0" w:color="auto"/>
        <w:bottom w:val="none" w:sz="0" w:space="0" w:color="auto"/>
        <w:right w:val="none" w:sz="0" w:space="0" w:color="auto"/>
      </w:divBdr>
    </w:div>
    <w:div w:id="1631551150">
      <w:bodyDiv w:val="1"/>
      <w:marLeft w:val="0"/>
      <w:marRight w:val="0"/>
      <w:marTop w:val="0"/>
      <w:marBottom w:val="0"/>
      <w:divBdr>
        <w:top w:val="none" w:sz="0" w:space="0" w:color="auto"/>
        <w:left w:val="none" w:sz="0" w:space="0" w:color="auto"/>
        <w:bottom w:val="none" w:sz="0" w:space="0" w:color="auto"/>
        <w:right w:val="none" w:sz="0" w:space="0" w:color="auto"/>
      </w:divBdr>
    </w:div>
    <w:div w:id="1633053833">
      <w:bodyDiv w:val="1"/>
      <w:marLeft w:val="0"/>
      <w:marRight w:val="0"/>
      <w:marTop w:val="0"/>
      <w:marBottom w:val="0"/>
      <w:divBdr>
        <w:top w:val="none" w:sz="0" w:space="0" w:color="auto"/>
        <w:left w:val="none" w:sz="0" w:space="0" w:color="auto"/>
        <w:bottom w:val="none" w:sz="0" w:space="0" w:color="auto"/>
        <w:right w:val="none" w:sz="0" w:space="0" w:color="auto"/>
      </w:divBdr>
    </w:div>
    <w:div w:id="1633293503">
      <w:bodyDiv w:val="1"/>
      <w:marLeft w:val="0"/>
      <w:marRight w:val="0"/>
      <w:marTop w:val="0"/>
      <w:marBottom w:val="0"/>
      <w:divBdr>
        <w:top w:val="none" w:sz="0" w:space="0" w:color="auto"/>
        <w:left w:val="none" w:sz="0" w:space="0" w:color="auto"/>
        <w:bottom w:val="none" w:sz="0" w:space="0" w:color="auto"/>
        <w:right w:val="none" w:sz="0" w:space="0" w:color="auto"/>
      </w:divBdr>
    </w:div>
    <w:div w:id="1633824402">
      <w:bodyDiv w:val="1"/>
      <w:marLeft w:val="0"/>
      <w:marRight w:val="0"/>
      <w:marTop w:val="0"/>
      <w:marBottom w:val="0"/>
      <w:divBdr>
        <w:top w:val="none" w:sz="0" w:space="0" w:color="auto"/>
        <w:left w:val="none" w:sz="0" w:space="0" w:color="auto"/>
        <w:bottom w:val="none" w:sz="0" w:space="0" w:color="auto"/>
        <w:right w:val="none" w:sz="0" w:space="0" w:color="auto"/>
      </w:divBdr>
    </w:div>
    <w:div w:id="1633945983">
      <w:bodyDiv w:val="1"/>
      <w:marLeft w:val="0"/>
      <w:marRight w:val="0"/>
      <w:marTop w:val="0"/>
      <w:marBottom w:val="0"/>
      <w:divBdr>
        <w:top w:val="none" w:sz="0" w:space="0" w:color="auto"/>
        <w:left w:val="none" w:sz="0" w:space="0" w:color="auto"/>
        <w:bottom w:val="none" w:sz="0" w:space="0" w:color="auto"/>
        <w:right w:val="none" w:sz="0" w:space="0" w:color="auto"/>
      </w:divBdr>
    </w:div>
    <w:div w:id="1634091823">
      <w:bodyDiv w:val="1"/>
      <w:marLeft w:val="0"/>
      <w:marRight w:val="0"/>
      <w:marTop w:val="0"/>
      <w:marBottom w:val="0"/>
      <w:divBdr>
        <w:top w:val="none" w:sz="0" w:space="0" w:color="auto"/>
        <w:left w:val="none" w:sz="0" w:space="0" w:color="auto"/>
        <w:bottom w:val="none" w:sz="0" w:space="0" w:color="auto"/>
        <w:right w:val="none" w:sz="0" w:space="0" w:color="auto"/>
      </w:divBdr>
    </w:div>
    <w:div w:id="1634170049">
      <w:bodyDiv w:val="1"/>
      <w:marLeft w:val="0"/>
      <w:marRight w:val="0"/>
      <w:marTop w:val="0"/>
      <w:marBottom w:val="0"/>
      <w:divBdr>
        <w:top w:val="none" w:sz="0" w:space="0" w:color="auto"/>
        <w:left w:val="none" w:sz="0" w:space="0" w:color="auto"/>
        <w:bottom w:val="none" w:sz="0" w:space="0" w:color="auto"/>
        <w:right w:val="none" w:sz="0" w:space="0" w:color="auto"/>
      </w:divBdr>
    </w:div>
    <w:div w:id="1636258592">
      <w:bodyDiv w:val="1"/>
      <w:marLeft w:val="0"/>
      <w:marRight w:val="0"/>
      <w:marTop w:val="0"/>
      <w:marBottom w:val="0"/>
      <w:divBdr>
        <w:top w:val="none" w:sz="0" w:space="0" w:color="auto"/>
        <w:left w:val="none" w:sz="0" w:space="0" w:color="auto"/>
        <w:bottom w:val="none" w:sz="0" w:space="0" w:color="auto"/>
        <w:right w:val="none" w:sz="0" w:space="0" w:color="auto"/>
      </w:divBdr>
    </w:div>
    <w:div w:id="1636519443">
      <w:bodyDiv w:val="1"/>
      <w:marLeft w:val="0"/>
      <w:marRight w:val="0"/>
      <w:marTop w:val="0"/>
      <w:marBottom w:val="0"/>
      <w:divBdr>
        <w:top w:val="none" w:sz="0" w:space="0" w:color="auto"/>
        <w:left w:val="none" w:sz="0" w:space="0" w:color="auto"/>
        <w:bottom w:val="none" w:sz="0" w:space="0" w:color="auto"/>
        <w:right w:val="none" w:sz="0" w:space="0" w:color="auto"/>
      </w:divBdr>
    </w:div>
    <w:div w:id="1636526415">
      <w:bodyDiv w:val="1"/>
      <w:marLeft w:val="0"/>
      <w:marRight w:val="0"/>
      <w:marTop w:val="0"/>
      <w:marBottom w:val="0"/>
      <w:divBdr>
        <w:top w:val="none" w:sz="0" w:space="0" w:color="auto"/>
        <w:left w:val="none" w:sz="0" w:space="0" w:color="auto"/>
        <w:bottom w:val="none" w:sz="0" w:space="0" w:color="auto"/>
        <w:right w:val="none" w:sz="0" w:space="0" w:color="auto"/>
      </w:divBdr>
    </w:div>
    <w:div w:id="1637295934">
      <w:bodyDiv w:val="1"/>
      <w:marLeft w:val="0"/>
      <w:marRight w:val="0"/>
      <w:marTop w:val="0"/>
      <w:marBottom w:val="0"/>
      <w:divBdr>
        <w:top w:val="none" w:sz="0" w:space="0" w:color="auto"/>
        <w:left w:val="none" w:sz="0" w:space="0" w:color="auto"/>
        <w:bottom w:val="none" w:sz="0" w:space="0" w:color="auto"/>
        <w:right w:val="none" w:sz="0" w:space="0" w:color="auto"/>
      </w:divBdr>
    </w:div>
    <w:div w:id="1639190984">
      <w:bodyDiv w:val="1"/>
      <w:marLeft w:val="0"/>
      <w:marRight w:val="0"/>
      <w:marTop w:val="0"/>
      <w:marBottom w:val="0"/>
      <w:divBdr>
        <w:top w:val="none" w:sz="0" w:space="0" w:color="auto"/>
        <w:left w:val="none" w:sz="0" w:space="0" w:color="auto"/>
        <w:bottom w:val="none" w:sz="0" w:space="0" w:color="auto"/>
        <w:right w:val="none" w:sz="0" w:space="0" w:color="auto"/>
      </w:divBdr>
    </w:div>
    <w:div w:id="1639602002">
      <w:bodyDiv w:val="1"/>
      <w:marLeft w:val="0"/>
      <w:marRight w:val="0"/>
      <w:marTop w:val="0"/>
      <w:marBottom w:val="0"/>
      <w:divBdr>
        <w:top w:val="none" w:sz="0" w:space="0" w:color="auto"/>
        <w:left w:val="none" w:sz="0" w:space="0" w:color="auto"/>
        <w:bottom w:val="none" w:sz="0" w:space="0" w:color="auto"/>
        <w:right w:val="none" w:sz="0" w:space="0" w:color="auto"/>
      </w:divBdr>
    </w:div>
    <w:div w:id="1640259160">
      <w:bodyDiv w:val="1"/>
      <w:marLeft w:val="0"/>
      <w:marRight w:val="0"/>
      <w:marTop w:val="0"/>
      <w:marBottom w:val="0"/>
      <w:divBdr>
        <w:top w:val="none" w:sz="0" w:space="0" w:color="auto"/>
        <w:left w:val="none" w:sz="0" w:space="0" w:color="auto"/>
        <w:bottom w:val="none" w:sz="0" w:space="0" w:color="auto"/>
        <w:right w:val="none" w:sz="0" w:space="0" w:color="auto"/>
      </w:divBdr>
    </w:div>
    <w:div w:id="1640573170">
      <w:bodyDiv w:val="1"/>
      <w:marLeft w:val="0"/>
      <w:marRight w:val="0"/>
      <w:marTop w:val="0"/>
      <w:marBottom w:val="0"/>
      <w:divBdr>
        <w:top w:val="none" w:sz="0" w:space="0" w:color="auto"/>
        <w:left w:val="none" w:sz="0" w:space="0" w:color="auto"/>
        <w:bottom w:val="none" w:sz="0" w:space="0" w:color="auto"/>
        <w:right w:val="none" w:sz="0" w:space="0" w:color="auto"/>
      </w:divBdr>
    </w:div>
    <w:div w:id="1641230162">
      <w:bodyDiv w:val="1"/>
      <w:marLeft w:val="0"/>
      <w:marRight w:val="0"/>
      <w:marTop w:val="0"/>
      <w:marBottom w:val="0"/>
      <w:divBdr>
        <w:top w:val="none" w:sz="0" w:space="0" w:color="auto"/>
        <w:left w:val="none" w:sz="0" w:space="0" w:color="auto"/>
        <w:bottom w:val="none" w:sz="0" w:space="0" w:color="auto"/>
        <w:right w:val="none" w:sz="0" w:space="0" w:color="auto"/>
      </w:divBdr>
    </w:div>
    <w:div w:id="1642415899">
      <w:bodyDiv w:val="1"/>
      <w:marLeft w:val="0"/>
      <w:marRight w:val="0"/>
      <w:marTop w:val="0"/>
      <w:marBottom w:val="0"/>
      <w:divBdr>
        <w:top w:val="none" w:sz="0" w:space="0" w:color="auto"/>
        <w:left w:val="none" w:sz="0" w:space="0" w:color="auto"/>
        <w:bottom w:val="none" w:sz="0" w:space="0" w:color="auto"/>
        <w:right w:val="none" w:sz="0" w:space="0" w:color="auto"/>
      </w:divBdr>
    </w:div>
    <w:div w:id="1642686571">
      <w:bodyDiv w:val="1"/>
      <w:marLeft w:val="0"/>
      <w:marRight w:val="0"/>
      <w:marTop w:val="0"/>
      <w:marBottom w:val="0"/>
      <w:divBdr>
        <w:top w:val="none" w:sz="0" w:space="0" w:color="auto"/>
        <w:left w:val="none" w:sz="0" w:space="0" w:color="auto"/>
        <w:bottom w:val="none" w:sz="0" w:space="0" w:color="auto"/>
        <w:right w:val="none" w:sz="0" w:space="0" w:color="auto"/>
      </w:divBdr>
    </w:div>
    <w:div w:id="1645498926">
      <w:bodyDiv w:val="1"/>
      <w:marLeft w:val="0"/>
      <w:marRight w:val="0"/>
      <w:marTop w:val="0"/>
      <w:marBottom w:val="0"/>
      <w:divBdr>
        <w:top w:val="none" w:sz="0" w:space="0" w:color="auto"/>
        <w:left w:val="none" w:sz="0" w:space="0" w:color="auto"/>
        <w:bottom w:val="none" w:sz="0" w:space="0" w:color="auto"/>
        <w:right w:val="none" w:sz="0" w:space="0" w:color="auto"/>
      </w:divBdr>
    </w:div>
    <w:div w:id="1646349059">
      <w:bodyDiv w:val="1"/>
      <w:marLeft w:val="0"/>
      <w:marRight w:val="0"/>
      <w:marTop w:val="0"/>
      <w:marBottom w:val="0"/>
      <w:divBdr>
        <w:top w:val="none" w:sz="0" w:space="0" w:color="auto"/>
        <w:left w:val="none" w:sz="0" w:space="0" w:color="auto"/>
        <w:bottom w:val="none" w:sz="0" w:space="0" w:color="auto"/>
        <w:right w:val="none" w:sz="0" w:space="0" w:color="auto"/>
      </w:divBdr>
    </w:div>
    <w:div w:id="1650093295">
      <w:bodyDiv w:val="1"/>
      <w:marLeft w:val="0"/>
      <w:marRight w:val="0"/>
      <w:marTop w:val="0"/>
      <w:marBottom w:val="0"/>
      <w:divBdr>
        <w:top w:val="none" w:sz="0" w:space="0" w:color="auto"/>
        <w:left w:val="none" w:sz="0" w:space="0" w:color="auto"/>
        <w:bottom w:val="none" w:sz="0" w:space="0" w:color="auto"/>
        <w:right w:val="none" w:sz="0" w:space="0" w:color="auto"/>
      </w:divBdr>
    </w:div>
    <w:div w:id="1651715130">
      <w:bodyDiv w:val="1"/>
      <w:marLeft w:val="0"/>
      <w:marRight w:val="0"/>
      <w:marTop w:val="0"/>
      <w:marBottom w:val="0"/>
      <w:divBdr>
        <w:top w:val="none" w:sz="0" w:space="0" w:color="auto"/>
        <w:left w:val="none" w:sz="0" w:space="0" w:color="auto"/>
        <w:bottom w:val="none" w:sz="0" w:space="0" w:color="auto"/>
        <w:right w:val="none" w:sz="0" w:space="0" w:color="auto"/>
      </w:divBdr>
    </w:div>
    <w:div w:id="1652784218">
      <w:bodyDiv w:val="1"/>
      <w:marLeft w:val="0"/>
      <w:marRight w:val="0"/>
      <w:marTop w:val="0"/>
      <w:marBottom w:val="0"/>
      <w:divBdr>
        <w:top w:val="none" w:sz="0" w:space="0" w:color="auto"/>
        <w:left w:val="none" w:sz="0" w:space="0" w:color="auto"/>
        <w:bottom w:val="none" w:sz="0" w:space="0" w:color="auto"/>
        <w:right w:val="none" w:sz="0" w:space="0" w:color="auto"/>
      </w:divBdr>
    </w:div>
    <w:div w:id="1653171271">
      <w:bodyDiv w:val="1"/>
      <w:marLeft w:val="0"/>
      <w:marRight w:val="0"/>
      <w:marTop w:val="0"/>
      <w:marBottom w:val="0"/>
      <w:divBdr>
        <w:top w:val="none" w:sz="0" w:space="0" w:color="auto"/>
        <w:left w:val="none" w:sz="0" w:space="0" w:color="auto"/>
        <w:bottom w:val="none" w:sz="0" w:space="0" w:color="auto"/>
        <w:right w:val="none" w:sz="0" w:space="0" w:color="auto"/>
      </w:divBdr>
    </w:div>
    <w:div w:id="1656881326">
      <w:bodyDiv w:val="1"/>
      <w:marLeft w:val="0"/>
      <w:marRight w:val="0"/>
      <w:marTop w:val="0"/>
      <w:marBottom w:val="0"/>
      <w:divBdr>
        <w:top w:val="none" w:sz="0" w:space="0" w:color="auto"/>
        <w:left w:val="none" w:sz="0" w:space="0" w:color="auto"/>
        <w:bottom w:val="none" w:sz="0" w:space="0" w:color="auto"/>
        <w:right w:val="none" w:sz="0" w:space="0" w:color="auto"/>
      </w:divBdr>
    </w:div>
    <w:div w:id="1656881339">
      <w:bodyDiv w:val="1"/>
      <w:marLeft w:val="0"/>
      <w:marRight w:val="0"/>
      <w:marTop w:val="0"/>
      <w:marBottom w:val="0"/>
      <w:divBdr>
        <w:top w:val="none" w:sz="0" w:space="0" w:color="auto"/>
        <w:left w:val="none" w:sz="0" w:space="0" w:color="auto"/>
        <w:bottom w:val="none" w:sz="0" w:space="0" w:color="auto"/>
        <w:right w:val="none" w:sz="0" w:space="0" w:color="auto"/>
      </w:divBdr>
    </w:div>
    <w:div w:id="1656953298">
      <w:bodyDiv w:val="1"/>
      <w:marLeft w:val="0"/>
      <w:marRight w:val="0"/>
      <w:marTop w:val="0"/>
      <w:marBottom w:val="0"/>
      <w:divBdr>
        <w:top w:val="none" w:sz="0" w:space="0" w:color="auto"/>
        <w:left w:val="none" w:sz="0" w:space="0" w:color="auto"/>
        <w:bottom w:val="none" w:sz="0" w:space="0" w:color="auto"/>
        <w:right w:val="none" w:sz="0" w:space="0" w:color="auto"/>
      </w:divBdr>
    </w:div>
    <w:div w:id="1657103242">
      <w:bodyDiv w:val="1"/>
      <w:marLeft w:val="0"/>
      <w:marRight w:val="0"/>
      <w:marTop w:val="0"/>
      <w:marBottom w:val="0"/>
      <w:divBdr>
        <w:top w:val="none" w:sz="0" w:space="0" w:color="auto"/>
        <w:left w:val="none" w:sz="0" w:space="0" w:color="auto"/>
        <w:bottom w:val="none" w:sz="0" w:space="0" w:color="auto"/>
        <w:right w:val="none" w:sz="0" w:space="0" w:color="auto"/>
      </w:divBdr>
    </w:div>
    <w:div w:id="1657419253">
      <w:bodyDiv w:val="1"/>
      <w:marLeft w:val="0"/>
      <w:marRight w:val="0"/>
      <w:marTop w:val="0"/>
      <w:marBottom w:val="0"/>
      <w:divBdr>
        <w:top w:val="none" w:sz="0" w:space="0" w:color="auto"/>
        <w:left w:val="none" w:sz="0" w:space="0" w:color="auto"/>
        <w:bottom w:val="none" w:sz="0" w:space="0" w:color="auto"/>
        <w:right w:val="none" w:sz="0" w:space="0" w:color="auto"/>
      </w:divBdr>
    </w:div>
    <w:div w:id="1658339006">
      <w:bodyDiv w:val="1"/>
      <w:marLeft w:val="0"/>
      <w:marRight w:val="0"/>
      <w:marTop w:val="0"/>
      <w:marBottom w:val="0"/>
      <w:divBdr>
        <w:top w:val="none" w:sz="0" w:space="0" w:color="auto"/>
        <w:left w:val="none" w:sz="0" w:space="0" w:color="auto"/>
        <w:bottom w:val="none" w:sz="0" w:space="0" w:color="auto"/>
        <w:right w:val="none" w:sz="0" w:space="0" w:color="auto"/>
      </w:divBdr>
    </w:div>
    <w:div w:id="1659141863">
      <w:bodyDiv w:val="1"/>
      <w:marLeft w:val="0"/>
      <w:marRight w:val="0"/>
      <w:marTop w:val="0"/>
      <w:marBottom w:val="0"/>
      <w:divBdr>
        <w:top w:val="none" w:sz="0" w:space="0" w:color="auto"/>
        <w:left w:val="none" w:sz="0" w:space="0" w:color="auto"/>
        <w:bottom w:val="none" w:sz="0" w:space="0" w:color="auto"/>
        <w:right w:val="none" w:sz="0" w:space="0" w:color="auto"/>
      </w:divBdr>
    </w:div>
    <w:div w:id="1659730133">
      <w:bodyDiv w:val="1"/>
      <w:marLeft w:val="0"/>
      <w:marRight w:val="0"/>
      <w:marTop w:val="0"/>
      <w:marBottom w:val="0"/>
      <w:divBdr>
        <w:top w:val="none" w:sz="0" w:space="0" w:color="auto"/>
        <w:left w:val="none" w:sz="0" w:space="0" w:color="auto"/>
        <w:bottom w:val="none" w:sz="0" w:space="0" w:color="auto"/>
        <w:right w:val="none" w:sz="0" w:space="0" w:color="auto"/>
      </w:divBdr>
    </w:div>
    <w:div w:id="1659920261">
      <w:bodyDiv w:val="1"/>
      <w:marLeft w:val="0"/>
      <w:marRight w:val="0"/>
      <w:marTop w:val="0"/>
      <w:marBottom w:val="0"/>
      <w:divBdr>
        <w:top w:val="none" w:sz="0" w:space="0" w:color="auto"/>
        <w:left w:val="none" w:sz="0" w:space="0" w:color="auto"/>
        <w:bottom w:val="none" w:sz="0" w:space="0" w:color="auto"/>
        <w:right w:val="none" w:sz="0" w:space="0" w:color="auto"/>
      </w:divBdr>
    </w:div>
    <w:div w:id="1660423353">
      <w:bodyDiv w:val="1"/>
      <w:marLeft w:val="0"/>
      <w:marRight w:val="0"/>
      <w:marTop w:val="0"/>
      <w:marBottom w:val="0"/>
      <w:divBdr>
        <w:top w:val="none" w:sz="0" w:space="0" w:color="auto"/>
        <w:left w:val="none" w:sz="0" w:space="0" w:color="auto"/>
        <w:bottom w:val="none" w:sz="0" w:space="0" w:color="auto"/>
        <w:right w:val="none" w:sz="0" w:space="0" w:color="auto"/>
      </w:divBdr>
    </w:div>
    <w:div w:id="1660646949">
      <w:bodyDiv w:val="1"/>
      <w:marLeft w:val="0"/>
      <w:marRight w:val="0"/>
      <w:marTop w:val="0"/>
      <w:marBottom w:val="0"/>
      <w:divBdr>
        <w:top w:val="none" w:sz="0" w:space="0" w:color="auto"/>
        <w:left w:val="none" w:sz="0" w:space="0" w:color="auto"/>
        <w:bottom w:val="none" w:sz="0" w:space="0" w:color="auto"/>
        <w:right w:val="none" w:sz="0" w:space="0" w:color="auto"/>
      </w:divBdr>
    </w:div>
    <w:div w:id="1661612556">
      <w:bodyDiv w:val="1"/>
      <w:marLeft w:val="0"/>
      <w:marRight w:val="0"/>
      <w:marTop w:val="0"/>
      <w:marBottom w:val="0"/>
      <w:divBdr>
        <w:top w:val="none" w:sz="0" w:space="0" w:color="auto"/>
        <w:left w:val="none" w:sz="0" w:space="0" w:color="auto"/>
        <w:bottom w:val="none" w:sz="0" w:space="0" w:color="auto"/>
        <w:right w:val="none" w:sz="0" w:space="0" w:color="auto"/>
      </w:divBdr>
    </w:div>
    <w:div w:id="1661620848">
      <w:bodyDiv w:val="1"/>
      <w:marLeft w:val="0"/>
      <w:marRight w:val="0"/>
      <w:marTop w:val="0"/>
      <w:marBottom w:val="0"/>
      <w:divBdr>
        <w:top w:val="none" w:sz="0" w:space="0" w:color="auto"/>
        <w:left w:val="none" w:sz="0" w:space="0" w:color="auto"/>
        <w:bottom w:val="none" w:sz="0" w:space="0" w:color="auto"/>
        <w:right w:val="none" w:sz="0" w:space="0" w:color="auto"/>
      </w:divBdr>
    </w:div>
    <w:div w:id="1663507798">
      <w:bodyDiv w:val="1"/>
      <w:marLeft w:val="0"/>
      <w:marRight w:val="0"/>
      <w:marTop w:val="0"/>
      <w:marBottom w:val="0"/>
      <w:divBdr>
        <w:top w:val="none" w:sz="0" w:space="0" w:color="auto"/>
        <w:left w:val="none" w:sz="0" w:space="0" w:color="auto"/>
        <w:bottom w:val="none" w:sz="0" w:space="0" w:color="auto"/>
        <w:right w:val="none" w:sz="0" w:space="0" w:color="auto"/>
      </w:divBdr>
    </w:div>
    <w:div w:id="1664356038">
      <w:bodyDiv w:val="1"/>
      <w:marLeft w:val="0"/>
      <w:marRight w:val="0"/>
      <w:marTop w:val="0"/>
      <w:marBottom w:val="0"/>
      <w:divBdr>
        <w:top w:val="none" w:sz="0" w:space="0" w:color="auto"/>
        <w:left w:val="none" w:sz="0" w:space="0" w:color="auto"/>
        <w:bottom w:val="none" w:sz="0" w:space="0" w:color="auto"/>
        <w:right w:val="none" w:sz="0" w:space="0" w:color="auto"/>
      </w:divBdr>
    </w:div>
    <w:div w:id="1665159989">
      <w:bodyDiv w:val="1"/>
      <w:marLeft w:val="0"/>
      <w:marRight w:val="0"/>
      <w:marTop w:val="0"/>
      <w:marBottom w:val="0"/>
      <w:divBdr>
        <w:top w:val="none" w:sz="0" w:space="0" w:color="auto"/>
        <w:left w:val="none" w:sz="0" w:space="0" w:color="auto"/>
        <w:bottom w:val="none" w:sz="0" w:space="0" w:color="auto"/>
        <w:right w:val="none" w:sz="0" w:space="0" w:color="auto"/>
      </w:divBdr>
    </w:div>
    <w:div w:id="1665208736">
      <w:bodyDiv w:val="1"/>
      <w:marLeft w:val="0"/>
      <w:marRight w:val="0"/>
      <w:marTop w:val="0"/>
      <w:marBottom w:val="0"/>
      <w:divBdr>
        <w:top w:val="none" w:sz="0" w:space="0" w:color="auto"/>
        <w:left w:val="none" w:sz="0" w:space="0" w:color="auto"/>
        <w:bottom w:val="none" w:sz="0" w:space="0" w:color="auto"/>
        <w:right w:val="none" w:sz="0" w:space="0" w:color="auto"/>
      </w:divBdr>
    </w:div>
    <w:div w:id="1665665857">
      <w:bodyDiv w:val="1"/>
      <w:marLeft w:val="0"/>
      <w:marRight w:val="0"/>
      <w:marTop w:val="0"/>
      <w:marBottom w:val="0"/>
      <w:divBdr>
        <w:top w:val="none" w:sz="0" w:space="0" w:color="auto"/>
        <w:left w:val="none" w:sz="0" w:space="0" w:color="auto"/>
        <w:bottom w:val="none" w:sz="0" w:space="0" w:color="auto"/>
        <w:right w:val="none" w:sz="0" w:space="0" w:color="auto"/>
      </w:divBdr>
    </w:div>
    <w:div w:id="1665744495">
      <w:bodyDiv w:val="1"/>
      <w:marLeft w:val="0"/>
      <w:marRight w:val="0"/>
      <w:marTop w:val="0"/>
      <w:marBottom w:val="0"/>
      <w:divBdr>
        <w:top w:val="none" w:sz="0" w:space="0" w:color="auto"/>
        <w:left w:val="none" w:sz="0" w:space="0" w:color="auto"/>
        <w:bottom w:val="none" w:sz="0" w:space="0" w:color="auto"/>
        <w:right w:val="none" w:sz="0" w:space="0" w:color="auto"/>
      </w:divBdr>
    </w:div>
    <w:div w:id="1665816357">
      <w:bodyDiv w:val="1"/>
      <w:marLeft w:val="0"/>
      <w:marRight w:val="0"/>
      <w:marTop w:val="0"/>
      <w:marBottom w:val="0"/>
      <w:divBdr>
        <w:top w:val="none" w:sz="0" w:space="0" w:color="auto"/>
        <w:left w:val="none" w:sz="0" w:space="0" w:color="auto"/>
        <w:bottom w:val="none" w:sz="0" w:space="0" w:color="auto"/>
        <w:right w:val="none" w:sz="0" w:space="0" w:color="auto"/>
      </w:divBdr>
    </w:div>
    <w:div w:id="1667660237">
      <w:bodyDiv w:val="1"/>
      <w:marLeft w:val="0"/>
      <w:marRight w:val="0"/>
      <w:marTop w:val="0"/>
      <w:marBottom w:val="0"/>
      <w:divBdr>
        <w:top w:val="none" w:sz="0" w:space="0" w:color="auto"/>
        <w:left w:val="none" w:sz="0" w:space="0" w:color="auto"/>
        <w:bottom w:val="none" w:sz="0" w:space="0" w:color="auto"/>
        <w:right w:val="none" w:sz="0" w:space="0" w:color="auto"/>
      </w:divBdr>
    </w:div>
    <w:div w:id="1668438138">
      <w:bodyDiv w:val="1"/>
      <w:marLeft w:val="0"/>
      <w:marRight w:val="0"/>
      <w:marTop w:val="0"/>
      <w:marBottom w:val="0"/>
      <w:divBdr>
        <w:top w:val="none" w:sz="0" w:space="0" w:color="auto"/>
        <w:left w:val="none" w:sz="0" w:space="0" w:color="auto"/>
        <w:bottom w:val="none" w:sz="0" w:space="0" w:color="auto"/>
        <w:right w:val="none" w:sz="0" w:space="0" w:color="auto"/>
      </w:divBdr>
    </w:div>
    <w:div w:id="1669406169">
      <w:bodyDiv w:val="1"/>
      <w:marLeft w:val="0"/>
      <w:marRight w:val="0"/>
      <w:marTop w:val="0"/>
      <w:marBottom w:val="0"/>
      <w:divBdr>
        <w:top w:val="none" w:sz="0" w:space="0" w:color="auto"/>
        <w:left w:val="none" w:sz="0" w:space="0" w:color="auto"/>
        <w:bottom w:val="none" w:sz="0" w:space="0" w:color="auto"/>
        <w:right w:val="none" w:sz="0" w:space="0" w:color="auto"/>
      </w:divBdr>
    </w:div>
    <w:div w:id="1670711402">
      <w:bodyDiv w:val="1"/>
      <w:marLeft w:val="0"/>
      <w:marRight w:val="0"/>
      <w:marTop w:val="0"/>
      <w:marBottom w:val="0"/>
      <w:divBdr>
        <w:top w:val="none" w:sz="0" w:space="0" w:color="auto"/>
        <w:left w:val="none" w:sz="0" w:space="0" w:color="auto"/>
        <w:bottom w:val="none" w:sz="0" w:space="0" w:color="auto"/>
        <w:right w:val="none" w:sz="0" w:space="0" w:color="auto"/>
      </w:divBdr>
    </w:div>
    <w:div w:id="1672947101">
      <w:bodyDiv w:val="1"/>
      <w:marLeft w:val="0"/>
      <w:marRight w:val="0"/>
      <w:marTop w:val="0"/>
      <w:marBottom w:val="0"/>
      <w:divBdr>
        <w:top w:val="none" w:sz="0" w:space="0" w:color="auto"/>
        <w:left w:val="none" w:sz="0" w:space="0" w:color="auto"/>
        <w:bottom w:val="none" w:sz="0" w:space="0" w:color="auto"/>
        <w:right w:val="none" w:sz="0" w:space="0" w:color="auto"/>
      </w:divBdr>
    </w:div>
    <w:div w:id="1673293702">
      <w:bodyDiv w:val="1"/>
      <w:marLeft w:val="0"/>
      <w:marRight w:val="0"/>
      <w:marTop w:val="0"/>
      <w:marBottom w:val="0"/>
      <w:divBdr>
        <w:top w:val="none" w:sz="0" w:space="0" w:color="auto"/>
        <w:left w:val="none" w:sz="0" w:space="0" w:color="auto"/>
        <w:bottom w:val="none" w:sz="0" w:space="0" w:color="auto"/>
        <w:right w:val="none" w:sz="0" w:space="0" w:color="auto"/>
      </w:divBdr>
    </w:div>
    <w:div w:id="1673531047">
      <w:bodyDiv w:val="1"/>
      <w:marLeft w:val="0"/>
      <w:marRight w:val="0"/>
      <w:marTop w:val="0"/>
      <w:marBottom w:val="0"/>
      <w:divBdr>
        <w:top w:val="none" w:sz="0" w:space="0" w:color="auto"/>
        <w:left w:val="none" w:sz="0" w:space="0" w:color="auto"/>
        <w:bottom w:val="none" w:sz="0" w:space="0" w:color="auto"/>
        <w:right w:val="none" w:sz="0" w:space="0" w:color="auto"/>
      </w:divBdr>
    </w:div>
    <w:div w:id="1673605774">
      <w:bodyDiv w:val="1"/>
      <w:marLeft w:val="0"/>
      <w:marRight w:val="0"/>
      <w:marTop w:val="0"/>
      <w:marBottom w:val="0"/>
      <w:divBdr>
        <w:top w:val="none" w:sz="0" w:space="0" w:color="auto"/>
        <w:left w:val="none" w:sz="0" w:space="0" w:color="auto"/>
        <w:bottom w:val="none" w:sz="0" w:space="0" w:color="auto"/>
        <w:right w:val="none" w:sz="0" w:space="0" w:color="auto"/>
      </w:divBdr>
    </w:div>
    <w:div w:id="1674139139">
      <w:bodyDiv w:val="1"/>
      <w:marLeft w:val="0"/>
      <w:marRight w:val="0"/>
      <w:marTop w:val="0"/>
      <w:marBottom w:val="0"/>
      <w:divBdr>
        <w:top w:val="none" w:sz="0" w:space="0" w:color="auto"/>
        <w:left w:val="none" w:sz="0" w:space="0" w:color="auto"/>
        <w:bottom w:val="none" w:sz="0" w:space="0" w:color="auto"/>
        <w:right w:val="none" w:sz="0" w:space="0" w:color="auto"/>
      </w:divBdr>
    </w:div>
    <w:div w:id="1674842778">
      <w:bodyDiv w:val="1"/>
      <w:marLeft w:val="0"/>
      <w:marRight w:val="0"/>
      <w:marTop w:val="0"/>
      <w:marBottom w:val="0"/>
      <w:divBdr>
        <w:top w:val="none" w:sz="0" w:space="0" w:color="auto"/>
        <w:left w:val="none" w:sz="0" w:space="0" w:color="auto"/>
        <w:bottom w:val="none" w:sz="0" w:space="0" w:color="auto"/>
        <w:right w:val="none" w:sz="0" w:space="0" w:color="auto"/>
      </w:divBdr>
    </w:div>
    <w:div w:id="1677339653">
      <w:bodyDiv w:val="1"/>
      <w:marLeft w:val="0"/>
      <w:marRight w:val="0"/>
      <w:marTop w:val="0"/>
      <w:marBottom w:val="0"/>
      <w:divBdr>
        <w:top w:val="none" w:sz="0" w:space="0" w:color="auto"/>
        <w:left w:val="none" w:sz="0" w:space="0" w:color="auto"/>
        <w:bottom w:val="none" w:sz="0" w:space="0" w:color="auto"/>
        <w:right w:val="none" w:sz="0" w:space="0" w:color="auto"/>
      </w:divBdr>
    </w:div>
    <w:div w:id="1677417843">
      <w:bodyDiv w:val="1"/>
      <w:marLeft w:val="0"/>
      <w:marRight w:val="0"/>
      <w:marTop w:val="0"/>
      <w:marBottom w:val="0"/>
      <w:divBdr>
        <w:top w:val="none" w:sz="0" w:space="0" w:color="auto"/>
        <w:left w:val="none" w:sz="0" w:space="0" w:color="auto"/>
        <w:bottom w:val="none" w:sz="0" w:space="0" w:color="auto"/>
        <w:right w:val="none" w:sz="0" w:space="0" w:color="auto"/>
      </w:divBdr>
    </w:div>
    <w:div w:id="1678342028">
      <w:bodyDiv w:val="1"/>
      <w:marLeft w:val="0"/>
      <w:marRight w:val="0"/>
      <w:marTop w:val="0"/>
      <w:marBottom w:val="0"/>
      <w:divBdr>
        <w:top w:val="none" w:sz="0" w:space="0" w:color="auto"/>
        <w:left w:val="none" w:sz="0" w:space="0" w:color="auto"/>
        <w:bottom w:val="none" w:sz="0" w:space="0" w:color="auto"/>
        <w:right w:val="none" w:sz="0" w:space="0" w:color="auto"/>
      </w:divBdr>
    </w:div>
    <w:div w:id="1679308799">
      <w:bodyDiv w:val="1"/>
      <w:marLeft w:val="0"/>
      <w:marRight w:val="0"/>
      <w:marTop w:val="0"/>
      <w:marBottom w:val="0"/>
      <w:divBdr>
        <w:top w:val="none" w:sz="0" w:space="0" w:color="auto"/>
        <w:left w:val="none" w:sz="0" w:space="0" w:color="auto"/>
        <w:bottom w:val="none" w:sz="0" w:space="0" w:color="auto"/>
        <w:right w:val="none" w:sz="0" w:space="0" w:color="auto"/>
      </w:divBdr>
    </w:div>
    <w:div w:id="1680965525">
      <w:bodyDiv w:val="1"/>
      <w:marLeft w:val="0"/>
      <w:marRight w:val="0"/>
      <w:marTop w:val="0"/>
      <w:marBottom w:val="0"/>
      <w:divBdr>
        <w:top w:val="none" w:sz="0" w:space="0" w:color="auto"/>
        <w:left w:val="none" w:sz="0" w:space="0" w:color="auto"/>
        <w:bottom w:val="none" w:sz="0" w:space="0" w:color="auto"/>
        <w:right w:val="none" w:sz="0" w:space="0" w:color="auto"/>
      </w:divBdr>
    </w:div>
    <w:div w:id="1681002275">
      <w:bodyDiv w:val="1"/>
      <w:marLeft w:val="0"/>
      <w:marRight w:val="0"/>
      <w:marTop w:val="0"/>
      <w:marBottom w:val="0"/>
      <w:divBdr>
        <w:top w:val="none" w:sz="0" w:space="0" w:color="auto"/>
        <w:left w:val="none" w:sz="0" w:space="0" w:color="auto"/>
        <w:bottom w:val="none" w:sz="0" w:space="0" w:color="auto"/>
        <w:right w:val="none" w:sz="0" w:space="0" w:color="auto"/>
      </w:divBdr>
    </w:div>
    <w:div w:id="1681469612">
      <w:bodyDiv w:val="1"/>
      <w:marLeft w:val="0"/>
      <w:marRight w:val="0"/>
      <w:marTop w:val="0"/>
      <w:marBottom w:val="0"/>
      <w:divBdr>
        <w:top w:val="none" w:sz="0" w:space="0" w:color="auto"/>
        <w:left w:val="none" w:sz="0" w:space="0" w:color="auto"/>
        <w:bottom w:val="none" w:sz="0" w:space="0" w:color="auto"/>
        <w:right w:val="none" w:sz="0" w:space="0" w:color="auto"/>
      </w:divBdr>
    </w:div>
    <w:div w:id="1682588203">
      <w:bodyDiv w:val="1"/>
      <w:marLeft w:val="0"/>
      <w:marRight w:val="0"/>
      <w:marTop w:val="0"/>
      <w:marBottom w:val="0"/>
      <w:divBdr>
        <w:top w:val="none" w:sz="0" w:space="0" w:color="auto"/>
        <w:left w:val="none" w:sz="0" w:space="0" w:color="auto"/>
        <w:bottom w:val="none" w:sz="0" w:space="0" w:color="auto"/>
        <w:right w:val="none" w:sz="0" w:space="0" w:color="auto"/>
      </w:divBdr>
    </w:div>
    <w:div w:id="1683050118">
      <w:bodyDiv w:val="1"/>
      <w:marLeft w:val="0"/>
      <w:marRight w:val="0"/>
      <w:marTop w:val="0"/>
      <w:marBottom w:val="0"/>
      <w:divBdr>
        <w:top w:val="none" w:sz="0" w:space="0" w:color="auto"/>
        <w:left w:val="none" w:sz="0" w:space="0" w:color="auto"/>
        <w:bottom w:val="none" w:sz="0" w:space="0" w:color="auto"/>
        <w:right w:val="none" w:sz="0" w:space="0" w:color="auto"/>
      </w:divBdr>
    </w:div>
    <w:div w:id="1683698998">
      <w:bodyDiv w:val="1"/>
      <w:marLeft w:val="0"/>
      <w:marRight w:val="0"/>
      <w:marTop w:val="0"/>
      <w:marBottom w:val="0"/>
      <w:divBdr>
        <w:top w:val="none" w:sz="0" w:space="0" w:color="auto"/>
        <w:left w:val="none" w:sz="0" w:space="0" w:color="auto"/>
        <w:bottom w:val="none" w:sz="0" w:space="0" w:color="auto"/>
        <w:right w:val="none" w:sz="0" w:space="0" w:color="auto"/>
      </w:divBdr>
    </w:div>
    <w:div w:id="1684282078">
      <w:bodyDiv w:val="1"/>
      <w:marLeft w:val="0"/>
      <w:marRight w:val="0"/>
      <w:marTop w:val="0"/>
      <w:marBottom w:val="0"/>
      <w:divBdr>
        <w:top w:val="none" w:sz="0" w:space="0" w:color="auto"/>
        <w:left w:val="none" w:sz="0" w:space="0" w:color="auto"/>
        <w:bottom w:val="none" w:sz="0" w:space="0" w:color="auto"/>
        <w:right w:val="none" w:sz="0" w:space="0" w:color="auto"/>
      </w:divBdr>
    </w:div>
    <w:div w:id="1684475114">
      <w:bodyDiv w:val="1"/>
      <w:marLeft w:val="0"/>
      <w:marRight w:val="0"/>
      <w:marTop w:val="0"/>
      <w:marBottom w:val="0"/>
      <w:divBdr>
        <w:top w:val="none" w:sz="0" w:space="0" w:color="auto"/>
        <w:left w:val="none" w:sz="0" w:space="0" w:color="auto"/>
        <w:bottom w:val="none" w:sz="0" w:space="0" w:color="auto"/>
        <w:right w:val="none" w:sz="0" w:space="0" w:color="auto"/>
      </w:divBdr>
    </w:div>
    <w:div w:id="1684546761">
      <w:bodyDiv w:val="1"/>
      <w:marLeft w:val="0"/>
      <w:marRight w:val="0"/>
      <w:marTop w:val="0"/>
      <w:marBottom w:val="0"/>
      <w:divBdr>
        <w:top w:val="none" w:sz="0" w:space="0" w:color="auto"/>
        <w:left w:val="none" w:sz="0" w:space="0" w:color="auto"/>
        <w:bottom w:val="none" w:sz="0" w:space="0" w:color="auto"/>
        <w:right w:val="none" w:sz="0" w:space="0" w:color="auto"/>
      </w:divBdr>
    </w:div>
    <w:div w:id="1684554720">
      <w:bodyDiv w:val="1"/>
      <w:marLeft w:val="0"/>
      <w:marRight w:val="0"/>
      <w:marTop w:val="0"/>
      <w:marBottom w:val="0"/>
      <w:divBdr>
        <w:top w:val="none" w:sz="0" w:space="0" w:color="auto"/>
        <w:left w:val="none" w:sz="0" w:space="0" w:color="auto"/>
        <w:bottom w:val="none" w:sz="0" w:space="0" w:color="auto"/>
        <w:right w:val="none" w:sz="0" w:space="0" w:color="auto"/>
      </w:divBdr>
    </w:div>
    <w:div w:id="1685403015">
      <w:bodyDiv w:val="1"/>
      <w:marLeft w:val="0"/>
      <w:marRight w:val="0"/>
      <w:marTop w:val="0"/>
      <w:marBottom w:val="0"/>
      <w:divBdr>
        <w:top w:val="none" w:sz="0" w:space="0" w:color="auto"/>
        <w:left w:val="none" w:sz="0" w:space="0" w:color="auto"/>
        <w:bottom w:val="none" w:sz="0" w:space="0" w:color="auto"/>
        <w:right w:val="none" w:sz="0" w:space="0" w:color="auto"/>
      </w:divBdr>
    </w:div>
    <w:div w:id="1685403196">
      <w:bodyDiv w:val="1"/>
      <w:marLeft w:val="0"/>
      <w:marRight w:val="0"/>
      <w:marTop w:val="0"/>
      <w:marBottom w:val="0"/>
      <w:divBdr>
        <w:top w:val="none" w:sz="0" w:space="0" w:color="auto"/>
        <w:left w:val="none" w:sz="0" w:space="0" w:color="auto"/>
        <w:bottom w:val="none" w:sz="0" w:space="0" w:color="auto"/>
        <w:right w:val="none" w:sz="0" w:space="0" w:color="auto"/>
      </w:divBdr>
    </w:div>
    <w:div w:id="1685477665">
      <w:bodyDiv w:val="1"/>
      <w:marLeft w:val="0"/>
      <w:marRight w:val="0"/>
      <w:marTop w:val="0"/>
      <w:marBottom w:val="0"/>
      <w:divBdr>
        <w:top w:val="none" w:sz="0" w:space="0" w:color="auto"/>
        <w:left w:val="none" w:sz="0" w:space="0" w:color="auto"/>
        <w:bottom w:val="none" w:sz="0" w:space="0" w:color="auto"/>
        <w:right w:val="none" w:sz="0" w:space="0" w:color="auto"/>
      </w:divBdr>
    </w:div>
    <w:div w:id="1685934603">
      <w:bodyDiv w:val="1"/>
      <w:marLeft w:val="0"/>
      <w:marRight w:val="0"/>
      <w:marTop w:val="0"/>
      <w:marBottom w:val="0"/>
      <w:divBdr>
        <w:top w:val="none" w:sz="0" w:space="0" w:color="auto"/>
        <w:left w:val="none" w:sz="0" w:space="0" w:color="auto"/>
        <w:bottom w:val="none" w:sz="0" w:space="0" w:color="auto"/>
        <w:right w:val="none" w:sz="0" w:space="0" w:color="auto"/>
      </w:divBdr>
    </w:div>
    <w:div w:id="1686322383">
      <w:bodyDiv w:val="1"/>
      <w:marLeft w:val="0"/>
      <w:marRight w:val="0"/>
      <w:marTop w:val="0"/>
      <w:marBottom w:val="0"/>
      <w:divBdr>
        <w:top w:val="none" w:sz="0" w:space="0" w:color="auto"/>
        <w:left w:val="none" w:sz="0" w:space="0" w:color="auto"/>
        <w:bottom w:val="none" w:sz="0" w:space="0" w:color="auto"/>
        <w:right w:val="none" w:sz="0" w:space="0" w:color="auto"/>
      </w:divBdr>
    </w:div>
    <w:div w:id="1687368701">
      <w:bodyDiv w:val="1"/>
      <w:marLeft w:val="0"/>
      <w:marRight w:val="0"/>
      <w:marTop w:val="0"/>
      <w:marBottom w:val="0"/>
      <w:divBdr>
        <w:top w:val="none" w:sz="0" w:space="0" w:color="auto"/>
        <w:left w:val="none" w:sz="0" w:space="0" w:color="auto"/>
        <w:bottom w:val="none" w:sz="0" w:space="0" w:color="auto"/>
        <w:right w:val="none" w:sz="0" w:space="0" w:color="auto"/>
      </w:divBdr>
    </w:div>
    <w:div w:id="1688435367">
      <w:bodyDiv w:val="1"/>
      <w:marLeft w:val="0"/>
      <w:marRight w:val="0"/>
      <w:marTop w:val="0"/>
      <w:marBottom w:val="0"/>
      <w:divBdr>
        <w:top w:val="none" w:sz="0" w:space="0" w:color="auto"/>
        <w:left w:val="none" w:sz="0" w:space="0" w:color="auto"/>
        <w:bottom w:val="none" w:sz="0" w:space="0" w:color="auto"/>
        <w:right w:val="none" w:sz="0" w:space="0" w:color="auto"/>
      </w:divBdr>
    </w:div>
    <w:div w:id="1688603708">
      <w:bodyDiv w:val="1"/>
      <w:marLeft w:val="0"/>
      <w:marRight w:val="0"/>
      <w:marTop w:val="0"/>
      <w:marBottom w:val="0"/>
      <w:divBdr>
        <w:top w:val="none" w:sz="0" w:space="0" w:color="auto"/>
        <w:left w:val="none" w:sz="0" w:space="0" w:color="auto"/>
        <w:bottom w:val="none" w:sz="0" w:space="0" w:color="auto"/>
        <w:right w:val="none" w:sz="0" w:space="0" w:color="auto"/>
      </w:divBdr>
    </w:div>
    <w:div w:id="1688943218">
      <w:bodyDiv w:val="1"/>
      <w:marLeft w:val="0"/>
      <w:marRight w:val="0"/>
      <w:marTop w:val="0"/>
      <w:marBottom w:val="0"/>
      <w:divBdr>
        <w:top w:val="none" w:sz="0" w:space="0" w:color="auto"/>
        <w:left w:val="none" w:sz="0" w:space="0" w:color="auto"/>
        <w:bottom w:val="none" w:sz="0" w:space="0" w:color="auto"/>
        <w:right w:val="none" w:sz="0" w:space="0" w:color="auto"/>
      </w:divBdr>
    </w:div>
    <w:div w:id="1689985539">
      <w:bodyDiv w:val="1"/>
      <w:marLeft w:val="0"/>
      <w:marRight w:val="0"/>
      <w:marTop w:val="0"/>
      <w:marBottom w:val="0"/>
      <w:divBdr>
        <w:top w:val="none" w:sz="0" w:space="0" w:color="auto"/>
        <w:left w:val="none" w:sz="0" w:space="0" w:color="auto"/>
        <w:bottom w:val="none" w:sz="0" w:space="0" w:color="auto"/>
        <w:right w:val="none" w:sz="0" w:space="0" w:color="auto"/>
      </w:divBdr>
    </w:div>
    <w:div w:id="1690256973">
      <w:bodyDiv w:val="1"/>
      <w:marLeft w:val="0"/>
      <w:marRight w:val="0"/>
      <w:marTop w:val="0"/>
      <w:marBottom w:val="0"/>
      <w:divBdr>
        <w:top w:val="none" w:sz="0" w:space="0" w:color="auto"/>
        <w:left w:val="none" w:sz="0" w:space="0" w:color="auto"/>
        <w:bottom w:val="none" w:sz="0" w:space="0" w:color="auto"/>
        <w:right w:val="none" w:sz="0" w:space="0" w:color="auto"/>
      </w:divBdr>
    </w:div>
    <w:div w:id="1691253511">
      <w:bodyDiv w:val="1"/>
      <w:marLeft w:val="0"/>
      <w:marRight w:val="0"/>
      <w:marTop w:val="0"/>
      <w:marBottom w:val="0"/>
      <w:divBdr>
        <w:top w:val="none" w:sz="0" w:space="0" w:color="auto"/>
        <w:left w:val="none" w:sz="0" w:space="0" w:color="auto"/>
        <w:bottom w:val="none" w:sz="0" w:space="0" w:color="auto"/>
        <w:right w:val="none" w:sz="0" w:space="0" w:color="auto"/>
      </w:divBdr>
    </w:div>
    <w:div w:id="1691908537">
      <w:bodyDiv w:val="1"/>
      <w:marLeft w:val="0"/>
      <w:marRight w:val="0"/>
      <w:marTop w:val="0"/>
      <w:marBottom w:val="0"/>
      <w:divBdr>
        <w:top w:val="none" w:sz="0" w:space="0" w:color="auto"/>
        <w:left w:val="none" w:sz="0" w:space="0" w:color="auto"/>
        <w:bottom w:val="none" w:sz="0" w:space="0" w:color="auto"/>
        <w:right w:val="none" w:sz="0" w:space="0" w:color="auto"/>
      </w:divBdr>
    </w:div>
    <w:div w:id="1692300920">
      <w:bodyDiv w:val="1"/>
      <w:marLeft w:val="0"/>
      <w:marRight w:val="0"/>
      <w:marTop w:val="0"/>
      <w:marBottom w:val="0"/>
      <w:divBdr>
        <w:top w:val="none" w:sz="0" w:space="0" w:color="auto"/>
        <w:left w:val="none" w:sz="0" w:space="0" w:color="auto"/>
        <w:bottom w:val="none" w:sz="0" w:space="0" w:color="auto"/>
        <w:right w:val="none" w:sz="0" w:space="0" w:color="auto"/>
      </w:divBdr>
    </w:div>
    <w:div w:id="1693847240">
      <w:bodyDiv w:val="1"/>
      <w:marLeft w:val="0"/>
      <w:marRight w:val="0"/>
      <w:marTop w:val="0"/>
      <w:marBottom w:val="0"/>
      <w:divBdr>
        <w:top w:val="none" w:sz="0" w:space="0" w:color="auto"/>
        <w:left w:val="none" w:sz="0" w:space="0" w:color="auto"/>
        <w:bottom w:val="none" w:sz="0" w:space="0" w:color="auto"/>
        <w:right w:val="none" w:sz="0" w:space="0" w:color="auto"/>
      </w:divBdr>
    </w:div>
    <w:div w:id="1694459748">
      <w:bodyDiv w:val="1"/>
      <w:marLeft w:val="0"/>
      <w:marRight w:val="0"/>
      <w:marTop w:val="0"/>
      <w:marBottom w:val="0"/>
      <w:divBdr>
        <w:top w:val="none" w:sz="0" w:space="0" w:color="auto"/>
        <w:left w:val="none" w:sz="0" w:space="0" w:color="auto"/>
        <w:bottom w:val="none" w:sz="0" w:space="0" w:color="auto"/>
        <w:right w:val="none" w:sz="0" w:space="0" w:color="auto"/>
      </w:divBdr>
    </w:div>
    <w:div w:id="1694502187">
      <w:bodyDiv w:val="1"/>
      <w:marLeft w:val="0"/>
      <w:marRight w:val="0"/>
      <w:marTop w:val="0"/>
      <w:marBottom w:val="0"/>
      <w:divBdr>
        <w:top w:val="none" w:sz="0" w:space="0" w:color="auto"/>
        <w:left w:val="none" w:sz="0" w:space="0" w:color="auto"/>
        <w:bottom w:val="none" w:sz="0" w:space="0" w:color="auto"/>
        <w:right w:val="none" w:sz="0" w:space="0" w:color="auto"/>
      </w:divBdr>
    </w:div>
    <w:div w:id="1694577046">
      <w:bodyDiv w:val="1"/>
      <w:marLeft w:val="0"/>
      <w:marRight w:val="0"/>
      <w:marTop w:val="0"/>
      <w:marBottom w:val="0"/>
      <w:divBdr>
        <w:top w:val="none" w:sz="0" w:space="0" w:color="auto"/>
        <w:left w:val="none" w:sz="0" w:space="0" w:color="auto"/>
        <w:bottom w:val="none" w:sz="0" w:space="0" w:color="auto"/>
        <w:right w:val="none" w:sz="0" w:space="0" w:color="auto"/>
      </w:divBdr>
    </w:div>
    <w:div w:id="1695232964">
      <w:bodyDiv w:val="1"/>
      <w:marLeft w:val="0"/>
      <w:marRight w:val="0"/>
      <w:marTop w:val="0"/>
      <w:marBottom w:val="0"/>
      <w:divBdr>
        <w:top w:val="none" w:sz="0" w:space="0" w:color="auto"/>
        <w:left w:val="none" w:sz="0" w:space="0" w:color="auto"/>
        <w:bottom w:val="none" w:sz="0" w:space="0" w:color="auto"/>
        <w:right w:val="none" w:sz="0" w:space="0" w:color="auto"/>
      </w:divBdr>
    </w:div>
    <w:div w:id="1695694525">
      <w:bodyDiv w:val="1"/>
      <w:marLeft w:val="0"/>
      <w:marRight w:val="0"/>
      <w:marTop w:val="0"/>
      <w:marBottom w:val="0"/>
      <w:divBdr>
        <w:top w:val="none" w:sz="0" w:space="0" w:color="auto"/>
        <w:left w:val="none" w:sz="0" w:space="0" w:color="auto"/>
        <w:bottom w:val="none" w:sz="0" w:space="0" w:color="auto"/>
        <w:right w:val="none" w:sz="0" w:space="0" w:color="auto"/>
      </w:divBdr>
    </w:div>
    <w:div w:id="1696613612">
      <w:bodyDiv w:val="1"/>
      <w:marLeft w:val="0"/>
      <w:marRight w:val="0"/>
      <w:marTop w:val="0"/>
      <w:marBottom w:val="0"/>
      <w:divBdr>
        <w:top w:val="none" w:sz="0" w:space="0" w:color="auto"/>
        <w:left w:val="none" w:sz="0" w:space="0" w:color="auto"/>
        <w:bottom w:val="none" w:sz="0" w:space="0" w:color="auto"/>
        <w:right w:val="none" w:sz="0" w:space="0" w:color="auto"/>
      </w:divBdr>
    </w:div>
    <w:div w:id="1697079535">
      <w:bodyDiv w:val="1"/>
      <w:marLeft w:val="0"/>
      <w:marRight w:val="0"/>
      <w:marTop w:val="0"/>
      <w:marBottom w:val="0"/>
      <w:divBdr>
        <w:top w:val="none" w:sz="0" w:space="0" w:color="auto"/>
        <w:left w:val="none" w:sz="0" w:space="0" w:color="auto"/>
        <w:bottom w:val="none" w:sz="0" w:space="0" w:color="auto"/>
        <w:right w:val="none" w:sz="0" w:space="0" w:color="auto"/>
      </w:divBdr>
    </w:div>
    <w:div w:id="1697391451">
      <w:bodyDiv w:val="1"/>
      <w:marLeft w:val="0"/>
      <w:marRight w:val="0"/>
      <w:marTop w:val="0"/>
      <w:marBottom w:val="0"/>
      <w:divBdr>
        <w:top w:val="none" w:sz="0" w:space="0" w:color="auto"/>
        <w:left w:val="none" w:sz="0" w:space="0" w:color="auto"/>
        <w:bottom w:val="none" w:sz="0" w:space="0" w:color="auto"/>
        <w:right w:val="none" w:sz="0" w:space="0" w:color="auto"/>
      </w:divBdr>
    </w:div>
    <w:div w:id="1697468169">
      <w:bodyDiv w:val="1"/>
      <w:marLeft w:val="0"/>
      <w:marRight w:val="0"/>
      <w:marTop w:val="0"/>
      <w:marBottom w:val="0"/>
      <w:divBdr>
        <w:top w:val="none" w:sz="0" w:space="0" w:color="auto"/>
        <w:left w:val="none" w:sz="0" w:space="0" w:color="auto"/>
        <w:bottom w:val="none" w:sz="0" w:space="0" w:color="auto"/>
        <w:right w:val="none" w:sz="0" w:space="0" w:color="auto"/>
      </w:divBdr>
    </w:div>
    <w:div w:id="1699741786">
      <w:bodyDiv w:val="1"/>
      <w:marLeft w:val="0"/>
      <w:marRight w:val="0"/>
      <w:marTop w:val="0"/>
      <w:marBottom w:val="0"/>
      <w:divBdr>
        <w:top w:val="none" w:sz="0" w:space="0" w:color="auto"/>
        <w:left w:val="none" w:sz="0" w:space="0" w:color="auto"/>
        <w:bottom w:val="none" w:sz="0" w:space="0" w:color="auto"/>
        <w:right w:val="none" w:sz="0" w:space="0" w:color="auto"/>
      </w:divBdr>
    </w:div>
    <w:div w:id="1700010976">
      <w:bodyDiv w:val="1"/>
      <w:marLeft w:val="0"/>
      <w:marRight w:val="0"/>
      <w:marTop w:val="0"/>
      <w:marBottom w:val="0"/>
      <w:divBdr>
        <w:top w:val="none" w:sz="0" w:space="0" w:color="auto"/>
        <w:left w:val="none" w:sz="0" w:space="0" w:color="auto"/>
        <w:bottom w:val="none" w:sz="0" w:space="0" w:color="auto"/>
        <w:right w:val="none" w:sz="0" w:space="0" w:color="auto"/>
      </w:divBdr>
    </w:div>
    <w:div w:id="1700398794">
      <w:bodyDiv w:val="1"/>
      <w:marLeft w:val="0"/>
      <w:marRight w:val="0"/>
      <w:marTop w:val="0"/>
      <w:marBottom w:val="0"/>
      <w:divBdr>
        <w:top w:val="none" w:sz="0" w:space="0" w:color="auto"/>
        <w:left w:val="none" w:sz="0" w:space="0" w:color="auto"/>
        <w:bottom w:val="none" w:sz="0" w:space="0" w:color="auto"/>
        <w:right w:val="none" w:sz="0" w:space="0" w:color="auto"/>
      </w:divBdr>
    </w:div>
    <w:div w:id="1702123040">
      <w:bodyDiv w:val="1"/>
      <w:marLeft w:val="0"/>
      <w:marRight w:val="0"/>
      <w:marTop w:val="0"/>
      <w:marBottom w:val="0"/>
      <w:divBdr>
        <w:top w:val="none" w:sz="0" w:space="0" w:color="auto"/>
        <w:left w:val="none" w:sz="0" w:space="0" w:color="auto"/>
        <w:bottom w:val="none" w:sz="0" w:space="0" w:color="auto"/>
        <w:right w:val="none" w:sz="0" w:space="0" w:color="auto"/>
      </w:divBdr>
    </w:div>
    <w:div w:id="1702903564">
      <w:bodyDiv w:val="1"/>
      <w:marLeft w:val="0"/>
      <w:marRight w:val="0"/>
      <w:marTop w:val="0"/>
      <w:marBottom w:val="0"/>
      <w:divBdr>
        <w:top w:val="none" w:sz="0" w:space="0" w:color="auto"/>
        <w:left w:val="none" w:sz="0" w:space="0" w:color="auto"/>
        <w:bottom w:val="none" w:sz="0" w:space="0" w:color="auto"/>
        <w:right w:val="none" w:sz="0" w:space="0" w:color="auto"/>
      </w:divBdr>
    </w:div>
    <w:div w:id="1703552913">
      <w:bodyDiv w:val="1"/>
      <w:marLeft w:val="0"/>
      <w:marRight w:val="0"/>
      <w:marTop w:val="0"/>
      <w:marBottom w:val="0"/>
      <w:divBdr>
        <w:top w:val="none" w:sz="0" w:space="0" w:color="auto"/>
        <w:left w:val="none" w:sz="0" w:space="0" w:color="auto"/>
        <w:bottom w:val="none" w:sz="0" w:space="0" w:color="auto"/>
        <w:right w:val="none" w:sz="0" w:space="0" w:color="auto"/>
      </w:divBdr>
    </w:div>
    <w:div w:id="1703629080">
      <w:bodyDiv w:val="1"/>
      <w:marLeft w:val="0"/>
      <w:marRight w:val="0"/>
      <w:marTop w:val="0"/>
      <w:marBottom w:val="0"/>
      <w:divBdr>
        <w:top w:val="none" w:sz="0" w:space="0" w:color="auto"/>
        <w:left w:val="none" w:sz="0" w:space="0" w:color="auto"/>
        <w:bottom w:val="none" w:sz="0" w:space="0" w:color="auto"/>
        <w:right w:val="none" w:sz="0" w:space="0" w:color="auto"/>
      </w:divBdr>
    </w:div>
    <w:div w:id="1703897127">
      <w:bodyDiv w:val="1"/>
      <w:marLeft w:val="0"/>
      <w:marRight w:val="0"/>
      <w:marTop w:val="0"/>
      <w:marBottom w:val="0"/>
      <w:divBdr>
        <w:top w:val="none" w:sz="0" w:space="0" w:color="auto"/>
        <w:left w:val="none" w:sz="0" w:space="0" w:color="auto"/>
        <w:bottom w:val="none" w:sz="0" w:space="0" w:color="auto"/>
        <w:right w:val="none" w:sz="0" w:space="0" w:color="auto"/>
      </w:divBdr>
    </w:div>
    <w:div w:id="1705330676">
      <w:bodyDiv w:val="1"/>
      <w:marLeft w:val="0"/>
      <w:marRight w:val="0"/>
      <w:marTop w:val="0"/>
      <w:marBottom w:val="0"/>
      <w:divBdr>
        <w:top w:val="none" w:sz="0" w:space="0" w:color="auto"/>
        <w:left w:val="none" w:sz="0" w:space="0" w:color="auto"/>
        <w:bottom w:val="none" w:sz="0" w:space="0" w:color="auto"/>
        <w:right w:val="none" w:sz="0" w:space="0" w:color="auto"/>
      </w:divBdr>
    </w:div>
    <w:div w:id="1707637508">
      <w:bodyDiv w:val="1"/>
      <w:marLeft w:val="0"/>
      <w:marRight w:val="0"/>
      <w:marTop w:val="0"/>
      <w:marBottom w:val="0"/>
      <w:divBdr>
        <w:top w:val="none" w:sz="0" w:space="0" w:color="auto"/>
        <w:left w:val="none" w:sz="0" w:space="0" w:color="auto"/>
        <w:bottom w:val="none" w:sz="0" w:space="0" w:color="auto"/>
        <w:right w:val="none" w:sz="0" w:space="0" w:color="auto"/>
      </w:divBdr>
    </w:div>
    <w:div w:id="1708333125">
      <w:bodyDiv w:val="1"/>
      <w:marLeft w:val="0"/>
      <w:marRight w:val="0"/>
      <w:marTop w:val="0"/>
      <w:marBottom w:val="0"/>
      <w:divBdr>
        <w:top w:val="none" w:sz="0" w:space="0" w:color="auto"/>
        <w:left w:val="none" w:sz="0" w:space="0" w:color="auto"/>
        <w:bottom w:val="none" w:sz="0" w:space="0" w:color="auto"/>
        <w:right w:val="none" w:sz="0" w:space="0" w:color="auto"/>
      </w:divBdr>
    </w:div>
    <w:div w:id="1709060672">
      <w:bodyDiv w:val="1"/>
      <w:marLeft w:val="0"/>
      <w:marRight w:val="0"/>
      <w:marTop w:val="0"/>
      <w:marBottom w:val="0"/>
      <w:divBdr>
        <w:top w:val="none" w:sz="0" w:space="0" w:color="auto"/>
        <w:left w:val="none" w:sz="0" w:space="0" w:color="auto"/>
        <w:bottom w:val="none" w:sz="0" w:space="0" w:color="auto"/>
        <w:right w:val="none" w:sz="0" w:space="0" w:color="auto"/>
      </w:divBdr>
    </w:div>
    <w:div w:id="1710034490">
      <w:bodyDiv w:val="1"/>
      <w:marLeft w:val="0"/>
      <w:marRight w:val="0"/>
      <w:marTop w:val="0"/>
      <w:marBottom w:val="0"/>
      <w:divBdr>
        <w:top w:val="none" w:sz="0" w:space="0" w:color="auto"/>
        <w:left w:val="none" w:sz="0" w:space="0" w:color="auto"/>
        <w:bottom w:val="none" w:sz="0" w:space="0" w:color="auto"/>
        <w:right w:val="none" w:sz="0" w:space="0" w:color="auto"/>
      </w:divBdr>
    </w:div>
    <w:div w:id="1710061279">
      <w:bodyDiv w:val="1"/>
      <w:marLeft w:val="0"/>
      <w:marRight w:val="0"/>
      <w:marTop w:val="0"/>
      <w:marBottom w:val="0"/>
      <w:divBdr>
        <w:top w:val="none" w:sz="0" w:space="0" w:color="auto"/>
        <w:left w:val="none" w:sz="0" w:space="0" w:color="auto"/>
        <w:bottom w:val="none" w:sz="0" w:space="0" w:color="auto"/>
        <w:right w:val="none" w:sz="0" w:space="0" w:color="auto"/>
      </w:divBdr>
    </w:div>
    <w:div w:id="1710373068">
      <w:bodyDiv w:val="1"/>
      <w:marLeft w:val="0"/>
      <w:marRight w:val="0"/>
      <w:marTop w:val="0"/>
      <w:marBottom w:val="0"/>
      <w:divBdr>
        <w:top w:val="none" w:sz="0" w:space="0" w:color="auto"/>
        <w:left w:val="none" w:sz="0" w:space="0" w:color="auto"/>
        <w:bottom w:val="none" w:sz="0" w:space="0" w:color="auto"/>
        <w:right w:val="none" w:sz="0" w:space="0" w:color="auto"/>
      </w:divBdr>
    </w:div>
    <w:div w:id="1710687028">
      <w:bodyDiv w:val="1"/>
      <w:marLeft w:val="0"/>
      <w:marRight w:val="0"/>
      <w:marTop w:val="0"/>
      <w:marBottom w:val="0"/>
      <w:divBdr>
        <w:top w:val="none" w:sz="0" w:space="0" w:color="auto"/>
        <w:left w:val="none" w:sz="0" w:space="0" w:color="auto"/>
        <w:bottom w:val="none" w:sz="0" w:space="0" w:color="auto"/>
        <w:right w:val="none" w:sz="0" w:space="0" w:color="auto"/>
      </w:divBdr>
    </w:div>
    <w:div w:id="1711298621">
      <w:bodyDiv w:val="1"/>
      <w:marLeft w:val="0"/>
      <w:marRight w:val="0"/>
      <w:marTop w:val="0"/>
      <w:marBottom w:val="0"/>
      <w:divBdr>
        <w:top w:val="none" w:sz="0" w:space="0" w:color="auto"/>
        <w:left w:val="none" w:sz="0" w:space="0" w:color="auto"/>
        <w:bottom w:val="none" w:sz="0" w:space="0" w:color="auto"/>
        <w:right w:val="none" w:sz="0" w:space="0" w:color="auto"/>
      </w:divBdr>
    </w:div>
    <w:div w:id="1712875871">
      <w:bodyDiv w:val="1"/>
      <w:marLeft w:val="0"/>
      <w:marRight w:val="0"/>
      <w:marTop w:val="0"/>
      <w:marBottom w:val="0"/>
      <w:divBdr>
        <w:top w:val="none" w:sz="0" w:space="0" w:color="auto"/>
        <w:left w:val="none" w:sz="0" w:space="0" w:color="auto"/>
        <w:bottom w:val="none" w:sz="0" w:space="0" w:color="auto"/>
        <w:right w:val="none" w:sz="0" w:space="0" w:color="auto"/>
      </w:divBdr>
    </w:div>
    <w:div w:id="1713072679">
      <w:bodyDiv w:val="1"/>
      <w:marLeft w:val="0"/>
      <w:marRight w:val="0"/>
      <w:marTop w:val="0"/>
      <w:marBottom w:val="0"/>
      <w:divBdr>
        <w:top w:val="none" w:sz="0" w:space="0" w:color="auto"/>
        <w:left w:val="none" w:sz="0" w:space="0" w:color="auto"/>
        <w:bottom w:val="none" w:sz="0" w:space="0" w:color="auto"/>
        <w:right w:val="none" w:sz="0" w:space="0" w:color="auto"/>
      </w:divBdr>
    </w:div>
    <w:div w:id="1713729633">
      <w:bodyDiv w:val="1"/>
      <w:marLeft w:val="0"/>
      <w:marRight w:val="0"/>
      <w:marTop w:val="0"/>
      <w:marBottom w:val="0"/>
      <w:divBdr>
        <w:top w:val="none" w:sz="0" w:space="0" w:color="auto"/>
        <w:left w:val="none" w:sz="0" w:space="0" w:color="auto"/>
        <w:bottom w:val="none" w:sz="0" w:space="0" w:color="auto"/>
        <w:right w:val="none" w:sz="0" w:space="0" w:color="auto"/>
      </w:divBdr>
    </w:div>
    <w:div w:id="1714118093">
      <w:bodyDiv w:val="1"/>
      <w:marLeft w:val="0"/>
      <w:marRight w:val="0"/>
      <w:marTop w:val="0"/>
      <w:marBottom w:val="0"/>
      <w:divBdr>
        <w:top w:val="none" w:sz="0" w:space="0" w:color="auto"/>
        <w:left w:val="none" w:sz="0" w:space="0" w:color="auto"/>
        <w:bottom w:val="none" w:sz="0" w:space="0" w:color="auto"/>
        <w:right w:val="none" w:sz="0" w:space="0" w:color="auto"/>
      </w:divBdr>
    </w:div>
    <w:div w:id="1714426407">
      <w:bodyDiv w:val="1"/>
      <w:marLeft w:val="0"/>
      <w:marRight w:val="0"/>
      <w:marTop w:val="0"/>
      <w:marBottom w:val="0"/>
      <w:divBdr>
        <w:top w:val="none" w:sz="0" w:space="0" w:color="auto"/>
        <w:left w:val="none" w:sz="0" w:space="0" w:color="auto"/>
        <w:bottom w:val="none" w:sz="0" w:space="0" w:color="auto"/>
        <w:right w:val="none" w:sz="0" w:space="0" w:color="auto"/>
      </w:divBdr>
    </w:div>
    <w:div w:id="1714496554">
      <w:bodyDiv w:val="1"/>
      <w:marLeft w:val="0"/>
      <w:marRight w:val="0"/>
      <w:marTop w:val="0"/>
      <w:marBottom w:val="0"/>
      <w:divBdr>
        <w:top w:val="none" w:sz="0" w:space="0" w:color="auto"/>
        <w:left w:val="none" w:sz="0" w:space="0" w:color="auto"/>
        <w:bottom w:val="none" w:sz="0" w:space="0" w:color="auto"/>
        <w:right w:val="none" w:sz="0" w:space="0" w:color="auto"/>
      </w:divBdr>
    </w:div>
    <w:div w:id="1716005463">
      <w:bodyDiv w:val="1"/>
      <w:marLeft w:val="0"/>
      <w:marRight w:val="0"/>
      <w:marTop w:val="0"/>
      <w:marBottom w:val="0"/>
      <w:divBdr>
        <w:top w:val="none" w:sz="0" w:space="0" w:color="auto"/>
        <w:left w:val="none" w:sz="0" w:space="0" w:color="auto"/>
        <w:bottom w:val="none" w:sz="0" w:space="0" w:color="auto"/>
        <w:right w:val="none" w:sz="0" w:space="0" w:color="auto"/>
      </w:divBdr>
    </w:div>
    <w:div w:id="1716155882">
      <w:bodyDiv w:val="1"/>
      <w:marLeft w:val="0"/>
      <w:marRight w:val="0"/>
      <w:marTop w:val="0"/>
      <w:marBottom w:val="0"/>
      <w:divBdr>
        <w:top w:val="none" w:sz="0" w:space="0" w:color="auto"/>
        <w:left w:val="none" w:sz="0" w:space="0" w:color="auto"/>
        <w:bottom w:val="none" w:sz="0" w:space="0" w:color="auto"/>
        <w:right w:val="none" w:sz="0" w:space="0" w:color="auto"/>
      </w:divBdr>
    </w:div>
    <w:div w:id="1717047753">
      <w:bodyDiv w:val="1"/>
      <w:marLeft w:val="0"/>
      <w:marRight w:val="0"/>
      <w:marTop w:val="0"/>
      <w:marBottom w:val="0"/>
      <w:divBdr>
        <w:top w:val="none" w:sz="0" w:space="0" w:color="auto"/>
        <w:left w:val="none" w:sz="0" w:space="0" w:color="auto"/>
        <w:bottom w:val="none" w:sz="0" w:space="0" w:color="auto"/>
        <w:right w:val="none" w:sz="0" w:space="0" w:color="auto"/>
      </w:divBdr>
    </w:div>
    <w:div w:id="1717195966">
      <w:bodyDiv w:val="1"/>
      <w:marLeft w:val="0"/>
      <w:marRight w:val="0"/>
      <w:marTop w:val="0"/>
      <w:marBottom w:val="0"/>
      <w:divBdr>
        <w:top w:val="none" w:sz="0" w:space="0" w:color="auto"/>
        <w:left w:val="none" w:sz="0" w:space="0" w:color="auto"/>
        <w:bottom w:val="none" w:sz="0" w:space="0" w:color="auto"/>
        <w:right w:val="none" w:sz="0" w:space="0" w:color="auto"/>
      </w:divBdr>
    </w:div>
    <w:div w:id="1718240388">
      <w:bodyDiv w:val="1"/>
      <w:marLeft w:val="0"/>
      <w:marRight w:val="0"/>
      <w:marTop w:val="0"/>
      <w:marBottom w:val="0"/>
      <w:divBdr>
        <w:top w:val="none" w:sz="0" w:space="0" w:color="auto"/>
        <w:left w:val="none" w:sz="0" w:space="0" w:color="auto"/>
        <w:bottom w:val="none" w:sz="0" w:space="0" w:color="auto"/>
        <w:right w:val="none" w:sz="0" w:space="0" w:color="auto"/>
      </w:divBdr>
    </w:div>
    <w:div w:id="1719013843">
      <w:bodyDiv w:val="1"/>
      <w:marLeft w:val="0"/>
      <w:marRight w:val="0"/>
      <w:marTop w:val="0"/>
      <w:marBottom w:val="0"/>
      <w:divBdr>
        <w:top w:val="none" w:sz="0" w:space="0" w:color="auto"/>
        <w:left w:val="none" w:sz="0" w:space="0" w:color="auto"/>
        <w:bottom w:val="none" w:sz="0" w:space="0" w:color="auto"/>
        <w:right w:val="none" w:sz="0" w:space="0" w:color="auto"/>
      </w:divBdr>
    </w:div>
    <w:div w:id="1719627271">
      <w:bodyDiv w:val="1"/>
      <w:marLeft w:val="0"/>
      <w:marRight w:val="0"/>
      <w:marTop w:val="0"/>
      <w:marBottom w:val="0"/>
      <w:divBdr>
        <w:top w:val="none" w:sz="0" w:space="0" w:color="auto"/>
        <w:left w:val="none" w:sz="0" w:space="0" w:color="auto"/>
        <w:bottom w:val="none" w:sz="0" w:space="0" w:color="auto"/>
        <w:right w:val="none" w:sz="0" w:space="0" w:color="auto"/>
      </w:divBdr>
    </w:div>
    <w:div w:id="1719666130">
      <w:bodyDiv w:val="1"/>
      <w:marLeft w:val="0"/>
      <w:marRight w:val="0"/>
      <w:marTop w:val="0"/>
      <w:marBottom w:val="0"/>
      <w:divBdr>
        <w:top w:val="none" w:sz="0" w:space="0" w:color="auto"/>
        <w:left w:val="none" w:sz="0" w:space="0" w:color="auto"/>
        <w:bottom w:val="none" w:sz="0" w:space="0" w:color="auto"/>
        <w:right w:val="none" w:sz="0" w:space="0" w:color="auto"/>
      </w:divBdr>
    </w:div>
    <w:div w:id="1721247747">
      <w:bodyDiv w:val="1"/>
      <w:marLeft w:val="0"/>
      <w:marRight w:val="0"/>
      <w:marTop w:val="0"/>
      <w:marBottom w:val="0"/>
      <w:divBdr>
        <w:top w:val="none" w:sz="0" w:space="0" w:color="auto"/>
        <w:left w:val="none" w:sz="0" w:space="0" w:color="auto"/>
        <w:bottom w:val="none" w:sz="0" w:space="0" w:color="auto"/>
        <w:right w:val="none" w:sz="0" w:space="0" w:color="auto"/>
      </w:divBdr>
    </w:div>
    <w:div w:id="1722362014">
      <w:bodyDiv w:val="1"/>
      <w:marLeft w:val="0"/>
      <w:marRight w:val="0"/>
      <w:marTop w:val="0"/>
      <w:marBottom w:val="0"/>
      <w:divBdr>
        <w:top w:val="none" w:sz="0" w:space="0" w:color="auto"/>
        <w:left w:val="none" w:sz="0" w:space="0" w:color="auto"/>
        <w:bottom w:val="none" w:sz="0" w:space="0" w:color="auto"/>
        <w:right w:val="none" w:sz="0" w:space="0" w:color="auto"/>
      </w:divBdr>
    </w:div>
    <w:div w:id="1722560243">
      <w:bodyDiv w:val="1"/>
      <w:marLeft w:val="0"/>
      <w:marRight w:val="0"/>
      <w:marTop w:val="0"/>
      <w:marBottom w:val="0"/>
      <w:divBdr>
        <w:top w:val="none" w:sz="0" w:space="0" w:color="auto"/>
        <w:left w:val="none" w:sz="0" w:space="0" w:color="auto"/>
        <w:bottom w:val="none" w:sz="0" w:space="0" w:color="auto"/>
        <w:right w:val="none" w:sz="0" w:space="0" w:color="auto"/>
      </w:divBdr>
    </w:div>
    <w:div w:id="1723405373">
      <w:bodyDiv w:val="1"/>
      <w:marLeft w:val="0"/>
      <w:marRight w:val="0"/>
      <w:marTop w:val="0"/>
      <w:marBottom w:val="0"/>
      <w:divBdr>
        <w:top w:val="none" w:sz="0" w:space="0" w:color="auto"/>
        <w:left w:val="none" w:sz="0" w:space="0" w:color="auto"/>
        <w:bottom w:val="none" w:sz="0" w:space="0" w:color="auto"/>
        <w:right w:val="none" w:sz="0" w:space="0" w:color="auto"/>
      </w:divBdr>
    </w:div>
    <w:div w:id="1724910914">
      <w:bodyDiv w:val="1"/>
      <w:marLeft w:val="0"/>
      <w:marRight w:val="0"/>
      <w:marTop w:val="0"/>
      <w:marBottom w:val="0"/>
      <w:divBdr>
        <w:top w:val="none" w:sz="0" w:space="0" w:color="auto"/>
        <w:left w:val="none" w:sz="0" w:space="0" w:color="auto"/>
        <w:bottom w:val="none" w:sz="0" w:space="0" w:color="auto"/>
        <w:right w:val="none" w:sz="0" w:space="0" w:color="auto"/>
      </w:divBdr>
    </w:div>
    <w:div w:id="1724912263">
      <w:bodyDiv w:val="1"/>
      <w:marLeft w:val="0"/>
      <w:marRight w:val="0"/>
      <w:marTop w:val="0"/>
      <w:marBottom w:val="0"/>
      <w:divBdr>
        <w:top w:val="none" w:sz="0" w:space="0" w:color="auto"/>
        <w:left w:val="none" w:sz="0" w:space="0" w:color="auto"/>
        <w:bottom w:val="none" w:sz="0" w:space="0" w:color="auto"/>
        <w:right w:val="none" w:sz="0" w:space="0" w:color="auto"/>
      </w:divBdr>
    </w:div>
    <w:div w:id="1724989088">
      <w:bodyDiv w:val="1"/>
      <w:marLeft w:val="0"/>
      <w:marRight w:val="0"/>
      <w:marTop w:val="0"/>
      <w:marBottom w:val="0"/>
      <w:divBdr>
        <w:top w:val="none" w:sz="0" w:space="0" w:color="auto"/>
        <w:left w:val="none" w:sz="0" w:space="0" w:color="auto"/>
        <w:bottom w:val="none" w:sz="0" w:space="0" w:color="auto"/>
        <w:right w:val="none" w:sz="0" w:space="0" w:color="auto"/>
      </w:divBdr>
    </w:div>
    <w:div w:id="1725324662">
      <w:bodyDiv w:val="1"/>
      <w:marLeft w:val="0"/>
      <w:marRight w:val="0"/>
      <w:marTop w:val="0"/>
      <w:marBottom w:val="0"/>
      <w:divBdr>
        <w:top w:val="none" w:sz="0" w:space="0" w:color="auto"/>
        <w:left w:val="none" w:sz="0" w:space="0" w:color="auto"/>
        <w:bottom w:val="none" w:sz="0" w:space="0" w:color="auto"/>
        <w:right w:val="none" w:sz="0" w:space="0" w:color="auto"/>
      </w:divBdr>
    </w:div>
    <w:div w:id="1725370737">
      <w:bodyDiv w:val="1"/>
      <w:marLeft w:val="0"/>
      <w:marRight w:val="0"/>
      <w:marTop w:val="0"/>
      <w:marBottom w:val="0"/>
      <w:divBdr>
        <w:top w:val="none" w:sz="0" w:space="0" w:color="auto"/>
        <w:left w:val="none" w:sz="0" w:space="0" w:color="auto"/>
        <w:bottom w:val="none" w:sz="0" w:space="0" w:color="auto"/>
        <w:right w:val="none" w:sz="0" w:space="0" w:color="auto"/>
      </w:divBdr>
    </w:div>
    <w:div w:id="1726098885">
      <w:bodyDiv w:val="1"/>
      <w:marLeft w:val="0"/>
      <w:marRight w:val="0"/>
      <w:marTop w:val="0"/>
      <w:marBottom w:val="0"/>
      <w:divBdr>
        <w:top w:val="none" w:sz="0" w:space="0" w:color="auto"/>
        <w:left w:val="none" w:sz="0" w:space="0" w:color="auto"/>
        <w:bottom w:val="none" w:sz="0" w:space="0" w:color="auto"/>
        <w:right w:val="none" w:sz="0" w:space="0" w:color="auto"/>
      </w:divBdr>
    </w:div>
    <w:div w:id="1726446357">
      <w:bodyDiv w:val="1"/>
      <w:marLeft w:val="0"/>
      <w:marRight w:val="0"/>
      <w:marTop w:val="0"/>
      <w:marBottom w:val="0"/>
      <w:divBdr>
        <w:top w:val="none" w:sz="0" w:space="0" w:color="auto"/>
        <w:left w:val="none" w:sz="0" w:space="0" w:color="auto"/>
        <w:bottom w:val="none" w:sz="0" w:space="0" w:color="auto"/>
        <w:right w:val="none" w:sz="0" w:space="0" w:color="auto"/>
      </w:divBdr>
    </w:div>
    <w:div w:id="1726644004">
      <w:bodyDiv w:val="1"/>
      <w:marLeft w:val="0"/>
      <w:marRight w:val="0"/>
      <w:marTop w:val="0"/>
      <w:marBottom w:val="0"/>
      <w:divBdr>
        <w:top w:val="none" w:sz="0" w:space="0" w:color="auto"/>
        <w:left w:val="none" w:sz="0" w:space="0" w:color="auto"/>
        <w:bottom w:val="none" w:sz="0" w:space="0" w:color="auto"/>
        <w:right w:val="none" w:sz="0" w:space="0" w:color="auto"/>
      </w:divBdr>
    </w:div>
    <w:div w:id="1726677656">
      <w:bodyDiv w:val="1"/>
      <w:marLeft w:val="0"/>
      <w:marRight w:val="0"/>
      <w:marTop w:val="0"/>
      <w:marBottom w:val="0"/>
      <w:divBdr>
        <w:top w:val="none" w:sz="0" w:space="0" w:color="auto"/>
        <w:left w:val="none" w:sz="0" w:space="0" w:color="auto"/>
        <w:bottom w:val="none" w:sz="0" w:space="0" w:color="auto"/>
        <w:right w:val="none" w:sz="0" w:space="0" w:color="auto"/>
      </w:divBdr>
    </w:div>
    <w:div w:id="1726951220">
      <w:bodyDiv w:val="1"/>
      <w:marLeft w:val="0"/>
      <w:marRight w:val="0"/>
      <w:marTop w:val="0"/>
      <w:marBottom w:val="0"/>
      <w:divBdr>
        <w:top w:val="none" w:sz="0" w:space="0" w:color="auto"/>
        <w:left w:val="none" w:sz="0" w:space="0" w:color="auto"/>
        <w:bottom w:val="none" w:sz="0" w:space="0" w:color="auto"/>
        <w:right w:val="none" w:sz="0" w:space="0" w:color="auto"/>
      </w:divBdr>
    </w:div>
    <w:div w:id="1727026052">
      <w:bodyDiv w:val="1"/>
      <w:marLeft w:val="0"/>
      <w:marRight w:val="0"/>
      <w:marTop w:val="0"/>
      <w:marBottom w:val="0"/>
      <w:divBdr>
        <w:top w:val="none" w:sz="0" w:space="0" w:color="auto"/>
        <w:left w:val="none" w:sz="0" w:space="0" w:color="auto"/>
        <w:bottom w:val="none" w:sz="0" w:space="0" w:color="auto"/>
        <w:right w:val="none" w:sz="0" w:space="0" w:color="auto"/>
      </w:divBdr>
    </w:div>
    <w:div w:id="1728341177">
      <w:bodyDiv w:val="1"/>
      <w:marLeft w:val="0"/>
      <w:marRight w:val="0"/>
      <w:marTop w:val="0"/>
      <w:marBottom w:val="0"/>
      <w:divBdr>
        <w:top w:val="none" w:sz="0" w:space="0" w:color="auto"/>
        <w:left w:val="none" w:sz="0" w:space="0" w:color="auto"/>
        <w:bottom w:val="none" w:sz="0" w:space="0" w:color="auto"/>
        <w:right w:val="none" w:sz="0" w:space="0" w:color="auto"/>
      </w:divBdr>
    </w:div>
    <w:div w:id="1729036491">
      <w:bodyDiv w:val="1"/>
      <w:marLeft w:val="0"/>
      <w:marRight w:val="0"/>
      <w:marTop w:val="0"/>
      <w:marBottom w:val="0"/>
      <w:divBdr>
        <w:top w:val="none" w:sz="0" w:space="0" w:color="auto"/>
        <w:left w:val="none" w:sz="0" w:space="0" w:color="auto"/>
        <w:bottom w:val="none" w:sz="0" w:space="0" w:color="auto"/>
        <w:right w:val="none" w:sz="0" w:space="0" w:color="auto"/>
      </w:divBdr>
    </w:div>
    <w:div w:id="1731927769">
      <w:bodyDiv w:val="1"/>
      <w:marLeft w:val="0"/>
      <w:marRight w:val="0"/>
      <w:marTop w:val="0"/>
      <w:marBottom w:val="0"/>
      <w:divBdr>
        <w:top w:val="none" w:sz="0" w:space="0" w:color="auto"/>
        <w:left w:val="none" w:sz="0" w:space="0" w:color="auto"/>
        <w:bottom w:val="none" w:sz="0" w:space="0" w:color="auto"/>
        <w:right w:val="none" w:sz="0" w:space="0" w:color="auto"/>
      </w:divBdr>
    </w:div>
    <w:div w:id="1734158172">
      <w:bodyDiv w:val="1"/>
      <w:marLeft w:val="0"/>
      <w:marRight w:val="0"/>
      <w:marTop w:val="0"/>
      <w:marBottom w:val="0"/>
      <w:divBdr>
        <w:top w:val="none" w:sz="0" w:space="0" w:color="auto"/>
        <w:left w:val="none" w:sz="0" w:space="0" w:color="auto"/>
        <w:bottom w:val="none" w:sz="0" w:space="0" w:color="auto"/>
        <w:right w:val="none" w:sz="0" w:space="0" w:color="auto"/>
      </w:divBdr>
    </w:div>
    <w:div w:id="1734963339">
      <w:bodyDiv w:val="1"/>
      <w:marLeft w:val="0"/>
      <w:marRight w:val="0"/>
      <w:marTop w:val="0"/>
      <w:marBottom w:val="0"/>
      <w:divBdr>
        <w:top w:val="none" w:sz="0" w:space="0" w:color="auto"/>
        <w:left w:val="none" w:sz="0" w:space="0" w:color="auto"/>
        <w:bottom w:val="none" w:sz="0" w:space="0" w:color="auto"/>
        <w:right w:val="none" w:sz="0" w:space="0" w:color="auto"/>
      </w:divBdr>
    </w:div>
    <w:div w:id="1737245373">
      <w:bodyDiv w:val="1"/>
      <w:marLeft w:val="0"/>
      <w:marRight w:val="0"/>
      <w:marTop w:val="0"/>
      <w:marBottom w:val="0"/>
      <w:divBdr>
        <w:top w:val="none" w:sz="0" w:space="0" w:color="auto"/>
        <w:left w:val="none" w:sz="0" w:space="0" w:color="auto"/>
        <w:bottom w:val="none" w:sz="0" w:space="0" w:color="auto"/>
        <w:right w:val="none" w:sz="0" w:space="0" w:color="auto"/>
      </w:divBdr>
    </w:div>
    <w:div w:id="1737707850">
      <w:bodyDiv w:val="1"/>
      <w:marLeft w:val="0"/>
      <w:marRight w:val="0"/>
      <w:marTop w:val="0"/>
      <w:marBottom w:val="0"/>
      <w:divBdr>
        <w:top w:val="none" w:sz="0" w:space="0" w:color="auto"/>
        <w:left w:val="none" w:sz="0" w:space="0" w:color="auto"/>
        <w:bottom w:val="none" w:sz="0" w:space="0" w:color="auto"/>
        <w:right w:val="none" w:sz="0" w:space="0" w:color="auto"/>
      </w:divBdr>
    </w:div>
    <w:div w:id="1739667643">
      <w:bodyDiv w:val="1"/>
      <w:marLeft w:val="0"/>
      <w:marRight w:val="0"/>
      <w:marTop w:val="0"/>
      <w:marBottom w:val="0"/>
      <w:divBdr>
        <w:top w:val="none" w:sz="0" w:space="0" w:color="auto"/>
        <w:left w:val="none" w:sz="0" w:space="0" w:color="auto"/>
        <w:bottom w:val="none" w:sz="0" w:space="0" w:color="auto"/>
        <w:right w:val="none" w:sz="0" w:space="0" w:color="auto"/>
      </w:divBdr>
    </w:div>
    <w:div w:id="1740051192">
      <w:bodyDiv w:val="1"/>
      <w:marLeft w:val="0"/>
      <w:marRight w:val="0"/>
      <w:marTop w:val="0"/>
      <w:marBottom w:val="0"/>
      <w:divBdr>
        <w:top w:val="none" w:sz="0" w:space="0" w:color="auto"/>
        <w:left w:val="none" w:sz="0" w:space="0" w:color="auto"/>
        <w:bottom w:val="none" w:sz="0" w:space="0" w:color="auto"/>
        <w:right w:val="none" w:sz="0" w:space="0" w:color="auto"/>
      </w:divBdr>
    </w:div>
    <w:div w:id="1740857624">
      <w:bodyDiv w:val="1"/>
      <w:marLeft w:val="0"/>
      <w:marRight w:val="0"/>
      <w:marTop w:val="0"/>
      <w:marBottom w:val="0"/>
      <w:divBdr>
        <w:top w:val="none" w:sz="0" w:space="0" w:color="auto"/>
        <w:left w:val="none" w:sz="0" w:space="0" w:color="auto"/>
        <w:bottom w:val="none" w:sz="0" w:space="0" w:color="auto"/>
        <w:right w:val="none" w:sz="0" w:space="0" w:color="auto"/>
      </w:divBdr>
    </w:div>
    <w:div w:id="1741058374">
      <w:bodyDiv w:val="1"/>
      <w:marLeft w:val="0"/>
      <w:marRight w:val="0"/>
      <w:marTop w:val="0"/>
      <w:marBottom w:val="0"/>
      <w:divBdr>
        <w:top w:val="none" w:sz="0" w:space="0" w:color="auto"/>
        <w:left w:val="none" w:sz="0" w:space="0" w:color="auto"/>
        <w:bottom w:val="none" w:sz="0" w:space="0" w:color="auto"/>
        <w:right w:val="none" w:sz="0" w:space="0" w:color="auto"/>
      </w:divBdr>
    </w:div>
    <w:div w:id="1741950817">
      <w:bodyDiv w:val="1"/>
      <w:marLeft w:val="0"/>
      <w:marRight w:val="0"/>
      <w:marTop w:val="0"/>
      <w:marBottom w:val="0"/>
      <w:divBdr>
        <w:top w:val="none" w:sz="0" w:space="0" w:color="auto"/>
        <w:left w:val="none" w:sz="0" w:space="0" w:color="auto"/>
        <w:bottom w:val="none" w:sz="0" w:space="0" w:color="auto"/>
        <w:right w:val="none" w:sz="0" w:space="0" w:color="auto"/>
      </w:divBdr>
    </w:div>
    <w:div w:id="1742098406">
      <w:bodyDiv w:val="1"/>
      <w:marLeft w:val="0"/>
      <w:marRight w:val="0"/>
      <w:marTop w:val="0"/>
      <w:marBottom w:val="0"/>
      <w:divBdr>
        <w:top w:val="none" w:sz="0" w:space="0" w:color="auto"/>
        <w:left w:val="none" w:sz="0" w:space="0" w:color="auto"/>
        <w:bottom w:val="none" w:sz="0" w:space="0" w:color="auto"/>
        <w:right w:val="none" w:sz="0" w:space="0" w:color="auto"/>
      </w:divBdr>
    </w:div>
    <w:div w:id="1742560175">
      <w:bodyDiv w:val="1"/>
      <w:marLeft w:val="0"/>
      <w:marRight w:val="0"/>
      <w:marTop w:val="0"/>
      <w:marBottom w:val="0"/>
      <w:divBdr>
        <w:top w:val="none" w:sz="0" w:space="0" w:color="auto"/>
        <w:left w:val="none" w:sz="0" w:space="0" w:color="auto"/>
        <w:bottom w:val="none" w:sz="0" w:space="0" w:color="auto"/>
        <w:right w:val="none" w:sz="0" w:space="0" w:color="auto"/>
      </w:divBdr>
    </w:div>
    <w:div w:id="1742561972">
      <w:bodyDiv w:val="1"/>
      <w:marLeft w:val="0"/>
      <w:marRight w:val="0"/>
      <w:marTop w:val="0"/>
      <w:marBottom w:val="0"/>
      <w:divBdr>
        <w:top w:val="none" w:sz="0" w:space="0" w:color="auto"/>
        <w:left w:val="none" w:sz="0" w:space="0" w:color="auto"/>
        <w:bottom w:val="none" w:sz="0" w:space="0" w:color="auto"/>
        <w:right w:val="none" w:sz="0" w:space="0" w:color="auto"/>
      </w:divBdr>
    </w:div>
    <w:div w:id="1742825821">
      <w:bodyDiv w:val="1"/>
      <w:marLeft w:val="0"/>
      <w:marRight w:val="0"/>
      <w:marTop w:val="0"/>
      <w:marBottom w:val="0"/>
      <w:divBdr>
        <w:top w:val="none" w:sz="0" w:space="0" w:color="auto"/>
        <w:left w:val="none" w:sz="0" w:space="0" w:color="auto"/>
        <w:bottom w:val="none" w:sz="0" w:space="0" w:color="auto"/>
        <w:right w:val="none" w:sz="0" w:space="0" w:color="auto"/>
      </w:divBdr>
    </w:div>
    <w:div w:id="1743287939">
      <w:bodyDiv w:val="1"/>
      <w:marLeft w:val="0"/>
      <w:marRight w:val="0"/>
      <w:marTop w:val="0"/>
      <w:marBottom w:val="0"/>
      <w:divBdr>
        <w:top w:val="none" w:sz="0" w:space="0" w:color="auto"/>
        <w:left w:val="none" w:sz="0" w:space="0" w:color="auto"/>
        <w:bottom w:val="none" w:sz="0" w:space="0" w:color="auto"/>
        <w:right w:val="none" w:sz="0" w:space="0" w:color="auto"/>
      </w:divBdr>
    </w:div>
    <w:div w:id="1744183567">
      <w:bodyDiv w:val="1"/>
      <w:marLeft w:val="0"/>
      <w:marRight w:val="0"/>
      <w:marTop w:val="0"/>
      <w:marBottom w:val="0"/>
      <w:divBdr>
        <w:top w:val="none" w:sz="0" w:space="0" w:color="auto"/>
        <w:left w:val="none" w:sz="0" w:space="0" w:color="auto"/>
        <w:bottom w:val="none" w:sz="0" w:space="0" w:color="auto"/>
        <w:right w:val="none" w:sz="0" w:space="0" w:color="auto"/>
      </w:divBdr>
    </w:div>
    <w:div w:id="1744790845">
      <w:bodyDiv w:val="1"/>
      <w:marLeft w:val="0"/>
      <w:marRight w:val="0"/>
      <w:marTop w:val="0"/>
      <w:marBottom w:val="0"/>
      <w:divBdr>
        <w:top w:val="none" w:sz="0" w:space="0" w:color="auto"/>
        <w:left w:val="none" w:sz="0" w:space="0" w:color="auto"/>
        <w:bottom w:val="none" w:sz="0" w:space="0" w:color="auto"/>
        <w:right w:val="none" w:sz="0" w:space="0" w:color="auto"/>
      </w:divBdr>
    </w:div>
    <w:div w:id="1744837237">
      <w:bodyDiv w:val="1"/>
      <w:marLeft w:val="0"/>
      <w:marRight w:val="0"/>
      <w:marTop w:val="0"/>
      <w:marBottom w:val="0"/>
      <w:divBdr>
        <w:top w:val="none" w:sz="0" w:space="0" w:color="auto"/>
        <w:left w:val="none" w:sz="0" w:space="0" w:color="auto"/>
        <w:bottom w:val="none" w:sz="0" w:space="0" w:color="auto"/>
        <w:right w:val="none" w:sz="0" w:space="0" w:color="auto"/>
      </w:divBdr>
    </w:div>
    <w:div w:id="1744988386">
      <w:bodyDiv w:val="1"/>
      <w:marLeft w:val="0"/>
      <w:marRight w:val="0"/>
      <w:marTop w:val="0"/>
      <w:marBottom w:val="0"/>
      <w:divBdr>
        <w:top w:val="none" w:sz="0" w:space="0" w:color="auto"/>
        <w:left w:val="none" w:sz="0" w:space="0" w:color="auto"/>
        <w:bottom w:val="none" w:sz="0" w:space="0" w:color="auto"/>
        <w:right w:val="none" w:sz="0" w:space="0" w:color="auto"/>
      </w:divBdr>
    </w:div>
    <w:div w:id="1745033062">
      <w:bodyDiv w:val="1"/>
      <w:marLeft w:val="0"/>
      <w:marRight w:val="0"/>
      <w:marTop w:val="0"/>
      <w:marBottom w:val="0"/>
      <w:divBdr>
        <w:top w:val="none" w:sz="0" w:space="0" w:color="auto"/>
        <w:left w:val="none" w:sz="0" w:space="0" w:color="auto"/>
        <w:bottom w:val="none" w:sz="0" w:space="0" w:color="auto"/>
        <w:right w:val="none" w:sz="0" w:space="0" w:color="auto"/>
      </w:divBdr>
    </w:div>
    <w:div w:id="1745495020">
      <w:bodyDiv w:val="1"/>
      <w:marLeft w:val="0"/>
      <w:marRight w:val="0"/>
      <w:marTop w:val="0"/>
      <w:marBottom w:val="0"/>
      <w:divBdr>
        <w:top w:val="none" w:sz="0" w:space="0" w:color="auto"/>
        <w:left w:val="none" w:sz="0" w:space="0" w:color="auto"/>
        <w:bottom w:val="none" w:sz="0" w:space="0" w:color="auto"/>
        <w:right w:val="none" w:sz="0" w:space="0" w:color="auto"/>
      </w:divBdr>
    </w:div>
    <w:div w:id="1745568085">
      <w:bodyDiv w:val="1"/>
      <w:marLeft w:val="0"/>
      <w:marRight w:val="0"/>
      <w:marTop w:val="0"/>
      <w:marBottom w:val="0"/>
      <w:divBdr>
        <w:top w:val="none" w:sz="0" w:space="0" w:color="auto"/>
        <w:left w:val="none" w:sz="0" w:space="0" w:color="auto"/>
        <w:bottom w:val="none" w:sz="0" w:space="0" w:color="auto"/>
        <w:right w:val="none" w:sz="0" w:space="0" w:color="auto"/>
      </w:divBdr>
    </w:div>
    <w:div w:id="1745643101">
      <w:bodyDiv w:val="1"/>
      <w:marLeft w:val="0"/>
      <w:marRight w:val="0"/>
      <w:marTop w:val="0"/>
      <w:marBottom w:val="0"/>
      <w:divBdr>
        <w:top w:val="none" w:sz="0" w:space="0" w:color="auto"/>
        <w:left w:val="none" w:sz="0" w:space="0" w:color="auto"/>
        <w:bottom w:val="none" w:sz="0" w:space="0" w:color="auto"/>
        <w:right w:val="none" w:sz="0" w:space="0" w:color="auto"/>
      </w:divBdr>
    </w:div>
    <w:div w:id="1746218501">
      <w:bodyDiv w:val="1"/>
      <w:marLeft w:val="0"/>
      <w:marRight w:val="0"/>
      <w:marTop w:val="0"/>
      <w:marBottom w:val="0"/>
      <w:divBdr>
        <w:top w:val="none" w:sz="0" w:space="0" w:color="auto"/>
        <w:left w:val="none" w:sz="0" w:space="0" w:color="auto"/>
        <w:bottom w:val="none" w:sz="0" w:space="0" w:color="auto"/>
        <w:right w:val="none" w:sz="0" w:space="0" w:color="auto"/>
      </w:divBdr>
    </w:div>
    <w:div w:id="1748116945">
      <w:bodyDiv w:val="1"/>
      <w:marLeft w:val="0"/>
      <w:marRight w:val="0"/>
      <w:marTop w:val="0"/>
      <w:marBottom w:val="0"/>
      <w:divBdr>
        <w:top w:val="none" w:sz="0" w:space="0" w:color="auto"/>
        <w:left w:val="none" w:sz="0" w:space="0" w:color="auto"/>
        <w:bottom w:val="none" w:sz="0" w:space="0" w:color="auto"/>
        <w:right w:val="none" w:sz="0" w:space="0" w:color="auto"/>
      </w:divBdr>
    </w:div>
    <w:div w:id="1748454157">
      <w:bodyDiv w:val="1"/>
      <w:marLeft w:val="0"/>
      <w:marRight w:val="0"/>
      <w:marTop w:val="0"/>
      <w:marBottom w:val="0"/>
      <w:divBdr>
        <w:top w:val="none" w:sz="0" w:space="0" w:color="auto"/>
        <w:left w:val="none" w:sz="0" w:space="0" w:color="auto"/>
        <w:bottom w:val="none" w:sz="0" w:space="0" w:color="auto"/>
        <w:right w:val="none" w:sz="0" w:space="0" w:color="auto"/>
      </w:divBdr>
    </w:div>
    <w:div w:id="1748455146">
      <w:bodyDiv w:val="1"/>
      <w:marLeft w:val="0"/>
      <w:marRight w:val="0"/>
      <w:marTop w:val="0"/>
      <w:marBottom w:val="0"/>
      <w:divBdr>
        <w:top w:val="none" w:sz="0" w:space="0" w:color="auto"/>
        <w:left w:val="none" w:sz="0" w:space="0" w:color="auto"/>
        <w:bottom w:val="none" w:sz="0" w:space="0" w:color="auto"/>
        <w:right w:val="none" w:sz="0" w:space="0" w:color="auto"/>
      </w:divBdr>
    </w:div>
    <w:div w:id="1748728210">
      <w:bodyDiv w:val="1"/>
      <w:marLeft w:val="0"/>
      <w:marRight w:val="0"/>
      <w:marTop w:val="0"/>
      <w:marBottom w:val="0"/>
      <w:divBdr>
        <w:top w:val="none" w:sz="0" w:space="0" w:color="auto"/>
        <w:left w:val="none" w:sz="0" w:space="0" w:color="auto"/>
        <w:bottom w:val="none" w:sz="0" w:space="0" w:color="auto"/>
        <w:right w:val="none" w:sz="0" w:space="0" w:color="auto"/>
      </w:divBdr>
    </w:div>
    <w:div w:id="1748961743">
      <w:bodyDiv w:val="1"/>
      <w:marLeft w:val="0"/>
      <w:marRight w:val="0"/>
      <w:marTop w:val="0"/>
      <w:marBottom w:val="0"/>
      <w:divBdr>
        <w:top w:val="none" w:sz="0" w:space="0" w:color="auto"/>
        <w:left w:val="none" w:sz="0" w:space="0" w:color="auto"/>
        <w:bottom w:val="none" w:sz="0" w:space="0" w:color="auto"/>
        <w:right w:val="none" w:sz="0" w:space="0" w:color="auto"/>
      </w:divBdr>
    </w:div>
    <w:div w:id="1749645139">
      <w:bodyDiv w:val="1"/>
      <w:marLeft w:val="0"/>
      <w:marRight w:val="0"/>
      <w:marTop w:val="0"/>
      <w:marBottom w:val="0"/>
      <w:divBdr>
        <w:top w:val="none" w:sz="0" w:space="0" w:color="auto"/>
        <w:left w:val="none" w:sz="0" w:space="0" w:color="auto"/>
        <w:bottom w:val="none" w:sz="0" w:space="0" w:color="auto"/>
        <w:right w:val="none" w:sz="0" w:space="0" w:color="auto"/>
      </w:divBdr>
    </w:div>
    <w:div w:id="1751848050">
      <w:bodyDiv w:val="1"/>
      <w:marLeft w:val="0"/>
      <w:marRight w:val="0"/>
      <w:marTop w:val="0"/>
      <w:marBottom w:val="0"/>
      <w:divBdr>
        <w:top w:val="none" w:sz="0" w:space="0" w:color="auto"/>
        <w:left w:val="none" w:sz="0" w:space="0" w:color="auto"/>
        <w:bottom w:val="none" w:sz="0" w:space="0" w:color="auto"/>
        <w:right w:val="none" w:sz="0" w:space="0" w:color="auto"/>
      </w:divBdr>
    </w:div>
    <w:div w:id="1754202701">
      <w:bodyDiv w:val="1"/>
      <w:marLeft w:val="0"/>
      <w:marRight w:val="0"/>
      <w:marTop w:val="0"/>
      <w:marBottom w:val="0"/>
      <w:divBdr>
        <w:top w:val="none" w:sz="0" w:space="0" w:color="auto"/>
        <w:left w:val="none" w:sz="0" w:space="0" w:color="auto"/>
        <w:bottom w:val="none" w:sz="0" w:space="0" w:color="auto"/>
        <w:right w:val="none" w:sz="0" w:space="0" w:color="auto"/>
      </w:divBdr>
    </w:div>
    <w:div w:id="1755084843">
      <w:bodyDiv w:val="1"/>
      <w:marLeft w:val="0"/>
      <w:marRight w:val="0"/>
      <w:marTop w:val="0"/>
      <w:marBottom w:val="0"/>
      <w:divBdr>
        <w:top w:val="none" w:sz="0" w:space="0" w:color="auto"/>
        <w:left w:val="none" w:sz="0" w:space="0" w:color="auto"/>
        <w:bottom w:val="none" w:sz="0" w:space="0" w:color="auto"/>
        <w:right w:val="none" w:sz="0" w:space="0" w:color="auto"/>
      </w:divBdr>
    </w:div>
    <w:div w:id="1758017047">
      <w:bodyDiv w:val="1"/>
      <w:marLeft w:val="0"/>
      <w:marRight w:val="0"/>
      <w:marTop w:val="0"/>
      <w:marBottom w:val="0"/>
      <w:divBdr>
        <w:top w:val="none" w:sz="0" w:space="0" w:color="auto"/>
        <w:left w:val="none" w:sz="0" w:space="0" w:color="auto"/>
        <w:bottom w:val="none" w:sz="0" w:space="0" w:color="auto"/>
        <w:right w:val="none" w:sz="0" w:space="0" w:color="auto"/>
      </w:divBdr>
    </w:div>
    <w:div w:id="1758092243">
      <w:bodyDiv w:val="1"/>
      <w:marLeft w:val="0"/>
      <w:marRight w:val="0"/>
      <w:marTop w:val="0"/>
      <w:marBottom w:val="0"/>
      <w:divBdr>
        <w:top w:val="none" w:sz="0" w:space="0" w:color="auto"/>
        <w:left w:val="none" w:sz="0" w:space="0" w:color="auto"/>
        <w:bottom w:val="none" w:sz="0" w:space="0" w:color="auto"/>
        <w:right w:val="none" w:sz="0" w:space="0" w:color="auto"/>
      </w:divBdr>
    </w:div>
    <w:div w:id="1758359258">
      <w:bodyDiv w:val="1"/>
      <w:marLeft w:val="0"/>
      <w:marRight w:val="0"/>
      <w:marTop w:val="0"/>
      <w:marBottom w:val="0"/>
      <w:divBdr>
        <w:top w:val="none" w:sz="0" w:space="0" w:color="auto"/>
        <w:left w:val="none" w:sz="0" w:space="0" w:color="auto"/>
        <w:bottom w:val="none" w:sz="0" w:space="0" w:color="auto"/>
        <w:right w:val="none" w:sz="0" w:space="0" w:color="auto"/>
      </w:divBdr>
    </w:div>
    <w:div w:id="1758401150">
      <w:bodyDiv w:val="1"/>
      <w:marLeft w:val="0"/>
      <w:marRight w:val="0"/>
      <w:marTop w:val="0"/>
      <w:marBottom w:val="0"/>
      <w:divBdr>
        <w:top w:val="none" w:sz="0" w:space="0" w:color="auto"/>
        <w:left w:val="none" w:sz="0" w:space="0" w:color="auto"/>
        <w:bottom w:val="none" w:sz="0" w:space="0" w:color="auto"/>
        <w:right w:val="none" w:sz="0" w:space="0" w:color="auto"/>
      </w:divBdr>
    </w:div>
    <w:div w:id="1760784036">
      <w:bodyDiv w:val="1"/>
      <w:marLeft w:val="0"/>
      <w:marRight w:val="0"/>
      <w:marTop w:val="0"/>
      <w:marBottom w:val="0"/>
      <w:divBdr>
        <w:top w:val="none" w:sz="0" w:space="0" w:color="auto"/>
        <w:left w:val="none" w:sz="0" w:space="0" w:color="auto"/>
        <w:bottom w:val="none" w:sz="0" w:space="0" w:color="auto"/>
        <w:right w:val="none" w:sz="0" w:space="0" w:color="auto"/>
      </w:divBdr>
    </w:div>
    <w:div w:id="1761372749">
      <w:bodyDiv w:val="1"/>
      <w:marLeft w:val="0"/>
      <w:marRight w:val="0"/>
      <w:marTop w:val="0"/>
      <w:marBottom w:val="0"/>
      <w:divBdr>
        <w:top w:val="none" w:sz="0" w:space="0" w:color="auto"/>
        <w:left w:val="none" w:sz="0" w:space="0" w:color="auto"/>
        <w:bottom w:val="none" w:sz="0" w:space="0" w:color="auto"/>
        <w:right w:val="none" w:sz="0" w:space="0" w:color="auto"/>
      </w:divBdr>
    </w:div>
    <w:div w:id="1761873984">
      <w:bodyDiv w:val="1"/>
      <w:marLeft w:val="0"/>
      <w:marRight w:val="0"/>
      <w:marTop w:val="0"/>
      <w:marBottom w:val="0"/>
      <w:divBdr>
        <w:top w:val="none" w:sz="0" w:space="0" w:color="auto"/>
        <w:left w:val="none" w:sz="0" w:space="0" w:color="auto"/>
        <w:bottom w:val="none" w:sz="0" w:space="0" w:color="auto"/>
        <w:right w:val="none" w:sz="0" w:space="0" w:color="auto"/>
      </w:divBdr>
    </w:div>
    <w:div w:id="1762291725">
      <w:bodyDiv w:val="1"/>
      <w:marLeft w:val="0"/>
      <w:marRight w:val="0"/>
      <w:marTop w:val="0"/>
      <w:marBottom w:val="0"/>
      <w:divBdr>
        <w:top w:val="none" w:sz="0" w:space="0" w:color="auto"/>
        <w:left w:val="none" w:sz="0" w:space="0" w:color="auto"/>
        <w:bottom w:val="none" w:sz="0" w:space="0" w:color="auto"/>
        <w:right w:val="none" w:sz="0" w:space="0" w:color="auto"/>
      </w:divBdr>
    </w:div>
    <w:div w:id="1763185764">
      <w:bodyDiv w:val="1"/>
      <w:marLeft w:val="0"/>
      <w:marRight w:val="0"/>
      <w:marTop w:val="0"/>
      <w:marBottom w:val="0"/>
      <w:divBdr>
        <w:top w:val="none" w:sz="0" w:space="0" w:color="auto"/>
        <w:left w:val="none" w:sz="0" w:space="0" w:color="auto"/>
        <w:bottom w:val="none" w:sz="0" w:space="0" w:color="auto"/>
        <w:right w:val="none" w:sz="0" w:space="0" w:color="auto"/>
      </w:divBdr>
    </w:div>
    <w:div w:id="1764647349">
      <w:bodyDiv w:val="1"/>
      <w:marLeft w:val="0"/>
      <w:marRight w:val="0"/>
      <w:marTop w:val="0"/>
      <w:marBottom w:val="0"/>
      <w:divBdr>
        <w:top w:val="none" w:sz="0" w:space="0" w:color="auto"/>
        <w:left w:val="none" w:sz="0" w:space="0" w:color="auto"/>
        <w:bottom w:val="none" w:sz="0" w:space="0" w:color="auto"/>
        <w:right w:val="none" w:sz="0" w:space="0" w:color="auto"/>
      </w:divBdr>
    </w:div>
    <w:div w:id="1765954032">
      <w:bodyDiv w:val="1"/>
      <w:marLeft w:val="0"/>
      <w:marRight w:val="0"/>
      <w:marTop w:val="0"/>
      <w:marBottom w:val="0"/>
      <w:divBdr>
        <w:top w:val="none" w:sz="0" w:space="0" w:color="auto"/>
        <w:left w:val="none" w:sz="0" w:space="0" w:color="auto"/>
        <w:bottom w:val="none" w:sz="0" w:space="0" w:color="auto"/>
        <w:right w:val="none" w:sz="0" w:space="0" w:color="auto"/>
      </w:divBdr>
    </w:div>
    <w:div w:id="1766725429">
      <w:bodyDiv w:val="1"/>
      <w:marLeft w:val="0"/>
      <w:marRight w:val="0"/>
      <w:marTop w:val="0"/>
      <w:marBottom w:val="0"/>
      <w:divBdr>
        <w:top w:val="none" w:sz="0" w:space="0" w:color="auto"/>
        <w:left w:val="none" w:sz="0" w:space="0" w:color="auto"/>
        <w:bottom w:val="none" w:sz="0" w:space="0" w:color="auto"/>
        <w:right w:val="none" w:sz="0" w:space="0" w:color="auto"/>
      </w:divBdr>
    </w:div>
    <w:div w:id="1767531233">
      <w:bodyDiv w:val="1"/>
      <w:marLeft w:val="0"/>
      <w:marRight w:val="0"/>
      <w:marTop w:val="0"/>
      <w:marBottom w:val="0"/>
      <w:divBdr>
        <w:top w:val="none" w:sz="0" w:space="0" w:color="auto"/>
        <w:left w:val="none" w:sz="0" w:space="0" w:color="auto"/>
        <w:bottom w:val="none" w:sz="0" w:space="0" w:color="auto"/>
        <w:right w:val="none" w:sz="0" w:space="0" w:color="auto"/>
      </w:divBdr>
    </w:div>
    <w:div w:id="1767800550">
      <w:bodyDiv w:val="1"/>
      <w:marLeft w:val="0"/>
      <w:marRight w:val="0"/>
      <w:marTop w:val="0"/>
      <w:marBottom w:val="0"/>
      <w:divBdr>
        <w:top w:val="none" w:sz="0" w:space="0" w:color="auto"/>
        <w:left w:val="none" w:sz="0" w:space="0" w:color="auto"/>
        <w:bottom w:val="none" w:sz="0" w:space="0" w:color="auto"/>
        <w:right w:val="none" w:sz="0" w:space="0" w:color="auto"/>
      </w:divBdr>
    </w:div>
    <w:div w:id="1769307424">
      <w:bodyDiv w:val="1"/>
      <w:marLeft w:val="0"/>
      <w:marRight w:val="0"/>
      <w:marTop w:val="0"/>
      <w:marBottom w:val="0"/>
      <w:divBdr>
        <w:top w:val="none" w:sz="0" w:space="0" w:color="auto"/>
        <w:left w:val="none" w:sz="0" w:space="0" w:color="auto"/>
        <w:bottom w:val="none" w:sz="0" w:space="0" w:color="auto"/>
        <w:right w:val="none" w:sz="0" w:space="0" w:color="auto"/>
      </w:divBdr>
    </w:div>
    <w:div w:id="1769541648">
      <w:bodyDiv w:val="1"/>
      <w:marLeft w:val="0"/>
      <w:marRight w:val="0"/>
      <w:marTop w:val="0"/>
      <w:marBottom w:val="0"/>
      <w:divBdr>
        <w:top w:val="none" w:sz="0" w:space="0" w:color="auto"/>
        <w:left w:val="none" w:sz="0" w:space="0" w:color="auto"/>
        <w:bottom w:val="none" w:sz="0" w:space="0" w:color="auto"/>
        <w:right w:val="none" w:sz="0" w:space="0" w:color="auto"/>
      </w:divBdr>
    </w:div>
    <w:div w:id="1769617295">
      <w:bodyDiv w:val="1"/>
      <w:marLeft w:val="0"/>
      <w:marRight w:val="0"/>
      <w:marTop w:val="0"/>
      <w:marBottom w:val="0"/>
      <w:divBdr>
        <w:top w:val="none" w:sz="0" w:space="0" w:color="auto"/>
        <w:left w:val="none" w:sz="0" w:space="0" w:color="auto"/>
        <w:bottom w:val="none" w:sz="0" w:space="0" w:color="auto"/>
        <w:right w:val="none" w:sz="0" w:space="0" w:color="auto"/>
      </w:divBdr>
    </w:div>
    <w:div w:id="1770157623">
      <w:bodyDiv w:val="1"/>
      <w:marLeft w:val="0"/>
      <w:marRight w:val="0"/>
      <w:marTop w:val="0"/>
      <w:marBottom w:val="0"/>
      <w:divBdr>
        <w:top w:val="none" w:sz="0" w:space="0" w:color="auto"/>
        <w:left w:val="none" w:sz="0" w:space="0" w:color="auto"/>
        <w:bottom w:val="none" w:sz="0" w:space="0" w:color="auto"/>
        <w:right w:val="none" w:sz="0" w:space="0" w:color="auto"/>
      </w:divBdr>
    </w:div>
    <w:div w:id="1770157693">
      <w:bodyDiv w:val="1"/>
      <w:marLeft w:val="0"/>
      <w:marRight w:val="0"/>
      <w:marTop w:val="0"/>
      <w:marBottom w:val="0"/>
      <w:divBdr>
        <w:top w:val="none" w:sz="0" w:space="0" w:color="auto"/>
        <w:left w:val="none" w:sz="0" w:space="0" w:color="auto"/>
        <w:bottom w:val="none" w:sz="0" w:space="0" w:color="auto"/>
        <w:right w:val="none" w:sz="0" w:space="0" w:color="auto"/>
      </w:divBdr>
    </w:div>
    <w:div w:id="1770586248">
      <w:bodyDiv w:val="1"/>
      <w:marLeft w:val="0"/>
      <w:marRight w:val="0"/>
      <w:marTop w:val="0"/>
      <w:marBottom w:val="0"/>
      <w:divBdr>
        <w:top w:val="none" w:sz="0" w:space="0" w:color="auto"/>
        <w:left w:val="none" w:sz="0" w:space="0" w:color="auto"/>
        <w:bottom w:val="none" w:sz="0" w:space="0" w:color="auto"/>
        <w:right w:val="none" w:sz="0" w:space="0" w:color="auto"/>
      </w:divBdr>
    </w:div>
    <w:div w:id="1772629965">
      <w:bodyDiv w:val="1"/>
      <w:marLeft w:val="0"/>
      <w:marRight w:val="0"/>
      <w:marTop w:val="0"/>
      <w:marBottom w:val="0"/>
      <w:divBdr>
        <w:top w:val="none" w:sz="0" w:space="0" w:color="auto"/>
        <w:left w:val="none" w:sz="0" w:space="0" w:color="auto"/>
        <w:bottom w:val="none" w:sz="0" w:space="0" w:color="auto"/>
        <w:right w:val="none" w:sz="0" w:space="0" w:color="auto"/>
      </w:divBdr>
    </w:div>
    <w:div w:id="1772818719">
      <w:bodyDiv w:val="1"/>
      <w:marLeft w:val="0"/>
      <w:marRight w:val="0"/>
      <w:marTop w:val="0"/>
      <w:marBottom w:val="0"/>
      <w:divBdr>
        <w:top w:val="none" w:sz="0" w:space="0" w:color="auto"/>
        <w:left w:val="none" w:sz="0" w:space="0" w:color="auto"/>
        <w:bottom w:val="none" w:sz="0" w:space="0" w:color="auto"/>
        <w:right w:val="none" w:sz="0" w:space="0" w:color="auto"/>
      </w:divBdr>
    </w:div>
    <w:div w:id="1773622909">
      <w:bodyDiv w:val="1"/>
      <w:marLeft w:val="0"/>
      <w:marRight w:val="0"/>
      <w:marTop w:val="0"/>
      <w:marBottom w:val="0"/>
      <w:divBdr>
        <w:top w:val="none" w:sz="0" w:space="0" w:color="auto"/>
        <w:left w:val="none" w:sz="0" w:space="0" w:color="auto"/>
        <w:bottom w:val="none" w:sz="0" w:space="0" w:color="auto"/>
        <w:right w:val="none" w:sz="0" w:space="0" w:color="auto"/>
      </w:divBdr>
    </w:div>
    <w:div w:id="1773695902">
      <w:bodyDiv w:val="1"/>
      <w:marLeft w:val="0"/>
      <w:marRight w:val="0"/>
      <w:marTop w:val="0"/>
      <w:marBottom w:val="0"/>
      <w:divBdr>
        <w:top w:val="none" w:sz="0" w:space="0" w:color="auto"/>
        <w:left w:val="none" w:sz="0" w:space="0" w:color="auto"/>
        <w:bottom w:val="none" w:sz="0" w:space="0" w:color="auto"/>
        <w:right w:val="none" w:sz="0" w:space="0" w:color="auto"/>
      </w:divBdr>
    </w:div>
    <w:div w:id="1774132014">
      <w:bodyDiv w:val="1"/>
      <w:marLeft w:val="0"/>
      <w:marRight w:val="0"/>
      <w:marTop w:val="0"/>
      <w:marBottom w:val="0"/>
      <w:divBdr>
        <w:top w:val="none" w:sz="0" w:space="0" w:color="auto"/>
        <w:left w:val="none" w:sz="0" w:space="0" w:color="auto"/>
        <w:bottom w:val="none" w:sz="0" w:space="0" w:color="auto"/>
        <w:right w:val="none" w:sz="0" w:space="0" w:color="auto"/>
      </w:divBdr>
    </w:div>
    <w:div w:id="1774932566">
      <w:bodyDiv w:val="1"/>
      <w:marLeft w:val="0"/>
      <w:marRight w:val="0"/>
      <w:marTop w:val="0"/>
      <w:marBottom w:val="0"/>
      <w:divBdr>
        <w:top w:val="none" w:sz="0" w:space="0" w:color="auto"/>
        <w:left w:val="none" w:sz="0" w:space="0" w:color="auto"/>
        <w:bottom w:val="none" w:sz="0" w:space="0" w:color="auto"/>
        <w:right w:val="none" w:sz="0" w:space="0" w:color="auto"/>
      </w:divBdr>
    </w:div>
    <w:div w:id="1774939818">
      <w:bodyDiv w:val="1"/>
      <w:marLeft w:val="0"/>
      <w:marRight w:val="0"/>
      <w:marTop w:val="0"/>
      <w:marBottom w:val="0"/>
      <w:divBdr>
        <w:top w:val="none" w:sz="0" w:space="0" w:color="auto"/>
        <w:left w:val="none" w:sz="0" w:space="0" w:color="auto"/>
        <w:bottom w:val="none" w:sz="0" w:space="0" w:color="auto"/>
        <w:right w:val="none" w:sz="0" w:space="0" w:color="auto"/>
      </w:divBdr>
    </w:div>
    <w:div w:id="1775127406">
      <w:bodyDiv w:val="1"/>
      <w:marLeft w:val="0"/>
      <w:marRight w:val="0"/>
      <w:marTop w:val="0"/>
      <w:marBottom w:val="0"/>
      <w:divBdr>
        <w:top w:val="none" w:sz="0" w:space="0" w:color="auto"/>
        <w:left w:val="none" w:sz="0" w:space="0" w:color="auto"/>
        <w:bottom w:val="none" w:sz="0" w:space="0" w:color="auto"/>
        <w:right w:val="none" w:sz="0" w:space="0" w:color="auto"/>
      </w:divBdr>
    </w:div>
    <w:div w:id="1778059116">
      <w:bodyDiv w:val="1"/>
      <w:marLeft w:val="0"/>
      <w:marRight w:val="0"/>
      <w:marTop w:val="0"/>
      <w:marBottom w:val="0"/>
      <w:divBdr>
        <w:top w:val="none" w:sz="0" w:space="0" w:color="auto"/>
        <w:left w:val="none" w:sz="0" w:space="0" w:color="auto"/>
        <w:bottom w:val="none" w:sz="0" w:space="0" w:color="auto"/>
        <w:right w:val="none" w:sz="0" w:space="0" w:color="auto"/>
      </w:divBdr>
    </w:div>
    <w:div w:id="1778480151">
      <w:bodyDiv w:val="1"/>
      <w:marLeft w:val="0"/>
      <w:marRight w:val="0"/>
      <w:marTop w:val="0"/>
      <w:marBottom w:val="0"/>
      <w:divBdr>
        <w:top w:val="none" w:sz="0" w:space="0" w:color="auto"/>
        <w:left w:val="none" w:sz="0" w:space="0" w:color="auto"/>
        <w:bottom w:val="none" w:sz="0" w:space="0" w:color="auto"/>
        <w:right w:val="none" w:sz="0" w:space="0" w:color="auto"/>
      </w:divBdr>
    </w:div>
    <w:div w:id="1778519550">
      <w:bodyDiv w:val="1"/>
      <w:marLeft w:val="0"/>
      <w:marRight w:val="0"/>
      <w:marTop w:val="0"/>
      <w:marBottom w:val="0"/>
      <w:divBdr>
        <w:top w:val="none" w:sz="0" w:space="0" w:color="auto"/>
        <w:left w:val="none" w:sz="0" w:space="0" w:color="auto"/>
        <w:bottom w:val="none" w:sz="0" w:space="0" w:color="auto"/>
        <w:right w:val="none" w:sz="0" w:space="0" w:color="auto"/>
      </w:divBdr>
    </w:div>
    <w:div w:id="1779711523">
      <w:bodyDiv w:val="1"/>
      <w:marLeft w:val="0"/>
      <w:marRight w:val="0"/>
      <w:marTop w:val="0"/>
      <w:marBottom w:val="0"/>
      <w:divBdr>
        <w:top w:val="none" w:sz="0" w:space="0" w:color="auto"/>
        <w:left w:val="none" w:sz="0" w:space="0" w:color="auto"/>
        <w:bottom w:val="none" w:sz="0" w:space="0" w:color="auto"/>
        <w:right w:val="none" w:sz="0" w:space="0" w:color="auto"/>
      </w:divBdr>
    </w:div>
    <w:div w:id="1782919209">
      <w:bodyDiv w:val="1"/>
      <w:marLeft w:val="0"/>
      <w:marRight w:val="0"/>
      <w:marTop w:val="0"/>
      <w:marBottom w:val="0"/>
      <w:divBdr>
        <w:top w:val="none" w:sz="0" w:space="0" w:color="auto"/>
        <w:left w:val="none" w:sz="0" w:space="0" w:color="auto"/>
        <w:bottom w:val="none" w:sz="0" w:space="0" w:color="auto"/>
        <w:right w:val="none" w:sz="0" w:space="0" w:color="auto"/>
      </w:divBdr>
    </w:div>
    <w:div w:id="1782988149">
      <w:bodyDiv w:val="1"/>
      <w:marLeft w:val="0"/>
      <w:marRight w:val="0"/>
      <w:marTop w:val="0"/>
      <w:marBottom w:val="0"/>
      <w:divBdr>
        <w:top w:val="none" w:sz="0" w:space="0" w:color="auto"/>
        <w:left w:val="none" w:sz="0" w:space="0" w:color="auto"/>
        <w:bottom w:val="none" w:sz="0" w:space="0" w:color="auto"/>
        <w:right w:val="none" w:sz="0" w:space="0" w:color="auto"/>
      </w:divBdr>
    </w:div>
    <w:div w:id="1783066628">
      <w:bodyDiv w:val="1"/>
      <w:marLeft w:val="0"/>
      <w:marRight w:val="0"/>
      <w:marTop w:val="0"/>
      <w:marBottom w:val="0"/>
      <w:divBdr>
        <w:top w:val="none" w:sz="0" w:space="0" w:color="auto"/>
        <w:left w:val="none" w:sz="0" w:space="0" w:color="auto"/>
        <w:bottom w:val="none" w:sz="0" w:space="0" w:color="auto"/>
        <w:right w:val="none" w:sz="0" w:space="0" w:color="auto"/>
      </w:divBdr>
    </w:div>
    <w:div w:id="1783500749">
      <w:bodyDiv w:val="1"/>
      <w:marLeft w:val="0"/>
      <w:marRight w:val="0"/>
      <w:marTop w:val="0"/>
      <w:marBottom w:val="0"/>
      <w:divBdr>
        <w:top w:val="none" w:sz="0" w:space="0" w:color="auto"/>
        <w:left w:val="none" w:sz="0" w:space="0" w:color="auto"/>
        <w:bottom w:val="none" w:sz="0" w:space="0" w:color="auto"/>
        <w:right w:val="none" w:sz="0" w:space="0" w:color="auto"/>
      </w:divBdr>
    </w:div>
    <w:div w:id="1783570235">
      <w:bodyDiv w:val="1"/>
      <w:marLeft w:val="0"/>
      <w:marRight w:val="0"/>
      <w:marTop w:val="0"/>
      <w:marBottom w:val="0"/>
      <w:divBdr>
        <w:top w:val="none" w:sz="0" w:space="0" w:color="auto"/>
        <w:left w:val="none" w:sz="0" w:space="0" w:color="auto"/>
        <w:bottom w:val="none" w:sz="0" w:space="0" w:color="auto"/>
        <w:right w:val="none" w:sz="0" w:space="0" w:color="auto"/>
      </w:divBdr>
    </w:div>
    <w:div w:id="1783651441">
      <w:bodyDiv w:val="1"/>
      <w:marLeft w:val="0"/>
      <w:marRight w:val="0"/>
      <w:marTop w:val="0"/>
      <w:marBottom w:val="0"/>
      <w:divBdr>
        <w:top w:val="none" w:sz="0" w:space="0" w:color="auto"/>
        <w:left w:val="none" w:sz="0" w:space="0" w:color="auto"/>
        <w:bottom w:val="none" w:sz="0" w:space="0" w:color="auto"/>
        <w:right w:val="none" w:sz="0" w:space="0" w:color="auto"/>
      </w:divBdr>
    </w:div>
    <w:div w:id="1784111728">
      <w:bodyDiv w:val="1"/>
      <w:marLeft w:val="0"/>
      <w:marRight w:val="0"/>
      <w:marTop w:val="0"/>
      <w:marBottom w:val="0"/>
      <w:divBdr>
        <w:top w:val="none" w:sz="0" w:space="0" w:color="auto"/>
        <w:left w:val="none" w:sz="0" w:space="0" w:color="auto"/>
        <w:bottom w:val="none" w:sz="0" w:space="0" w:color="auto"/>
        <w:right w:val="none" w:sz="0" w:space="0" w:color="auto"/>
      </w:divBdr>
    </w:div>
    <w:div w:id="1785462821">
      <w:bodyDiv w:val="1"/>
      <w:marLeft w:val="0"/>
      <w:marRight w:val="0"/>
      <w:marTop w:val="0"/>
      <w:marBottom w:val="0"/>
      <w:divBdr>
        <w:top w:val="none" w:sz="0" w:space="0" w:color="auto"/>
        <w:left w:val="none" w:sz="0" w:space="0" w:color="auto"/>
        <w:bottom w:val="none" w:sz="0" w:space="0" w:color="auto"/>
        <w:right w:val="none" w:sz="0" w:space="0" w:color="auto"/>
      </w:divBdr>
    </w:div>
    <w:div w:id="1786927077">
      <w:bodyDiv w:val="1"/>
      <w:marLeft w:val="0"/>
      <w:marRight w:val="0"/>
      <w:marTop w:val="0"/>
      <w:marBottom w:val="0"/>
      <w:divBdr>
        <w:top w:val="none" w:sz="0" w:space="0" w:color="auto"/>
        <w:left w:val="none" w:sz="0" w:space="0" w:color="auto"/>
        <w:bottom w:val="none" w:sz="0" w:space="0" w:color="auto"/>
        <w:right w:val="none" w:sz="0" w:space="0" w:color="auto"/>
      </w:divBdr>
    </w:div>
    <w:div w:id="1787038281">
      <w:bodyDiv w:val="1"/>
      <w:marLeft w:val="0"/>
      <w:marRight w:val="0"/>
      <w:marTop w:val="0"/>
      <w:marBottom w:val="0"/>
      <w:divBdr>
        <w:top w:val="none" w:sz="0" w:space="0" w:color="auto"/>
        <w:left w:val="none" w:sz="0" w:space="0" w:color="auto"/>
        <w:bottom w:val="none" w:sz="0" w:space="0" w:color="auto"/>
        <w:right w:val="none" w:sz="0" w:space="0" w:color="auto"/>
      </w:divBdr>
    </w:div>
    <w:div w:id="1787237033">
      <w:bodyDiv w:val="1"/>
      <w:marLeft w:val="0"/>
      <w:marRight w:val="0"/>
      <w:marTop w:val="0"/>
      <w:marBottom w:val="0"/>
      <w:divBdr>
        <w:top w:val="none" w:sz="0" w:space="0" w:color="auto"/>
        <w:left w:val="none" w:sz="0" w:space="0" w:color="auto"/>
        <w:bottom w:val="none" w:sz="0" w:space="0" w:color="auto"/>
        <w:right w:val="none" w:sz="0" w:space="0" w:color="auto"/>
      </w:divBdr>
    </w:div>
    <w:div w:id="1787893448">
      <w:bodyDiv w:val="1"/>
      <w:marLeft w:val="0"/>
      <w:marRight w:val="0"/>
      <w:marTop w:val="0"/>
      <w:marBottom w:val="0"/>
      <w:divBdr>
        <w:top w:val="none" w:sz="0" w:space="0" w:color="auto"/>
        <w:left w:val="none" w:sz="0" w:space="0" w:color="auto"/>
        <w:bottom w:val="none" w:sz="0" w:space="0" w:color="auto"/>
        <w:right w:val="none" w:sz="0" w:space="0" w:color="auto"/>
      </w:divBdr>
    </w:div>
    <w:div w:id="1788087211">
      <w:bodyDiv w:val="1"/>
      <w:marLeft w:val="0"/>
      <w:marRight w:val="0"/>
      <w:marTop w:val="0"/>
      <w:marBottom w:val="0"/>
      <w:divBdr>
        <w:top w:val="none" w:sz="0" w:space="0" w:color="auto"/>
        <w:left w:val="none" w:sz="0" w:space="0" w:color="auto"/>
        <w:bottom w:val="none" w:sz="0" w:space="0" w:color="auto"/>
        <w:right w:val="none" w:sz="0" w:space="0" w:color="auto"/>
      </w:divBdr>
    </w:div>
    <w:div w:id="1788425167">
      <w:bodyDiv w:val="1"/>
      <w:marLeft w:val="0"/>
      <w:marRight w:val="0"/>
      <w:marTop w:val="0"/>
      <w:marBottom w:val="0"/>
      <w:divBdr>
        <w:top w:val="none" w:sz="0" w:space="0" w:color="auto"/>
        <w:left w:val="none" w:sz="0" w:space="0" w:color="auto"/>
        <w:bottom w:val="none" w:sz="0" w:space="0" w:color="auto"/>
        <w:right w:val="none" w:sz="0" w:space="0" w:color="auto"/>
      </w:divBdr>
    </w:div>
    <w:div w:id="1789546237">
      <w:bodyDiv w:val="1"/>
      <w:marLeft w:val="0"/>
      <w:marRight w:val="0"/>
      <w:marTop w:val="0"/>
      <w:marBottom w:val="0"/>
      <w:divBdr>
        <w:top w:val="none" w:sz="0" w:space="0" w:color="auto"/>
        <w:left w:val="none" w:sz="0" w:space="0" w:color="auto"/>
        <w:bottom w:val="none" w:sz="0" w:space="0" w:color="auto"/>
        <w:right w:val="none" w:sz="0" w:space="0" w:color="auto"/>
      </w:divBdr>
    </w:div>
    <w:div w:id="1789737077">
      <w:bodyDiv w:val="1"/>
      <w:marLeft w:val="0"/>
      <w:marRight w:val="0"/>
      <w:marTop w:val="0"/>
      <w:marBottom w:val="0"/>
      <w:divBdr>
        <w:top w:val="none" w:sz="0" w:space="0" w:color="auto"/>
        <w:left w:val="none" w:sz="0" w:space="0" w:color="auto"/>
        <w:bottom w:val="none" w:sz="0" w:space="0" w:color="auto"/>
        <w:right w:val="none" w:sz="0" w:space="0" w:color="auto"/>
      </w:divBdr>
    </w:div>
    <w:div w:id="1790513813">
      <w:bodyDiv w:val="1"/>
      <w:marLeft w:val="0"/>
      <w:marRight w:val="0"/>
      <w:marTop w:val="0"/>
      <w:marBottom w:val="0"/>
      <w:divBdr>
        <w:top w:val="none" w:sz="0" w:space="0" w:color="auto"/>
        <w:left w:val="none" w:sz="0" w:space="0" w:color="auto"/>
        <w:bottom w:val="none" w:sz="0" w:space="0" w:color="auto"/>
        <w:right w:val="none" w:sz="0" w:space="0" w:color="auto"/>
      </w:divBdr>
    </w:div>
    <w:div w:id="1790902713">
      <w:bodyDiv w:val="1"/>
      <w:marLeft w:val="0"/>
      <w:marRight w:val="0"/>
      <w:marTop w:val="0"/>
      <w:marBottom w:val="0"/>
      <w:divBdr>
        <w:top w:val="none" w:sz="0" w:space="0" w:color="auto"/>
        <w:left w:val="none" w:sz="0" w:space="0" w:color="auto"/>
        <w:bottom w:val="none" w:sz="0" w:space="0" w:color="auto"/>
        <w:right w:val="none" w:sz="0" w:space="0" w:color="auto"/>
      </w:divBdr>
    </w:div>
    <w:div w:id="1791194647">
      <w:bodyDiv w:val="1"/>
      <w:marLeft w:val="0"/>
      <w:marRight w:val="0"/>
      <w:marTop w:val="0"/>
      <w:marBottom w:val="0"/>
      <w:divBdr>
        <w:top w:val="none" w:sz="0" w:space="0" w:color="auto"/>
        <w:left w:val="none" w:sz="0" w:space="0" w:color="auto"/>
        <w:bottom w:val="none" w:sz="0" w:space="0" w:color="auto"/>
        <w:right w:val="none" w:sz="0" w:space="0" w:color="auto"/>
      </w:divBdr>
    </w:div>
    <w:div w:id="1791774527">
      <w:bodyDiv w:val="1"/>
      <w:marLeft w:val="0"/>
      <w:marRight w:val="0"/>
      <w:marTop w:val="0"/>
      <w:marBottom w:val="0"/>
      <w:divBdr>
        <w:top w:val="none" w:sz="0" w:space="0" w:color="auto"/>
        <w:left w:val="none" w:sz="0" w:space="0" w:color="auto"/>
        <w:bottom w:val="none" w:sz="0" w:space="0" w:color="auto"/>
        <w:right w:val="none" w:sz="0" w:space="0" w:color="auto"/>
      </w:divBdr>
    </w:div>
    <w:div w:id="1791895461">
      <w:bodyDiv w:val="1"/>
      <w:marLeft w:val="0"/>
      <w:marRight w:val="0"/>
      <w:marTop w:val="0"/>
      <w:marBottom w:val="0"/>
      <w:divBdr>
        <w:top w:val="none" w:sz="0" w:space="0" w:color="auto"/>
        <w:left w:val="none" w:sz="0" w:space="0" w:color="auto"/>
        <w:bottom w:val="none" w:sz="0" w:space="0" w:color="auto"/>
        <w:right w:val="none" w:sz="0" w:space="0" w:color="auto"/>
      </w:divBdr>
    </w:div>
    <w:div w:id="1793017692">
      <w:bodyDiv w:val="1"/>
      <w:marLeft w:val="0"/>
      <w:marRight w:val="0"/>
      <w:marTop w:val="0"/>
      <w:marBottom w:val="0"/>
      <w:divBdr>
        <w:top w:val="none" w:sz="0" w:space="0" w:color="auto"/>
        <w:left w:val="none" w:sz="0" w:space="0" w:color="auto"/>
        <w:bottom w:val="none" w:sz="0" w:space="0" w:color="auto"/>
        <w:right w:val="none" w:sz="0" w:space="0" w:color="auto"/>
      </w:divBdr>
    </w:div>
    <w:div w:id="1795563482">
      <w:bodyDiv w:val="1"/>
      <w:marLeft w:val="0"/>
      <w:marRight w:val="0"/>
      <w:marTop w:val="0"/>
      <w:marBottom w:val="0"/>
      <w:divBdr>
        <w:top w:val="none" w:sz="0" w:space="0" w:color="auto"/>
        <w:left w:val="none" w:sz="0" w:space="0" w:color="auto"/>
        <w:bottom w:val="none" w:sz="0" w:space="0" w:color="auto"/>
        <w:right w:val="none" w:sz="0" w:space="0" w:color="auto"/>
      </w:divBdr>
    </w:div>
    <w:div w:id="1795633809">
      <w:bodyDiv w:val="1"/>
      <w:marLeft w:val="0"/>
      <w:marRight w:val="0"/>
      <w:marTop w:val="0"/>
      <w:marBottom w:val="0"/>
      <w:divBdr>
        <w:top w:val="none" w:sz="0" w:space="0" w:color="auto"/>
        <w:left w:val="none" w:sz="0" w:space="0" w:color="auto"/>
        <w:bottom w:val="none" w:sz="0" w:space="0" w:color="auto"/>
        <w:right w:val="none" w:sz="0" w:space="0" w:color="auto"/>
      </w:divBdr>
    </w:div>
    <w:div w:id="1795830961">
      <w:bodyDiv w:val="1"/>
      <w:marLeft w:val="0"/>
      <w:marRight w:val="0"/>
      <w:marTop w:val="0"/>
      <w:marBottom w:val="0"/>
      <w:divBdr>
        <w:top w:val="none" w:sz="0" w:space="0" w:color="auto"/>
        <w:left w:val="none" w:sz="0" w:space="0" w:color="auto"/>
        <w:bottom w:val="none" w:sz="0" w:space="0" w:color="auto"/>
        <w:right w:val="none" w:sz="0" w:space="0" w:color="auto"/>
      </w:divBdr>
    </w:div>
    <w:div w:id="1795903571">
      <w:bodyDiv w:val="1"/>
      <w:marLeft w:val="0"/>
      <w:marRight w:val="0"/>
      <w:marTop w:val="0"/>
      <w:marBottom w:val="0"/>
      <w:divBdr>
        <w:top w:val="none" w:sz="0" w:space="0" w:color="auto"/>
        <w:left w:val="none" w:sz="0" w:space="0" w:color="auto"/>
        <w:bottom w:val="none" w:sz="0" w:space="0" w:color="auto"/>
        <w:right w:val="none" w:sz="0" w:space="0" w:color="auto"/>
      </w:divBdr>
    </w:div>
    <w:div w:id="1795907245">
      <w:bodyDiv w:val="1"/>
      <w:marLeft w:val="0"/>
      <w:marRight w:val="0"/>
      <w:marTop w:val="0"/>
      <w:marBottom w:val="0"/>
      <w:divBdr>
        <w:top w:val="none" w:sz="0" w:space="0" w:color="auto"/>
        <w:left w:val="none" w:sz="0" w:space="0" w:color="auto"/>
        <w:bottom w:val="none" w:sz="0" w:space="0" w:color="auto"/>
        <w:right w:val="none" w:sz="0" w:space="0" w:color="auto"/>
      </w:divBdr>
    </w:div>
    <w:div w:id="1797328275">
      <w:bodyDiv w:val="1"/>
      <w:marLeft w:val="0"/>
      <w:marRight w:val="0"/>
      <w:marTop w:val="0"/>
      <w:marBottom w:val="0"/>
      <w:divBdr>
        <w:top w:val="none" w:sz="0" w:space="0" w:color="auto"/>
        <w:left w:val="none" w:sz="0" w:space="0" w:color="auto"/>
        <w:bottom w:val="none" w:sz="0" w:space="0" w:color="auto"/>
        <w:right w:val="none" w:sz="0" w:space="0" w:color="auto"/>
      </w:divBdr>
    </w:div>
    <w:div w:id="1797792407">
      <w:bodyDiv w:val="1"/>
      <w:marLeft w:val="0"/>
      <w:marRight w:val="0"/>
      <w:marTop w:val="0"/>
      <w:marBottom w:val="0"/>
      <w:divBdr>
        <w:top w:val="none" w:sz="0" w:space="0" w:color="auto"/>
        <w:left w:val="none" w:sz="0" w:space="0" w:color="auto"/>
        <w:bottom w:val="none" w:sz="0" w:space="0" w:color="auto"/>
        <w:right w:val="none" w:sz="0" w:space="0" w:color="auto"/>
      </w:divBdr>
    </w:div>
    <w:div w:id="1798066264">
      <w:bodyDiv w:val="1"/>
      <w:marLeft w:val="0"/>
      <w:marRight w:val="0"/>
      <w:marTop w:val="0"/>
      <w:marBottom w:val="0"/>
      <w:divBdr>
        <w:top w:val="none" w:sz="0" w:space="0" w:color="auto"/>
        <w:left w:val="none" w:sz="0" w:space="0" w:color="auto"/>
        <w:bottom w:val="none" w:sz="0" w:space="0" w:color="auto"/>
        <w:right w:val="none" w:sz="0" w:space="0" w:color="auto"/>
      </w:divBdr>
    </w:div>
    <w:div w:id="1798183810">
      <w:bodyDiv w:val="1"/>
      <w:marLeft w:val="0"/>
      <w:marRight w:val="0"/>
      <w:marTop w:val="0"/>
      <w:marBottom w:val="0"/>
      <w:divBdr>
        <w:top w:val="none" w:sz="0" w:space="0" w:color="auto"/>
        <w:left w:val="none" w:sz="0" w:space="0" w:color="auto"/>
        <w:bottom w:val="none" w:sz="0" w:space="0" w:color="auto"/>
        <w:right w:val="none" w:sz="0" w:space="0" w:color="auto"/>
      </w:divBdr>
    </w:div>
    <w:div w:id="1798571774">
      <w:bodyDiv w:val="1"/>
      <w:marLeft w:val="0"/>
      <w:marRight w:val="0"/>
      <w:marTop w:val="0"/>
      <w:marBottom w:val="0"/>
      <w:divBdr>
        <w:top w:val="none" w:sz="0" w:space="0" w:color="auto"/>
        <w:left w:val="none" w:sz="0" w:space="0" w:color="auto"/>
        <w:bottom w:val="none" w:sz="0" w:space="0" w:color="auto"/>
        <w:right w:val="none" w:sz="0" w:space="0" w:color="auto"/>
      </w:divBdr>
    </w:div>
    <w:div w:id="1800025784">
      <w:bodyDiv w:val="1"/>
      <w:marLeft w:val="0"/>
      <w:marRight w:val="0"/>
      <w:marTop w:val="0"/>
      <w:marBottom w:val="0"/>
      <w:divBdr>
        <w:top w:val="none" w:sz="0" w:space="0" w:color="auto"/>
        <w:left w:val="none" w:sz="0" w:space="0" w:color="auto"/>
        <w:bottom w:val="none" w:sz="0" w:space="0" w:color="auto"/>
        <w:right w:val="none" w:sz="0" w:space="0" w:color="auto"/>
      </w:divBdr>
    </w:div>
    <w:div w:id="1800031872">
      <w:bodyDiv w:val="1"/>
      <w:marLeft w:val="0"/>
      <w:marRight w:val="0"/>
      <w:marTop w:val="0"/>
      <w:marBottom w:val="0"/>
      <w:divBdr>
        <w:top w:val="none" w:sz="0" w:space="0" w:color="auto"/>
        <w:left w:val="none" w:sz="0" w:space="0" w:color="auto"/>
        <w:bottom w:val="none" w:sz="0" w:space="0" w:color="auto"/>
        <w:right w:val="none" w:sz="0" w:space="0" w:color="auto"/>
      </w:divBdr>
    </w:div>
    <w:div w:id="1800608341">
      <w:bodyDiv w:val="1"/>
      <w:marLeft w:val="0"/>
      <w:marRight w:val="0"/>
      <w:marTop w:val="0"/>
      <w:marBottom w:val="0"/>
      <w:divBdr>
        <w:top w:val="none" w:sz="0" w:space="0" w:color="auto"/>
        <w:left w:val="none" w:sz="0" w:space="0" w:color="auto"/>
        <w:bottom w:val="none" w:sz="0" w:space="0" w:color="auto"/>
        <w:right w:val="none" w:sz="0" w:space="0" w:color="auto"/>
      </w:divBdr>
    </w:div>
    <w:div w:id="1800613384">
      <w:bodyDiv w:val="1"/>
      <w:marLeft w:val="0"/>
      <w:marRight w:val="0"/>
      <w:marTop w:val="0"/>
      <w:marBottom w:val="0"/>
      <w:divBdr>
        <w:top w:val="none" w:sz="0" w:space="0" w:color="auto"/>
        <w:left w:val="none" w:sz="0" w:space="0" w:color="auto"/>
        <w:bottom w:val="none" w:sz="0" w:space="0" w:color="auto"/>
        <w:right w:val="none" w:sz="0" w:space="0" w:color="auto"/>
      </w:divBdr>
    </w:div>
    <w:div w:id="1802268301">
      <w:bodyDiv w:val="1"/>
      <w:marLeft w:val="0"/>
      <w:marRight w:val="0"/>
      <w:marTop w:val="0"/>
      <w:marBottom w:val="0"/>
      <w:divBdr>
        <w:top w:val="none" w:sz="0" w:space="0" w:color="auto"/>
        <w:left w:val="none" w:sz="0" w:space="0" w:color="auto"/>
        <w:bottom w:val="none" w:sz="0" w:space="0" w:color="auto"/>
        <w:right w:val="none" w:sz="0" w:space="0" w:color="auto"/>
      </w:divBdr>
    </w:div>
    <w:div w:id="1802651852">
      <w:bodyDiv w:val="1"/>
      <w:marLeft w:val="0"/>
      <w:marRight w:val="0"/>
      <w:marTop w:val="0"/>
      <w:marBottom w:val="0"/>
      <w:divBdr>
        <w:top w:val="none" w:sz="0" w:space="0" w:color="auto"/>
        <w:left w:val="none" w:sz="0" w:space="0" w:color="auto"/>
        <w:bottom w:val="none" w:sz="0" w:space="0" w:color="auto"/>
        <w:right w:val="none" w:sz="0" w:space="0" w:color="auto"/>
      </w:divBdr>
    </w:div>
    <w:div w:id="1803620246">
      <w:bodyDiv w:val="1"/>
      <w:marLeft w:val="0"/>
      <w:marRight w:val="0"/>
      <w:marTop w:val="0"/>
      <w:marBottom w:val="0"/>
      <w:divBdr>
        <w:top w:val="none" w:sz="0" w:space="0" w:color="auto"/>
        <w:left w:val="none" w:sz="0" w:space="0" w:color="auto"/>
        <w:bottom w:val="none" w:sz="0" w:space="0" w:color="auto"/>
        <w:right w:val="none" w:sz="0" w:space="0" w:color="auto"/>
      </w:divBdr>
    </w:div>
    <w:div w:id="1804536572">
      <w:bodyDiv w:val="1"/>
      <w:marLeft w:val="0"/>
      <w:marRight w:val="0"/>
      <w:marTop w:val="0"/>
      <w:marBottom w:val="0"/>
      <w:divBdr>
        <w:top w:val="none" w:sz="0" w:space="0" w:color="auto"/>
        <w:left w:val="none" w:sz="0" w:space="0" w:color="auto"/>
        <w:bottom w:val="none" w:sz="0" w:space="0" w:color="auto"/>
        <w:right w:val="none" w:sz="0" w:space="0" w:color="auto"/>
      </w:divBdr>
    </w:div>
    <w:div w:id="1805586011">
      <w:bodyDiv w:val="1"/>
      <w:marLeft w:val="0"/>
      <w:marRight w:val="0"/>
      <w:marTop w:val="0"/>
      <w:marBottom w:val="0"/>
      <w:divBdr>
        <w:top w:val="none" w:sz="0" w:space="0" w:color="auto"/>
        <w:left w:val="none" w:sz="0" w:space="0" w:color="auto"/>
        <w:bottom w:val="none" w:sz="0" w:space="0" w:color="auto"/>
        <w:right w:val="none" w:sz="0" w:space="0" w:color="auto"/>
      </w:divBdr>
    </w:div>
    <w:div w:id="1805613376">
      <w:bodyDiv w:val="1"/>
      <w:marLeft w:val="0"/>
      <w:marRight w:val="0"/>
      <w:marTop w:val="0"/>
      <w:marBottom w:val="0"/>
      <w:divBdr>
        <w:top w:val="none" w:sz="0" w:space="0" w:color="auto"/>
        <w:left w:val="none" w:sz="0" w:space="0" w:color="auto"/>
        <w:bottom w:val="none" w:sz="0" w:space="0" w:color="auto"/>
        <w:right w:val="none" w:sz="0" w:space="0" w:color="auto"/>
      </w:divBdr>
    </w:div>
    <w:div w:id="1805659137">
      <w:bodyDiv w:val="1"/>
      <w:marLeft w:val="0"/>
      <w:marRight w:val="0"/>
      <w:marTop w:val="0"/>
      <w:marBottom w:val="0"/>
      <w:divBdr>
        <w:top w:val="none" w:sz="0" w:space="0" w:color="auto"/>
        <w:left w:val="none" w:sz="0" w:space="0" w:color="auto"/>
        <w:bottom w:val="none" w:sz="0" w:space="0" w:color="auto"/>
        <w:right w:val="none" w:sz="0" w:space="0" w:color="auto"/>
      </w:divBdr>
    </w:div>
    <w:div w:id="1808666251">
      <w:bodyDiv w:val="1"/>
      <w:marLeft w:val="0"/>
      <w:marRight w:val="0"/>
      <w:marTop w:val="0"/>
      <w:marBottom w:val="0"/>
      <w:divBdr>
        <w:top w:val="none" w:sz="0" w:space="0" w:color="auto"/>
        <w:left w:val="none" w:sz="0" w:space="0" w:color="auto"/>
        <w:bottom w:val="none" w:sz="0" w:space="0" w:color="auto"/>
        <w:right w:val="none" w:sz="0" w:space="0" w:color="auto"/>
      </w:divBdr>
    </w:div>
    <w:div w:id="1810584342">
      <w:bodyDiv w:val="1"/>
      <w:marLeft w:val="0"/>
      <w:marRight w:val="0"/>
      <w:marTop w:val="0"/>
      <w:marBottom w:val="0"/>
      <w:divBdr>
        <w:top w:val="none" w:sz="0" w:space="0" w:color="auto"/>
        <w:left w:val="none" w:sz="0" w:space="0" w:color="auto"/>
        <w:bottom w:val="none" w:sz="0" w:space="0" w:color="auto"/>
        <w:right w:val="none" w:sz="0" w:space="0" w:color="auto"/>
      </w:divBdr>
    </w:div>
    <w:div w:id="1810854838">
      <w:bodyDiv w:val="1"/>
      <w:marLeft w:val="0"/>
      <w:marRight w:val="0"/>
      <w:marTop w:val="0"/>
      <w:marBottom w:val="0"/>
      <w:divBdr>
        <w:top w:val="none" w:sz="0" w:space="0" w:color="auto"/>
        <w:left w:val="none" w:sz="0" w:space="0" w:color="auto"/>
        <w:bottom w:val="none" w:sz="0" w:space="0" w:color="auto"/>
        <w:right w:val="none" w:sz="0" w:space="0" w:color="auto"/>
      </w:divBdr>
    </w:div>
    <w:div w:id="1811357860">
      <w:bodyDiv w:val="1"/>
      <w:marLeft w:val="0"/>
      <w:marRight w:val="0"/>
      <w:marTop w:val="0"/>
      <w:marBottom w:val="0"/>
      <w:divBdr>
        <w:top w:val="none" w:sz="0" w:space="0" w:color="auto"/>
        <w:left w:val="none" w:sz="0" w:space="0" w:color="auto"/>
        <w:bottom w:val="none" w:sz="0" w:space="0" w:color="auto"/>
        <w:right w:val="none" w:sz="0" w:space="0" w:color="auto"/>
      </w:divBdr>
    </w:div>
    <w:div w:id="1812862267">
      <w:bodyDiv w:val="1"/>
      <w:marLeft w:val="0"/>
      <w:marRight w:val="0"/>
      <w:marTop w:val="0"/>
      <w:marBottom w:val="0"/>
      <w:divBdr>
        <w:top w:val="none" w:sz="0" w:space="0" w:color="auto"/>
        <w:left w:val="none" w:sz="0" w:space="0" w:color="auto"/>
        <w:bottom w:val="none" w:sz="0" w:space="0" w:color="auto"/>
        <w:right w:val="none" w:sz="0" w:space="0" w:color="auto"/>
      </w:divBdr>
    </w:div>
    <w:div w:id="1813253586">
      <w:bodyDiv w:val="1"/>
      <w:marLeft w:val="0"/>
      <w:marRight w:val="0"/>
      <w:marTop w:val="0"/>
      <w:marBottom w:val="0"/>
      <w:divBdr>
        <w:top w:val="none" w:sz="0" w:space="0" w:color="auto"/>
        <w:left w:val="none" w:sz="0" w:space="0" w:color="auto"/>
        <w:bottom w:val="none" w:sz="0" w:space="0" w:color="auto"/>
        <w:right w:val="none" w:sz="0" w:space="0" w:color="auto"/>
      </w:divBdr>
    </w:div>
    <w:div w:id="1814255719">
      <w:bodyDiv w:val="1"/>
      <w:marLeft w:val="0"/>
      <w:marRight w:val="0"/>
      <w:marTop w:val="0"/>
      <w:marBottom w:val="0"/>
      <w:divBdr>
        <w:top w:val="none" w:sz="0" w:space="0" w:color="auto"/>
        <w:left w:val="none" w:sz="0" w:space="0" w:color="auto"/>
        <w:bottom w:val="none" w:sz="0" w:space="0" w:color="auto"/>
        <w:right w:val="none" w:sz="0" w:space="0" w:color="auto"/>
      </w:divBdr>
    </w:div>
    <w:div w:id="1814827004">
      <w:bodyDiv w:val="1"/>
      <w:marLeft w:val="0"/>
      <w:marRight w:val="0"/>
      <w:marTop w:val="0"/>
      <w:marBottom w:val="0"/>
      <w:divBdr>
        <w:top w:val="none" w:sz="0" w:space="0" w:color="auto"/>
        <w:left w:val="none" w:sz="0" w:space="0" w:color="auto"/>
        <w:bottom w:val="none" w:sz="0" w:space="0" w:color="auto"/>
        <w:right w:val="none" w:sz="0" w:space="0" w:color="auto"/>
      </w:divBdr>
    </w:div>
    <w:div w:id="1815029973">
      <w:bodyDiv w:val="1"/>
      <w:marLeft w:val="0"/>
      <w:marRight w:val="0"/>
      <w:marTop w:val="0"/>
      <w:marBottom w:val="0"/>
      <w:divBdr>
        <w:top w:val="none" w:sz="0" w:space="0" w:color="auto"/>
        <w:left w:val="none" w:sz="0" w:space="0" w:color="auto"/>
        <w:bottom w:val="none" w:sz="0" w:space="0" w:color="auto"/>
        <w:right w:val="none" w:sz="0" w:space="0" w:color="auto"/>
      </w:divBdr>
    </w:div>
    <w:div w:id="1815216379">
      <w:bodyDiv w:val="1"/>
      <w:marLeft w:val="0"/>
      <w:marRight w:val="0"/>
      <w:marTop w:val="0"/>
      <w:marBottom w:val="0"/>
      <w:divBdr>
        <w:top w:val="none" w:sz="0" w:space="0" w:color="auto"/>
        <w:left w:val="none" w:sz="0" w:space="0" w:color="auto"/>
        <w:bottom w:val="none" w:sz="0" w:space="0" w:color="auto"/>
        <w:right w:val="none" w:sz="0" w:space="0" w:color="auto"/>
      </w:divBdr>
    </w:div>
    <w:div w:id="1816094949">
      <w:bodyDiv w:val="1"/>
      <w:marLeft w:val="0"/>
      <w:marRight w:val="0"/>
      <w:marTop w:val="0"/>
      <w:marBottom w:val="0"/>
      <w:divBdr>
        <w:top w:val="none" w:sz="0" w:space="0" w:color="auto"/>
        <w:left w:val="none" w:sz="0" w:space="0" w:color="auto"/>
        <w:bottom w:val="none" w:sz="0" w:space="0" w:color="auto"/>
        <w:right w:val="none" w:sz="0" w:space="0" w:color="auto"/>
      </w:divBdr>
    </w:div>
    <w:div w:id="1819882821">
      <w:bodyDiv w:val="1"/>
      <w:marLeft w:val="0"/>
      <w:marRight w:val="0"/>
      <w:marTop w:val="0"/>
      <w:marBottom w:val="0"/>
      <w:divBdr>
        <w:top w:val="none" w:sz="0" w:space="0" w:color="auto"/>
        <w:left w:val="none" w:sz="0" w:space="0" w:color="auto"/>
        <w:bottom w:val="none" w:sz="0" w:space="0" w:color="auto"/>
        <w:right w:val="none" w:sz="0" w:space="0" w:color="auto"/>
      </w:divBdr>
    </w:div>
    <w:div w:id="1821387024">
      <w:bodyDiv w:val="1"/>
      <w:marLeft w:val="0"/>
      <w:marRight w:val="0"/>
      <w:marTop w:val="0"/>
      <w:marBottom w:val="0"/>
      <w:divBdr>
        <w:top w:val="none" w:sz="0" w:space="0" w:color="auto"/>
        <w:left w:val="none" w:sz="0" w:space="0" w:color="auto"/>
        <w:bottom w:val="none" w:sz="0" w:space="0" w:color="auto"/>
        <w:right w:val="none" w:sz="0" w:space="0" w:color="auto"/>
      </w:divBdr>
    </w:div>
    <w:div w:id="1821724508">
      <w:bodyDiv w:val="1"/>
      <w:marLeft w:val="0"/>
      <w:marRight w:val="0"/>
      <w:marTop w:val="0"/>
      <w:marBottom w:val="0"/>
      <w:divBdr>
        <w:top w:val="none" w:sz="0" w:space="0" w:color="auto"/>
        <w:left w:val="none" w:sz="0" w:space="0" w:color="auto"/>
        <w:bottom w:val="none" w:sz="0" w:space="0" w:color="auto"/>
        <w:right w:val="none" w:sz="0" w:space="0" w:color="auto"/>
      </w:divBdr>
    </w:div>
    <w:div w:id="1822192808">
      <w:bodyDiv w:val="1"/>
      <w:marLeft w:val="0"/>
      <w:marRight w:val="0"/>
      <w:marTop w:val="0"/>
      <w:marBottom w:val="0"/>
      <w:divBdr>
        <w:top w:val="none" w:sz="0" w:space="0" w:color="auto"/>
        <w:left w:val="none" w:sz="0" w:space="0" w:color="auto"/>
        <w:bottom w:val="none" w:sz="0" w:space="0" w:color="auto"/>
        <w:right w:val="none" w:sz="0" w:space="0" w:color="auto"/>
      </w:divBdr>
    </w:div>
    <w:div w:id="1823697542">
      <w:bodyDiv w:val="1"/>
      <w:marLeft w:val="0"/>
      <w:marRight w:val="0"/>
      <w:marTop w:val="0"/>
      <w:marBottom w:val="0"/>
      <w:divBdr>
        <w:top w:val="none" w:sz="0" w:space="0" w:color="auto"/>
        <w:left w:val="none" w:sz="0" w:space="0" w:color="auto"/>
        <w:bottom w:val="none" w:sz="0" w:space="0" w:color="auto"/>
        <w:right w:val="none" w:sz="0" w:space="0" w:color="auto"/>
      </w:divBdr>
    </w:div>
    <w:div w:id="1825202885">
      <w:bodyDiv w:val="1"/>
      <w:marLeft w:val="0"/>
      <w:marRight w:val="0"/>
      <w:marTop w:val="0"/>
      <w:marBottom w:val="0"/>
      <w:divBdr>
        <w:top w:val="none" w:sz="0" w:space="0" w:color="auto"/>
        <w:left w:val="none" w:sz="0" w:space="0" w:color="auto"/>
        <w:bottom w:val="none" w:sz="0" w:space="0" w:color="auto"/>
        <w:right w:val="none" w:sz="0" w:space="0" w:color="auto"/>
      </w:divBdr>
    </w:div>
    <w:div w:id="1825390439">
      <w:bodyDiv w:val="1"/>
      <w:marLeft w:val="0"/>
      <w:marRight w:val="0"/>
      <w:marTop w:val="0"/>
      <w:marBottom w:val="0"/>
      <w:divBdr>
        <w:top w:val="none" w:sz="0" w:space="0" w:color="auto"/>
        <w:left w:val="none" w:sz="0" w:space="0" w:color="auto"/>
        <w:bottom w:val="none" w:sz="0" w:space="0" w:color="auto"/>
        <w:right w:val="none" w:sz="0" w:space="0" w:color="auto"/>
      </w:divBdr>
    </w:div>
    <w:div w:id="1825661521">
      <w:bodyDiv w:val="1"/>
      <w:marLeft w:val="0"/>
      <w:marRight w:val="0"/>
      <w:marTop w:val="0"/>
      <w:marBottom w:val="0"/>
      <w:divBdr>
        <w:top w:val="none" w:sz="0" w:space="0" w:color="auto"/>
        <w:left w:val="none" w:sz="0" w:space="0" w:color="auto"/>
        <w:bottom w:val="none" w:sz="0" w:space="0" w:color="auto"/>
        <w:right w:val="none" w:sz="0" w:space="0" w:color="auto"/>
      </w:divBdr>
    </w:div>
    <w:div w:id="1825972132">
      <w:bodyDiv w:val="1"/>
      <w:marLeft w:val="0"/>
      <w:marRight w:val="0"/>
      <w:marTop w:val="0"/>
      <w:marBottom w:val="0"/>
      <w:divBdr>
        <w:top w:val="none" w:sz="0" w:space="0" w:color="auto"/>
        <w:left w:val="none" w:sz="0" w:space="0" w:color="auto"/>
        <w:bottom w:val="none" w:sz="0" w:space="0" w:color="auto"/>
        <w:right w:val="none" w:sz="0" w:space="0" w:color="auto"/>
      </w:divBdr>
    </w:div>
    <w:div w:id="1826166640">
      <w:bodyDiv w:val="1"/>
      <w:marLeft w:val="0"/>
      <w:marRight w:val="0"/>
      <w:marTop w:val="0"/>
      <w:marBottom w:val="0"/>
      <w:divBdr>
        <w:top w:val="none" w:sz="0" w:space="0" w:color="auto"/>
        <w:left w:val="none" w:sz="0" w:space="0" w:color="auto"/>
        <w:bottom w:val="none" w:sz="0" w:space="0" w:color="auto"/>
        <w:right w:val="none" w:sz="0" w:space="0" w:color="auto"/>
      </w:divBdr>
    </w:div>
    <w:div w:id="1828008916">
      <w:bodyDiv w:val="1"/>
      <w:marLeft w:val="0"/>
      <w:marRight w:val="0"/>
      <w:marTop w:val="0"/>
      <w:marBottom w:val="0"/>
      <w:divBdr>
        <w:top w:val="none" w:sz="0" w:space="0" w:color="auto"/>
        <w:left w:val="none" w:sz="0" w:space="0" w:color="auto"/>
        <w:bottom w:val="none" w:sz="0" w:space="0" w:color="auto"/>
        <w:right w:val="none" w:sz="0" w:space="0" w:color="auto"/>
      </w:divBdr>
    </w:div>
    <w:div w:id="1828127706">
      <w:bodyDiv w:val="1"/>
      <w:marLeft w:val="0"/>
      <w:marRight w:val="0"/>
      <w:marTop w:val="0"/>
      <w:marBottom w:val="0"/>
      <w:divBdr>
        <w:top w:val="none" w:sz="0" w:space="0" w:color="auto"/>
        <w:left w:val="none" w:sz="0" w:space="0" w:color="auto"/>
        <w:bottom w:val="none" w:sz="0" w:space="0" w:color="auto"/>
        <w:right w:val="none" w:sz="0" w:space="0" w:color="auto"/>
      </w:divBdr>
    </w:div>
    <w:div w:id="1829326049">
      <w:bodyDiv w:val="1"/>
      <w:marLeft w:val="0"/>
      <w:marRight w:val="0"/>
      <w:marTop w:val="0"/>
      <w:marBottom w:val="0"/>
      <w:divBdr>
        <w:top w:val="none" w:sz="0" w:space="0" w:color="auto"/>
        <w:left w:val="none" w:sz="0" w:space="0" w:color="auto"/>
        <w:bottom w:val="none" w:sz="0" w:space="0" w:color="auto"/>
        <w:right w:val="none" w:sz="0" w:space="0" w:color="auto"/>
      </w:divBdr>
    </w:div>
    <w:div w:id="1830169587">
      <w:bodyDiv w:val="1"/>
      <w:marLeft w:val="0"/>
      <w:marRight w:val="0"/>
      <w:marTop w:val="0"/>
      <w:marBottom w:val="0"/>
      <w:divBdr>
        <w:top w:val="none" w:sz="0" w:space="0" w:color="auto"/>
        <w:left w:val="none" w:sz="0" w:space="0" w:color="auto"/>
        <w:bottom w:val="none" w:sz="0" w:space="0" w:color="auto"/>
        <w:right w:val="none" w:sz="0" w:space="0" w:color="auto"/>
      </w:divBdr>
    </w:div>
    <w:div w:id="1830251652">
      <w:bodyDiv w:val="1"/>
      <w:marLeft w:val="0"/>
      <w:marRight w:val="0"/>
      <w:marTop w:val="0"/>
      <w:marBottom w:val="0"/>
      <w:divBdr>
        <w:top w:val="none" w:sz="0" w:space="0" w:color="auto"/>
        <w:left w:val="none" w:sz="0" w:space="0" w:color="auto"/>
        <w:bottom w:val="none" w:sz="0" w:space="0" w:color="auto"/>
        <w:right w:val="none" w:sz="0" w:space="0" w:color="auto"/>
      </w:divBdr>
    </w:div>
    <w:div w:id="1830515913">
      <w:bodyDiv w:val="1"/>
      <w:marLeft w:val="0"/>
      <w:marRight w:val="0"/>
      <w:marTop w:val="0"/>
      <w:marBottom w:val="0"/>
      <w:divBdr>
        <w:top w:val="none" w:sz="0" w:space="0" w:color="auto"/>
        <w:left w:val="none" w:sz="0" w:space="0" w:color="auto"/>
        <w:bottom w:val="none" w:sz="0" w:space="0" w:color="auto"/>
        <w:right w:val="none" w:sz="0" w:space="0" w:color="auto"/>
      </w:divBdr>
    </w:div>
    <w:div w:id="1831600407">
      <w:bodyDiv w:val="1"/>
      <w:marLeft w:val="0"/>
      <w:marRight w:val="0"/>
      <w:marTop w:val="0"/>
      <w:marBottom w:val="0"/>
      <w:divBdr>
        <w:top w:val="none" w:sz="0" w:space="0" w:color="auto"/>
        <w:left w:val="none" w:sz="0" w:space="0" w:color="auto"/>
        <w:bottom w:val="none" w:sz="0" w:space="0" w:color="auto"/>
        <w:right w:val="none" w:sz="0" w:space="0" w:color="auto"/>
      </w:divBdr>
    </w:div>
    <w:div w:id="1831632252">
      <w:bodyDiv w:val="1"/>
      <w:marLeft w:val="0"/>
      <w:marRight w:val="0"/>
      <w:marTop w:val="0"/>
      <w:marBottom w:val="0"/>
      <w:divBdr>
        <w:top w:val="none" w:sz="0" w:space="0" w:color="auto"/>
        <w:left w:val="none" w:sz="0" w:space="0" w:color="auto"/>
        <w:bottom w:val="none" w:sz="0" w:space="0" w:color="auto"/>
        <w:right w:val="none" w:sz="0" w:space="0" w:color="auto"/>
      </w:divBdr>
    </w:div>
    <w:div w:id="1833256748">
      <w:bodyDiv w:val="1"/>
      <w:marLeft w:val="0"/>
      <w:marRight w:val="0"/>
      <w:marTop w:val="0"/>
      <w:marBottom w:val="0"/>
      <w:divBdr>
        <w:top w:val="none" w:sz="0" w:space="0" w:color="auto"/>
        <w:left w:val="none" w:sz="0" w:space="0" w:color="auto"/>
        <w:bottom w:val="none" w:sz="0" w:space="0" w:color="auto"/>
        <w:right w:val="none" w:sz="0" w:space="0" w:color="auto"/>
      </w:divBdr>
    </w:div>
    <w:div w:id="1833373804">
      <w:bodyDiv w:val="1"/>
      <w:marLeft w:val="0"/>
      <w:marRight w:val="0"/>
      <w:marTop w:val="0"/>
      <w:marBottom w:val="0"/>
      <w:divBdr>
        <w:top w:val="none" w:sz="0" w:space="0" w:color="auto"/>
        <w:left w:val="none" w:sz="0" w:space="0" w:color="auto"/>
        <w:bottom w:val="none" w:sz="0" w:space="0" w:color="auto"/>
        <w:right w:val="none" w:sz="0" w:space="0" w:color="auto"/>
      </w:divBdr>
    </w:div>
    <w:div w:id="1833374783">
      <w:bodyDiv w:val="1"/>
      <w:marLeft w:val="0"/>
      <w:marRight w:val="0"/>
      <w:marTop w:val="0"/>
      <w:marBottom w:val="0"/>
      <w:divBdr>
        <w:top w:val="none" w:sz="0" w:space="0" w:color="auto"/>
        <w:left w:val="none" w:sz="0" w:space="0" w:color="auto"/>
        <w:bottom w:val="none" w:sz="0" w:space="0" w:color="auto"/>
        <w:right w:val="none" w:sz="0" w:space="0" w:color="auto"/>
      </w:divBdr>
    </w:div>
    <w:div w:id="1834252507">
      <w:bodyDiv w:val="1"/>
      <w:marLeft w:val="0"/>
      <w:marRight w:val="0"/>
      <w:marTop w:val="0"/>
      <w:marBottom w:val="0"/>
      <w:divBdr>
        <w:top w:val="none" w:sz="0" w:space="0" w:color="auto"/>
        <w:left w:val="none" w:sz="0" w:space="0" w:color="auto"/>
        <w:bottom w:val="none" w:sz="0" w:space="0" w:color="auto"/>
        <w:right w:val="none" w:sz="0" w:space="0" w:color="auto"/>
      </w:divBdr>
    </w:div>
    <w:div w:id="1835149515">
      <w:bodyDiv w:val="1"/>
      <w:marLeft w:val="0"/>
      <w:marRight w:val="0"/>
      <w:marTop w:val="0"/>
      <w:marBottom w:val="0"/>
      <w:divBdr>
        <w:top w:val="none" w:sz="0" w:space="0" w:color="auto"/>
        <w:left w:val="none" w:sz="0" w:space="0" w:color="auto"/>
        <w:bottom w:val="none" w:sz="0" w:space="0" w:color="auto"/>
        <w:right w:val="none" w:sz="0" w:space="0" w:color="auto"/>
      </w:divBdr>
    </w:div>
    <w:div w:id="1835759886">
      <w:bodyDiv w:val="1"/>
      <w:marLeft w:val="0"/>
      <w:marRight w:val="0"/>
      <w:marTop w:val="0"/>
      <w:marBottom w:val="0"/>
      <w:divBdr>
        <w:top w:val="none" w:sz="0" w:space="0" w:color="auto"/>
        <w:left w:val="none" w:sz="0" w:space="0" w:color="auto"/>
        <w:bottom w:val="none" w:sz="0" w:space="0" w:color="auto"/>
        <w:right w:val="none" w:sz="0" w:space="0" w:color="auto"/>
      </w:divBdr>
    </w:div>
    <w:div w:id="1836068311">
      <w:bodyDiv w:val="1"/>
      <w:marLeft w:val="0"/>
      <w:marRight w:val="0"/>
      <w:marTop w:val="0"/>
      <w:marBottom w:val="0"/>
      <w:divBdr>
        <w:top w:val="none" w:sz="0" w:space="0" w:color="auto"/>
        <w:left w:val="none" w:sz="0" w:space="0" w:color="auto"/>
        <w:bottom w:val="none" w:sz="0" w:space="0" w:color="auto"/>
        <w:right w:val="none" w:sz="0" w:space="0" w:color="auto"/>
      </w:divBdr>
    </w:div>
    <w:div w:id="1836726038">
      <w:bodyDiv w:val="1"/>
      <w:marLeft w:val="0"/>
      <w:marRight w:val="0"/>
      <w:marTop w:val="0"/>
      <w:marBottom w:val="0"/>
      <w:divBdr>
        <w:top w:val="none" w:sz="0" w:space="0" w:color="auto"/>
        <w:left w:val="none" w:sz="0" w:space="0" w:color="auto"/>
        <w:bottom w:val="none" w:sz="0" w:space="0" w:color="auto"/>
        <w:right w:val="none" w:sz="0" w:space="0" w:color="auto"/>
      </w:divBdr>
    </w:div>
    <w:div w:id="1837259199">
      <w:bodyDiv w:val="1"/>
      <w:marLeft w:val="0"/>
      <w:marRight w:val="0"/>
      <w:marTop w:val="0"/>
      <w:marBottom w:val="0"/>
      <w:divBdr>
        <w:top w:val="none" w:sz="0" w:space="0" w:color="auto"/>
        <w:left w:val="none" w:sz="0" w:space="0" w:color="auto"/>
        <w:bottom w:val="none" w:sz="0" w:space="0" w:color="auto"/>
        <w:right w:val="none" w:sz="0" w:space="0" w:color="auto"/>
      </w:divBdr>
    </w:div>
    <w:div w:id="1837459303">
      <w:bodyDiv w:val="1"/>
      <w:marLeft w:val="0"/>
      <w:marRight w:val="0"/>
      <w:marTop w:val="0"/>
      <w:marBottom w:val="0"/>
      <w:divBdr>
        <w:top w:val="none" w:sz="0" w:space="0" w:color="auto"/>
        <w:left w:val="none" w:sz="0" w:space="0" w:color="auto"/>
        <w:bottom w:val="none" w:sz="0" w:space="0" w:color="auto"/>
        <w:right w:val="none" w:sz="0" w:space="0" w:color="auto"/>
      </w:divBdr>
    </w:div>
    <w:div w:id="1837726794">
      <w:bodyDiv w:val="1"/>
      <w:marLeft w:val="0"/>
      <w:marRight w:val="0"/>
      <w:marTop w:val="0"/>
      <w:marBottom w:val="0"/>
      <w:divBdr>
        <w:top w:val="none" w:sz="0" w:space="0" w:color="auto"/>
        <w:left w:val="none" w:sz="0" w:space="0" w:color="auto"/>
        <w:bottom w:val="none" w:sz="0" w:space="0" w:color="auto"/>
        <w:right w:val="none" w:sz="0" w:space="0" w:color="auto"/>
      </w:divBdr>
    </w:div>
    <w:div w:id="1837841735">
      <w:bodyDiv w:val="1"/>
      <w:marLeft w:val="0"/>
      <w:marRight w:val="0"/>
      <w:marTop w:val="0"/>
      <w:marBottom w:val="0"/>
      <w:divBdr>
        <w:top w:val="none" w:sz="0" w:space="0" w:color="auto"/>
        <w:left w:val="none" w:sz="0" w:space="0" w:color="auto"/>
        <w:bottom w:val="none" w:sz="0" w:space="0" w:color="auto"/>
        <w:right w:val="none" w:sz="0" w:space="0" w:color="auto"/>
      </w:divBdr>
    </w:div>
    <w:div w:id="1838106974">
      <w:bodyDiv w:val="1"/>
      <w:marLeft w:val="0"/>
      <w:marRight w:val="0"/>
      <w:marTop w:val="0"/>
      <w:marBottom w:val="0"/>
      <w:divBdr>
        <w:top w:val="none" w:sz="0" w:space="0" w:color="auto"/>
        <w:left w:val="none" w:sz="0" w:space="0" w:color="auto"/>
        <w:bottom w:val="none" w:sz="0" w:space="0" w:color="auto"/>
        <w:right w:val="none" w:sz="0" w:space="0" w:color="auto"/>
      </w:divBdr>
    </w:div>
    <w:div w:id="1839151235">
      <w:bodyDiv w:val="1"/>
      <w:marLeft w:val="0"/>
      <w:marRight w:val="0"/>
      <w:marTop w:val="0"/>
      <w:marBottom w:val="0"/>
      <w:divBdr>
        <w:top w:val="none" w:sz="0" w:space="0" w:color="auto"/>
        <w:left w:val="none" w:sz="0" w:space="0" w:color="auto"/>
        <w:bottom w:val="none" w:sz="0" w:space="0" w:color="auto"/>
        <w:right w:val="none" w:sz="0" w:space="0" w:color="auto"/>
      </w:divBdr>
    </w:div>
    <w:div w:id="1839731255">
      <w:bodyDiv w:val="1"/>
      <w:marLeft w:val="0"/>
      <w:marRight w:val="0"/>
      <w:marTop w:val="0"/>
      <w:marBottom w:val="0"/>
      <w:divBdr>
        <w:top w:val="none" w:sz="0" w:space="0" w:color="auto"/>
        <w:left w:val="none" w:sz="0" w:space="0" w:color="auto"/>
        <w:bottom w:val="none" w:sz="0" w:space="0" w:color="auto"/>
        <w:right w:val="none" w:sz="0" w:space="0" w:color="auto"/>
      </w:divBdr>
    </w:div>
    <w:div w:id="1840582067">
      <w:bodyDiv w:val="1"/>
      <w:marLeft w:val="0"/>
      <w:marRight w:val="0"/>
      <w:marTop w:val="0"/>
      <w:marBottom w:val="0"/>
      <w:divBdr>
        <w:top w:val="none" w:sz="0" w:space="0" w:color="auto"/>
        <w:left w:val="none" w:sz="0" w:space="0" w:color="auto"/>
        <w:bottom w:val="none" w:sz="0" w:space="0" w:color="auto"/>
        <w:right w:val="none" w:sz="0" w:space="0" w:color="auto"/>
      </w:divBdr>
    </w:div>
    <w:div w:id="1840653248">
      <w:bodyDiv w:val="1"/>
      <w:marLeft w:val="0"/>
      <w:marRight w:val="0"/>
      <w:marTop w:val="0"/>
      <w:marBottom w:val="0"/>
      <w:divBdr>
        <w:top w:val="none" w:sz="0" w:space="0" w:color="auto"/>
        <w:left w:val="none" w:sz="0" w:space="0" w:color="auto"/>
        <w:bottom w:val="none" w:sz="0" w:space="0" w:color="auto"/>
        <w:right w:val="none" w:sz="0" w:space="0" w:color="auto"/>
      </w:divBdr>
    </w:div>
    <w:div w:id="1840921278">
      <w:bodyDiv w:val="1"/>
      <w:marLeft w:val="0"/>
      <w:marRight w:val="0"/>
      <w:marTop w:val="0"/>
      <w:marBottom w:val="0"/>
      <w:divBdr>
        <w:top w:val="none" w:sz="0" w:space="0" w:color="auto"/>
        <w:left w:val="none" w:sz="0" w:space="0" w:color="auto"/>
        <w:bottom w:val="none" w:sz="0" w:space="0" w:color="auto"/>
        <w:right w:val="none" w:sz="0" w:space="0" w:color="auto"/>
      </w:divBdr>
    </w:div>
    <w:div w:id="1840924708">
      <w:bodyDiv w:val="1"/>
      <w:marLeft w:val="0"/>
      <w:marRight w:val="0"/>
      <w:marTop w:val="0"/>
      <w:marBottom w:val="0"/>
      <w:divBdr>
        <w:top w:val="none" w:sz="0" w:space="0" w:color="auto"/>
        <w:left w:val="none" w:sz="0" w:space="0" w:color="auto"/>
        <w:bottom w:val="none" w:sz="0" w:space="0" w:color="auto"/>
        <w:right w:val="none" w:sz="0" w:space="0" w:color="auto"/>
      </w:divBdr>
    </w:div>
    <w:div w:id="1841581234">
      <w:bodyDiv w:val="1"/>
      <w:marLeft w:val="0"/>
      <w:marRight w:val="0"/>
      <w:marTop w:val="0"/>
      <w:marBottom w:val="0"/>
      <w:divBdr>
        <w:top w:val="none" w:sz="0" w:space="0" w:color="auto"/>
        <w:left w:val="none" w:sz="0" w:space="0" w:color="auto"/>
        <w:bottom w:val="none" w:sz="0" w:space="0" w:color="auto"/>
        <w:right w:val="none" w:sz="0" w:space="0" w:color="auto"/>
      </w:divBdr>
    </w:div>
    <w:div w:id="1841693429">
      <w:bodyDiv w:val="1"/>
      <w:marLeft w:val="0"/>
      <w:marRight w:val="0"/>
      <w:marTop w:val="0"/>
      <w:marBottom w:val="0"/>
      <w:divBdr>
        <w:top w:val="none" w:sz="0" w:space="0" w:color="auto"/>
        <w:left w:val="none" w:sz="0" w:space="0" w:color="auto"/>
        <w:bottom w:val="none" w:sz="0" w:space="0" w:color="auto"/>
        <w:right w:val="none" w:sz="0" w:space="0" w:color="auto"/>
      </w:divBdr>
    </w:div>
    <w:div w:id="1841700106">
      <w:bodyDiv w:val="1"/>
      <w:marLeft w:val="0"/>
      <w:marRight w:val="0"/>
      <w:marTop w:val="0"/>
      <w:marBottom w:val="0"/>
      <w:divBdr>
        <w:top w:val="none" w:sz="0" w:space="0" w:color="auto"/>
        <w:left w:val="none" w:sz="0" w:space="0" w:color="auto"/>
        <w:bottom w:val="none" w:sz="0" w:space="0" w:color="auto"/>
        <w:right w:val="none" w:sz="0" w:space="0" w:color="auto"/>
      </w:divBdr>
    </w:div>
    <w:div w:id="1842575746">
      <w:bodyDiv w:val="1"/>
      <w:marLeft w:val="0"/>
      <w:marRight w:val="0"/>
      <w:marTop w:val="0"/>
      <w:marBottom w:val="0"/>
      <w:divBdr>
        <w:top w:val="none" w:sz="0" w:space="0" w:color="auto"/>
        <w:left w:val="none" w:sz="0" w:space="0" w:color="auto"/>
        <w:bottom w:val="none" w:sz="0" w:space="0" w:color="auto"/>
        <w:right w:val="none" w:sz="0" w:space="0" w:color="auto"/>
      </w:divBdr>
    </w:div>
    <w:div w:id="1843819180">
      <w:bodyDiv w:val="1"/>
      <w:marLeft w:val="0"/>
      <w:marRight w:val="0"/>
      <w:marTop w:val="0"/>
      <w:marBottom w:val="0"/>
      <w:divBdr>
        <w:top w:val="none" w:sz="0" w:space="0" w:color="auto"/>
        <w:left w:val="none" w:sz="0" w:space="0" w:color="auto"/>
        <w:bottom w:val="none" w:sz="0" w:space="0" w:color="auto"/>
        <w:right w:val="none" w:sz="0" w:space="0" w:color="auto"/>
      </w:divBdr>
    </w:div>
    <w:div w:id="1843861092">
      <w:bodyDiv w:val="1"/>
      <w:marLeft w:val="0"/>
      <w:marRight w:val="0"/>
      <w:marTop w:val="0"/>
      <w:marBottom w:val="0"/>
      <w:divBdr>
        <w:top w:val="none" w:sz="0" w:space="0" w:color="auto"/>
        <w:left w:val="none" w:sz="0" w:space="0" w:color="auto"/>
        <w:bottom w:val="none" w:sz="0" w:space="0" w:color="auto"/>
        <w:right w:val="none" w:sz="0" w:space="0" w:color="auto"/>
      </w:divBdr>
    </w:div>
    <w:div w:id="1847087121">
      <w:bodyDiv w:val="1"/>
      <w:marLeft w:val="0"/>
      <w:marRight w:val="0"/>
      <w:marTop w:val="0"/>
      <w:marBottom w:val="0"/>
      <w:divBdr>
        <w:top w:val="none" w:sz="0" w:space="0" w:color="auto"/>
        <w:left w:val="none" w:sz="0" w:space="0" w:color="auto"/>
        <w:bottom w:val="none" w:sz="0" w:space="0" w:color="auto"/>
        <w:right w:val="none" w:sz="0" w:space="0" w:color="auto"/>
      </w:divBdr>
    </w:div>
    <w:div w:id="1848591756">
      <w:bodyDiv w:val="1"/>
      <w:marLeft w:val="0"/>
      <w:marRight w:val="0"/>
      <w:marTop w:val="0"/>
      <w:marBottom w:val="0"/>
      <w:divBdr>
        <w:top w:val="none" w:sz="0" w:space="0" w:color="auto"/>
        <w:left w:val="none" w:sz="0" w:space="0" w:color="auto"/>
        <w:bottom w:val="none" w:sz="0" w:space="0" w:color="auto"/>
        <w:right w:val="none" w:sz="0" w:space="0" w:color="auto"/>
      </w:divBdr>
    </w:div>
    <w:div w:id="1849440029">
      <w:bodyDiv w:val="1"/>
      <w:marLeft w:val="0"/>
      <w:marRight w:val="0"/>
      <w:marTop w:val="0"/>
      <w:marBottom w:val="0"/>
      <w:divBdr>
        <w:top w:val="none" w:sz="0" w:space="0" w:color="auto"/>
        <w:left w:val="none" w:sz="0" w:space="0" w:color="auto"/>
        <w:bottom w:val="none" w:sz="0" w:space="0" w:color="auto"/>
        <w:right w:val="none" w:sz="0" w:space="0" w:color="auto"/>
      </w:divBdr>
    </w:div>
    <w:div w:id="1849979054">
      <w:bodyDiv w:val="1"/>
      <w:marLeft w:val="0"/>
      <w:marRight w:val="0"/>
      <w:marTop w:val="0"/>
      <w:marBottom w:val="0"/>
      <w:divBdr>
        <w:top w:val="none" w:sz="0" w:space="0" w:color="auto"/>
        <w:left w:val="none" w:sz="0" w:space="0" w:color="auto"/>
        <w:bottom w:val="none" w:sz="0" w:space="0" w:color="auto"/>
        <w:right w:val="none" w:sz="0" w:space="0" w:color="auto"/>
      </w:divBdr>
    </w:div>
    <w:div w:id="1850947141">
      <w:bodyDiv w:val="1"/>
      <w:marLeft w:val="0"/>
      <w:marRight w:val="0"/>
      <w:marTop w:val="0"/>
      <w:marBottom w:val="0"/>
      <w:divBdr>
        <w:top w:val="none" w:sz="0" w:space="0" w:color="auto"/>
        <w:left w:val="none" w:sz="0" w:space="0" w:color="auto"/>
        <w:bottom w:val="none" w:sz="0" w:space="0" w:color="auto"/>
        <w:right w:val="none" w:sz="0" w:space="0" w:color="auto"/>
      </w:divBdr>
    </w:div>
    <w:div w:id="1851526952">
      <w:bodyDiv w:val="1"/>
      <w:marLeft w:val="0"/>
      <w:marRight w:val="0"/>
      <w:marTop w:val="0"/>
      <w:marBottom w:val="0"/>
      <w:divBdr>
        <w:top w:val="none" w:sz="0" w:space="0" w:color="auto"/>
        <w:left w:val="none" w:sz="0" w:space="0" w:color="auto"/>
        <w:bottom w:val="none" w:sz="0" w:space="0" w:color="auto"/>
        <w:right w:val="none" w:sz="0" w:space="0" w:color="auto"/>
      </w:divBdr>
    </w:div>
    <w:div w:id="1851527960">
      <w:bodyDiv w:val="1"/>
      <w:marLeft w:val="0"/>
      <w:marRight w:val="0"/>
      <w:marTop w:val="0"/>
      <w:marBottom w:val="0"/>
      <w:divBdr>
        <w:top w:val="none" w:sz="0" w:space="0" w:color="auto"/>
        <w:left w:val="none" w:sz="0" w:space="0" w:color="auto"/>
        <w:bottom w:val="none" w:sz="0" w:space="0" w:color="auto"/>
        <w:right w:val="none" w:sz="0" w:space="0" w:color="auto"/>
      </w:divBdr>
    </w:div>
    <w:div w:id="1851875408">
      <w:bodyDiv w:val="1"/>
      <w:marLeft w:val="0"/>
      <w:marRight w:val="0"/>
      <w:marTop w:val="0"/>
      <w:marBottom w:val="0"/>
      <w:divBdr>
        <w:top w:val="none" w:sz="0" w:space="0" w:color="auto"/>
        <w:left w:val="none" w:sz="0" w:space="0" w:color="auto"/>
        <w:bottom w:val="none" w:sz="0" w:space="0" w:color="auto"/>
        <w:right w:val="none" w:sz="0" w:space="0" w:color="auto"/>
      </w:divBdr>
    </w:div>
    <w:div w:id="1852335752">
      <w:bodyDiv w:val="1"/>
      <w:marLeft w:val="0"/>
      <w:marRight w:val="0"/>
      <w:marTop w:val="0"/>
      <w:marBottom w:val="0"/>
      <w:divBdr>
        <w:top w:val="none" w:sz="0" w:space="0" w:color="auto"/>
        <w:left w:val="none" w:sz="0" w:space="0" w:color="auto"/>
        <w:bottom w:val="none" w:sz="0" w:space="0" w:color="auto"/>
        <w:right w:val="none" w:sz="0" w:space="0" w:color="auto"/>
      </w:divBdr>
    </w:div>
    <w:div w:id="1853060515">
      <w:bodyDiv w:val="1"/>
      <w:marLeft w:val="0"/>
      <w:marRight w:val="0"/>
      <w:marTop w:val="0"/>
      <w:marBottom w:val="0"/>
      <w:divBdr>
        <w:top w:val="none" w:sz="0" w:space="0" w:color="auto"/>
        <w:left w:val="none" w:sz="0" w:space="0" w:color="auto"/>
        <w:bottom w:val="none" w:sz="0" w:space="0" w:color="auto"/>
        <w:right w:val="none" w:sz="0" w:space="0" w:color="auto"/>
      </w:divBdr>
    </w:div>
    <w:div w:id="1853687068">
      <w:bodyDiv w:val="1"/>
      <w:marLeft w:val="0"/>
      <w:marRight w:val="0"/>
      <w:marTop w:val="0"/>
      <w:marBottom w:val="0"/>
      <w:divBdr>
        <w:top w:val="none" w:sz="0" w:space="0" w:color="auto"/>
        <w:left w:val="none" w:sz="0" w:space="0" w:color="auto"/>
        <w:bottom w:val="none" w:sz="0" w:space="0" w:color="auto"/>
        <w:right w:val="none" w:sz="0" w:space="0" w:color="auto"/>
      </w:divBdr>
    </w:div>
    <w:div w:id="1854151495">
      <w:bodyDiv w:val="1"/>
      <w:marLeft w:val="0"/>
      <w:marRight w:val="0"/>
      <w:marTop w:val="0"/>
      <w:marBottom w:val="0"/>
      <w:divBdr>
        <w:top w:val="none" w:sz="0" w:space="0" w:color="auto"/>
        <w:left w:val="none" w:sz="0" w:space="0" w:color="auto"/>
        <w:bottom w:val="none" w:sz="0" w:space="0" w:color="auto"/>
        <w:right w:val="none" w:sz="0" w:space="0" w:color="auto"/>
      </w:divBdr>
    </w:div>
    <w:div w:id="1854999391">
      <w:bodyDiv w:val="1"/>
      <w:marLeft w:val="0"/>
      <w:marRight w:val="0"/>
      <w:marTop w:val="0"/>
      <w:marBottom w:val="0"/>
      <w:divBdr>
        <w:top w:val="none" w:sz="0" w:space="0" w:color="auto"/>
        <w:left w:val="none" w:sz="0" w:space="0" w:color="auto"/>
        <w:bottom w:val="none" w:sz="0" w:space="0" w:color="auto"/>
        <w:right w:val="none" w:sz="0" w:space="0" w:color="auto"/>
      </w:divBdr>
    </w:div>
    <w:div w:id="1855148834">
      <w:bodyDiv w:val="1"/>
      <w:marLeft w:val="0"/>
      <w:marRight w:val="0"/>
      <w:marTop w:val="0"/>
      <w:marBottom w:val="0"/>
      <w:divBdr>
        <w:top w:val="none" w:sz="0" w:space="0" w:color="auto"/>
        <w:left w:val="none" w:sz="0" w:space="0" w:color="auto"/>
        <w:bottom w:val="none" w:sz="0" w:space="0" w:color="auto"/>
        <w:right w:val="none" w:sz="0" w:space="0" w:color="auto"/>
      </w:divBdr>
    </w:div>
    <w:div w:id="1855268946">
      <w:bodyDiv w:val="1"/>
      <w:marLeft w:val="0"/>
      <w:marRight w:val="0"/>
      <w:marTop w:val="0"/>
      <w:marBottom w:val="0"/>
      <w:divBdr>
        <w:top w:val="none" w:sz="0" w:space="0" w:color="auto"/>
        <w:left w:val="none" w:sz="0" w:space="0" w:color="auto"/>
        <w:bottom w:val="none" w:sz="0" w:space="0" w:color="auto"/>
        <w:right w:val="none" w:sz="0" w:space="0" w:color="auto"/>
      </w:divBdr>
    </w:div>
    <w:div w:id="1855535730">
      <w:bodyDiv w:val="1"/>
      <w:marLeft w:val="0"/>
      <w:marRight w:val="0"/>
      <w:marTop w:val="0"/>
      <w:marBottom w:val="0"/>
      <w:divBdr>
        <w:top w:val="none" w:sz="0" w:space="0" w:color="auto"/>
        <w:left w:val="none" w:sz="0" w:space="0" w:color="auto"/>
        <w:bottom w:val="none" w:sz="0" w:space="0" w:color="auto"/>
        <w:right w:val="none" w:sz="0" w:space="0" w:color="auto"/>
      </w:divBdr>
    </w:div>
    <w:div w:id="1856574383">
      <w:bodyDiv w:val="1"/>
      <w:marLeft w:val="0"/>
      <w:marRight w:val="0"/>
      <w:marTop w:val="0"/>
      <w:marBottom w:val="0"/>
      <w:divBdr>
        <w:top w:val="none" w:sz="0" w:space="0" w:color="auto"/>
        <w:left w:val="none" w:sz="0" w:space="0" w:color="auto"/>
        <w:bottom w:val="none" w:sz="0" w:space="0" w:color="auto"/>
        <w:right w:val="none" w:sz="0" w:space="0" w:color="auto"/>
      </w:divBdr>
    </w:div>
    <w:div w:id="1857499464">
      <w:bodyDiv w:val="1"/>
      <w:marLeft w:val="0"/>
      <w:marRight w:val="0"/>
      <w:marTop w:val="0"/>
      <w:marBottom w:val="0"/>
      <w:divBdr>
        <w:top w:val="none" w:sz="0" w:space="0" w:color="auto"/>
        <w:left w:val="none" w:sz="0" w:space="0" w:color="auto"/>
        <w:bottom w:val="none" w:sz="0" w:space="0" w:color="auto"/>
        <w:right w:val="none" w:sz="0" w:space="0" w:color="auto"/>
      </w:divBdr>
    </w:div>
    <w:div w:id="1857841795">
      <w:bodyDiv w:val="1"/>
      <w:marLeft w:val="0"/>
      <w:marRight w:val="0"/>
      <w:marTop w:val="0"/>
      <w:marBottom w:val="0"/>
      <w:divBdr>
        <w:top w:val="none" w:sz="0" w:space="0" w:color="auto"/>
        <w:left w:val="none" w:sz="0" w:space="0" w:color="auto"/>
        <w:bottom w:val="none" w:sz="0" w:space="0" w:color="auto"/>
        <w:right w:val="none" w:sz="0" w:space="0" w:color="auto"/>
      </w:divBdr>
    </w:div>
    <w:div w:id="1858077316">
      <w:bodyDiv w:val="1"/>
      <w:marLeft w:val="0"/>
      <w:marRight w:val="0"/>
      <w:marTop w:val="0"/>
      <w:marBottom w:val="0"/>
      <w:divBdr>
        <w:top w:val="none" w:sz="0" w:space="0" w:color="auto"/>
        <w:left w:val="none" w:sz="0" w:space="0" w:color="auto"/>
        <w:bottom w:val="none" w:sz="0" w:space="0" w:color="auto"/>
        <w:right w:val="none" w:sz="0" w:space="0" w:color="auto"/>
      </w:divBdr>
    </w:div>
    <w:div w:id="1858225386">
      <w:bodyDiv w:val="1"/>
      <w:marLeft w:val="0"/>
      <w:marRight w:val="0"/>
      <w:marTop w:val="0"/>
      <w:marBottom w:val="0"/>
      <w:divBdr>
        <w:top w:val="none" w:sz="0" w:space="0" w:color="auto"/>
        <w:left w:val="none" w:sz="0" w:space="0" w:color="auto"/>
        <w:bottom w:val="none" w:sz="0" w:space="0" w:color="auto"/>
        <w:right w:val="none" w:sz="0" w:space="0" w:color="auto"/>
      </w:divBdr>
    </w:div>
    <w:div w:id="1860075145">
      <w:bodyDiv w:val="1"/>
      <w:marLeft w:val="0"/>
      <w:marRight w:val="0"/>
      <w:marTop w:val="0"/>
      <w:marBottom w:val="0"/>
      <w:divBdr>
        <w:top w:val="none" w:sz="0" w:space="0" w:color="auto"/>
        <w:left w:val="none" w:sz="0" w:space="0" w:color="auto"/>
        <w:bottom w:val="none" w:sz="0" w:space="0" w:color="auto"/>
        <w:right w:val="none" w:sz="0" w:space="0" w:color="auto"/>
      </w:divBdr>
    </w:div>
    <w:div w:id="1860270796">
      <w:bodyDiv w:val="1"/>
      <w:marLeft w:val="0"/>
      <w:marRight w:val="0"/>
      <w:marTop w:val="0"/>
      <w:marBottom w:val="0"/>
      <w:divBdr>
        <w:top w:val="none" w:sz="0" w:space="0" w:color="auto"/>
        <w:left w:val="none" w:sz="0" w:space="0" w:color="auto"/>
        <w:bottom w:val="none" w:sz="0" w:space="0" w:color="auto"/>
        <w:right w:val="none" w:sz="0" w:space="0" w:color="auto"/>
      </w:divBdr>
    </w:div>
    <w:div w:id="1860660962">
      <w:bodyDiv w:val="1"/>
      <w:marLeft w:val="0"/>
      <w:marRight w:val="0"/>
      <w:marTop w:val="0"/>
      <w:marBottom w:val="0"/>
      <w:divBdr>
        <w:top w:val="none" w:sz="0" w:space="0" w:color="auto"/>
        <w:left w:val="none" w:sz="0" w:space="0" w:color="auto"/>
        <w:bottom w:val="none" w:sz="0" w:space="0" w:color="auto"/>
        <w:right w:val="none" w:sz="0" w:space="0" w:color="auto"/>
      </w:divBdr>
    </w:div>
    <w:div w:id="1860924811">
      <w:bodyDiv w:val="1"/>
      <w:marLeft w:val="0"/>
      <w:marRight w:val="0"/>
      <w:marTop w:val="0"/>
      <w:marBottom w:val="0"/>
      <w:divBdr>
        <w:top w:val="none" w:sz="0" w:space="0" w:color="auto"/>
        <w:left w:val="none" w:sz="0" w:space="0" w:color="auto"/>
        <w:bottom w:val="none" w:sz="0" w:space="0" w:color="auto"/>
        <w:right w:val="none" w:sz="0" w:space="0" w:color="auto"/>
      </w:divBdr>
    </w:div>
    <w:div w:id="1861313445">
      <w:bodyDiv w:val="1"/>
      <w:marLeft w:val="0"/>
      <w:marRight w:val="0"/>
      <w:marTop w:val="0"/>
      <w:marBottom w:val="0"/>
      <w:divBdr>
        <w:top w:val="none" w:sz="0" w:space="0" w:color="auto"/>
        <w:left w:val="none" w:sz="0" w:space="0" w:color="auto"/>
        <w:bottom w:val="none" w:sz="0" w:space="0" w:color="auto"/>
        <w:right w:val="none" w:sz="0" w:space="0" w:color="auto"/>
      </w:divBdr>
    </w:div>
    <w:div w:id="1861968399">
      <w:bodyDiv w:val="1"/>
      <w:marLeft w:val="0"/>
      <w:marRight w:val="0"/>
      <w:marTop w:val="0"/>
      <w:marBottom w:val="0"/>
      <w:divBdr>
        <w:top w:val="none" w:sz="0" w:space="0" w:color="auto"/>
        <w:left w:val="none" w:sz="0" w:space="0" w:color="auto"/>
        <w:bottom w:val="none" w:sz="0" w:space="0" w:color="auto"/>
        <w:right w:val="none" w:sz="0" w:space="0" w:color="auto"/>
      </w:divBdr>
    </w:div>
    <w:div w:id="1862354822">
      <w:bodyDiv w:val="1"/>
      <w:marLeft w:val="0"/>
      <w:marRight w:val="0"/>
      <w:marTop w:val="0"/>
      <w:marBottom w:val="0"/>
      <w:divBdr>
        <w:top w:val="none" w:sz="0" w:space="0" w:color="auto"/>
        <w:left w:val="none" w:sz="0" w:space="0" w:color="auto"/>
        <w:bottom w:val="none" w:sz="0" w:space="0" w:color="auto"/>
        <w:right w:val="none" w:sz="0" w:space="0" w:color="auto"/>
      </w:divBdr>
    </w:div>
    <w:div w:id="1863472087">
      <w:bodyDiv w:val="1"/>
      <w:marLeft w:val="0"/>
      <w:marRight w:val="0"/>
      <w:marTop w:val="0"/>
      <w:marBottom w:val="0"/>
      <w:divBdr>
        <w:top w:val="none" w:sz="0" w:space="0" w:color="auto"/>
        <w:left w:val="none" w:sz="0" w:space="0" w:color="auto"/>
        <w:bottom w:val="none" w:sz="0" w:space="0" w:color="auto"/>
        <w:right w:val="none" w:sz="0" w:space="0" w:color="auto"/>
      </w:divBdr>
    </w:div>
    <w:div w:id="1863786328">
      <w:bodyDiv w:val="1"/>
      <w:marLeft w:val="0"/>
      <w:marRight w:val="0"/>
      <w:marTop w:val="0"/>
      <w:marBottom w:val="0"/>
      <w:divBdr>
        <w:top w:val="none" w:sz="0" w:space="0" w:color="auto"/>
        <w:left w:val="none" w:sz="0" w:space="0" w:color="auto"/>
        <w:bottom w:val="none" w:sz="0" w:space="0" w:color="auto"/>
        <w:right w:val="none" w:sz="0" w:space="0" w:color="auto"/>
      </w:divBdr>
    </w:div>
    <w:div w:id="1865433567">
      <w:bodyDiv w:val="1"/>
      <w:marLeft w:val="0"/>
      <w:marRight w:val="0"/>
      <w:marTop w:val="0"/>
      <w:marBottom w:val="0"/>
      <w:divBdr>
        <w:top w:val="none" w:sz="0" w:space="0" w:color="auto"/>
        <w:left w:val="none" w:sz="0" w:space="0" w:color="auto"/>
        <w:bottom w:val="none" w:sz="0" w:space="0" w:color="auto"/>
        <w:right w:val="none" w:sz="0" w:space="0" w:color="auto"/>
      </w:divBdr>
    </w:div>
    <w:div w:id="1865749204">
      <w:bodyDiv w:val="1"/>
      <w:marLeft w:val="0"/>
      <w:marRight w:val="0"/>
      <w:marTop w:val="0"/>
      <w:marBottom w:val="0"/>
      <w:divBdr>
        <w:top w:val="none" w:sz="0" w:space="0" w:color="auto"/>
        <w:left w:val="none" w:sz="0" w:space="0" w:color="auto"/>
        <w:bottom w:val="none" w:sz="0" w:space="0" w:color="auto"/>
        <w:right w:val="none" w:sz="0" w:space="0" w:color="auto"/>
      </w:divBdr>
    </w:div>
    <w:div w:id="1868368818">
      <w:bodyDiv w:val="1"/>
      <w:marLeft w:val="0"/>
      <w:marRight w:val="0"/>
      <w:marTop w:val="0"/>
      <w:marBottom w:val="0"/>
      <w:divBdr>
        <w:top w:val="none" w:sz="0" w:space="0" w:color="auto"/>
        <w:left w:val="none" w:sz="0" w:space="0" w:color="auto"/>
        <w:bottom w:val="none" w:sz="0" w:space="0" w:color="auto"/>
        <w:right w:val="none" w:sz="0" w:space="0" w:color="auto"/>
      </w:divBdr>
    </w:div>
    <w:div w:id="1869223013">
      <w:bodyDiv w:val="1"/>
      <w:marLeft w:val="0"/>
      <w:marRight w:val="0"/>
      <w:marTop w:val="0"/>
      <w:marBottom w:val="0"/>
      <w:divBdr>
        <w:top w:val="none" w:sz="0" w:space="0" w:color="auto"/>
        <w:left w:val="none" w:sz="0" w:space="0" w:color="auto"/>
        <w:bottom w:val="none" w:sz="0" w:space="0" w:color="auto"/>
        <w:right w:val="none" w:sz="0" w:space="0" w:color="auto"/>
      </w:divBdr>
    </w:div>
    <w:div w:id="1870213560">
      <w:bodyDiv w:val="1"/>
      <w:marLeft w:val="0"/>
      <w:marRight w:val="0"/>
      <w:marTop w:val="0"/>
      <w:marBottom w:val="0"/>
      <w:divBdr>
        <w:top w:val="none" w:sz="0" w:space="0" w:color="auto"/>
        <w:left w:val="none" w:sz="0" w:space="0" w:color="auto"/>
        <w:bottom w:val="none" w:sz="0" w:space="0" w:color="auto"/>
        <w:right w:val="none" w:sz="0" w:space="0" w:color="auto"/>
      </w:divBdr>
    </w:div>
    <w:div w:id="1870678698">
      <w:bodyDiv w:val="1"/>
      <w:marLeft w:val="0"/>
      <w:marRight w:val="0"/>
      <w:marTop w:val="0"/>
      <w:marBottom w:val="0"/>
      <w:divBdr>
        <w:top w:val="none" w:sz="0" w:space="0" w:color="auto"/>
        <w:left w:val="none" w:sz="0" w:space="0" w:color="auto"/>
        <w:bottom w:val="none" w:sz="0" w:space="0" w:color="auto"/>
        <w:right w:val="none" w:sz="0" w:space="0" w:color="auto"/>
      </w:divBdr>
    </w:div>
    <w:div w:id="1873490111">
      <w:bodyDiv w:val="1"/>
      <w:marLeft w:val="0"/>
      <w:marRight w:val="0"/>
      <w:marTop w:val="0"/>
      <w:marBottom w:val="0"/>
      <w:divBdr>
        <w:top w:val="none" w:sz="0" w:space="0" w:color="auto"/>
        <w:left w:val="none" w:sz="0" w:space="0" w:color="auto"/>
        <w:bottom w:val="none" w:sz="0" w:space="0" w:color="auto"/>
        <w:right w:val="none" w:sz="0" w:space="0" w:color="auto"/>
      </w:divBdr>
    </w:div>
    <w:div w:id="1873610340">
      <w:bodyDiv w:val="1"/>
      <w:marLeft w:val="0"/>
      <w:marRight w:val="0"/>
      <w:marTop w:val="0"/>
      <w:marBottom w:val="0"/>
      <w:divBdr>
        <w:top w:val="none" w:sz="0" w:space="0" w:color="auto"/>
        <w:left w:val="none" w:sz="0" w:space="0" w:color="auto"/>
        <w:bottom w:val="none" w:sz="0" w:space="0" w:color="auto"/>
        <w:right w:val="none" w:sz="0" w:space="0" w:color="auto"/>
      </w:divBdr>
    </w:div>
    <w:div w:id="1874028478">
      <w:bodyDiv w:val="1"/>
      <w:marLeft w:val="0"/>
      <w:marRight w:val="0"/>
      <w:marTop w:val="0"/>
      <w:marBottom w:val="0"/>
      <w:divBdr>
        <w:top w:val="none" w:sz="0" w:space="0" w:color="auto"/>
        <w:left w:val="none" w:sz="0" w:space="0" w:color="auto"/>
        <w:bottom w:val="none" w:sz="0" w:space="0" w:color="auto"/>
        <w:right w:val="none" w:sz="0" w:space="0" w:color="auto"/>
      </w:divBdr>
    </w:div>
    <w:div w:id="1874149369">
      <w:bodyDiv w:val="1"/>
      <w:marLeft w:val="0"/>
      <w:marRight w:val="0"/>
      <w:marTop w:val="0"/>
      <w:marBottom w:val="0"/>
      <w:divBdr>
        <w:top w:val="none" w:sz="0" w:space="0" w:color="auto"/>
        <w:left w:val="none" w:sz="0" w:space="0" w:color="auto"/>
        <w:bottom w:val="none" w:sz="0" w:space="0" w:color="auto"/>
        <w:right w:val="none" w:sz="0" w:space="0" w:color="auto"/>
      </w:divBdr>
    </w:div>
    <w:div w:id="1874611772">
      <w:bodyDiv w:val="1"/>
      <w:marLeft w:val="0"/>
      <w:marRight w:val="0"/>
      <w:marTop w:val="0"/>
      <w:marBottom w:val="0"/>
      <w:divBdr>
        <w:top w:val="none" w:sz="0" w:space="0" w:color="auto"/>
        <w:left w:val="none" w:sz="0" w:space="0" w:color="auto"/>
        <w:bottom w:val="none" w:sz="0" w:space="0" w:color="auto"/>
        <w:right w:val="none" w:sz="0" w:space="0" w:color="auto"/>
      </w:divBdr>
    </w:div>
    <w:div w:id="1874612833">
      <w:bodyDiv w:val="1"/>
      <w:marLeft w:val="0"/>
      <w:marRight w:val="0"/>
      <w:marTop w:val="0"/>
      <w:marBottom w:val="0"/>
      <w:divBdr>
        <w:top w:val="none" w:sz="0" w:space="0" w:color="auto"/>
        <w:left w:val="none" w:sz="0" w:space="0" w:color="auto"/>
        <w:bottom w:val="none" w:sz="0" w:space="0" w:color="auto"/>
        <w:right w:val="none" w:sz="0" w:space="0" w:color="auto"/>
      </w:divBdr>
    </w:div>
    <w:div w:id="1875579252">
      <w:bodyDiv w:val="1"/>
      <w:marLeft w:val="0"/>
      <w:marRight w:val="0"/>
      <w:marTop w:val="0"/>
      <w:marBottom w:val="0"/>
      <w:divBdr>
        <w:top w:val="none" w:sz="0" w:space="0" w:color="auto"/>
        <w:left w:val="none" w:sz="0" w:space="0" w:color="auto"/>
        <w:bottom w:val="none" w:sz="0" w:space="0" w:color="auto"/>
        <w:right w:val="none" w:sz="0" w:space="0" w:color="auto"/>
      </w:divBdr>
    </w:div>
    <w:div w:id="1876261927">
      <w:bodyDiv w:val="1"/>
      <w:marLeft w:val="0"/>
      <w:marRight w:val="0"/>
      <w:marTop w:val="0"/>
      <w:marBottom w:val="0"/>
      <w:divBdr>
        <w:top w:val="none" w:sz="0" w:space="0" w:color="auto"/>
        <w:left w:val="none" w:sz="0" w:space="0" w:color="auto"/>
        <w:bottom w:val="none" w:sz="0" w:space="0" w:color="auto"/>
        <w:right w:val="none" w:sz="0" w:space="0" w:color="auto"/>
      </w:divBdr>
    </w:div>
    <w:div w:id="1876505327">
      <w:bodyDiv w:val="1"/>
      <w:marLeft w:val="0"/>
      <w:marRight w:val="0"/>
      <w:marTop w:val="0"/>
      <w:marBottom w:val="0"/>
      <w:divBdr>
        <w:top w:val="none" w:sz="0" w:space="0" w:color="auto"/>
        <w:left w:val="none" w:sz="0" w:space="0" w:color="auto"/>
        <w:bottom w:val="none" w:sz="0" w:space="0" w:color="auto"/>
        <w:right w:val="none" w:sz="0" w:space="0" w:color="auto"/>
      </w:divBdr>
    </w:div>
    <w:div w:id="1877766629">
      <w:bodyDiv w:val="1"/>
      <w:marLeft w:val="0"/>
      <w:marRight w:val="0"/>
      <w:marTop w:val="0"/>
      <w:marBottom w:val="0"/>
      <w:divBdr>
        <w:top w:val="none" w:sz="0" w:space="0" w:color="auto"/>
        <w:left w:val="none" w:sz="0" w:space="0" w:color="auto"/>
        <w:bottom w:val="none" w:sz="0" w:space="0" w:color="auto"/>
        <w:right w:val="none" w:sz="0" w:space="0" w:color="auto"/>
      </w:divBdr>
    </w:div>
    <w:div w:id="1878540926">
      <w:bodyDiv w:val="1"/>
      <w:marLeft w:val="0"/>
      <w:marRight w:val="0"/>
      <w:marTop w:val="0"/>
      <w:marBottom w:val="0"/>
      <w:divBdr>
        <w:top w:val="none" w:sz="0" w:space="0" w:color="auto"/>
        <w:left w:val="none" w:sz="0" w:space="0" w:color="auto"/>
        <w:bottom w:val="none" w:sz="0" w:space="0" w:color="auto"/>
        <w:right w:val="none" w:sz="0" w:space="0" w:color="auto"/>
      </w:divBdr>
    </w:div>
    <w:div w:id="1878735463">
      <w:bodyDiv w:val="1"/>
      <w:marLeft w:val="0"/>
      <w:marRight w:val="0"/>
      <w:marTop w:val="0"/>
      <w:marBottom w:val="0"/>
      <w:divBdr>
        <w:top w:val="none" w:sz="0" w:space="0" w:color="auto"/>
        <w:left w:val="none" w:sz="0" w:space="0" w:color="auto"/>
        <w:bottom w:val="none" w:sz="0" w:space="0" w:color="auto"/>
        <w:right w:val="none" w:sz="0" w:space="0" w:color="auto"/>
      </w:divBdr>
    </w:div>
    <w:div w:id="1878812923">
      <w:bodyDiv w:val="1"/>
      <w:marLeft w:val="0"/>
      <w:marRight w:val="0"/>
      <w:marTop w:val="0"/>
      <w:marBottom w:val="0"/>
      <w:divBdr>
        <w:top w:val="none" w:sz="0" w:space="0" w:color="auto"/>
        <w:left w:val="none" w:sz="0" w:space="0" w:color="auto"/>
        <w:bottom w:val="none" w:sz="0" w:space="0" w:color="auto"/>
        <w:right w:val="none" w:sz="0" w:space="0" w:color="auto"/>
      </w:divBdr>
    </w:div>
    <w:div w:id="1878855393">
      <w:bodyDiv w:val="1"/>
      <w:marLeft w:val="0"/>
      <w:marRight w:val="0"/>
      <w:marTop w:val="0"/>
      <w:marBottom w:val="0"/>
      <w:divBdr>
        <w:top w:val="none" w:sz="0" w:space="0" w:color="auto"/>
        <w:left w:val="none" w:sz="0" w:space="0" w:color="auto"/>
        <w:bottom w:val="none" w:sz="0" w:space="0" w:color="auto"/>
        <w:right w:val="none" w:sz="0" w:space="0" w:color="auto"/>
      </w:divBdr>
    </w:div>
    <w:div w:id="1880361658">
      <w:bodyDiv w:val="1"/>
      <w:marLeft w:val="0"/>
      <w:marRight w:val="0"/>
      <w:marTop w:val="0"/>
      <w:marBottom w:val="0"/>
      <w:divBdr>
        <w:top w:val="none" w:sz="0" w:space="0" w:color="auto"/>
        <w:left w:val="none" w:sz="0" w:space="0" w:color="auto"/>
        <w:bottom w:val="none" w:sz="0" w:space="0" w:color="auto"/>
        <w:right w:val="none" w:sz="0" w:space="0" w:color="auto"/>
      </w:divBdr>
    </w:div>
    <w:div w:id="1880700370">
      <w:bodyDiv w:val="1"/>
      <w:marLeft w:val="0"/>
      <w:marRight w:val="0"/>
      <w:marTop w:val="0"/>
      <w:marBottom w:val="0"/>
      <w:divBdr>
        <w:top w:val="none" w:sz="0" w:space="0" w:color="auto"/>
        <w:left w:val="none" w:sz="0" w:space="0" w:color="auto"/>
        <w:bottom w:val="none" w:sz="0" w:space="0" w:color="auto"/>
        <w:right w:val="none" w:sz="0" w:space="0" w:color="auto"/>
      </w:divBdr>
    </w:div>
    <w:div w:id="1880703460">
      <w:bodyDiv w:val="1"/>
      <w:marLeft w:val="0"/>
      <w:marRight w:val="0"/>
      <w:marTop w:val="0"/>
      <w:marBottom w:val="0"/>
      <w:divBdr>
        <w:top w:val="none" w:sz="0" w:space="0" w:color="auto"/>
        <w:left w:val="none" w:sz="0" w:space="0" w:color="auto"/>
        <w:bottom w:val="none" w:sz="0" w:space="0" w:color="auto"/>
        <w:right w:val="none" w:sz="0" w:space="0" w:color="auto"/>
      </w:divBdr>
    </w:div>
    <w:div w:id="1880780933">
      <w:bodyDiv w:val="1"/>
      <w:marLeft w:val="0"/>
      <w:marRight w:val="0"/>
      <w:marTop w:val="0"/>
      <w:marBottom w:val="0"/>
      <w:divBdr>
        <w:top w:val="none" w:sz="0" w:space="0" w:color="auto"/>
        <w:left w:val="none" w:sz="0" w:space="0" w:color="auto"/>
        <w:bottom w:val="none" w:sz="0" w:space="0" w:color="auto"/>
        <w:right w:val="none" w:sz="0" w:space="0" w:color="auto"/>
      </w:divBdr>
    </w:div>
    <w:div w:id="1880892833">
      <w:bodyDiv w:val="1"/>
      <w:marLeft w:val="0"/>
      <w:marRight w:val="0"/>
      <w:marTop w:val="0"/>
      <w:marBottom w:val="0"/>
      <w:divBdr>
        <w:top w:val="none" w:sz="0" w:space="0" w:color="auto"/>
        <w:left w:val="none" w:sz="0" w:space="0" w:color="auto"/>
        <w:bottom w:val="none" w:sz="0" w:space="0" w:color="auto"/>
        <w:right w:val="none" w:sz="0" w:space="0" w:color="auto"/>
      </w:divBdr>
    </w:div>
    <w:div w:id="1881092326">
      <w:bodyDiv w:val="1"/>
      <w:marLeft w:val="0"/>
      <w:marRight w:val="0"/>
      <w:marTop w:val="0"/>
      <w:marBottom w:val="0"/>
      <w:divBdr>
        <w:top w:val="none" w:sz="0" w:space="0" w:color="auto"/>
        <w:left w:val="none" w:sz="0" w:space="0" w:color="auto"/>
        <w:bottom w:val="none" w:sz="0" w:space="0" w:color="auto"/>
        <w:right w:val="none" w:sz="0" w:space="0" w:color="auto"/>
      </w:divBdr>
    </w:div>
    <w:div w:id="1881160388">
      <w:bodyDiv w:val="1"/>
      <w:marLeft w:val="0"/>
      <w:marRight w:val="0"/>
      <w:marTop w:val="0"/>
      <w:marBottom w:val="0"/>
      <w:divBdr>
        <w:top w:val="none" w:sz="0" w:space="0" w:color="auto"/>
        <w:left w:val="none" w:sz="0" w:space="0" w:color="auto"/>
        <w:bottom w:val="none" w:sz="0" w:space="0" w:color="auto"/>
        <w:right w:val="none" w:sz="0" w:space="0" w:color="auto"/>
      </w:divBdr>
    </w:div>
    <w:div w:id="1883055051">
      <w:bodyDiv w:val="1"/>
      <w:marLeft w:val="0"/>
      <w:marRight w:val="0"/>
      <w:marTop w:val="0"/>
      <w:marBottom w:val="0"/>
      <w:divBdr>
        <w:top w:val="none" w:sz="0" w:space="0" w:color="auto"/>
        <w:left w:val="none" w:sz="0" w:space="0" w:color="auto"/>
        <w:bottom w:val="none" w:sz="0" w:space="0" w:color="auto"/>
        <w:right w:val="none" w:sz="0" w:space="0" w:color="auto"/>
      </w:divBdr>
    </w:div>
    <w:div w:id="1884126127">
      <w:bodyDiv w:val="1"/>
      <w:marLeft w:val="0"/>
      <w:marRight w:val="0"/>
      <w:marTop w:val="0"/>
      <w:marBottom w:val="0"/>
      <w:divBdr>
        <w:top w:val="none" w:sz="0" w:space="0" w:color="auto"/>
        <w:left w:val="none" w:sz="0" w:space="0" w:color="auto"/>
        <w:bottom w:val="none" w:sz="0" w:space="0" w:color="auto"/>
        <w:right w:val="none" w:sz="0" w:space="0" w:color="auto"/>
      </w:divBdr>
    </w:div>
    <w:div w:id="1887570548">
      <w:bodyDiv w:val="1"/>
      <w:marLeft w:val="0"/>
      <w:marRight w:val="0"/>
      <w:marTop w:val="0"/>
      <w:marBottom w:val="0"/>
      <w:divBdr>
        <w:top w:val="none" w:sz="0" w:space="0" w:color="auto"/>
        <w:left w:val="none" w:sz="0" w:space="0" w:color="auto"/>
        <w:bottom w:val="none" w:sz="0" w:space="0" w:color="auto"/>
        <w:right w:val="none" w:sz="0" w:space="0" w:color="auto"/>
      </w:divBdr>
    </w:div>
    <w:div w:id="1887600064">
      <w:bodyDiv w:val="1"/>
      <w:marLeft w:val="0"/>
      <w:marRight w:val="0"/>
      <w:marTop w:val="0"/>
      <w:marBottom w:val="0"/>
      <w:divBdr>
        <w:top w:val="none" w:sz="0" w:space="0" w:color="auto"/>
        <w:left w:val="none" w:sz="0" w:space="0" w:color="auto"/>
        <w:bottom w:val="none" w:sz="0" w:space="0" w:color="auto"/>
        <w:right w:val="none" w:sz="0" w:space="0" w:color="auto"/>
      </w:divBdr>
    </w:div>
    <w:div w:id="1887910319">
      <w:bodyDiv w:val="1"/>
      <w:marLeft w:val="0"/>
      <w:marRight w:val="0"/>
      <w:marTop w:val="0"/>
      <w:marBottom w:val="0"/>
      <w:divBdr>
        <w:top w:val="none" w:sz="0" w:space="0" w:color="auto"/>
        <w:left w:val="none" w:sz="0" w:space="0" w:color="auto"/>
        <w:bottom w:val="none" w:sz="0" w:space="0" w:color="auto"/>
        <w:right w:val="none" w:sz="0" w:space="0" w:color="auto"/>
      </w:divBdr>
    </w:div>
    <w:div w:id="1889338200">
      <w:bodyDiv w:val="1"/>
      <w:marLeft w:val="0"/>
      <w:marRight w:val="0"/>
      <w:marTop w:val="0"/>
      <w:marBottom w:val="0"/>
      <w:divBdr>
        <w:top w:val="none" w:sz="0" w:space="0" w:color="auto"/>
        <w:left w:val="none" w:sz="0" w:space="0" w:color="auto"/>
        <w:bottom w:val="none" w:sz="0" w:space="0" w:color="auto"/>
        <w:right w:val="none" w:sz="0" w:space="0" w:color="auto"/>
      </w:divBdr>
    </w:div>
    <w:div w:id="1889343308">
      <w:bodyDiv w:val="1"/>
      <w:marLeft w:val="0"/>
      <w:marRight w:val="0"/>
      <w:marTop w:val="0"/>
      <w:marBottom w:val="0"/>
      <w:divBdr>
        <w:top w:val="none" w:sz="0" w:space="0" w:color="auto"/>
        <w:left w:val="none" w:sz="0" w:space="0" w:color="auto"/>
        <w:bottom w:val="none" w:sz="0" w:space="0" w:color="auto"/>
        <w:right w:val="none" w:sz="0" w:space="0" w:color="auto"/>
      </w:divBdr>
    </w:div>
    <w:div w:id="1889563166">
      <w:bodyDiv w:val="1"/>
      <w:marLeft w:val="0"/>
      <w:marRight w:val="0"/>
      <w:marTop w:val="0"/>
      <w:marBottom w:val="0"/>
      <w:divBdr>
        <w:top w:val="none" w:sz="0" w:space="0" w:color="auto"/>
        <w:left w:val="none" w:sz="0" w:space="0" w:color="auto"/>
        <w:bottom w:val="none" w:sz="0" w:space="0" w:color="auto"/>
        <w:right w:val="none" w:sz="0" w:space="0" w:color="auto"/>
      </w:divBdr>
    </w:div>
    <w:div w:id="1890649611">
      <w:bodyDiv w:val="1"/>
      <w:marLeft w:val="0"/>
      <w:marRight w:val="0"/>
      <w:marTop w:val="0"/>
      <w:marBottom w:val="0"/>
      <w:divBdr>
        <w:top w:val="none" w:sz="0" w:space="0" w:color="auto"/>
        <w:left w:val="none" w:sz="0" w:space="0" w:color="auto"/>
        <w:bottom w:val="none" w:sz="0" w:space="0" w:color="auto"/>
        <w:right w:val="none" w:sz="0" w:space="0" w:color="auto"/>
      </w:divBdr>
    </w:div>
    <w:div w:id="1891381187">
      <w:bodyDiv w:val="1"/>
      <w:marLeft w:val="0"/>
      <w:marRight w:val="0"/>
      <w:marTop w:val="0"/>
      <w:marBottom w:val="0"/>
      <w:divBdr>
        <w:top w:val="none" w:sz="0" w:space="0" w:color="auto"/>
        <w:left w:val="none" w:sz="0" w:space="0" w:color="auto"/>
        <w:bottom w:val="none" w:sz="0" w:space="0" w:color="auto"/>
        <w:right w:val="none" w:sz="0" w:space="0" w:color="auto"/>
      </w:divBdr>
    </w:div>
    <w:div w:id="1891844266">
      <w:bodyDiv w:val="1"/>
      <w:marLeft w:val="0"/>
      <w:marRight w:val="0"/>
      <w:marTop w:val="0"/>
      <w:marBottom w:val="0"/>
      <w:divBdr>
        <w:top w:val="none" w:sz="0" w:space="0" w:color="auto"/>
        <w:left w:val="none" w:sz="0" w:space="0" w:color="auto"/>
        <w:bottom w:val="none" w:sz="0" w:space="0" w:color="auto"/>
        <w:right w:val="none" w:sz="0" w:space="0" w:color="auto"/>
      </w:divBdr>
    </w:div>
    <w:div w:id="1891962069">
      <w:bodyDiv w:val="1"/>
      <w:marLeft w:val="0"/>
      <w:marRight w:val="0"/>
      <w:marTop w:val="0"/>
      <w:marBottom w:val="0"/>
      <w:divBdr>
        <w:top w:val="none" w:sz="0" w:space="0" w:color="auto"/>
        <w:left w:val="none" w:sz="0" w:space="0" w:color="auto"/>
        <w:bottom w:val="none" w:sz="0" w:space="0" w:color="auto"/>
        <w:right w:val="none" w:sz="0" w:space="0" w:color="auto"/>
      </w:divBdr>
    </w:div>
    <w:div w:id="1892500478">
      <w:bodyDiv w:val="1"/>
      <w:marLeft w:val="0"/>
      <w:marRight w:val="0"/>
      <w:marTop w:val="0"/>
      <w:marBottom w:val="0"/>
      <w:divBdr>
        <w:top w:val="none" w:sz="0" w:space="0" w:color="auto"/>
        <w:left w:val="none" w:sz="0" w:space="0" w:color="auto"/>
        <w:bottom w:val="none" w:sz="0" w:space="0" w:color="auto"/>
        <w:right w:val="none" w:sz="0" w:space="0" w:color="auto"/>
      </w:divBdr>
    </w:div>
    <w:div w:id="1892568960">
      <w:bodyDiv w:val="1"/>
      <w:marLeft w:val="0"/>
      <w:marRight w:val="0"/>
      <w:marTop w:val="0"/>
      <w:marBottom w:val="0"/>
      <w:divBdr>
        <w:top w:val="none" w:sz="0" w:space="0" w:color="auto"/>
        <w:left w:val="none" w:sz="0" w:space="0" w:color="auto"/>
        <w:bottom w:val="none" w:sz="0" w:space="0" w:color="auto"/>
        <w:right w:val="none" w:sz="0" w:space="0" w:color="auto"/>
      </w:divBdr>
    </w:div>
    <w:div w:id="1893224266">
      <w:bodyDiv w:val="1"/>
      <w:marLeft w:val="0"/>
      <w:marRight w:val="0"/>
      <w:marTop w:val="0"/>
      <w:marBottom w:val="0"/>
      <w:divBdr>
        <w:top w:val="none" w:sz="0" w:space="0" w:color="auto"/>
        <w:left w:val="none" w:sz="0" w:space="0" w:color="auto"/>
        <w:bottom w:val="none" w:sz="0" w:space="0" w:color="auto"/>
        <w:right w:val="none" w:sz="0" w:space="0" w:color="auto"/>
      </w:divBdr>
    </w:div>
    <w:div w:id="1893347487">
      <w:bodyDiv w:val="1"/>
      <w:marLeft w:val="0"/>
      <w:marRight w:val="0"/>
      <w:marTop w:val="0"/>
      <w:marBottom w:val="0"/>
      <w:divBdr>
        <w:top w:val="none" w:sz="0" w:space="0" w:color="auto"/>
        <w:left w:val="none" w:sz="0" w:space="0" w:color="auto"/>
        <w:bottom w:val="none" w:sz="0" w:space="0" w:color="auto"/>
        <w:right w:val="none" w:sz="0" w:space="0" w:color="auto"/>
      </w:divBdr>
    </w:div>
    <w:div w:id="1894460585">
      <w:bodyDiv w:val="1"/>
      <w:marLeft w:val="0"/>
      <w:marRight w:val="0"/>
      <w:marTop w:val="0"/>
      <w:marBottom w:val="0"/>
      <w:divBdr>
        <w:top w:val="none" w:sz="0" w:space="0" w:color="auto"/>
        <w:left w:val="none" w:sz="0" w:space="0" w:color="auto"/>
        <w:bottom w:val="none" w:sz="0" w:space="0" w:color="auto"/>
        <w:right w:val="none" w:sz="0" w:space="0" w:color="auto"/>
      </w:divBdr>
    </w:div>
    <w:div w:id="1895001019">
      <w:bodyDiv w:val="1"/>
      <w:marLeft w:val="0"/>
      <w:marRight w:val="0"/>
      <w:marTop w:val="0"/>
      <w:marBottom w:val="0"/>
      <w:divBdr>
        <w:top w:val="none" w:sz="0" w:space="0" w:color="auto"/>
        <w:left w:val="none" w:sz="0" w:space="0" w:color="auto"/>
        <w:bottom w:val="none" w:sz="0" w:space="0" w:color="auto"/>
        <w:right w:val="none" w:sz="0" w:space="0" w:color="auto"/>
      </w:divBdr>
    </w:div>
    <w:div w:id="1895657114">
      <w:bodyDiv w:val="1"/>
      <w:marLeft w:val="0"/>
      <w:marRight w:val="0"/>
      <w:marTop w:val="0"/>
      <w:marBottom w:val="0"/>
      <w:divBdr>
        <w:top w:val="none" w:sz="0" w:space="0" w:color="auto"/>
        <w:left w:val="none" w:sz="0" w:space="0" w:color="auto"/>
        <w:bottom w:val="none" w:sz="0" w:space="0" w:color="auto"/>
        <w:right w:val="none" w:sz="0" w:space="0" w:color="auto"/>
      </w:divBdr>
    </w:div>
    <w:div w:id="1896424647">
      <w:bodyDiv w:val="1"/>
      <w:marLeft w:val="0"/>
      <w:marRight w:val="0"/>
      <w:marTop w:val="0"/>
      <w:marBottom w:val="0"/>
      <w:divBdr>
        <w:top w:val="none" w:sz="0" w:space="0" w:color="auto"/>
        <w:left w:val="none" w:sz="0" w:space="0" w:color="auto"/>
        <w:bottom w:val="none" w:sz="0" w:space="0" w:color="auto"/>
        <w:right w:val="none" w:sz="0" w:space="0" w:color="auto"/>
      </w:divBdr>
    </w:div>
    <w:div w:id="1896428375">
      <w:bodyDiv w:val="1"/>
      <w:marLeft w:val="0"/>
      <w:marRight w:val="0"/>
      <w:marTop w:val="0"/>
      <w:marBottom w:val="0"/>
      <w:divBdr>
        <w:top w:val="none" w:sz="0" w:space="0" w:color="auto"/>
        <w:left w:val="none" w:sz="0" w:space="0" w:color="auto"/>
        <w:bottom w:val="none" w:sz="0" w:space="0" w:color="auto"/>
        <w:right w:val="none" w:sz="0" w:space="0" w:color="auto"/>
      </w:divBdr>
    </w:div>
    <w:div w:id="1896505818">
      <w:bodyDiv w:val="1"/>
      <w:marLeft w:val="0"/>
      <w:marRight w:val="0"/>
      <w:marTop w:val="0"/>
      <w:marBottom w:val="0"/>
      <w:divBdr>
        <w:top w:val="none" w:sz="0" w:space="0" w:color="auto"/>
        <w:left w:val="none" w:sz="0" w:space="0" w:color="auto"/>
        <w:bottom w:val="none" w:sz="0" w:space="0" w:color="auto"/>
        <w:right w:val="none" w:sz="0" w:space="0" w:color="auto"/>
      </w:divBdr>
    </w:div>
    <w:div w:id="1897625527">
      <w:bodyDiv w:val="1"/>
      <w:marLeft w:val="0"/>
      <w:marRight w:val="0"/>
      <w:marTop w:val="0"/>
      <w:marBottom w:val="0"/>
      <w:divBdr>
        <w:top w:val="none" w:sz="0" w:space="0" w:color="auto"/>
        <w:left w:val="none" w:sz="0" w:space="0" w:color="auto"/>
        <w:bottom w:val="none" w:sz="0" w:space="0" w:color="auto"/>
        <w:right w:val="none" w:sz="0" w:space="0" w:color="auto"/>
      </w:divBdr>
    </w:div>
    <w:div w:id="1897664880">
      <w:bodyDiv w:val="1"/>
      <w:marLeft w:val="0"/>
      <w:marRight w:val="0"/>
      <w:marTop w:val="0"/>
      <w:marBottom w:val="0"/>
      <w:divBdr>
        <w:top w:val="none" w:sz="0" w:space="0" w:color="auto"/>
        <w:left w:val="none" w:sz="0" w:space="0" w:color="auto"/>
        <w:bottom w:val="none" w:sz="0" w:space="0" w:color="auto"/>
        <w:right w:val="none" w:sz="0" w:space="0" w:color="auto"/>
      </w:divBdr>
    </w:div>
    <w:div w:id="1898010678">
      <w:bodyDiv w:val="1"/>
      <w:marLeft w:val="0"/>
      <w:marRight w:val="0"/>
      <w:marTop w:val="0"/>
      <w:marBottom w:val="0"/>
      <w:divBdr>
        <w:top w:val="none" w:sz="0" w:space="0" w:color="auto"/>
        <w:left w:val="none" w:sz="0" w:space="0" w:color="auto"/>
        <w:bottom w:val="none" w:sz="0" w:space="0" w:color="auto"/>
        <w:right w:val="none" w:sz="0" w:space="0" w:color="auto"/>
      </w:divBdr>
    </w:div>
    <w:div w:id="1898129928">
      <w:bodyDiv w:val="1"/>
      <w:marLeft w:val="0"/>
      <w:marRight w:val="0"/>
      <w:marTop w:val="0"/>
      <w:marBottom w:val="0"/>
      <w:divBdr>
        <w:top w:val="none" w:sz="0" w:space="0" w:color="auto"/>
        <w:left w:val="none" w:sz="0" w:space="0" w:color="auto"/>
        <w:bottom w:val="none" w:sz="0" w:space="0" w:color="auto"/>
        <w:right w:val="none" w:sz="0" w:space="0" w:color="auto"/>
      </w:divBdr>
    </w:div>
    <w:div w:id="1898319738">
      <w:bodyDiv w:val="1"/>
      <w:marLeft w:val="0"/>
      <w:marRight w:val="0"/>
      <w:marTop w:val="0"/>
      <w:marBottom w:val="0"/>
      <w:divBdr>
        <w:top w:val="none" w:sz="0" w:space="0" w:color="auto"/>
        <w:left w:val="none" w:sz="0" w:space="0" w:color="auto"/>
        <w:bottom w:val="none" w:sz="0" w:space="0" w:color="auto"/>
        <w:right w:val="none" w:sz="0" w:space="0" w:color="auto"/>
      </w:divBdr>
    </w:div>
    <w:div w:id="1898398998">
      <w:bodyDiv w:val="1"/>
      <w:marLeft w:val="0"/>
      <w:marRight w:val="0"/>
      <w:marTop w:val="0"/>
      <w:marBottom w:val="0"/>
      <w:divBdr>
        <w:top w:val="none" w:sz="0" w:space="0" w:color="auto"/>
        <w:left w:val="none" w:sz="0" w:space="0" w:color="auto"/>
        <w:bottom w:val="none" w:sz="0" w:space="0" w:color="auto"/>
        <w:right w:val="none" w:sz="0" w:space="0" w:color="auto"/>
      </w:divBdr>
    </w:div>
    <w:div w:id="1898474320">
      <w:bodyDiv w:val="1"/>
      <w:marLeft w:val="0"/>
      <w:marRight w:val="0"/>
      <w:marTop w:val="0"/>
      <w:marBottom w:val="0"/>
      <w:divBdr>
        <w:top w:val="none" w:sz="0" w:space="0" w:color="auto"/>
        <w:left w:val="none" w:sz="0" w:space="0" w:color="auto"/>
        <w:bottom w:val="none" w:sz="0" w:space="0" w:color="auto"/>
        <w:right w:val="none" w:sz="0" w:space="0" w:color="auto"/>
      </w:divBdr>
    </w:div>
    <w:div w:id="1899632978">
      <w:bodyDiv w:val="1"/>
      <w:marLeft w:val="0"/>
      <w:marRight w:val="0"/>
      <w:marTop w:val="0"/>
      <w:marBottom w:val="0"/>
      <w:divBdr>
        <w:top w:val="none" w:sz="0" w:space="0" w:color="auto"/>
        <w:left w:val="none" w:sz="0" w:space="0" w:color="auto"/>
        <w:bottom w:val="none" w:sz="0" w:space="0" w:color="auto"/>
        <w:right w:val="none" w:sz="0" w:space="0" w:color="auto"/>
      </w:divBdr>
    </w:div>
    <w:div w:id="1900045236">
      <w:bodyDiv w:val="1"/>
      <w:marLeft w:val="0"/>
      <w:marRight w:val="0"/>
      <w:marTop w:val="0"/>
      <w:marBottom w:val="0"/>
      <w:divBdr>
        <w:top w:val="none" w:sz="0" w:space="0" w:color="auto"/>
        <w:left w:val="none" w:sz="0" w:space="0" w:color="auto"/>
        <w:bottom w:val="none" w:sz="0" w:space="0" w:color="auto"/>
        <w:right w:val="none" w:sz="0" w:space="0" w:color="auto"/>
      </w:divBdr>
    </w:div>
    <w:div w:id="1901164032">
      <w:bodyDiv w:val="1"/>
      <w:marLeft w:val="0"/>
      <w:marRight w:val="0"/>
      <w:marTop w:val="0"/>
      <w:marBottom w:val="0"/>
      <w:divBdr>
        <w:top w:val="none" w:sz="0" w:space="0" w:color="auto"/>
        <w:left w:val="none" w:sz="0" w:space="0" w:color="auto"/>
        <w:bottom w:val="none" w:sz="0" w:space="0" w:color="auto"/>
        <w:right w:val="none" w:sz="0" w:space="0" w:color="auto"/>
      </w:divBdr>
    </w:div>
    <w:div w:id="1902911025">
      <w:bodyDiv w:val="1"/>
      <w:marLeft w:val="0"/>
      <w:marRight w:val="0"/>
      <w:marTop w:val="0"/>
      <w:marBottom w:val="0"/>
      <w:divBdr>
        <w:top w:val="none" w:sz="0" w:space="0" w:color="auto"/>
        <w:left w:val="none" w:sz="0" w:space="0" w:color="auto"/>
        <w:bottom w:val="none" w:sz="0" w:space="0" w:color="auto"/>
        <w:right w:val="none" w:sz="0" w:space="0" w:color="auto"/>
      </w:divBdr>
    </w:div>
    <w:div w:id="1903053605">
      <w:bodyDiv w:val="1"/>
      <w:marLeft w:val="0"/>
      <w:marRight w:val="0"/>
      <w:marTop w:val="0"/>
      <w:marBottom w:val="0"/>
      <w:divBdr>
        <w:top w:val="none" w:sz="0" w:space="0" w:color="auto"/>
        <w:left w:val="none" w:sz="0" w:space="0" w:color="auto"/>
        <w:bottom w:val="none" w:sz="0" w:space="0" w:color="auto"/>
        <w:right w:val="none" w:sz="0" w:space="0" w:color="auto"/>
      </w:divBdr>
    </w:div>
    <w:div w:id="1904412914">
      <w:bodyDiv w:val="1"/>
      <w:marLeft w:val="0"/>
      <w:marRight w:val="0"/>
      <w:marTop w:val="0"/>
      <w:marBottom w:val="0"/>
      <w:divBdr>
        <w:top w:val="none" w:sz="0" w:space="0" w:color="auto"/>
        <w:left w:val="none" w:sz="0" w:space="0" w:color="auto"/>
        <w:bottom w:val="none" w:sz="0" w:space="0" w:color="auto"/>
        <w:right w:val="none" w:sz="0" w:space="0" w:color="auto"/>
      </w:divBdr>
    </w:div>
    <w:div w:id="1906211056">
      <w:bodyDiv w:val="1"/>
      <w:marLeft w:val="0"/>
      <w:marRight w:val="0"/>
      <w:marTop w:val="0"/>
      <w:marBottom w:val="0"/>
      <w:divBdr>
        <w:top w:val="none" w:sz="0" w:space="0" w:color="auto"/>
        <w:left w:val="none" w:sz="0" w:space="0" w:color="auto"/>
        <w:bottom w:val="none" w:sz="0" w:space="0" w:color="auto"/>
        <w:right w:val="none" w:sz="0" w:space="0" w:color="auto"/>
      </w:divBdr>
    </w:div>
    <w:div w:id="1906336576">
      <w:bodyDiv w:val="1"/>
      <w:marLeft w:val="0"/>
      <w:marRight w:val="0"/>
      <w:marTop w:val="0"/>
      <w:marBottom w:val="0"/>
      <w:divBdr>
        <w:top w:val="none" w:sz="0" w:space="0" w:color="auto"/>
        <w:left w:val="none" w:sz="0" w:space="0" w:color="auto"/>
        <w:bottom w:val="none" w:sz="0" w:space="0" w:color="auto"/>
        <w:right w:val="none" w:sz="0" w:space="0" w:color="auto"/>
      </w:divBdr>
    </w:div>
    <w:div w:id="1906600466">
      <w:bodyDiv w:val="1"/>
      <w:marLeft w:val="0"/>
      <w:marRight w:val="0"/>
      <w:marTop w:val="0"/>
      <w:marBottom w:val="0"/>
      <w:divBdr>
        <w:top w:val="none" w:sz="0" w:space="0" w:color="auto"/>
        <w:left w:val="none" w:sz="0" w:space="0" w:color="auto"/>
        <w:bottom w:val="none" w:sz="0" w:space="0" w:color="auto"/>
        <w:right w:val="none" w:sz="0" w:space="0" w:color="auto"/>
      </w:divBdr>
    </w:div>
    <w:div w:id="1908221838">
      <w:bodyDiv w:val="1"/>
      <w:marLeft w:val="0"/>
      <w:marRight w:val="0"/>
      <w:marTop w:val="0"/>
      <w:marBottom w:val="0"/>
      <w:divBdr>
        <w:top w:val="none" w:sz="0" w:space="0" w:color="auto"/>
        <w:left w:val="none" w:sz="0" w:space="0" w:color="auto"/>
        <w:bottom w:val="none" w:sz="0" w:space="0" w:color="auto"/>
        <w:right w:val="none" w:sz="0" w:space="0" w:color="auto"/>
      </w:divBdr>
    </w:div>
    <w:div w:id="1908681322">
      <w:bodyDiv w:val="1"/>
      <w:marLeft w:val="0"/>
      <w:marRight w:val="0"/>
      <w:marTop w:val="0"/>
      <w:marBottom w:val="0"/>
      <w:divBdr>
        <w:top w:val="none" w:sz="0" w:space="0" w:color="auto"/>
        <w:left w:val="none" w:sz="0" w:space="0" w:color="auto"/>
        <w:bottom w:val="none" w:sz="0" w:space="0" w:color="auto"/>
        <w:right w:val="none" w:sz="0" w:space="0" w:color="auto"/>
      </w:divBdr>
    </w:div>
    <w:div w:id="1909269749">
      <w:bodyDiv w:val="1"/>
      <w:marLeft w:val="0"/>
      <w:marRight w:val="0"/>
      <w:marTop w:val="0"/>
      <w:marBottom w:val="0"/>
      <w:divBdr>
        <w:top w:val="none" w:sz="0" w:space="0" w:color="auto"/>
        <w:left w:val="none" w:sz="0" w:space="0" w:color="auto"/>
        <w:bottom w:val="none" w:sz="0" w:space="0" w:color="auto"/>
        <w:right w:val="none" w:sz="0" w:space="0" w:color="auto"/>
      </w:divBdr>
    </w:div>
    <w:div w:id="1909925654">
      <w:bodyDiv w:val="1"/>
      <w:marLeft w:val="0"/>
      <w:marRight w:val="0"/>
      <w:marTop w:val="0"/>
      <w:marBottom w:val="0"/>
      <w:divBdr>
        <w:top w:val="none" w:sz="0" w:space="0" w:color="auto"/>
        <w:left w:val="none" w:sz="0" w:space="0" w:color="auto"/>
        <w:bottom w:val="none" w:sz="0" w:space="0" w:color="auto"/>
        <w:right w:val="none" w:sz="0" w:space="0" w:color="auto"/>
      </w:divBdr>
    </w:div>
    <w:div w:id="1910646993">
      <w:bodyDiv w:val="1"/>
      <w:marLeft w:val="0"/>
      <w:marRight w:val="0"/>
      <w:marTop w:val="0"/>
      <w:marBottom w:val="0"/>
      <w:divBdr>
        <w:top w:val="none" w:sz="0" w:space="0" w:color="auto"/>
        <w:left w:val="none" w:sz="0" w:space="0" w:color="auto"/>
        <w:bottom w:val="none" w:sz="0" w:space="0" w:color="auto"/>
        <w:right w:val="none" w:sz="0" w:space="0" w:color="auto"/>
      </w:divBdr>
    </w:div>
    <w:div w:id="1911887123">
      <w:bodyDiv w:val="1"/>
      <w:marLeft w:val="0"/>
      <w:marRight w:val="0"/>
      <w:marTop w:val="0"/>
      <w:marBottom w:val="0"/>
      <w:divBdr>
        <w:top w:val="none" w:sz="0" w:space="0" w:color="auto"/>
        <w:left w:val="none" w:sz="0" w:space="0" w:color="auto"/>
        <w:bottom w:val="none" w:sz="0" w:space="0" w:color="auto"/>
        <w:right w:val="none" w:sz="0" w:space="0" w:color="auto"/>
      </w:divBdr>
    </w:div>
    <w:div w:id="1912153965">
      <w:bodyDiv w:val="1"/>
      <w:marLeft w:val="0"/>
      <w:marRight w:val="0"/>
      <w:marTop w:val="0"/>
      <w:marBottom w:val="0"/>
      <w:divBdr>
        <w:top w:val="none" w:sz="0" w:space="0" w:color="auto"/>
        <w:left w:val="none" w:sz="0" w:space="0" w:color="auto"/>
        <w:bottom w:val="none" w:sz="0" w:space="0" w:color="auto"/>
        <w:right w:val="none" w:sz="0" w:space="0" w:color="auto"/>
      </w:divBdr>
    </w:div>
    <w:div w:id="1912542621">
      <w:bodyDiv w:val="1"/>
      <w:marLeft w:val="0"/>
      <w:marRight w:val="0"/>
      <w:marTop w:val="0"/>
      <w:marBottom w:val="0"/>
      <w:divBdr>
        <w:top w:val="none" w:sz="0" w:space="0" w:color="auto"/>
        <w:left w:val="none" w:sz="0" w:space="0" w:color="auto"/>
        <w:bottom w:val="none" w:sz="0" w:space="0" w:color="auto"/>
        <w:right w:val="none" w:sz="0" w:space="0" w:color="auto"/>
      </w:divBdr>
    </w:div>
    <w:div w:id="1913200861">
      <w:bodyDiv w:val="1"/>
      <w:marLeft w:val="0"/>
      <w:marRight w:val="0"/>
      <w:marTop w:val="0"/>
      <w:marBottom w:val="0"/>
      <w:divBdr>
        <w:top w:val="none" w:sz="0" w:space="0" w:color="auto"/>
        <w:left w:val="none" w:sz="0" w:space="0" w:color="auto"/>
        <w:bottom w:val="none" w:sz="0" w:space="0" w:color="auto"/>
        <w:right w:val="none" w:sz="0" w:space="0" w:color="auto"/>
      </w:divBdr>
    </w:div>
    <w:div w:id="1913814121">
      <w:bodyDiv w:val="1"/>
      <w:marLeft w:val="0"/>
      <w:marRight w:val="0"/>
      <w:marTop w:val="0"/>
      <w:marBottom w:val="0"/>
      <w:divBdr>
        <w:top w:val="none" w:sz="0" w:space="0" w:color="auto"/>
        <w:left w:val="none" w:sz="0" w:space="0" w:color="auto"/>
        <w:bottom w:val="none" w:sz="0" w:space="0" w:color="auto"/>
        <w:right w:val="none" w:sz="0" w:space="0" w:color="auto"/>
      </w:divBdr>
    </w:div>
    <w:div w:id="1914468348">
      <w:bodyDiv w:val="1"/>
      <w:marLeft w:val="0"/>
      <w:marRight w:val="0"/>
      <w:marTop w:val="0"/>
      <w:marBottom w:val="0"/>
      <w:divBdr>
        <w:top w:val="none" w:sz="0" w:space="0" w:color="auto"/>
        <w:left w:val="none" w:sz="0" w:space="0" w:color="auto"/>
        <w:bottom w:val="none" w:sz="0" w:space="0" w:color="auto"/>
        <w:right w:val="none" w:sz="0" w:space="0" w:color="auto"/>
      </w:divBdr>
    </w:div>
    <w:div w:id="1914850995">
      <w:bodyDiv w:val="1"/>
      <w:marLeft w:val="0"/>
      <w:marRight w:val="0"/>
      <w:marTop w:val="0"/>
      <w:marBottom w:val="0"/>
      <w:divBdr>
        <w:top w:val="none" w:sz="0" w:space="0" w:color="auto"/>
        <w:left w:val="none" w:sz="0" w:space="0" w:color="auto"/>
        <w:bottom w:val="none" w:sz="0" w:space="0" w:color="auto"/>
        <w:right w:val="none" w:sz="0" w:space="0" w:color="auto"/>
      </w:divBdr>
    </w:div>
    <w:div w:id="1915243183">
      <w:bodyDiv w:val="1"/>
      <w:marLeft w:val="0"/>
      <w:marRight w:val="0"/>
      <w:marTop w:val="0"/>
      <w:marBottom w:val="0"/>
      <w:divBdr>
        <w:top w:val="none" w:sz="0" w:space="0" w:color="auto"/>
        <w:left w:val="none" w:sz="0" w:space="0" w:color="auto"/>
        <w:bottom w:val="none" w:sz="0" w:space="0" w:color="auto"/>
        <w:right w:val="none" w:sz="0" w:space="0" w:color="auto"/>
      </w:divBdr>
    </w:div>
    <w:div w:id="1916620986">
      <w:bodyDiv w:val="1"/>
      <w:marLeft w:val="0"/>
      <w:marRight w:val="0"/>
      <w:marTop w:val="0"/>
      <w:marBottom w:val="0"/>
      <w:divBdr>
        <w:top w:val="none" w:sz="0" w:space="0" w:color="auto"/>
        <w:left w:val="none" w:sz="0" w:space="0" w:color="auto"/>
        <w:bottom w:val="none" w:sz="0" w:space="0" w:color="auto"/>
        <w:right w:val="none" w:sz="0" w:space="0" w:color="auto"/>
      </w:divBdr>
    </w:div>
    <w:div w:id="1918320208">
      <w:bodyDiv w:val="1"/>
      <w:marLeft w:val="0"/>
      <w:marRight w:val="0"/>
      <w:marTop w:val="0"/>
      <w:marBottom w:val="0"/>
      <w:divBdr>
        <w:top w:val="none" w:sz="0" w:space="0" w:color="auto"/>
        <w:left w:val="none" w:sz="0" w:space="0" w:color="auto"/>
        <w:bottom w:val="none" w:sz="0" w:space="0" w:color="auto"/>
        <w:right w:val="none" w:sz="0" w:space="0" w:color="auto"/>
      </w:divBdr>
    </w:div>
    <w:div w:id="1918519208">
      <w:bodyDiv w:val="1"/>
      <w:marLeft w:val="0"/>
      <w:marRight w:val="0"/>
      <w:marTop w:val="0"/>
      <w:marBottom w:val="0"/>
      <w:divBdr>
        <w:top w:val="none" w:sz="0" w:space="0" w:color="auto"/>
        <w:left w:val="none" w:sz="0" w:space="0" w:color="auto"/>
        <w:bottom w:val="none" w:sz="0" w:space="0" w:color="auto"/>
        <w:right w:val="none" w:sz="0" w:space="0" w:color="auto"/>
      </w:divBdr>
    </w:div>
    <w:div w:id="1919555863">
      <w:bodyDiv w:val="1"/>
      <w:marLeft w:val="0"/>
      <w:marRight w:val="0"/>
      <w:marTop w:val="0"/>
      <w:marBottom w:val="0"/>
      <w:divBdr>
        <w:top w:val="none" w:sz="0" w:space="0" w:color="auto"/>
        <w:left w:val="none" w:sz="0" w:space="0" w:color="auto"/>
        <w:bottom w:val="none" w:sz="0" w:space="0" w:color="auto"/>
        <w:right w:val="none" w:sz="0" w:space="0" w:color="auto"/>
      </w:divBdr>
    </w:div>
    <w:div w:id="1921018121">
      <w:bodyDiv w:val="1"/>
      <w:marLeft w:val="0"/>
      <w:marRight w:val="0"/>
      <w:marTop w:val="0"/>
      <w:marBottom w:val="0"/>
      <w:divBdr>
        <w:top w:val="none" w:sz="0" w:space="0" w:color="auto"/>
        <w:left w:val="none" w:sz="0" w:space="0" w:color="auto"/>
        <w:bottom w:val="none" w:sz="0" w:space="0" w:color="auto"/>
        <w:right w:val="none" w:sz="0" w:space="0" w:color="auto"/>
      </w:divBdr>
    </w:div>
    <w:div w:id="1921213293">
      <w:bodyDiv w:val="1"/>
      <w:marLeft w:val="0"/>
      <w:marRight w:val="0"/>
      <w:marTop w:val="0"/>
      <w:marBottom w:val="0"/>
      <w:divBdr>
        <w:top w:val="none" w:sz="0" w:space="0" w:color="auto"/>
        <w:left w:val="none" w:sz="0" w:space="0" w:color="auto"/>
        <w:bottom w:val="none" w:sz="0" w:space="0" w:color="auto"/>
        <w:right w:val="none" w:sz="0" w:space="0" w:color="auto"/>
      </w:divBdr>
    </w:div>
    <w:div w:id="1921482561">
      <w:bodyDiv w:val="1"/>
      <w:marLeft w:val="0"/>
      <w:marRight w:val="0"/>
      <w:marTop w:val="0"/>
      <w:marBottom w:val="0"/>
      <w:divBdr>
        <w:top w:val="none" w:sz="0" w:space="0" w:color="auto"/>
        <w:left w:val="none" w:sz="0" w:space="0" w:color="auto"/>
        <w:bottom w:val="none" w:sz="0" w:space="0" w:color="auto"/>
        <w:right w:val="none" w:sz="0" w:space="0" w:color="auto"/>
      </w:divBdr>
    </w:div>
    <w:div w:id="1921669563">
      <w:bodyDiv w:val="1"/>
      <w:marLeft w:val="0"/>
      <w:marRight w:val="0"/>
      <w:marTop w:val="0"/>
      <w:marBottom w:val="0"/>
      <w:divBdr>
        <w:top w:val="none" w:sz="0" w:space="0" w:color="auto"/>
        <w:left w:val="none" w:sz="0" w:space="0" w:color="auto"/>
        <w:bottom w:val="none" w:sz="0" w:space="0" w:color="auto"/>
        <w:right w:val="none" w:sz="0" w:space="0" w:color="auto"/>
      </w:divBdr>
    </w:div>
    <w:div w:id="1921982032">
      <w:bodyDiv w:val="1"/>
      <w:marLeft w:val="0"/>
      <w:marRight w:val="0"/>
      <w:marTop w:val="0"/>
      <w:marBottom w:val="0"/>
      <w:divBdr>
        <w:top w:val="none" w:sz="0" w:space="0" w:color="auto"/>
        <w:left w:val="none" w:sz="0" w:space="0" w:color="auto"/>
        <w:bottom w:val="none" w:sz="0" w:space="0" w:color="auto"/>
        <w:right w:val="none" w:sz="0" w:space="0" w:color="auto"/>
      </w:divBdr>
    </w:div>
    <w:div w:id="1922718108">
      <w:bodyDiv w:val="1"/>
      <w:marLeft w:val="0"/>
      <w:marRight w:val="0"/>
      <w:marTop w:val="0"/>
      <w:marBottom w:val="0"/>
      <w:divBdr>
        <w:top w:val="none" w:sz="0" w:space="0" w:color="auto"/>
        <w:left w:val="none" w:sz="0" w:space="0" w:color="auto"/>
        <w:bottom w:val="none" w:sz="0" w:space="0" w:color="auto"/>
        <w:right w:val="none" w:sz="0" w:space="0" w:color="auto"/>
      </w:divBdr>
    </w:div>
    <w:div w:id="1924995587">
      <w:bodyDiv w:val="1"/>
      <w:marLeft w:val="0"/>
      <w:marRight w:val="0"/>
      <w:marTop w:val="0"/>
      <w:marBottom w:val="0"/>
      <w:divBdr>
        <w:top w:val="none" w:sz="0" w:space="0" w:color="auto"/>
        <w:left w:val="none" w:sz="0" w:space="0" w:color="auto"/>
        <w:bottom w:val="none" w:sz="0" w:space="0" w:color="auto"/>
        <w:right w:val="none" w:sz="0" w:space="0" w:color="auto"/>
      </w:divBdr>
    </w:div>
    <w:div w:id="1927349484">
      <w:bodyDiv w:val="1"/>
      <w:marLeft w:val="0"/>
      <w:marRight w:val="0"/>
      <w:marTop w:val="0"/>
      <w:marBottom w:val="0"/>
      <w:divBdr>
        <w:top w:val="none" w:sz="0" w:space="0" w:color="auto"/>
        <w:left w:val="none" w:sz="0" w:space="0" w:color="auto"/>
        <w:bottom w:val="none" w:sz="0" w:space="0" w:color="auto"/>
        <w:right w:val="none" w:sz="0" w:space="0" w:color="auto"/>
      </w:divBdr>
    </w:div>
    <w:div w:id="1928271198">
      <w:bodyDiv w:val="1"/>
      <w:marLeft w:val="0"/>
      <w:marRight w:val="0"/>
      <w:marTop w:val="0"/>
      <w:marBottom w:val="0"/>
      <w:divBdr>
        <w:top w:val="none" w:sz="0" w:space="0" w:color="auto"/>
        <w:left w:val="none" w:sz="0" w:space="0" w:color="auto"/>
        <w:bottom w:val="none" w:sz="0" w:space="0" w:color="auto"/>
        <w:right w:val="none" w:sz="0" w:space="0" w:color="auto"/>
      </w:divBdr>
    </w:div>
    <w:div w:id="1930262763">
      <w:bodyDiv w:val="1"/>
      <w:marLeft w:val="0"/>
      <w:marRight w:val="0"/>
      <w:marTop w:val="0"/>
      <w:marBottom w:val="0"/>
      <w:divBdr>
        <w:top w:val="none" w:sz="0" w:space="0" w:color="auto"/>
        <w:left w:val="none" w:sz="0" w:space="0" w:color="auto"/>
        <w:bottom w:val="none" w:sz="0" w:space="0" w:color="auto"/>
        <w:right w:val="none" w:sz="0" w:space="0" w:color="auto"/>
      </w:divBdr>
    </w:div>
    <w:div w:id="1930917732">
      <w:bodyDiv w:val="1"/>
      <w:marLeft w:val="0"/>
      <w:marRight w:val="0"/>
      <w:marTop w:val="0"/>
      <w:marBottom w:val="0"/>
      <w:divBdr>
        <w:top w:val="none" w:sz="0" w:space="0" w:color="auto"/>
        <w:left w:val="none" w:sz="0" w:space="0" w:color="auto"/>
        <w:bottom w:val="none" w:sz="0" w:space="0" w:color="auto"/>
        <w:right w:val="none" w:sz="0" w:space="0" w:color="auto"/>
      </w:divBdr>
    </w:div>
    <w:div w:id="1932472428">
      <w:bodyDiv w:val="1"/>
      <w:marLeft w:val="0"/>
      <w:marRight w:val="0"/>
      <w:marTop w:val="0"/>
      <w:marBottom w:val="0"/>
      <w:divBdr>
        <w:top w:val="none" w:sz="0" w:space="0" w:color="auto"/>
        <w:left w:val="none" w:sz="0" w:space="0" w:color="auto"/>
        <w:bottom w:val="none" w:sz="0" w:space="0" w:color="auto"/>
        <w:right w:val="none" w:sz="0" w:space="0" w:color="auto"/>
      </w:divBdr>
    </w:div>
    <w:div w:id="1933389113">
      <w:bodyDiv w:val="1"/>
      <w:marLeft w:val="0"/>
      <w:marRight w:val="0"/>
      <w:marTop w:val="0"/>
      <w:marBottom w:val="0"/>
      <w:divBdr>
        <w:top w:val="none" w:sz="0" w:space="0" w:color="auto"/>
        <w:left w:val="none" w:sz="0" w:space="0" w:color="auto"/>
        <w:bottom w:val="none" w:sz="0" w:space="0" w:color="auto"/>
        <w:right w:val="none" w:sz="0" w:space="0" w:color="auto"/>
      </w:divBdr>
    </w:div>
    <w:div w:id="1934432867">
      <w:bodyDiv w:val="1"/>
      <w:marLeft w:val="0"/>
      <w:marRight w:val="0"/>
      <w:marTop w:val="0"/>
      <w:marBottom w:val="0"/>
      <w:divBdr>
        <w:top w:val="none" w:sz="0" w:space="0" w:color="auto"/>
        <w:left w:val="none" w:sz="0" w:space="0" w:color="auto"/>
        <w:bottom w:val="none" w:sz="0" w:space="0" w:color="auto"/>
        <w:right w:val="none" w:sz="0" w:space="0" w:color="auto"/>
      </w:divBdr>
    </w:div>
    <w:div w:id="1936551572">
      <w:bodyDiv w:val="1"/>
      <w:marLeft w:val="0"/>
      <w:marRight w:val="0"/>
      <w:marTop w:val="0"/>
      <w:marBottom w:val="0"/>
      <w:divBdr>
        <w:top w:val="none" w:sz="0" w:space="0" w:color="auto"/>
        <w:left w:val="none" w:sz="0" w:space="0" w:color="auto"/>
        <w:bottom w:val="none" w:sz="0" w:space="0" w:color="auto"/>
        <w:right w:val="none" w:sz="0" w:space="0" w:color="auto"/>
      </w:divBdr>
    </w:div>
    <w:div w:id="1936748988">
      <w:bodyDiv w:val="1"/>
      <w:marLeft w:val="0"/>
      <w:marRight w:val="0"/>
      <w:marTop w:val="0"/>
      <w:marBottom w:val="0"/>
      <w:divBdr>
        <w:top w:val="none" w:sz="0" w:space="0" w:color="auto"/>
        <w:left w:val="none" w:sz="0" w:space="0" w:color="auto"/>
        <w:bottom w:val="none" w:sz="0" w:space="0" w:color="auto"/>
        <w:right w:val="none" w:sz="0" w:space="0" w:color="auto"/>
      </w:divBdr>
    </w:div>
    <w:div w:id="1937012360">
      <w:bodyDiv w:val="1"/>
      <w:marLeft w:val="0"/>
      <w:marRight w:val="0"/>
      <w:marTop w:val="0"/>
      <w:marBottom w:val="0"/>
      <w:divBdr>
        <w:top w:val="none" w:sz="0" w:space="0" w:color="auto"/>
        <w:left w:val="none" w:sz="0" w:space="0" w:color="auto"/>
        <w:bottom w:val="none" w:sz="0" w:space="0" w:color="auto"/>
        <w:right w:val="none" w:sz="0" w:space="0" w:color="auto"/>
      </w:divBdr>
    </w:div>
    <w:div w:id="1937054248">
      <w:bodyDiv w:val="1"/>
      <w:marLeft w:val="0"/>
      <w:marRight w:val="0"/>
      <w:marTop w:val="0"/>
      <w:marBottom w:val="0"/>
      <w:divBdr>
        <w:top w:val="none" w:sz="0" w:space="0" w:color="auto"/>
        <w:left w:val="none" w:sz="0" w:space="0" w:color="auto"/>
        <w:bottom w:val="none" w:sz="0" w:space="0" w:color="auto"/>
        <w:right w:val="none" w:sz="0" w:space="0" w:color="auto"/>
      </w:divBdr>
    </w:div>
    <w:div w:id="1937130370">
      <w:bodyDiv w:val="1"/>
      <w:marLeft w:val="0"/>
      <w:marRight w:val="0"/>
      <w:marTop w:val="0"/>
      <w:marBottom w:val="0"/>
      <w:divBdr>
        <w:top w:val="none" w:sz="0" w:space="0" w:color="auto"/>
        <w:left w:val="none" w:sz="0" w:space="0" w:color="auto"/>
        <w:bottom w:val="none" w:sz="0" w:space="0" w:color="auto"/>
        <w:right w:val="none" w:sz="0" w:space="0" w:color="auto"/>
      </w:divBdr>
    </w:div>
    <w:div w:id="1937251915">
      <w:bodyDiv w:val="1"/>
      <w:marLeft w:val="0"/>
      <w:marRight w:val="0"/>
      <w:marTop w:val="0"/>
      <w:marBottom w:val="0"/>
      <w:divBdr>
        <w:top w:val="none" w:sz="0" w:space="0" w:color="auto"/>
        <w:left w:val="none" w:sz="0" w:space="0" w:color="auto"/>
        <w:bottom w:val="none" w:sz="0" w:space="0" w:color="auto"/>
        <w:right w:val="none" w:sz="0" w:space="0" w:color="auto"/>
      </w:divBdr>
    </w:div>
    <w:div w:id="1937400374">
      <w:bodyDiv w:val="1"/>
      <w:marLeft w:val="0"/>
      <w:marRight w:val="0"/>
      <w:marTop w:val="0"/>
      <w:marBottom w:val="0"/>
      <w:divBdr>
        <w:top w:val="none" w:sz="0" w:space="0" w:color="auto"/>
        <w:left w:val="none" w:sz="0" w:space="0" w:color="auto"/>
        <w:bottom w:val="none" w:sz="0" w:space="0" w:color="auto"/>
        <w:right w:val="none" w:sz="0" w:space="0" w:color="auto"/>
      </w:divBdr>
    </w:div>
    <w:div w:id="1938361507">
      <w:bodyDiv w:val="1"/>
      <w:marLeft w:val="0"/>
      <w:marRight w:val="0"/>
      <w:marTop w:val="0"/>
      <w:marBottom w:val="0"/>
      <w:divBdr>
        <w:top w:val="none" w:sz="0" w:space="0" w:color="auto"/>
        <w:left w:val="none" w:sz="0" w:space="0" w:color="auto"/>
        <w:bottom w:val="none" w:sz="0" w:space="0" w:color="auto"/>
        <w:right w:val="none" w:sz="0" w:space="0" w:color="auto"/>
      </w:divBdr>
    </w:div>
    <w:div w:id="1940093593">
      <w:bodyDiv w:val="1"/>
      <w:marLeft w:val="0"/>
      <w:marRight w:val="0"/>
      <w:marTop w:val="0"/>
      <w:marBottom w:val="0"/>
      <w:divBdr>
        <w:top w:val="none" w:sz="0" w:space="0" w:color="auto"/>
        <w:left w:val="none" w:sz="0" w:space="0" w:color="auto"/>
        <w:bottom w:val="none" w:sz="0" w:space="0" w:color="auto"/>
        <w:right w:val="none" w:sz="0" w:space="0" w:color="auto"/>
      </w:divBdr>
    </w:div>
    <w:div w:id="1940141318">
      <w:bodyDiv w:val="1"/>
      <w:marLeft w:val="0"/>
      <w:marRight w:val="0"/>
      <w:marTop w:val="0"/>
      <w:marBottom w:val="0"/>
      <w:divBdr>
        <w:top w:val="none" w:sz="0" w:space="0" w:color="auto"/>
        <w:left w:val="none" w:sz="0" w:space="0" w:color="auto"/>
        <w:bottom w:val="none" w:sz="0" w:space="0" w:color="auto"/>
        <w:right w:val="none" w:sz="0" w:space="0" w:color="auto"/>
      </w:divBdr>
    </w:div>
    <w:div w:id="1940983113">
      <w:bodyDiv w:val="1"/>
      <w:marLeft w:val="0"/>
      <w:marRight w:val="0"/>
      <w:marTop w:val="0"/>
      <w:marBottom w:val="0"/>
      <w:divBdr>
        <w:top w:val="none" w:sz="0" w:space="0" w:color="auto"/>
        <w:left w:val="none" w:sz="0" w:space="0" w:color="auto"/>
        <w:bottom w:val="none" w:sz="0" w:space="0" w:color="auto"/>
        <w:right w:val="none" w:sz="0" w:space="0" w:color="auto"/>
      </w:divBdr>
    </w:div>
    <w:div w:id="1941375999">
      <w:bodyDiv w:val="1"/>
      <w:marLeft w:val="0"/>
      <w:marRight w:val="0"/>
      <w:marTop w:val="0"/>
      <w:marBottom w:val="0"/>
      <w:divBdr>
        <w:top w:val="none" w:sz="0" w:space="0" w:color="auto"/>
        <w:left w:val="none" w:sz="0" w:space="0" w:color="auto"/>
        <w:bottom w:val="none" w:sz="0" w:space="0" w:color="auto"/>
        <w:right w:val="none" w:sz="0" w:space="0" w:color="auto"/>
      </w:divBdr>
    </w:div>
    <w:div w:id="1942256635">
      <w:bodyDiv w:val="1"/>
      <w:marLeft w:val="0"/>
      <w:marRight w:val="0"/>
      <w:marTop w:val="0"/>
      <w:marBottom w:val="0"/>
      <w:divBdr>
        <w:top w:val="none" w:sz="0" w:space="0" w:color="auto"/>
        <w:left w:val="none" w:sz="0" w:space="0" w:color="auto"/>
        <w:bottom w:val="none" w:sz="0" w:space="0" w:color="auto"/>
        <w:right w:val="none" w:sz="0" w:space="0" w:color="auto"/>
      </w:divBdr>
    </w:div>
    <w:div w:id="1942376684">
      <w:bodyDiv w:val="1"/>
      <w:marLeft w:val="0"/>
      <w:marRight w:val="0"/>
      <w:marTop w:val="0"/>
      <w:marBottom w:val="0"/>
      <w:divBdr>
        <w:top w:val="none" w:sz="0" w:space="0" w:color="auto"/>
        <w:left w:val="none" w:sz="0" w:space="0" w:color="auto"/>
        <w:bottom w:val="none" w:sz="0" w:space="0" w:color="auto"/>
        <w:right w:val="none" w:sz="0" w:space="0" w:color="auto"/>
      </w:divBdr>
    </w:div>
    <w:div w:id="1942569516">
      <w:bodyDiv w:val="1"/>
      <w:marLeft w:val="0"/>
      <w:marRight w:val="0"/>
      <w:marTop w:val="0"/>
      <w:marBottom w:val="0"/>
      <w:divBdr>
        <w:top w:val="none" w:sz="0" w:space="0" w:color="auto"/>
        <w:left w:val="none" w:sz="0" w:space="0" w:color="auto"/>
        <w:bottom w:val="none" w:sz="0" w:space="0" w:color="auto"/>
        <w:right w:val="none" w:sz="0" w:space="0" w:color="auto"/>
      </w:divBdr>
    </w:div>
    <w:div w:id="1942688027">
      <w:bodyDiv w:val="1"/>
      <w:marLeft w:val="0"/>
      <w:marRight w:val="0"/>
      <w:marTop w:val="0"/>
      <w:marBottom w:val="0"/>
      <w:divBdr>
        <w:top w:val="none" w:sz="0" w:space="0" w:color="auto"/>
        <w:left w:val="none" w:sz="0" w:space="0" w:color="auto"/>
        <w:bottom w:val="none" w:sz="0" w:space="0" w:color="auto"/>
        <w:right w:val="none" w:sz="0" w:space="0" w:color="auto"/>
      </w:divBdr>
    </w:div>
    <w:div w:id="1945920299">
      <w:bodyDiv w:val="1"/>
      <w:marLeft w:val="0"/>
      <w:marRight w:val="0"/>
      <w:marTop w:val="0"/>
      <w:marBottom w:val="0"/>
      <w:divBdr>
        <w:top w:val="none" w:sz="0" w:space="0" w:color="auto"/>
        <w:left w:val="none" w:sz="0" w:space="0" w:color="auto"/>
        <w:bottom w:val="none" w:sz="0" w:space="0" w:color="auto"/>
        <w:right w:val="none" w:sz="0" w:space="0" w:color="auto"/>
      </w:divBdr>
    </w:div>
    <w:div w:id="1946569184">
      <w:bodyDiv w:val="1"/>
      <w:marLeft w:val="0"/>
      <w:marRight w:val="0"/>
      <w:marTop w:val="0"/>
      <w:marBottom w:val="0"/>
      <w:divBdr>
        <w:top w:val="none" w:sz="0" w:space="0" w:color="auto"/>
        <w:left w:val="none" w:sz="0" w:space="0" w:color="auto"/>
        <w:bottom w:val="none" w:sz="0" w:space="0" w:color="auto"/>
        <w:right w:val="none" w:sz="0" w:space="0" w:color="auto"/>
      </w:divBdr>
    </w:div>
    <w:div w:id="1946814185">
      <w:bodyDiv w:val="1"/>
      <w:marLeft w:val="0"/>
      <w:marRight w:val="0"/>
      <w:marTop w:val="0"/>
      <w:marBottom w:val="0"/>
      <w:divBdr>
        <w:top w:val="none" w:sz="0" w:space="0" w:color="auto"/>
        <w:left w:val="none" w:sz="0" w:space="0" w:color="auto"/>
        <w:bottom w:val="none" w:sz="0" w:space="0" w:color="auto"/>
        <w:right w:val="none" w:sz="0" w:space="0" w:color="auto"/>
      </w:divBdr>
    </w:div>
    <w:div w:id="1946844593">
      <w:bodyDiv w:val="1"/>
      <w:marLeft w:val="0"/>
      <w:marRight w:val="0"/>
      <w:marTop w:val="0"/>
      <w:marBottom w:val="0"/>
      <w:divBdr>
        <w:top w:val="none" w:sz="0" w:space="0" w:color="auto"/>
        <w:left w:val="none" w:sz="0" w:space="0" w:color="auto"/>
        <w:bottom w:val="none" w:sz="0" w:space="0" w:color="auto"/>
        <w:right w:val="none" w:sz="0" w:space="0" w:color="auto"/>
      </w:divBdr>
    </w:div>
    <w:div w:id="1948155420">
      <w:bodyDiv w:val="1"/>
      <w:marLeft w:val="0"/>
      <w:marRight w:val="0"/>
      <w:marTop w:val="0"/>
      <w:marBottom w:val="0"/>
      <w:divBdr>
        <w:top w:val="none" w:sz="0" w:space="0" w:color="auto"/>
        <w:left w:val="none" w:sz="0" w:space="0" w:color="auto"/>
        <w:bottom w:val="none" w:sz="0" w:space="0" w:color="auto"/>
        <w:right w:val="none" w:sz="0" w:space="0" w:color="auto"/>
      </w:divBdr>
    </w:div>
    <w:div w:id="1949661293">
      <w:bodyDiv w:val="1"/>
      <w:marLeft w:val="0"/>
      <w:marRight w:val="0"/>
      <w:marTop w:val="0"/>
      <w:marBottom w:val="0"/>
      <w:divBdr>
        <w:top w:val="none" w:sz="0" w:space="0" w:color="auto"/>
        <w:left w:val="none" w:sz="0" w:space="0" w:color="auto"/>
        <w:bottom w:val="none" w:sz="0" w:space="0" w:color="auto"/>
        <w:right w:val="none" w:sz="0" w:space="0" w:color="auto"/>
      </w:divBdr>
    </w:div>
    <w:div w:id="1949774512">
      <w:bodyDiv w:val="1"/>
      <w:marLeft w:val="0"/>
      <w:marRight w:val="0"/>
      <w:marTop w:val="0"/>
      <w:marBottom w:val="0"/>
      <w:divBdr>
        <w:top w:val="none" w:sz="0" w:space="0" w:color="auto"/>
        <w:left w:val="none" w:sz="0" w:space="0" w:color="auto"/>
        <w:bottom w:val="none" w:sz="0" w:space="0" w:color="auto"/>
        <w:right w:val="none" w:sz="0" w:space="0" w:color="auto"/>
      </w:divBdr>
    </w:div>
    <w:div w:id="1950353211">
      <w:bodyDiv w:val="1"/>
      <w:marLeft w:val="0"/>
      <w:marRight w:val="0"/>
      <w:marTop w:val="0"/>
      <w:marBottom w:val="0"/>
      <w:divBdr>
        <w:top w:val="none" w:sz="0" w:space="0" w:color="auto"/>
        <w:left w:val="none" w:sz="0" w:space="0" w:color="auto"/>
        <w:bottom w:val="none" w:sz="0" w:space="0" w:color="auto"/>
        <w:right w:val="none" w:sz="0" w:space="0" w:color="auto"/>
      </w:divBdr>
    </w:div>
    <w:div w:id="1950622964">
      <w:bodyDiv w:val="1"/>
      <w:marLeft w:val="0"/>
      <w:marRight w:val="0"/>
      <w:marTop w:val="0"/>
      <w:marBottom w:val="0"/>
      <w:divBdr>
        <w:top w:val="none" w:sz="0" w:space="0" w:color="auto"/>
        <w:left w:val="none" w:sz="0" w:space="0" w:color="auto"/>
        <w:bottom w:val="none" w:sz="0" w:space="0" w:color="auto"/>
        <w:right w:val="none" w:sz="0" w:space="0" w:color="auto"/>
      </w:divBdr>
    </w:div>
    <w:div w:id="1952085736">
      <w:bodyDiv w:val="1"/>
      <w:marLeft w:val="0"/>
      <w:marRight w:val="0"/>
      <w:marTop w:val="0"/>
      <w:marBottom w:val="0"/>
      <w:divBdr>
        <w:top w:val="none" w:sz="0" w:space="0" w:color="auto"/>
        <w:left w:val="none" w:sz="0" w:space="0" w:color="auto"/>
        <w:bottom w:val="none" w:sz="0" w:space="0" w:color="auto"/>
        <w:right w:val="none" w:sz="0" w:space="0" w:color="auto"/>
      </w:divBdr>
    </w:div>
    <w:div w:id="1952318015">
      <w:bodyDiv w:val="1"/>
      <w:marLeft w:val="0"/>
      <w:marRight w:val="0"/>
      <w:marTop w:val="0"/>
      <w:marBottom w:val="0"/>
      <w:divBdr>
        <w:top w:val="none" w:sz="0" w:space="0" w:color="auto"/>
        <w:left w:val="none" w:sz="0" w:space="0" w:color="auto"/>
        <w:bottom w:val="none" w:sz="0" w:space="0" w:color="auto"/>
        <w:right w:val="none" w:sz="0" w:space="0" w:color="auto"/>
      </w:divBdr>
    </w:div>
    <w:div w:id="1955136743">
      <w:bodyDiv w:val="1"/>
      <w:marLeft w:val="0"/>
      <w:marRight w:val="0"/>
      <w:marTop w:val="0"/>
      <w:marBottom w:val="0"/>
      <w:divBdr>
        <w:top w:val="none" w:sz="0" w:space="0" w:color="auto"/>
        <w:left w:val="none" w:sz="0" w:space="0" w:color="auto"/>
        <w:bottom w:val="none" w:sz="0" w:space="0" w:color="auto"/>
        <w:right w:val="none" w:sz="0" w:space="0" w:color="auto"/>
      </w:divBdr>
    </w:div>
    <w:div w:id="1956014234">
      <w:bodyDiv w:val="1"/>
      <w:marLeft w:val="0"/>
      <w:marRight w:val="0"/>
      <w:marTop w:val="0"/>
      <w:marBottom w:val="0"/>
      <w:divBdr>
        <w:top w:val="none" w:sz="0" w:space="0" w:color="auto"/>
        <w:left w:val="none" w:sz="0" w:space="0" w:color="auto"/>
        <w:bottom w:val="none" w:sz="0" w:space="0" w:color="auto"/>
        <w:right w:val="none" w:sz="0" w:space="0" w:color="auto"/>
      </w:divBdr>
    </w:div>
    <w:div w:id="1957255956">
      <w:bodyDiv w:val="1"/>
      <w:marLeft w:val="0"/>
      <w:marRight w:val="0"/>
      <w:marTop w:val="0"/>
      <w:marBottom w:val="0"/>
      <w:divBdr>
        <w:top w:val="none" w:sz="0" w:space="0" w:color="auto"/>
        <w:left w:val="none" w:sz="0" w:space="0" w:color="auto"/>
        <w:bottom w:val="none" w:sz="0" w:space="0" w:color="auto"/>
        <w:right w:val="none" w:sz="0" w:space="0" w:color="auto"/>
      </w:divBdr>
    </w:div>
    <w:div w:id="1957515398">
      <w:bodyDiv w:val="1"/>
      <w:marLeft w:val="0"/>
      <w:marRight w:val="0"/>
      <w:marTop w:val="0"/>
      <w:marBottom w:val="0"/>
      <w:divBdr>
        <w:top w:val="none" w:sz="0" w:space="0" w:color="auto"/>
        <w:left w:val="none" w:sz="0" w:space="0" w:color="auto"/>
        <w:bottom w:val="none" w:sz="0" w:space="0" w:color="auto"/>
        <w:right w:val="none" w:sz="0" w:space="0" w:color="auto"/>
      </w:divBdr>
    </w:div>
    <w:div w:id="1958560375">
      <w:bodyDiv w:val="1"/>
      <w:marLeft w:val="0"/>
      <w:marRight w:val="0"/>
      <w:marTop w:val="0"/>
      <w:marBottom w:val="0"/>
      <w:divBdr>
        <w:top w:val="none" w:sz="0" w:space="0" w:color="auto"/>
        <w:left w:val="none" w:sz="0" w:space="0" w:color="auto"/>
        <w:bottom w:val="none" w:sz="0" w:space="0" w:color="auto"/>
        <w:right w:val="none" w:sz="0" w:space="0" w:color="auto"/>
      </w:divBdr>
    </w:div>
    <w:div w:id="1960838550">
      <w:bodyDiv w:val="1"/>
      <w:marLeft w:val="0"/>
      <w:marRight w:val="0"/>
      <w:marTop w:val="0"/>
      <w:marBottom w:val="0"/>
      <w:divBdr>
        <w:top w:val="none" w:sz="0" w:space="0" w:color="auto"/>
        <w:left w:val="none" w:sz="0" w:space="0" w:color="auto"/>
        <w:bottom w:val="none" w:sz="0" w:space="0" w:color="auto"/>
        <w:right w:val="none" w:sz="0" w:space="0" w:color="auto"/>
      </w:divBdr>
    </w:div>
    <w:div w:id="1961061889">
      <w:bodyDiv w:val="1"/>
      <w:marLeft w:val="0"/>
      <w:marRight w:val="0"/>
      <w:marTop w:val="0"/>
      <w:marBottom w:val="0"/>
      <w:divBdr>
        <w:top w:val="none" w:sz="0" w:space="0" w:color="auto"/>
        <w:left w:val="none" w:sz="0" w:space="0" w:color="auto"/>
        <w:bottom w:val="none" w:sz="0" w:space="0" w:color="auto"/>
        <w:right w:val="none" w:sz="0" w:space="0" w:color="auto"/>
      </w:divBdr>
    </w:div>
    <w:div w:id="1961378105">
      <w:bodyDiv w:val="1"/>
      <w:marLeft w:val="0"/>
      <w:marRight w:val="0"/>
      <w:marTop w:val="0"/>
      <w:marBottom w:val="0"/>
      <w:divBdr>
        <w:top w:val="none" w:sz="0" w:space="0" w:color="auto"/>
        <w:left w:val="none" w:sz="0" w:space="0" w:color="auto"/>
        <w:bottom w:val="none" w:sz="0" w:space="0" w:color="auto"/>
        <w:right w:val="none" w:sz="0" w:space="0" w:color="auto"/>
      </w:divBdr>
    </w:div>
    <w:div w:id="1961380849">
      <w:bodyDiv w:val="1"/>
      <w:marLeft w:val="0"/>
      <w:marRight w:val="0"/>
      <w:marTop w:val="0"/>
      <w:marBottom w:val="0"/>
      <w:divBdr>
        <w:top w:val="none" w:sz="0" w:space="0" w:color="auto"/>
        <w:left w:val="none" w:sz="0" w:space="0" w:color="auto"/>
        <w:bottom w:val="none" w:sz="0" w:space="0" w:color="auto"/>
        <w:right w:val="none" w:sz="0" w:space="0" w:color="auto"/>
      </w:divBdr>
    </w:div>
    <w:div w:id="1963463132">
      <w:bodyDiv w:val="1"/>
      <w:marLeft w:val="0"/>
      <w:marRight w:val="0"/>
      <w:marTop w:val="0"/>
      <w:marBottom w:val="0"/>
      <w:divBdr>
        <w:top w:val="none" w:sz="0" w:space="0" w:color="auto"/>
        <w:left w:val="none" w:sz="0" w:space="0" w:color="auto"/>
        <w:bottom w:val="none" w:sz="0" w:space="0" w:color="auto"/>
        <w:right w:val="none" w:sz="0" w:space="0" w:color="auto"/>
      </w:divBdr>
    </w:div>
    <w:div w:id="1963533837">
      <w:bodyDiv w:val="1"/>
      <w:marLeft w:val="0"/>
      <w:marRight w:val="0"/>
      <w:marTop w:val="0"/>
      <w:marBottom w:val="0"/>
      <w:divBdr>
        <w:top w:val="none" w:sz="0" w:space="0" w:color="auto"/>
        <w:left w:val="none" w:sz="0" w:space="0" w:color="auto"/>
        <w:bottom w:val="none" w:sz="0" w:space="0" w:color="auto"/>
        <w:right w:val="none" w:sz="0" w:space="0" w:color="auto"/>
      </w:divBdr>
    </w:div>
    <w:div w:id="1963683306">
      <w:bodyDiv w:val="1"/>
      <w:marLeft w:val="0"/>
      <w:marRight w:val="0"/>
      <w:marTop w:val="0"/>
      <w:marBottom w:val="0"/>
      <w:divBdr>
        <w:top w:val="none" w:sz="0" w:space="0" w:color="auto"/>
        <w:left w:val="none" w:sz="0" w:space="0" w:color="auto"/>
        <w:bottom w:val="none" w:sz="0" w:space="0" w:color="auto"/>
        <w:right w:val="none" w:sz="0" w:space="0" w:color="auto"/>
      </w:divBdr>
    </w:div>
    <w:div w:id="1964143856">
      <w:bodyDiv w:val="1"/>
      <w:marLeft w:val="0"/>
      <w:marRight w:val="0"/>
      <w:marTop w:val="0"/>
      <w:marBottom w:val="0"/>
      <w:divBdr>
        <w:top w:val="none" w:sz="0" w:space="0" w:color="auto"/>
        <w:left w:val="none" w:sz="0" w:space="0" w:color="auto"/>
        <w:bottom w:val="none" w:sz="0" w:space="0" w:color="auto"/>
        <w:right w:val="none" w:sz="0" w:space="0" w:color="auto"/>
      </w:divBdr>
    </w:div>
    <w:div w:id="1964538311">
      <w:bodyDiv w:val="1"/>
      <w:marLeft w:val="0"/>
      <w:marRight w:val="0"/>
      <w:marTop w:val="0"/>
      <w:marBottom w:val="0"/>
      <w:divBdr>
        <w:top w:val="none" w:sz="0" w:space="0" w:color="auto"/>
        <w:left w:val="none" w:sz="0" w:space="0" w:color="auto"/>
        <w:bottom w:val="none" w:sz="0" w:space="0" w:color="auto"/>
        <w:right w:val="none" w:sz="0" w:space="0" w:color="auto"/>
      </w:divBdr>
    </w:div>
    <w:div w:id="1965578831">
      <w:bodyDiv w:val="1"/>
      <w:marLeft w:val="0"/>
      <w:marRight w:val="0"/>
      <w:marTop w:val="0"/>
      <w:marBottom w:val="0"/>
      <w:divBdr>
        <w:top w:val="none" w:sz="0" w:space="0" w:color="auto"/>
        <w:left w:val="none" w:sz="0" w:space="0" w:color="auto"/>
        <w:bottom w:val="none" w:sz="0" w:space="0" w:color="auto"/>
        <w:right w:val="none" w:sz="0" w:space="0" w:color="auto"/>
      </w:divBdr>
    </w:div>
    <w:div w:id="1965696787">
      <w:bodyDiv w:val="1"/>
      <w:marLeft w:val="0"/>
      <w:marRight w:val="0"/>
      <w:marTop w:val="0"/>
      <w:marBottom w:val="0"/>
      <w:divBdr>
        <w:top w:val="none" w:sz="0" w:space="0" w:color="auto"/>
        <w:left w:val="none" w:sz="0" w:space="0" w:color="auto"/>
        <w:bottom w:val="none" w:sz="0" w:space="0" w:color="auto"/>
        <w:right w:val="none" w:sz="0" w:space="0" w:color="auto"/>
      </w:divBdr>
    </w:div>
    <w:div w:id="1966498835">
      <w:bodyDiv w:val="1"/>
      <w:marLeft w:val="0"/>
      <w:marRight w:val="0"/>
      <w:marTop w:val="0"/>
      <w:marBottom w:val="0"/>
      <w:divBdr>
        <w:top w:val="none" w:sz="0" w:space="0" w:color="auto"/>
        <w:left w:val="none" w:sz="0" w:space="0" w:color="auto"/>
        <w:bottom w:val="none" w:sz="0" w:space="0" w:color="auto"/>
        <w:right w:val="none" w:sz="0" w:space="0" w:color="auto"/>
      </w:divBdr>
    </w:div>
    <w:div w:id="1966622669">
      <w:bodyDiv w:val="1"/>
      <w:marLeft w:val="0"/>
      <w:marRight w:val="0"/>
      <w:marTop w:val="0"/>
      <w:marBottom w:val="0"/>
      <w:divBdr>
        <w:top w:val="none" w:sz="0" w:space="0" w:color="auto"/>
        <w:left w:val="none" w:sz="0" w:space="0" w:color="auto"/>
        <w:bottom w:val="none" w:sz="0" w:space="0" w:color="auto"/>
        <w:right w:val="none" w:sz="0" w:space="0" w:color="auto"/>
      </w:divBdr>
    </w:div>
    <w:div w:id="1967932942">
      <w:bodyDiv w:val="1"/>
      <w:marLeft w:val="0"/>
      <w:marRight w:val="0"/>
      <w:marTop w:val="0"/>
      <w:marBottom w:val="0"/>
      <w:divBdr>
        <w:top w:val="none" w:sz="0" w:space="0" w:color="auto"/>
        <w:left w:val="none" w:sz="0" w:space="0" w:color="auto"/>
        <w:bottom w:val="none" w:sz="0" w:space="0" w:color="auto"/>
        <w:right w:val="none" w:sz="0" w:space="0" w:color="auto"/>
      </w:divBdr>
    </w:div>
    <w:div w:id="1968579934">
      <w:bodyDiv w:val="1"/>
      <w:marLeft w:val="0"/>
      <w:marRight w:val="0"/>
      <w:marTop w:val="0"/>
      <w:marBottom w:val="0"/>
      <w:divBdr>
        <w:top w:val="none" w:sz="0" w:space="0" w:color="auto"/>
        <w:left w:val="none" w:sz="0" w:space="0" w:color="auto"/>
        <w:bottom w:val="none" w:sz="0" w:space="0" w:color="auto"/>
        <w:right w:val="none" w:sz="0" w:space="0" w:color="auto"/>
      </w:divBdr>
    </w:div>
    <w:div w:id="1970625542">
      <w:bodyDiv w:val="1"/>
      <w:marLeft w:val="0"/>
      <w:marRight w:val="0"/>
      <w:marTop w:val="0"/>
      <w:marBottom w:val="0"/>
      <w:divBdr>
        <w:top w:val="none" w:sz="0" w:space="0" w:color="auto"/>
        <w:left w:val="none" w:sz="0" w:space="0" w:color="auto"/>
        <w:bottom w:val="none" w:sz="0" w:space="0" w:color="auto"/>
        <w:right w:val="none" w:sz="0" w:space="0" w:color="auto"/>
      </w:divBdr>
    </w:div>
    <w:div w:id="1972008297">
      <w:bodyDiv w:val="1"/>
      <w:marLeft w:val="0"/>
      <w:marRight w:val="0"/>
      <w:marTop w:val="0"/>
      <w:marBottom w:val="0"/>
      <w:divBdr>
        <w:top w:val="none" w:sz="0" w:space="0" w:color="auto"/>
        <w:left w:val="none" w:sz="0" w:space="0" w:color="auto"/>
        <w:bottom w:val="none" w:sz="0" w:space="0" w:color="auto"/>
        <w:right w:val="none" w:sz="0" w:space="0" w:color="auto"/>
      </w:divBdr>
    </w:div>
    <w:div w:id="1972317514">
      <w:bodyDiv w:val="1"/>
      <w:marLeft w:val="0"/>
      <w:marRight w:val="0"/>
      <w:marTop w:val="0"/>
      <w:marBottom w:val="0"/>
      <w:divBdr>
        <w:top w:val="none" w:sz="0" w:space="0" w:color="auto"/>
        <w:left w:val="none" w:sz="0" w:space="0" w:color="auto"/>
        <w:bottom w:val="none" w:sz="0" w:space="0" w:color="auto"/>
        <w:right w:val="none" w:sz="0" w:space="0" w:color="auto"/>
      </w:divBdr>
    </w:div>
    <w:div w:id="1972326047">
      <w:bodyDiv w:val="1"/>
      <w:marLeft w:val="0"/>
      <w:marRight w:val="0"/>
      <w:marTop w:val="0"/>
      <w:marBottom w:val="0"/>
      <w:divBdr>
        <w:top w:val="none" w:sz="0" w:space="0" w:color="auto"/>
        <w:left w:val="none" w:sz="0" w:space="0" w:color="auto"/>
        <w:bottom w:val="none" w:sz="0" w:space="0" w:color="auto"/>
        <w:right w:val="none" w:sz="0" w:space="0" w:color="auto"/>
      </w:divBdr>
    </w:div>
    <w:div w:id="1972972838">
      <w:bodyDiv w:val="1"/>
      <w:marLeft w:val="0"/>
      <w:marRight w:val="0"/>
      <w:marTop w:val="0"/>
      <w:marBottom w:val="0"/>
      <w:divBdr>
        <w:top w:val="none" w:sz="0" w:space="0" w:color="auto"/>
        <w:left w:val="none" w:sz="0" w:space="0" w:color="auto"/>
        <w:bottom w:val="none" w:sz="0" w:space="0" w:color="auto"/>
        <w:right w:val="none" w:sz="0" w:space="0" w:color="auto"/>
      </w:divBdr>
    </w:div>
    <w:div w:id="1972974231">
      <w:bodyDiv w:val="1"/>
      <w:marLeft w:val="0"/>
      <w:marRight w:val="0"/>
      <w:marTop w:val="0"/>
      <w:marBottom w:val="0"/>
      <w:divBdr>
        <w:top w:val="none" w:sz="0" w:space="0" w:color="auto"/>
        <w:left w:val="none" w:sz="0" w:space="0" w:color="auto"/>
        <w:bottom w:val="none" w:sz="0" w:space="0" w:color="auto"/>
        <w:right w:val="none" w:sz="0" w:space="0" w:color="auto"/>
      </w:divBdr>
    </w:div>
    <w:div w:id="1973244426">
      <w:bodyDiv w:val="1"/>
      <w:marLeft w:val="0"/>
      <w:marRight w:val="0"/>
      <w:marTop w:val="0"/>
      <w:marBottom w:val="0"/>
      <w:divBdr>
        <w:top w:val="none" w:sz="0" w:space="0" w:color="auto"/>
        <w:left w:val="none" w:sz="0" w:space="0" w:color="auto"/>
        <w:bottom w:val="none" w:sz="0" w:space="0" w:color="auto"/>
        <w:right w:val="none" w:sz="0" w:space="0" w:color="auto"/>
      </w:divBdr>
    </w:div>
    <w:div w:id="1973557971">
      <w:bodyDiv w:val="1"/>
      <w:marLeft w:val="0"/>
      <w:marRight w:val="0"/>
      <w:marTop w:val="0"/>
      <w:marBottom w:val="0"/>
      <w:divBdr>
        <w:top w:val="none" w:sz="0" w:space="0" w:color="auto"/>
        <w:left w:val="none" w:sz="0" w:space="0" w:color="auto"/>
        <w:bottom w:val="none" w:sz="0" w:space="0" w:color="auto"/>
        <w:right w:val="none" w:sz="0" w:space="0" w:color="auto"/>
      </w:divBdr>
    </w:div>
    <w:div w:id="1973711953">
      <w:bodyDiv w:val="1"/>
      <w:marLeft w:val="0"/>
      <w:marRight w:val="0"/>
      <w:marTop w:val="0"/>
      <w:marBottom w:val="0"/>
      <w:divBdr>
        <w:top w:val="none" w:sz="0" w:space="0" w:color="auto"/>
        <w:left w:val="none" w:sz="0" w:space="0" w:color="auto"/>
        <w:bottom w:val="none" w:sz="0" w:space="0" w:color="auto"/>
        <w:right w:val="none" w:sz="0" w:space="0" w:color="auto"/>
      </w:divBdr>
    </w:div>
    <w:div w:id="1973947983">
      <w:bodyDiv w:val="1"/>
      <w:marLeft w:val="0"/>
      <w:marRight w:val="0"/>
      <w:marTop w:val="0"/>
      <w:marBottom w:val="0"/>
      <w:divBdr>
        <w:top w:val="none" w:sz="0" w:space="0" w:color="auto"/>
        <w:left w:val="none" w:sz="0" w:space="0" w:color="auto"/>
        <w:bottom w:val="none" w:sz="0" w:space="0" w:color="auto"/>
        <w:right w:val="none" w:sz="0" w:space="0" w:color="auto"/>
      </w:divBdr>
    </w:div>
    <w:div w:id="1975867257">
      <w:bodyDiv w:val="1"/>
      <w:marLeft w:val="0"/>
      <w:marRight w:val="0"/>
      <w:marTop w:val="0"/>
      <w:marBottom w:val="0"/>
      <w:divBdr>
        <w:top w:val="none" w:sz="0" w:space="0" w:color="auto"/>
        <w:left w:val="none" w:sz="0" w:space="0" w:color="auto"/>
        <w:bottom w:val="none" w:sz="0" w:space="0" w:color="auto"/>
        <w:right w:val="none" w:sz="0" w:space="0" w:color="auto"/>
      </w:divBdr>
    </w:div>
    <w:div w:id="1976518461">
      <w:bodyDiv w:val="1"/>
      <w:marLeft w:val="0"/>
      <w:marRight w:val="0"/>
      <w:marTop w:val="0"/>
      <w:marBottom w:val="0"/>
      <w:divBdr>
        <w:top w:val="none" w:sz="0" w:space="0" w:color="auto"/>
        <w:left w:val="none" w:sz="0" w:space="0" w:color="auto"/>
        <w:bottom w:val="none" w:sz="0" w:space="0" w:color="auto"/>
        <w:right w:val="none" w:sz="0" w:space="0" w:color="auto"/>
      </w:divBdr>
    </w:div>
    <w:div w:id="1976988605">
      <w:bodyDiv w:val="1"/>
      <w:marLeft w:val="0"/>
      <w:marRight w:val="0"/>
      <w:marTop w:val="0"/>
      <w:marBottom w:val="0"/>
      <w:divBdr>
        <w:top w:val="none" w:sz="0" w:space="0" w:color="auto"/>
        <w:left w:val="none" w:sz="0" w:space="0" w:color="auto"/>
        <w:bottom w:val="none" w:sz="0" w:space="0" w:color="auto"/>
        <w:right w:val="none" w:sz="0" w:space="0" w:color="auto"/>
      </w:divBdr>
    </w:div>
    <w:div w:id="1977450026">
      <w:bodyDiv w:val="1"/>
      <w:marLeft w:val="0"/>
      <w:marRight w:val="0"/>
      <w:marTop w:val="0"/>
      <w:marBottom w:val="0"/>
      <w:divBdr>
        <w:top w:val="none" w:sz="0" w:space="0" w:color="auto"/>
        <w:left w:val="none" w:sz="0" w:space="0" w:color="auto"/>
        <w:bottom w:val="none" w:sz="0" w:space="0" w:color="auto"/>
        <w:right w:val="none" w:sz="0" w:space="0" w:color="auto"/>
      </w:divBdr>
    </w:div>
    <w:div w:id="1978223330">
      <w:bodyDiv w:val="1"/>
      <w:marLeft w:val="0"/>
      <w:marRight w:val="0"/>
      <w:marTop w:val="0"/>
      <w:marBottom w:val="0"/>
      <w:divBdr>
        <w:top w:val="none" w:sz="0" w:space="0" w:color="auto"/>
        <w:left w:val="none" w:sz="0" w:space="0" w:color="auto"/>
        <w:bottom w:val="none" w:sz="0" w:space="0" w:color="auto"/>
        <w:right w:val="none" w:sz="0" w:space="0" w:color="auto"/>
      </w:divBdr>
    </w:div>
    <w:div w:id="1978603614">
      <w:bodyDiv w:val="1"/>
      <w:marLeft w:val="0"/>
      <w:marRight w:val="0"/>
      <w:marTop w:val="0"/>
      <w:marBottom w:val="0"/>
      <w:divBdr>
        <w:top w:val="none" w:sz="0" w:space="0" w:color="auto"/>
        <w:left w:val="none" w:sz="0" w:space="0" w:color="auto"/>
        <w:bottom w:val="none" w:sz="0" w:space="0" w:color="auto"/>
        <w:right w:val="none" w:sz="0" w:space="0" w:color="auto"/>
      </w:divBdr>
    </w:div>
    <w:div w:id="1979065000">
      <w:bodyDiv w:val="1"/>
      <w:marLeft w:val="0"/>
      <w:marRight w:val="0"/>
      <w:marTop w:val="0"/>
      <w:marBottom w:val="0"/>
      <w:divBdr>
        <w:top w:val="none" w:sz="0" w:space="0" w:color="auto"/>
        <w:left w:val="none" w:sz="0" w:space="0" w:color="auto"/>
        <w:bottom w:val="none" w:sz="0" w:space="0" w:color="auto"/>
        <w:right w:val="none" w:sz="0" w:space="0" w:color="auto"/>
      </w:divBdr>
    </w:div>
    <w:div w:id="1980264760">
      <w:bodyDiv w:val="1"/>
      <w:marLeft w:val="0"/>
      <w:marRight w:val="0"/>
      <w:marTop w:val="0"/>
      <w:marBottom w:val="0"/>
      <w:divBdr>
        <w:top w:val="none" w:sz="0" w:space="0" w:color="auto"/>
        <w:left w:val="none" w:sz="0" w:space="0" w:color="auto"/>
        <w:bottom w:val="none" w:sz="0" w:space="0" w:color="auto"/>
        <w:right w:val="none" w:sz="0" w:space="0" w:color="auto"/>
      </w:divBdr>
    </w:div>
    <w:div w:id="1980458571">
      <w:bodyDiv w:val="1"/>
      <w:marLeft w:val="0"/>
      <w:marRight w:val="0"/>
      <w:marTop w:val="0"/>
      <w:marBottom w:val="0"/>
      <w:divBdr>
        <w:top w:val="none" w:sz="0" w:space="0" w:color="auto"/>
        <w:left w:val="none" w:sz="0" w:space="0" w:color="auto"/>
        <w:bottom w:val="none" w:sz="0" w:space="0" w:color="auto"/>
        <w:right w:val="none" w:sz="0" w:space="0" w:color="auto"/>
      </w:divBdr>
    </w:div>
    <w:div w:id="1980840180">
      <w:bodyDiv w:val="1"/>
      <w:marLeft w:val="0"/>
      <w:marRight w:val="0"/>
      <w:marTop w:val="0"/>
      <w:marBottom w:val="0"/>
      <w:divBdr>
        <w:top w:val="none" w:sz="0" w:space="0" w:color="auto"/>
        <w:left w:val="none" w:sz="0" w:space="0" w:color="auto"/>
        <w:bottom w:val="none" w:sz="0" w:space="0" w:color="auto"/>
        <w:right w:val="none" w:sz="0" w:space="0" w:color="auto"/>
      </w:divBdr>
    </w:div>
    <w:div w:id="1981106149">
      <w:bodyDiv w:val="1"/>
      <w:marLeft w:val="0"/>
      <w:marRight w:val="0"/>
      <w:marTop w:val="0"/>
      <w:marBottom w:val="0"/>
      <w:divBdr>
        <w:top w:val="none" w:sz="0" w:space="0" w:color="auto"/>
        <w:left w:val="none" w:sz="0" w:space="0" w:color="auto"/>
        <w:bottom w:val="none" w:sz="0" w:space="0" w:color="auto"/>
        <w:right w:val="none" w:sz="0" w:space="0" w:color="auto"/>
      </w:divBdr>
    </w:div>
    <w:div w:id="1981616201">
      <w:bodyDiv w:val="1"/>
      <w:marLeft w:val="0"/>
      <w:marRight w:val="0"/>
      <w:marTop w:val="0"/>
      <w:marBottom w:val="0"/>
      <w:divBdr>
        <w:top w:val="none" w:sz="0" w:space="0" w:color="auto"/>
        <w:left w:val="none" w:sz="0" w:space="0" w:color="auto"/>
        <w:bottom w:val="none" w:sz="0" w:space="0" w:color="auto"/>
        <w:right w:val="none" w:sz="0" w:space="0" w:color="auto"/>
      </w:divBdr>
    </w:div>
    <w:div w:id="1982341531">
      <w:bodyDiv w:val="1"/>
      <w:marLeft w:val="0"/>
      <w:marRight w:val="0"/>
      <w:marTop w:val="0"/>
      <w:marBottom w:val="0"/>
      <w:divBdr>
        <w:top w:val="none" w:sz="0" w:space="0" w:color="auto"/>
        <w:left w:val="none" w:sz="0" w:space="0" w:color="auto"/>
        <w:bottom w:val="none" w:sz="0" w:space="0" w:color="auto"/>
        <w:right w:val="none" w:sz="0" w:space="0" w:color="auto"/>
      </w:divBdr>
    </w:div>
    <w:div w:id="1982996918">
      <w:bodyDiv w:val="1"/>
      <w:marLeft w:val="0"/>
      <w:marRight w:val="0"/>
      <w:marTop w:val="0"/>
      <w:marBottom w:val="0"/>
      <w:divBdr>
        <w:top w:val="none" w:sz="0" w:space="0" w:color="auto"/>
        <w:left w:val="none" w:sz="0" w:space="0" w:color="auto"/>
        <w:bottom w:val="none" w:sz="0" w:space="0" w:color="auto"/>
        <w:right w:val="none" w:sz="0" w:space="0" w:color="auto"/>
      </w:divBdr>
    </w:div>
    <w:div w:id="1983347179">
      <w:bodyDiv w:val="1"/>
      <w:marLeft w:val="0"/>
      <w:marRight w:val="0"/>
      <w:marTop w:val="0"/>
      <w:marBottom w:val="0"/>
      <w:divBdr>
        <w:top w:val="none" w:sz="0" w:space="0" w:color="auto"/>
        <w:left w:val="none" w:sz="0" w:space="0" w:color="auto"/>
        <w:bottom w:val="none" w:sz="0" w:space="0" w:color="auto"/>
        <w:right w:val="none" w:sz="0" w:space="0" w:color="auto"/>
      </w:divBdr>
    </w:div>
    <w:div w:id="1983727323">
      <w:bodyDiv w:val="1"/>
      <w:marLeft w:val="0"/>
      <w:marRight w:val="0"/>
      <w:marTop w:val="0"/>
      <w:marBottom w:val="0"/>
      <w:divBdr>
        <w:top w:val="none" w:sz="0" w:space="0" w:color="auto"/>
        <w:left w:val="none" w:sz="0" w:space="0" w:color="auto"/>
        <w:bottom w:val="none" w:sz="0" w:space="0" w:color="auto"/>
        <w:right w:val="none" w:sz="0" w:space="0" w:color="auto"/>
      </w:divBdr>
    </w:div>
    <w:div w:id="1984002089">
      <w:bodyDiv w:val="1"/>
      <w:marLeft w:val="0"/>
      <w:marRight w:val="0"/>
      <w:marTop w:val="0"/>
      <w:marBottom w:val="0"/>
      <w:divBdr>
        <w:top w:val="none" w:sz="0" w:space="0" w:color="auto"/>
        <w:left w:val="none" w:sz="0" w:space="0" w:color="auto"/>
        <w:bottom w:val="none" w:sz="0" w:space="0" w:color="auto"/>
        <w:right w:val="none" w:sz="0" w:space="0" w:color="auto"/>
      </w:divBdr>
    </w:div>
    <w:div w:id="1984694504">
      <w:bodyDiv w:val="1"/>
      <w:marLeft w:val="0"/>
      <w:marRight w:val="0"/>
      <w:marTop w:val="0"/>
      <w:marBottom w:val="0"/>
      <w:divBdr>
        <w:top w:val="none" w:sz="0" w:space="0" w:color="auto"/>
        <w:left w:val="none" w:sz="0" w:space="0" w:color="auto"/>
        <w:bottom w:val="none" w:sz="0" w:space="0" w:color="auto"/>
        <w:right w:val="none" w:sz="0" w:space="0" w:color="auto"/>
      </w:divBdr>
    </w:div>
    <w:div w:id="1986815594">
      <w:bodyDiv w:val="1"/>
      <w:marLeft w:val="0"/>
      <w:marRight w:val="0"/>
      <w:marTop w:val="0"/>
      <w:marBottom w:val="0"/>
      <w:divBdr>
        <w:top w:val="none" w:sz="0" w:space="0" w:color="auto"/>
        <w:left w:val="none" w:sz="0" w:space="0" w:color="auto"/>
        <w:bottom w:val="none" w:sz="0" w:space="0" w:color="auto"/>
        <w:right w:val="none" w:sz="0" w:space="0" w:color="auto"/>
      </w:divBdr>
    </w:div>
    <w:div w:id="1987200246">
      <w:bodyDiv w:val="1"/>
      <w:marLeft w:val="0"/>
      <w:marRight w:val="0"/>
      <w:marTop w:val="0"/>
      <w:marBottom w:val="0"/>
      <w:divBdr>
        <w:top w:val="none" w:sz="0" w:space="0" w:color="auto"/>
        <w:left w:val="none" w:sz="0" w:space="0" w:color="auto"/>
        <w:bottom w:val="none" w:sz="0" w:space="0" w:color="auto"/>
        <w:right w:val="none" w:sz="0" w:space="0" w:color="auto"/>
      </w:divBdr>
    </w:div>
    <w:div w:id="1989286099">
      <w:bodyDiv w:val="1"/>
      <w:marLeft w:val="0"/>
      <w:marRight w:val="0"/>
      <w:marTop w:val="0"/>
      <w:marBottom w:val="0"/>
      <w:divBdr>
        <w:top w:val="none" w:sz="0" w:space="0" w:color="auto"/>
        <w:left w:val="none" w:sz="0" w:space="0" w:color="auto"/>
        <w:bottom w:val="none" w:sz="0" w:space="0" w:color="auto"/>
        <w:right w:val="none" w:sz="0" w:space="0" w:color="auto"/>
      </w:divBdr>
    </w:div>
    <w:div w:id="1989557313">
      <w:bodyDiv w:val="1"/>
      <w:marLeft w:val="0"/>
      <w:marRight w:val="0"/>
      <w:marTop w:val="0"/>
      <w:marBottom w:val="0"/>
      <w:divBdr>
        <w:top w:val="none" w:sz="0" w:space="0" w:color="auto"/>
        <w:left w:val="none" w:sz="0" w:space="0" w:color="auto"/>
        <w:bottom w:val="none" w:sz="0" w:space="0" w:color="auto"/>
        <w:right w:val="none" w:sz="0" w:space="0" w:color="auto"/>
      </w:divBdr>
    </w:div>
    <w:div w:id="1991015147">
      <w:bodyDiv w:val="1"/>
      <w:marLeft w:val="0"/>
      <w:marRight w:val="0"/>
      <w:marTop w:val="0"/>
      <w:marBottom w:val="0"/>
      <w:divBdr>
        <w:top w:val="none" w:sz="0" w:space="0" w:color="auto"/>
        <w:left w:val="none" w:sz="0" w:space="0" w:color="auto"/>
        <w:bottom w:val="none" w:sz="0" w:space="0" w:color="auto"/>
        <w:right w:val="none" w:sz="0" w:space="0" w:color="auto"/>
      </w:divBdr>
    </w:div>
    <w:div w:id="1991471759">
      <w:bodyDiv w:val="1"/>
      <w:marLeft w:val="0"/>
      <w:marRight w:val="0"/>
      <w:marTop w:val="0"/>
      <w:marBottom w:val="0"/>
      <w:divBdr>
        <w:top w:val="none" w:sz="0" w:space="0" w:color="auto"/>
        <w:left w:val="none" w:sz="0" w:space="0" w:color="auto"/>
        <w:bottom w:val="none" w:sz="0" w:space="0" w:color="auto"/>
        <w:right w:val="none" w:sz="0" w:space="0" w:color="auto"/>
      </w:divBdr>
    </w:div>
    <w:div w:id="1992950144">
      <w:bodyDiv w:val="1"/>
      <w:marLeft w:val="0"/>
      <w:marRight w:val="0"/>
      <w:marTop w:val="0"/>
      <w:marBottom w:val="0"/>
      <w:divBdr>
        <w:top w:val="none" w:sz="0" w:space="0" w:color="auto"/>
        <w:left w:val="none" w:sz="0" w:space="0" w:color="auto"/>
        <w:bottom w:val="none" w:sz="0" w:space="0" w:color="auto"/>
        <w:right w:val="none" w:sz="0" w:space="0" w:color="auto"/>
      </w:divBdr>
    </w:div>
    <w:div w:id="1993171878">
      <w:bodyDiv w:val="1"/>
      <w:marLeft w:val="0"/>
      <w:marRight w:val="0"/>
      <w:marTop w:val="0"/>
      <w:marBottom w:val="0"/>
      <w:divBdr>
        <w:top w:val="none" w:sz="0" w:space="0" w:color="auto"/>
        <w:left w:val="none" w:sz="0" w:space="0" w:color="auto"/>
        <w:bottom w:val="none" w:sz="0" w:space="0" w:color="auto"/>
        <w:right w:val="none" w:sz="0" w:space="0" w:color="auto"/>
      </w:divBdr>
    </w:div>
    <w:div w:id="1993410263">
      <w:bodyDiv w:val="1"/>
      <w:marLeft w:val="0"/>
      <w:marRight w:val="0"/>
      <w:marTop w:val="0"/>
      <w:marBottom w:val="0"/>
      <w:divBdr>
        <w:top w:val="none" w:sz="0" w:space="0" w:color="auto"/>
        <w:left w:val="none" w:sz="0" w:space="0" w:color="auto"/>
        <w:bottom w:val="none" w:sz="0" w:space="0" w:color="auto"/>
        <w:right w:val="none" w:sz="0" w:space="0" w:color="auto"/>
      </w:divBdr>
    </w:div>
    <w:div w:id="1993676895">
      <w:bodyDiv w:val="1"/>
      <w:marLeft w:val="0"/>
      <w:marRight w:val="0"/>
      <w:marTop w:val="0"/>
      <w:marBottom w:val="0"/>
      <w:divBdr>
        <w:top w:val="none" w:sz="0" w:space="0" w:color="auto"/>
        <w:left w:val="none" w:sz="0" w:space="0" w:color="auto"/>
        <w:bottom w:val="none" w:sz="0" w:space="0" w:color="auto"/>
        <w:right w:val="none" w:sz="0" w:space="0" w:color="auto"/>
      </w:divBdr>
    </w:div>
    <w:div w:id="1993757528">
      <w:bodyDiv w:val="1"/>
      <w:marLeft w:val="0"/>
      <w:marRight w:val="0"/>
      <w:marTop w:val="0"/>
      <w:marBottom w:val="0"/>
      <w:divBdr>
        <w:top w:val="none" w:sz="0" w:space="0" w:color="auto"/>
        <w:left w:val="none" w:sz="0" w:space="0" w:color="auto"/>
        <w:bottom w:val="none" w:sz="0" w:space="0" w:color="auto"/>
        <w:right w:val="none" w:sz="0" w:space="0" w:color="auto"/>
      </w:divBdr>
    </w:div>
    <w:div w:id="1994216637">
      <w:bodyDiv w:val="1"/>
      <w:marLeft w:val="0"/>
      <w:marRight w:val="0"/>
      <w:marTop w:val="0"/>
      <w:marBottom w:val="0"/>
      <w:divBdr>
        <w:top w:val="none" w:sz="0" w:space="0" w:color="auto"/>
        <w:left w:val="none" w:sz="0" w:space="0" w:color="auto"/>
        <w:bottom w:val="none" w:sz="0" w:space="0" w:color="auto"/>
        <w:right w:val="none" w:sz="0" w:space="0" w:color="auto"/>
      </w:divBdr>
    </w:div>
    <w:div w:id="1994798457">
      <w:bodyDiv w:val="1"/>
      <w:marLeft w:val="0"/>
      <w:marRight w:val="0"/>
      <w:marTop w:val="0"/>
      <w:marBottom w:val="0"/>
      <w:divBdr>
        <w:top w:val="none" w:sz="0" w:space="0" w:color="auto"/>
        <w:left w:val="none" w:sz="0" w:space="0" w:color="auto"/>
        <w:bottom w:val="none" w:sz="0" w:space="0" w:color="auto"/>
        <w:right w:val="none" w:sz="0" w:space="0" w:color="auto"/>
      </w:divBdr>
    </w:div>
    <w:div w:id="1995257064">
      <w:bodyDiv w:val="1"/>
      <w:marLeft w:val="0"/>
      <w:marRight w:val="0"/>
      <w:marTop w:val="0"/>
      <w:marBottom w:val="0"/>
      <w:divBdr>
        <w:top w:val="none" w:sz="0" w:space="0" w:color="auto"/>
        <w:left w:val="none" w:sz="0" w:space="0" w:color="auto"/>
        <w:bottom w:val="none" w:sz="0" w:space="0" w:color="auto"/>
        <w:right w:val="none" w:sz="0" w:space="0" w:color="auto"/>
      </w:divBdr>
    </w:div>
    <w:div w:id="1995333202">
      <w:bodyDiv w:val="1"/>
      <w:marLeft w:val="0"/>
      <w:marRight w:val="0"/>
      <w:marTop w:val="0"/>
      <w:marBottom w:val="0"/>
      <w:divBdr>
        <w:top w:val="none" w:sz="0" w:space="0" w:color="auto"/>
        <w:left w:val="none" w:sz="0" w:space="0" w:color="auto"/>
        <w:bottom w:val="none" w:sz="0" w:space="0" w:color="auto"/>
        <w:right w:val="none" w:sz="0" w:space="0" w:color="auto"/>
      </w:divBdr>
    </w:div>
    <w:div w:id="1995571386">
      <w:bodyDiv w:val="1"/>
      <w:marLeft w:val="0"/>
      <w:marRight w:val="0"/>
      <w:marTop w:val="0"/>
      <w:marBottom w:val="0"/>
      <w:divBdr>
        <w:top w:val="none" w:sz="0" w:space="0" w:color="auto"/>
        <w:left w:val="none" w:sz="0" w:space="0" w:color="auto"/>
        <w:bottom w:val="none" w:sz="0" w:space="0" w:color="auto"/>
        <w:right w:val="none" w:sz="0" w:space="0" w:color="auto"/>
      </w:divBdr>
    </w:div>
    <w:div w:id="1996032943">
      <w:bodyDiv w:val="1"/>
      <w:marLeft w:val="0"/>
      <w:marRight w:val="0"/>
      <w:marTop w:val="0"/>
      <w:marBottom w:val="0"/>
      <w:divBdr>
        <w:top w:val="none" w:sz="0" w:space="0" w:color="auto"/>
        <w:left w:val="none" w:sz="0" w:space="0" w:color="auto"/>
        <w:bottom w:val="none" w:sz="0" w:space="0" w:color="auto"/>
        <w:right w:val="none" w:sz="0" w:space="0" w:color="auto"/>
      </w:divBdr>
    </w:div>
    <w:div w:id="1996183199">
      <w:bodyDiv w:val="1"/>
      <w:marLeft w:val="0"/>
      <w:marRight w:val="0"/>
      <w:marTop w:val="0"/>
      <w:marBottom w:val="0"/>
      <w:divBdr>
        <w:top w:val="none" w:sz="0" w:space="0" w:color="auto"/>
        <w:left w:val="none" w:sz="0" w:space="0" w:color="auto"/>
        <w:bottom w:val="none" w:sz="0" w:space="0" w:color="auto"/>
        <w:right w:val="none" w:sz="0" w:space="0" w:color="auto"/>
      </w:divBdr>
    </w:div>
    <w:div w:id="1996832910">
      <w:bodyDiv w:val="1"/>
      <w:marLeft w:val="0"/>
      <w:marRight w:val="0"/>
      <w:marTop w:val="0"/>
      <w:marBottom w:val="0"/>
      <w:divBdr>
        <w:top w:val="none" w:sz="0" w:space="0" w:color="auto"/>
        <w:left w:val="none" w:sz="0" w:space="0" w:color="auto"/>
        <w:bottom w:val="none" w:sz="0" w:space="0" w:color="auto"/>
        <w:right w:val="none" w:sz="0" w:space="0" w:color="auto"/>
      </w:divBdr>
    </w:div>
    <w:div w:id="1997105577">
      <w:bodyDiv w:val="1"/>
      <w:marLeft w:val="0"/>
      <w:marRight w:val="0"/>
      <w:marTop w:val="0"/>
      <w:marBottom w:val="0"/>
      <w:divBdr>
        <w:top w:val="none" w:sz="0" w:space="0" w:color="auto"/>
        <w:left w:val="none" w:sz="0" w:space="0" w:color="auto"/>
        <w:bottom w:val="none" w:sz="0" w:space="0" w:color="auto"/>
        <w:right w:val="none" w:sz="0" w:space="0" w:color="auto"/>
      </w:divBdr>
    </w:div>
    <w:div w:id="1998075296">
      <w:bodyDiv w:val="1"/>
      <w:marLeft w:val="0"/>
      <w:marRight w:val="0"/>
      <w:marTop w:val="0"/>
      <w:marBottom w:val="0"/>
      <w:divBdr>
        <w:top w:val="none" w:sz="0" w:space="0" w:color="auto"/>
        <w:left w:val="none" w:sz="0" w:space="0" w:color="auto"/>
        <w:bottom w:val="none" w:sz="0" w:space="0" w:color="auto"/>
        <w:right w:val="none" w:sz="0" w:space="0" w:color="auto"/>
      </w:divBdr>
    </w:div>
    <w:div w:id="1999264567">
      <w:bodyDiv w:val="1"/>
      <w:marLeft w:val="0"/>
      <w:marRight w:val="0"/>
      <w:marTop w:val="0"/>
      <w:marBottom w:val="0"/>
      <w:divBdr>
        <w:top w:val="none" w:sz="0" w:space="0" w:color="auto"/>
        <w:left w:val="none" w:sz="0" w:space="0" w:color="auto"/>
        <w:bottom w:val="none" w:sz="0" w:space="0" w:color="auto"/>
        <w:right w:val="none" w:sz="0" w:space="0" w:color="auto"/>
      </w:divBdr>
    </w:div>
    <w:div w:id="2002004541">
      <w:bodyDiv w:val="1"/>
      <w:marLeft w:val="0"/>
      <w:marRight w:val="0"/>
      <w:marTop w:val="0"/>
      <w:marBottom w:val="0"/>
      <w:divBdr>
        <w:top w:val="none" w:sz="0" w:space="0" w:color="auto"/>
        <w:left w:val="none" w:sz="0" w:space="0" w:color="auto"/>
        <w:bottom w:val="none" w:sz="0" w:space="0" w:color="auto"/>
        <w:right w:val="none" w:sz="0" w:space="0" w:color="auto"/>
      </w:divBdr>
    </w:div>
    <w:div w:id="2003193916">
      <w:bodyDiv w:val="1"/>
      <w:marLeft w:val="0"/>
      <w:marRight w:val="0"/>
      <w:marTop w:val="0"/>
      <w:marBottom w:val="0"/>
      <w:divBdr>
        <w:top w:val="none" w:sz="0" w:space="0" w:color="auto"/>
        <w:left w:val="none" w:sz="0" w:space="0" w:color="auto"/>
        <w:bottom w:val="none" w:sz="0" w:space="0" w:color="auto"/>
        <w:right w:val="none" w:sz="0" w:space="0" w:color="auto"/>
      </w:divBdr>
    </w:div>
    <w:div w:id="2003897288">
      <w:bodyDiv w:val="1"/>
      <w:marLeft w:val="0"/>
      <w:marRight w:val="0"/>
      <w:marTop w:val="0"/>
      <w:marBottom w:val="0"/>
      <w:divBdr>
        <w:top w:val="none" w:sz="0" w:space="0" w:color="auto"/>
        <w:left w:val="none" w:sz="0" w:space="0" w:color="auto"/>
        <w:bottom w:val="none" w:sz="0" w:space="0" w:color="auto"/>
        <w:right w:val="none" w:sz="0" w:space="0" w:color="auto"/>
      </w:divBdr>
    </w:div>
    <w:div w:id="2004621210">
      <w:bodyDiv w:val="1"/>
      <w:marLeft w:val="0"/>
      <w:marRight w:val="0"/>
      <w:marTop w:val="0"/>
      <w:marBottom w:val="0"/>
      <w:divBdr>
        <w:top w:val="none" w:sz="0" w:space="0" w:color="auto"/>
        <w:left w:val="none" w:sz="0" w:space="0" w:color="auto"/>
        <w:bottom w:val="none" w:sz="0" w:space="0" w:color="auto"/>
        <w:right w:val="none" w:sz="0" w:space="0" w:color="auto"/>
      </w:divBdr>
    </w:div>
    <w:div w:id="2005283274">
      <w:bodyDiv w:val="1"/>
      <w:marLeft w:val="0"/>
      <w:marRight w:val="0"/>
      <w:marTop w:val="0"/>
      <w:marBottom w:val="0"/>
      <w:divBdr>
        <w:top w:val="none" w:sz="0" w:space="0" w:color="auto"/>
        <w:left w:val="none" w:sz="0" w:space="0" w:color="auto"/>
        <w:bottom w:val="none" w:sz="0" w:space="0" w:color="auto"/>
        <w:right w:val="none" w:sz="0" w:space="0" w:color="auto"/>
      </w:divBdr>
    </w:div>
    <w:div w:id="2007588996">
      <w:bodyDiv w:val="1"/>
      <w:marLeft w:val="0"/>
      <w:marRight w:val="0"/>
      <w:marTop w:val="0"/>
      <w:marBottom w:val="0"/>
      <w:divBdr>
        <w:top w:val="none" w:sz="0" w:space="0" w:color="auto"/>
        <w:left w:val="none" w:sz="0" w:space="0" w:color="auto"/>
        <w:bottom w:val="none" w:sz="0" w:space="0" w:color="auto"/>
        <w:right w:val="none" w:sz="0" w:space="0" w:color="auto"/>
      </w:divBdr>
    </w:div>
    <w:div w:id="2008629460">
      <w:bodyDiv w:val="1"/>
      <w:marLeft w:val="0"/>
      <w:marRight w:val="0"/>
      <w:marTop w:val="0"/>
      <w:marBottom w:val="0"/>
      <w:divBdr>
        <w:top w:val="none" w:sz="0" w:space="0" w:color="auto"/>
        <w:left w:val="none" w:sz="0" w:space="0" w:color="auto"/>
        <w:bottom w:val="none" w:sz="0" w:space="0" w:color="auto"/>
        <w:right w:val="none" w:sz="0" w:space="0" w:color="auto"/>
      </w:divBdr>
    </w:div>
    <w:div w:id="2008703257">
      <w:bodyDiv w:val="1"/>
      <w:marLeft w:val="0"/>
      <w:marRight w:val="0"/>
      <w:marTop w:val="0"/>
      <w:marBottom w:val="0"/>
      <w:divBdr>
        <w:top w:val="none" w:sz="0" w:space="0" w:color="auto"/>
        <w:left w:val="none" w:sz="0" w:space="0" w:color="auto"/>
        <w:bottom w:val="none" w:sz="0" w:space="0" w:color="auto"/>
        <w:right w:val="none" w:sz="0" w:space="0" w:color="auto"/>
      </w:divBdr>
    </w:div>
    <w:div w:id="2009017933">
      <w:bodyDiv w:val="1"/>
      <w:marLeft w:val="0"/>
      <w:marRight w:val="0"/>
      <w:marTop w:val="0"/>
      <w:marBottom w:val="0"/>
      <w:divBdr>
        <w:top w:val="none" w:sz="0" w:space="0" w:color="auto"/>
        <w:left w:val="none" w:sz="0" w:space="0" w:color="auto"/>
        <w:bottom w:val="none" w:sz="0" w:space="0" w:color="auto"/>
        <w:right w:val="none" w:sz="0" w:space="0" w:color="auto"/>
      </w:divBdr>
    </w:div>
    <w:div w:id="2009945816">
      <w:bodyDiv w:val="1"/>
      <w:marLeft w:val="0"/>
      <w:marRight w:val="0"/>
      <w:marTop w:val="0"/>
      <w:marBottom w:val="0"/>
      <w:divBdr>
        <w:top w:val="none" w:sz="0" w:space="0" w:color="auto"/>
        <w:left w:val="none" w:sz="0" w:space="0" w:color="auto"/>
        <w:bottom w:val="none" w:sz="0" w:space="0" w:color="auto"/>
        <w:right w:val="none" w:sz="0" w:space="0" w:color="auto"/>
      </w:divBdr>
    </w:div>
    <w:div w:id="2010860872">
      <w:bodyDiv w:val="1"/>
      <w:marLeft w:val="0"/>
      <w:marRight w:val="0"/>
      <w:marTop w:val="0"/>
      <w:marBottom w:val="0"/>
      <w:divBdr>
        <w:top w:val="none" w:sz="0" w:space="0" w:color="auto"/>
        <w:left w:val="none" w:sz="0" w:space="0" w:color="auto"/>
        <w:bottom w:val="none" w:sz="0" w:space="0" w:color="auto"/>
        <w:right w:val="none" w:sz="0" w:space="0" w:color="auto"/>
      </w:divBdr>
    </w:div>
    <w:div w:id="2011830780">
      <w:bodyDiv w:val="1"/>
      <w:marLeft w:val="0"/>
      <w:marRight w:val="0"/>
      <w:marTop w:val="0"/>
      <w:marBottom w:val="0"/>
      <w:divBdr>
        <w:top w:val="none" w:sz="0" w:space="0" w:color="auto"/>
        <w:left w:val="none" w:sz="0" w:space="0" w:color="auto"/>
        <w:bottom w:val="none" w:sz="0" w:space="0" w:color="auto"/>
        <w:right w:val="none" w:sz="0" w:space="0" w:color="auto"/>
      </w:divBdr>
    </w:div>
    <w:div w:id="2012826357">
      <w:bodyDiv w:val="1"/>
      <w:marLeft w:val="0"/>
      <w:marRight w:val="0"/>
      <w:marTop w:val="0"/>
      <w:marBottom w:val="0"/>
      <w:divBdr>
        <w:top w:val="none" w:sz="0" w:space="0" w:color="auto"/>
        <w:left w:val="none" w:sz="0" w:space="0" w:color="auto"/>
        <w:bottom w:val="none" w:sz="0" w:space="0" w:color="auto"/>
        <w:right w:val="none" w:sz="0" w:space="0" w:color="auto"/>
      </w:divBdr>
    </w:div>
    <w:div w:id="2013293586">
      <w:bodyDiv w:val="1"/>
      <w:marLeft w:val="0"/>
      <w:marRight w:val="0"/>
      <w:marTop w:val="0"/>
      <w:marBottom w:val="0"/>
      <w:divBdr>
        <w:top w:val="none" w:sz="0" w:space="0" w:color="auto"/>
        <w:left w:val="none" w:sz="0" w:space="0" w:color="auto"/>
        <w:bottom w:val="none" w:sz="0" w:space="0" w:color="auto"/>
        <w:right w:val="none" w:sz="0" w:space="0" w:color="auto"/>
      </w:divBdr>
    </w:div>
    <w:div w:id="2013604519">
      <w:bodyDiv w:val="1"/>
      <w:marLeft w:val="0"/>
      <w:marRight w:val="0"/>
      <w:marTop w:val="0"/>
      <w:marBottom w:val="0"/>
      <w:divBdr>
        <w:top w:val="none" w:sz="0" w:space="0" w:color="auto"/>
        <w:left w:val="none" w:sz="0" w:space="0" w:color="auto"/>
        <w:bottom w:val="none" w:sz="0" w:space="0" w:color="auto"/>
        <w:right w:val="none" w:sz="0" w:space="0" w:color="auto"/>
      </w:divBdr>
    </w:div>
    <w:div w:id="2014067287">
      <w:bodyDiv w:val="1"/>
      <w:marLeft w:val="0"/>
      <w:marRight w:val="0"/>
      <w:marTop w:val="0"/>
      <w:marBottom w:val="0"/>
      <w:divBdr>
        <w:top w:val="none" w:sz="0" w:space="0" w:color="auto"/>
        <w:left w:val="none" w:sz="0" w:space="0" w:color="auto"/>
        <w:bottom w:val="none" w:sz="0" w:space="0" w:color="auto"/>
        <w:right w:val="none" w:sz="0" w:space="0" w:color="auto"/>
      </w:divBdr>
    </w:div>
    <w:div w:id="2014799666">
      <w:bodyDiv w:val="1"/>
      <w:marLeft w:val="0"/>
      <w:marRight w:val="0"/>
      <w:marTop w:val="0"/>
      <w:marBottom w:val="0"/>
      <w:divBdr>
        <w:top w:val="none" w:sz="0" w:space="0" w:color="auto"/>
        <w:left w:val="none" w:sz="0" w:space="0" w:color="auto"/>
        <w:bottom w:val="none" w:sz="0" w:space="0" w:color="auto"/>
        <w:right w:val="none" w:sz="0" w:space="0" w:color="auto"/>
      </w:divBdr>
    </w:div>
    <w:div w:id="2015566186">
      <w:bodyDiv w:val="1"/>
      <w:marLeft w:val="0"/>
      <w:marRight w:val="0"/>
      <w:marTop w:val="0"/>
      <w:marBottom w:val="0"/>
      <w:divBdr>
        <w:top w:val="none" w:sz="0" w:space="0" w:color="auto"/>
        <w:left w:val="none" w:sz="0" w:space="0" w:color="auto"/>
        <w:bottom w:val="none" w:sz="0" w:space="0" w:color="auto"/>
        <w:right w:val="none" w:sz="0" w:space="0" w:color="auto"/>
      </w:divBdr>
    </w:div>
    <w:div w:id="2017001559">
      <w:bodyDiv w:val="1"/>
      <w:marLeft w:val="0"/>
      <w:marRight w:val="0"/>
      <w:marTop w:val="0"/>
      <w:marBottom w:val="0"/>
      <w:divBdr>
        <w:top w:val="none" w:sz="0" w:space="0" w:color="auto"/>
        <w:left w:val="none" w:sz="0" w:space="0" w:color="auto"/>
        <w:bottom w:val="none" w:sz="0" w:space="0" w:color="auto"/>
        <w:right w:val="none" w:sz="0" w:space="0" w:color="auto"/>
      </w:divBdr>
    </w:div>
    <w:div w:id="2018458506">
      <w:bodyDiv w:val="1"/>
      <w:marLeft w:val="0"/>
      <w:marRight w:val="0"/>
      <w:marTop w:val="0"/>
      <w:marBottom w:val="0"/>
      <w:divBdr>
        <w:top w:val="none" w:sz="0" w:space="0" w:color="auto"/>
        <w:left w:val="none" w:sz="0" w:space="0" w:color="auto"/>
        <w:bottom w:val="none" w:sz="0" w:space="0" w:color="auto"/>
        <w:right w:val="none" w:sz="0" w:space="0" w:color="auto"/>
      </w:divBdr>
    </w:div>
    <w:div w:id="2019575485">
      <w:bodyDiv w:val="1"/>
      <w:marLeft w:val="0"/>
      <w:marRight w:val="0"/>
      <w:marTop w:val="0"/>
      <w:marBottom w:val="0"/>
      <w:divBdr>
        <w:top w:val="none" w:sz="0" w:space="0" w:color="auto"/>
        <w:left w:val="none" w:sz="0" w:space="0" w:color="auto"/>
        <w:bottom w:val="none" w:sz="0" w:space="0" w:color="auto"/>
        <w:right w:val="none" w:sz="0" w:space="0" w:color="auto"/>
      </w:divBdr>
    </w:div>
    <w:div w:id="2019771916">
      <w:bodyDiv w:val="1"/>
      <w:marLeft w:val="0"/>
      <w:marRight w:val="0"/>
      <w:marTop w:val="0"/>
      <w:marBottom w:val="0"/>
      <w:divBdr>
        <w:top w:val="none" w:sz="0" w:space="0" w:color="auto"/>
        <w:left w:val="none" w:sz="0" w:space="0" w:color="auto"/>
        <w:bottom w:val="none" w:sz="0" w:space="0" w:color="auto"/>
        <w:right w:val="none" w:sz="0" w:space="0" w:color="auto"/>
      </w:divBdr>
    </w:div>
    <w:div w:id="2019960172">
      <w:bodyDiv w:val="1"/>
      <w:marLeft w:val="0"/>
      <w:marRight w:val="0"/>
      <w:marTop w:val="0"/>
      <w:marBottom w:val="0"/>
      <w:divBdr>
        <w:top w:val="none" w:sz="0" w:space="0" w:color="auto"/>
        <w:left w:val="none" w:sz="0" w:space="0" w:color="auto"/>
        <w:bottom w:val="none" w:sz="0" w:space="0" w:color="auto"/>
        <w:right w:val="none" w:sz="0" w:space="0" w:color="auto"/>
      </w:divBdr>
    </w:div>
    <w:div w:id="2021619165">
      <w:bodyDiv w:val="1"/>
      <w:marLeft w:val="0"/>
      <w:marRight w:val="0"/>
      <w:marTop w:val="0"/>
      <w:marBottom w:val="0"/>
      <w:divBdr>
        <w:top w:val="none" w:sz="0" w:space="0" w:color="auto"/>
        <w:left w:val="none" w:sz="0" w:space="0" w:color="auto"/>
        <w:bottom w:val="none" w:sz="0" w:space="0" w:color="auto"/>
        <w:right w:val="none" w:sz="0" w:space="0" w:color="auto"/>
      </w:divBdr>
    </w:div>
    <w:div w:id="2021808539">
      <w:bodyDiv w:val="1"/>
      <w:marLeft w:val="0"/>
      <w:marRight w:val="0"/>
      <w:marTop w:val="0"/>
      <w:marBottom w:val="0"/>
      <w:divBdr>
        <w:top w:val="none" w:sz="0" w:space="0" w:color="auto"/>
        <w:left w:val="none" w:sz="0" w:space="0" w:color="auto"/>
        <w:bottom w:val="none" w:sz="0" w:space="0" w:color="auto"/>
        <w:right w:val="none" w:sz="0" w:space="0" w:color="auto"/>
      </w:divBdr>
    </w:div>
    <w:div w:id="2022120222">
      <w:bodyDiv w:val="1"/>
      <w:marLeft w:val="0"/>
      <w:marRight w:val="0"/>
      <w:marTop w:val="0"/>
      <w:marBottom w:val="0"/>
      <w:divBdr>
        <w:top w:val="none" w:sz="0" w:space="0" w:color="auto"/>
        <w:left w:val="none" w:sz="0" w:space="0" w:color="auto"/>
        <w:bottom w:val="none" w:sz="0" w:space="0" w:color="auto"/>
        <w:right w:val="none" w:sz="0" w:space="0" w:color="auto"/>
      </w:divBdr>
    </w:div>
    <w:div w:id="2022199448">
      <w:bodyDiv w:val="1"/>
      <w:marLeft w:val="0"/>
      <w:marRight w:val="0"/>
      <w:marTop w:val="0"/>
      <w:marBottom w:val="0"/>
      <w:divBdr>
        <w:top w:val="none" w:sz="0" w:space="0" w:color="auto"/>
        <w:left w:val="none" w:sz="0" w:space="0" w:color="auto"/>
        <w:bottom w:val="none" w:sz="0" w:space="0" w:color="auto"/>
        <w:right w:val="none" w:sz="0" w:space="0" w:color="auto"/>
      </w:divBdr>
    </w:div>
    <w:div w:id="2023164410">
      <w:bodyDiv w:val="1"/>
      <w:marLeft w:val="0"/>
      <w:marRight w:val="0"/>
      <w:marTop w:val="0"/>
      <w:marBottom w:val="0"/>
      <w:divBdr>
        <w:top w:val="none" w:sz="0" w:space="0" w:color="auto"/>
        <w:left w:val="none" w:sz="0" w:space="0" w:color="auto"/>
        <w:bottom w:val="none" w:sz="0" w:space="0" w:color="auto"/>
        <w:right w:val="none" w:sz="0" w:space="0" w:color="auto"/>
      </w:divBdr>
    </w:div>
    <w:div w:id="2023389130">
      <w:bodyDiv w:val="1"/>
      <w:marLeft w:val="0"/>
      <w:marRight w:val="0"/>
      <w:marTop w:val="0"/>
      <w:marBottom w:val="0"/>
      <w:divBdr>
        <w:top w:val="none" w:sz="0" w:space="0" w:color="auto"/>
        <w:left w:val="none" w:sz="0" w:space="0" w:color="auto"/>
        <w:bottom w:val="none" w:sz="0" w:space="0" w:color="auto"/>
        <w:right w:val="none" w:sz="0" w:space="0" w:color="auto"/>
      </w:divBdr>
    </w:div>
    <w:div w:id="2023580405">
      <w:bodyDiv w:val="1"/>
      <w:marLeft w:val="0"/>
      <w:marRight w:val="0"/>
      <w:marTop w:val="0"/>
      <w:marBottom w:val="0"/>
      <w:divBdr>
        <w:top w:val="none" w:sz="0" w:space="0" w:color="auto"/>
        <w:left w:val="none" w:sz="0" w:space="0" w:color="auto"/>
        <w:bottom w:val="none" w:sz="0" w:space="0" w:color="auto"/>
        <w:right w:val="none" w:sz="0" w:space="0" w:color="auto"/>
      </w:divBdr>
    </w:div>
    <w:div w:id="2023586764">
      <w:bodyDiv w:val="1"/>
      <w:marLeft w:val="0"/>
      <w:marRight w:val="0"/>
      <w:marTop w:val="0"/>
      <w:marBottom w:val="0"/>
      <w:divBdr>
        <w:top w:val="none" w:sz="0" w:space="0" w:color="auto"/>
        <w:left w:val="none" w:sz="0" w:space="0" w:color="auto"/>
        <w:bottom w:val="none" w:sz="0" w:space="0" w:color="auto"/>
        <w:right w:val="none" w:sz="0" w:space="0" w:color="auto"/>
      </w:divBdr>
    </w:div>
    <w:div w:id="2025008615">
      <w:bodyDiv w:val="1"/>
      <w:marLeft w:val="0"/>
      <w:marRight w:val="0"/>
      <w:marTop w:val="0"/>
      <w:marBottom w:val="0"/>
      <w:divBdr>
        <w:top w:val="none" w:sz="0" w:space="0" w:color="auto"/>
        <w:left w:val="none" w:sz="0" w:space="0" w:color="auto"/>
        <w:bottom w:val="none" w:sz="0" w:space="0" w:color="auto"/>
        <w:right w:val="none" w:sz="0" w:space="0" w:color="auto"/>
      </w:divBdr>
    </w:div>
    <w:div w:id="2025010325">
      <w:bodyDiv w:val="1"/>
      <w:marLeft w:val="0"/>
      <w:marRight w:val="0"/>
      <w:marTop w:val="0"/>
      <w:marBottom w:val="0"/>
      <w:divBdr>
        <w:top w:val="none" w:sz="0" w:space="0" w:color="auto"/>
        <w:left w:val="none" w:sz="0" w:space="0" w:color="auto"/>
        <w:bottom w:val="none" w:sz="0" w:space="0" w:color="auto"/>
        <w:right w:val="none" w:sz="0" w:space="0" w:color="auto"/>
      </w:divBdr>
    </w:div>
    <w:div w:id="2028292690">
      <w:bodyDiv w:val="1"/>
      <w:marLeft w:val="0"/>
      <w:marRight w:val="0"/>
      <w:marTop w:val="0"/>
      <w:marBottom w:val="0"/>
      <w:divBdr>
        <w:top w:val="none" w:sz="0" w:space="0" w:color="auto"/>
        <w:left w:val="none" w:sz="0" w:space="0" w:color="auto"/>
        <w:bottom w:val="none" w:sz="0" w:space="0" w:color="auto"/>
        <w:right w:val="none" w:sz="0" w:space="0" w:color="auto"/>
      </w:divBdr>
    </w:div>
    <w:div w:id="2028407400">
      <w:bodyDiv w:val="1"/>
      <w:marLeft w:val="0"/>
      <w:marRight w:val="0"/>
      <w:marTop w:val="0"/>
      <w:marBottom w:val="0"/>
      <w:divBdr>
        <w:top w:val="none" w:sz="0" w:space="0" w:color="auto"/>
        <w:left w:val="none" w:sz="0" w:space="0" w:color="auto"/>
        <w:bottom w:val="none" w:sz="0" w:space="0" w:color="auto"/>
        <w:right w:val="none" w:sz="0" w:space="0" w:color="auto"/>
      </w:divBdr>
    </w:div>
    <w:div w:id="2028865894">
      <w:bodyDiv w:val="1"/>
      <w:marLeft w:val="0"/>
      <w:marRight w:val="0"/>
      <w:marTop w:val="0"/>
      <w:marBottom w:val="0"/>
      <w:divBdr>
        <w:top w:val="none" w:sz="0" w:space="0" w:color="auto"/>
        <w:left w:val="none" w:sz="0" w:space="0" w:color="auto"/>
        <w:bottom w:val="none" w:sz="0" w:space="0" w:color="auto"/>
        <w:right w:val="none" w:sz="0" w:space="0" w:color="auto"/>
      </w:divBdr>
    </w:div>
    <w:div w:id="2030060251">
      <w:bodyDiv w:val="1"/>
      <w:marLeft w:val="0"/>
      <w:marRight w:val="0"/>
      <w:marTop w:val="0"/>
      <w:marBottom w:val="0"/>
      <w:divBdr>
        <w:top w:val="none" w:sz="0" w:space="0" w:color="auto"/>
        <w:left w:val="none" w:sz="0" w:space="0" w:color="auto"/>
        <w:bottom w:val="none" w:sz="0" w:space="0" w:color="auto"/>
        <w:right w:val="none" w:sz="0" w:space="0" w:color="auto"/>
      </w:divBdr>
    </w:div>
    <w:div w:id="2030445933">
      <w:bodyDiv w:val="1"/>
      <w:marLeft w:val="0"/>
      <w:marRight w:val="0"/>
      <w:marTop w:val="0"/>
      <w:marBottom w:val="0"/>
      <w:divBdr>
        <w:top w:val="none" w:sz="0" w:space="0" w:color="auto"/>
        <w:left w:val="none" w:sz="0" w:space="0" w:color="auto"/>
        <w:bottom w:val="none" w:sz="0" w:space="0" w:color="auto"/>
        <w:right w:val="none" w:sz="0" w:space="0" w:color="auto"/>
      </w:divBdr>
    </w:div>
    <w:div w:id="2030637821">
      <w:bodyDiv w:val="1"/>
      <w:marLeft w:val="0"/>
      <w:marRight w:val="0"/>
      <w:marTop w:val="0"/>
      <w:marBottom w:val="0"/>
      <w:divBdr>
        <w:top w:val="none" w:sz="0" w:space="0" w:color="auto"/>
        <w:left w:val="none" w:sz="0" w:space="0" w:color="auto"/>
        <w:bottom w:val="none" w:sz="0" w:space="0" w:color="auto"/>
        <w:right w:val="none" w:sz="0" w:space="0" w:color="auto"/>
      </w:divBdr>
    </w:div>
    <w:div w:id="2031491570">
      <w:bodyDiv w:val="1"/>
      <w:marLeft w:val="0"/>
      <w:marRight w:val="0"/>
      <w:marTop w:val="0"/>
      <w:marBottom w:val="0"/>
      <w:divBdr>
        <w:top w:val="none" w:sz="0" w:space="0" w:color="auto"/>
        <w:left w:val="none" w:sz="0" w:space="0" w:color="auto"/>
        <w:bottom w:val="none" w:sz="0" w:space="0" w:color="auto"/>
        <w:right w:val="none" w:sz="0" w:space="0" w:color="auto"/>
      </w:divBdr>
    </w:div>
    <w:div w:id="2031836666">
      <w:bodyDiv w:val="1"/>
      <w:marLeft w:val="0"/>
      <w:marRight w:val="0"/>
      <w:marTop w:val="0"/>
      <w:marBottom w:val="0"/>
      <w:divBdr>
        <w:top w:val="none" w:sz="0" w:space="0" w:color="auto"/>
        <w:left w:val="none" w:sz="0" w:space="0" w:color="auto"/>
        <w:bottom w:val="none" w:sz="0" w:space="0" w:color="auto"/>
        <w:right w:val="none" w:sz="0" w:space="0" w:color="auto"/>
      </w:divBdr>
    </w:div>
    <w:div w:id="2032954366">
      <w:bodyDiv w:val="1"/>
      <w:marLeft w:val="0"/>
      <w:marRight w:val="0"/>
      <w:marTop w:val="0"/>
      <w:marBottom w:val="0"/>
      <w:divBdr>
        <w:top w:val="none" w:sz="0" w:space="0" w:color="auto"/>
        <w:left w:val="none" w:sz="0" w:space="0" w:color="auto"/>
        <w:bottom w:val="none" w:sz="0" w:space="0" w:color="auto"/>
        <w:right w:val="none" w:sz="0" w:space="0" w:color="auto"/>
      </w:divBdr>
    </w:div>
    <w:div w:id="2033067889">
      <w:bodyDiv w:val="1"/>
      <w:marLeft w:val="0"/>
      <w:marRight w:val="0"/>
      <w:marTop w:val="0"/>
      <w:marBottom w:val="0"/>
      <w:divBdr>
        <w:top w:val="none" w:sz="0" w:space="0" w:color="auto"/>
        <w:left w:val="none" w:sz="0" w:space="0" w:color="auto"/>
        <w:bottom w:val="none" w:sz="0" w:space="0" w:color="auto"/>
        <w:right w:val="none" w:sz="0" w:space="0" w:color="auto"/>
      </w:divBdr>
    </w:div>
    <w:div w:id="2034265737">
      <w:bodyDiv w:val="1"/>
      <w:marLeft w:val="0"/>
      <w:marRight w:val="0"/>
      <w:marTop w:val="0"/>
      <w:marBottom w:val="0"/>
      <w:divBdr>
        <w:top w:val="none" w:sz="0" w:space="0" w:color="auto"/>
        <w:left w:val="none" w:sz="0" w:space="0" w:color="auto"/>
        <w:bottom w:val="none" w:sz="0" w:space="0" w:color="auto"/>
        <w:right w:val="none" w:sz="0" w:space="0" w:color="auto"/>
      </w:divBdr>
    </w:div>
    <w:div w:id="2035379799">
      <w:bodyDiv w:val="1"/>
      <w:marLeft w:val="0"/>
      <w:marRight w:val="0"/>
      <w:marTop w:val="0"/>
      <w:marBottom w:val="0"/>
      <w:divBdr>
        <w:top w:val="none" w:sz="0" w:space="0" w:color="auto"/>
        <w:left w:val="none" w:sz="0" w:space="0" w:color="auto"/>
        <w:bottom w:val="none" w:sz="0" w:space="0" w:color="auto"/>
        <w:right w:val="none" w:sz="0" w:space="0" w:color="auto"/>
      </w:divBdr>
    </w:div>
    <w:div w:id="2036231936">
      <w:bodyDiv w:val="1"/>
      <w:marLeft w:val="0"/>
      <w:marRight w:val="0"/>
      <w:marTop w:val="0"/>
      <w:marBottom w:val="0"/>
      <w:divBdr>
        <w:top w:val="none" w:sz="0" w:space="0" w:color="auto"/>
        <w:left w:val="none" w:sz="0" w:space="0" w:color="auto"/>
        <w:bottom w:val="none" w:sz="0" w:space="0" w:color="auto"/>
        <w:right w:val="none" w:sz="0" w:space="0" w:color="auto"/>
      </w:divBdr>
    </w:div>
    <w:div w:id="2036420838">
      <w:bodyDiv w:val="1"/>
      <w:marLeft w:val="0"/>
      <w:marRight w:val="0"/>
      <w:marTop w:val="0"/>
      <w:marBottom w:val="0"/>
      <w:divBdr>
        <w:top w:val="none" w:sz="0" w:space="0" w:color="auto"/>
        <w:left w:val="none" w:sz="0" w:space="0" w:color="auto"/>
        <w:bottom w:val="none" w:sz="0" w:space="0" w:color="auto"/>
        <w:right w:val="none" w:sz="0" w:space="0" w:color="auto"/>
      </w:divBdr>
    </w:div>
    <w:div w:id="2036733153">
      <w:bodyDiv w:val="1"/>
      <w:marLeft w:val="0"/>
      <w:marRight w:val="0"/>
      <w:marTop w:val="0"/>
      <w:marBottom w:val="0"/>
      <w:divBdr>
        <w:top w:val="none" w:sz="0" w:space="0" w:color="auto"/>
        <w:left w:val="none" w:sz="0" w:space="0" w:color="auto"/>
        <w:bottom w:val="none" w:sz="0" w:space="0" w:color="auto"/>
        <w:right w:val="none" w:sz="0" w:space="0" w:color="auto"/>
      </w:divBdr>
    </w:div>
    <w:div w:id="2038196628">
      <w:bodyDiv w:val="1"/>
      <w:marLeft w:val="0"/>
      <w:marRight w:val="0"/>
      <w:marTop w:val="0"/>
      <w:marBottom w:val="0"/>
      <w:divBdr>
        <w:top w:val="none" w:sz="0" w:space="0" w:color="auto"/>
        <w:left w:val="none" w:sz="0" w:space="0" w:color="auto"/>
        <w:bottom w:val="none" w:sz="0" w:space="0" w:color="auto"/>
        <w:right w:val="none" w:sz="0" w:space="0" w:color="auto"/>
      </w:divBdr>
    </w:div>
    <w:div w:id="2039352265">
      <w:bodyDiv w:val="1"/>
      <w:marLeft w:val="0"/>
      <w:marRight w:val="0"/>
      <w:marTop w:val="0"/>
      <w:marBottom w:val="0"/>
      <w:divBdr>
        <w:top w:val="none" w:sz="0" w:space="0" w:color="auto"/>
        <w:left w:val="none" w:sz="0" w:space="0" w:color="auto"/>
        <w:bottom w:val="none" w:sz="0" w:space="0" w:color="auto"/>
        <w:right w:val="none" w:sz="0" w:space="0" w:color="auto"/>
      </w:divBdr>
    </w:div>
    <w:div w:id="2040008460">
      <w:bodyDiv w:val="1"/>
      <w:marLeft w:val="0"/>
      <w:marRight w:val="0"/>
      <w:marTop w:val="0"/>
      <w:marBottom w:val="0"/>
      <w:divBdr>
        <w:top w:val="none" w:sz="0" w:space="0" w:color="auto"/>
        <w:left w:val="none" w:sz="0" w:space="0" w:color="auto"/>
        <w:bottom w:val="none" w:sz="0" w:space="0" w:color="auto"/>
        <w:right w:val="none" w:sz="0" w:space="0" w:color="auto"/>
      </w:divBdr>
    </w:div>
    <w:div w:id="2042239792">
      <w:bodyDiv w:val="1"/>
      <w:marLeft w:val="0"/>
      <w:marRight w:val="0"/>
      <w:marTop w:val="0"/>
      <w:marBottom w:val="0"/>
      <w:divBdr>
        <w:top w:val="none" w:sz="0" w:space="0" w:color="auto"/>
        <w:left w:val="none" w:sz="0" w:space="0" w:color="auto"/>
        <w:bottom w:val="none" w:sz="0" w:space="0" w:color="auto"/>
        <w:right w:val="none" w:sz="0" w:space="0" w:color="auto"/>
      </w:divBdr>
    </w:div>
    <w:div w:id="2042315872">
      <w:bodyDiv w:val="1"/>
      <w:marLeft w:val="0"/>
      <w:marRight w:val="0"/>
      <w:marTop w:val="0"/>
      <w:marBottom w:val="0"/>
      <w:divBdr>
        <w:top w:val="none" w:sz="0" w:space="0" w:color="auto"/>
        <w:left w:val="none" w:sz="0" w:space="0" w:color="auto"/>
        <w:bottom w:val="none" w:sz="0" w:space="0" w:color="auto"/>
        <w:right w:val="none" w:sz="0" w:space="0" w:color="auto"/>
      </w:divBdr>
    </w:div>
    <w:div w:id="2043092442">
      <w:bodyDiv w:val="1"/>
      <w:marLeft w:val="0"/>
      <w:marRight w:val="0"/>
      <w:marTop w:val="0"/>
      <w:marBottom w:val="0"/>
      <w:divBdr>
        <w:top w:val="none" w:sz="0" w:space="0" w:color="auto"/>
        <w:left w:val="none" w:sz="0" w:space="0" w:color="auto"/>
        <w:bottom w:val="none" w:sz="0" w:space="0" w:color="auto"/>
        <w:right w:val="none" w:sz="0" w:space="0" w:color="auto"/>
      </w:divBdr>
    </w:div>
    <w:div w:id="2043817379">
      <w:bodyDiv w:val="1"/>
      <w:marLeft w:val="0"/>
      <w:marRight w:val="0"/>
      <w:marTop w:val="0"/>
      <w:marBottom w:val="0"/>
      <w:divBdr>
        <w:top w:val="none" w:sz="0" w:space="0" w:color="auto"/>
        <w:left w:val="none" w:sz="0" w:space="0" w:color="auto"/>
        <w:bottom w:val="none" w:sz="0" w:space="0" w:color="auto"/>
        <w:right w:val="none" w:sz="0" w:space="0" w:color="auto"/>
      </w:divBdr>
    </w:div>
    <w:div w:id="2044095185">
      <w:bodyDiv w:val="1"/>
      <w:marLeft w:val="0"/>
      <w:marRight w:val="0"/>
      <w:marTop w:val="0"/>
      <w:marBottom w:val="0"/>
      <w:divBdr>
        <w:top w:val="none" w:sz="0" w:space="0" w:color="auto"/>
        <w:left w:val="none" w:sz="0" w:space="0" w:color="auto"/>
        <w:bottom w:val="none" w:sz="0" w:space="0" w:color="auto"/>
        <w:right w:val="none" w:sz="0" w:space="0" w:color="auto"/>
      </w:divBdr>
    </w:div>
    <w:div w:id="2044745853">
      <w:bodyDiv w:val="1"/>
      <w:marLeft w:val="0"/>
      <w:marRight w:val="0"/>
      <w:marTop w:val="0"/>
      <w:marBottom w:val="0"/>
      <w:divBdr>
        <w:top w:val="none" w:sz="0" w:space="0" w:color="auto"/>
        <w:left w:val="none" w:sz="0" w:space="0" w:color="auto"/>
        <w:bottom w:val="none" w:sz="0" w:space="0" w:color="auto"/>
        <w:right w:val="none" w:sz="0" w:space="0" w:color="auto"/>
      </w:divBdr>
    </w:div>
    <w:div w:id="2044865357">
      <w:bodyDiv w:val="1"/>
      <w:marLeft w:val="0"/>
      <w:marRight w:val="0"/>
      <w:marTop w:val="0"/>
      <w:marBottom w:val="0"/>
      <w:divBdr>
        <w:top w:val="none" w:sz="0" w:space="0" w:color="auto"/>
        <w:left w:val="none" w:sz="0" w:space="0" w:color="auto"/>
        <w:bottom w:val="none" w:sz="0" w:space="0" w:color="auto"/>
        <w:right w:val="none" w:sz="0" w:space="0" w:color="auto"/>
      </w:divBdr>
    </w:div>
    <w:div w:id="2045672593">
      <w:bodyDiv w:val="1"/>
      <w:marLeft w:val="0"/>
      <w:marRight w:val="0"/>
      <w:marTop w:val="0"/>
      <w:marBottom w:val="0"/>
      <w:divBdr>
        <w:top w:val="none" w:sz="0" w:space="0" w:color="auto"/>
        <w:left w:val="none" w:sz="0" w:space="0" w:color="auto"/>
        <w:bottom w:val="none" w:sz="0" w:space="0" w:color="auto"/>
        <w:right w:val="none" w:sz="0" w:space="0" w:color="auto"/>
      </w:divBdr>
    </w:div>
    <w:div w:id="2045715867">
      <w:bodyDiv w:val="1"/>
      <w:marLeft w:val="0"/>
      <w:marRight w:val="0"/>
      <w:marTop w:val="0"/>
      <w:marBottom w:val="0"/>
      <w:divBdr>
        <w:top w:val="none" w:sz="0" w:space="0" w:color="auto"/>
        <w:left w:val="none" w:sz="0" w:space="0" w:color="auto"/>
        <w:bottom w:val="none" w:sz="0" w:space="0" w:color="auto"/>
        <w:right w:val="none" w:sz="0" w:space="0" w:color="auto"/>
      </w:divBdr>
    </w:div>
    <w:div w:id="2045784794">
      <w:bodyDiv w:val="1"/>
      <w:marLeft w:val="0"/>
      <w:marRight w:val="0"/>
      <w:marTop w:val="0"/>
      <w:marBottom w:val="0"/>
      <w:divBdr>
        <w:top w:val="none" w:sz="0" w:space="0" w:color="auto"/>
        <w:left w:val="none" w:sz="0" w:space="0" w:color="auto"/>
        <w:bottom w:val="none" w:sz="0" w:space="0" w:color="auto"/>
        <w:right w:val="none" w:sz="0" w:space="0" w:color="auto"/>
      </w:divBdr>
    </w:div>
    <w:div w:id="2046250859">
      <w:bodyDiv w:val="1"/>
      <w:marLeft w:val="0"/>
      <w:marRight w:val="0"/>
      <w:marTop w:val="0"/>
      <w:marBottom w:val="0"/>
      <w:divBdr>
        <w:top w:val="none" w:sz="0" w:space="0" w:color="auto"/>
        <w:left w:val="none" w:sz="0" w:space="0" w:color="auto"/>
        <w:bottom w:val="none" w:sz="0" w:space="0" w:color="auto"/>
        <w:right w:val="none" w:sz="0" w:space="0" w:color="auto"/>
      </w:divBdr>
    </w:div>
    <w:div w:id="2046514453">
      <w:bodyDiv w:val="1"/>
      <w:marLeft w:val="0"/>
      <w:marRight w:val="0"/>
      <w:marTop w:val="0"/>
      <w:marBottom w:val="0"/>
      <w:divBdr>
        <w:top w:val="none" w:sz="0" w:space="0" w:color="auto"/>
        <w:left w:val="none" w:sz="0" w:space="0" w:color="auto"/>
        <w:bottom w:val="none" w:sz="0" w:space="0" w:color="auto"/>
        <w:right w:val="none" w:sz="0" w:space="0" w:color="auto"/>
      </w:divBdr>
    </w:div>
    <w:div w:id="2047169054">
      <w:bodyDiv w:val="1"/>
      <w:marLeft w:val="0"/>
      <w:marRight w:val="0"/>
      <w:marTop w:val="0"/>
      <w:marBottom w:val="0"/>
      <w:divBdr>
        <w:top w:val="none" w:sz="0" w:space="0" w:color="auto"/>
        <w:left w:val="none" w:sz="0" w:space="0" w:color="auto"/>
        <w:bottom w:val="none" w:sz="0" w:space="0" w:color="auto"/>
        <w:right w:val="none" w:sz="0" w:space="0" w:color="auto"/>
      </w:divBdr>
    </w:div>
    <w:div w:id="2048597447">
      <w:bodyDiv w:val="1"/>
      <w:marLeft w:val="0"/>
      <w:marRight w:val="0"/>
      <w:marTop w:val="0"/>
      <w:marBottom w:val="0"/>
      <w:divBdr>
        <w:top w:val="none" w:sz="0" w:space="0" w:color="auto"/>
        <w:left w:val="none" w:sz="0" w:space="0" w:color="auto"/>
        <w:bottom w:val="none" w:sz="0" w:space="0" w:color="auto"/>
        <w:right w:val="none" w:sz="0" w:space="0" w:color="auto"/>
      </w:divBdr>
    </w:div>
    <w:div w:id="2049144202">
      <w:bodyDiv w:val="1"/>
      <w:marLeft w:val="0"/>
      <w:marRight w:val="0"/>
      <w:marTop w:val="0"/>
      <w:marBottom w:val="0"/>
      <w:divBdr>
        <w:top w:val="none" w:sz="0" w:space="0" w:color="auto"/>
        <w:left w:val="none" w:sz="0" w:space="0" w:color="auto"/>
        <w:bottom w:val="none" w:sz="0" w:space="0" w:color="auto"/>
        <w:right w:val="none" w:sz="0" w:space="0" w:color="auto"/>
      </w:divBdr>
    </w:div>
    <w:div w:id="2049529692">
      <w:bodyDiv w:val="1"/>
      <w:marLeft w:val="0"/>
      <w:marRight w:val="0"/>
      <w:marTop w:val="0"/>
      <w:marBottom w:val="0"/>
      <w:divBdr>
        <w:top w:val="none" w:sz="0" w:space="0" w:color="auto"/>
        <w:left w:val="none" w:sz="0" w:space="0" w:color="auto"/>
        <w:bottom w:val="none" w:sz="0" w:space="0" w:color="auto"/>
        <w:right w:val="none" w:sz="0" w:space="0" w:color="auto"/>
      </w:divBdr>
    </w:div>
    <w:div w:id="2051756685">
      <w:bodyDiv w:val="1"/>
      <w:marLeft w:val="0"/>
      <w:marRight w:val="0"/>
      <w:marTop w:val="0"/>
      <w:marBottom w:val="0"/>
      <w:divBdr>
        <w:top w:val="none" w:sz="0" w:space="0" w:color="auto"/>
        <w:left w:val="none" w:sz="0" w:space="0" w:color="auto"/>
        <w:bottom w:val="none" w:sz="0" w:space="0" w:color="auto"/>
        <w:right w:val="none" w:sz="0" w:space="0" w:color="auto"/>
      </w:divBdr>
    </w:div>
    <w:div w:id="2052800516">
      <w:bodyDiv w:val="1"/>
      <w:marLeft w:val="0"/>
      <w:marRight w:val="0"/>
      <w:marTop w:val="0"/>
      <w:marBottom w:val="0"/>
      <w:divBdr>
        <w:top w:val="none" w:sz="0" w:space="0" w:color="auto"/>
        <w:left w:val="none" w:sz="0" w:space="0" w:color="auto"/>
        <w:bottom w:val="none" w:sz="0" w:space="0" w:color="auto"/>
        <w:right w:val="none" w:sz="0" w:space="0" w:color="auto"/>
      </w:divBdr>
    </w:div>
    <w:div w:id="2053576579">
      <w:bodyDiv w:val="1"/>
      <w:marLeft w:val="0"/>
      <w:marRight w:val="0"/>
      <w:marTop w:val="0"/>
      <w:marBottom w:val="0"/>
      <w:divBdr>
        <w:top w:val="none" w:sz="0" w:space="0" w:color="auto"/>
        <w:left w:val="none" w:sz="0" w:space="0" w:color="auto"/>
        <w:bottom w:val="none" w:sz="0" w:space="0" w:color="auto"/>
        <w:right w:val="none" w:sz="0" w:space="0" w:color="auto"/>
      </w:divBdr>
    </w:div>
    <w:div w:id="2053651299">
      <w:bodyDiv w:val="1"/>
      <w:marLeft w:val="0"/>
      <w:marRight w:val="0"/>
      <w:marTop w:val="0"/>
      <w:marBottom w:val="0"/>
      <w:divBdr>
        <w:top w:val="none" w:sz="0" w:space="0" w:color="auto"/>
        <w:left w:val="none" w:sz="0" w:space="0" w:color="auto"/>
        <w:bottom w:val="none" w:sz="0" w:space="0" w:color="auto"/>
        <w:right w:val="none" w:sz="0" w:space="0" w:color="auto"/>
      </w:divBdr>
    </w:div>
    <w:div w:id="2054958643">
      <w:bodyDiv w:val="1"/>
      <w:marLeft w:val="0"/>
      <w:marRight w:val="0"/>
      <w:marTop w:val="0"/>
      <w:marBottom w:val="0"/>
      <w:divBdr>
        <w:top w:val="none" w:sz="0" w:space="0" w:color="auto"/>
        <w:left w:val="none" w:sz="0" w:space="0" w:color="auto"/>
        <w:bottom w:val="none" w:sz="0" w:space="0" w:color="auto"/>
        <w:right w:val="none" w:sz="0" w:space="0" w:color="auto"/>
      </w:divBdr>
    </w:div>
    <w:div w:id="2055277377">
      <w:bodyDiv w:val="1"/>
      <w:marLeft w:val="0"/>
      <w:marRight w:val="0"/>
      <w:marTop w:val="0"/>
      <w:marBottom w:val="0"/>
      <w:divBdr>
        <w:top w:val="none" w:sz="0" w:space="0" w:color="auto"/>
        <w:left w:val="none" w:sz="0" w:space="0" w:color="auto"/>
        <w:bottom w:val="none" w:sz="0" w:space="0" w:color="auto"/>
        <w:right w:val="none" w:sz="0" w:space="0" w:color="auto"/>
      </w:divBdr>
    </w:div>
    <w:div w:id="2056002900">
      <w:bodyDiv w:val="1"/>
      <w:marLeft w:val="0"/>
      <w:marRight w:val="0"/>
      <w:marTop w:val="0"/>
      <w:marBottom w:val="0"/>
      <w:divBdr>
        <w:top w:val="none" w:sz="0" w:space="0" w:color="auto"/>
        <w:left w:val="none" w:sz="0" w:space="0" w:color="auto"/>
        <w:bottom w:val="none" w:sz="0" w:space="0" w:color="auto"/>
        <w:right w:val="none" w:sz="0" w:space="0" w:color="auto"/>
      </w:divBdr>
    </w:div>
    <w:div w:id="2056268632">
      <w:bodyDiv w:val="1"/>
      <w:marLeft w:val="0"/>
      <w:marRight w:val="0"/>
      <w:marTop w:val="0"/>
      <w:marBottom w:val="0"/>
      <w:divBdr>
        <w:top w:val="none" w:sz="0" w:space="0" w:color="auto"/>
        <w:left w:val="none" w:sz="0" w:space="0" w:color="auto"/>
        <w:bottom w:val="none" w:sz="0" w:space="0" w:color="auto"/>
        <w:right w:val="none" w:sz="0" w:space="0" w:color="auto"/>
      </w:divBdr>
    </w:div>
    <w:div w:id="2056348762">
      <w:bodyDiv w:val="1"/>
      <w:marLeft w:val="0"/>
      <w:marRight w:val="0"/>
      <w:marTop w:val="0"/>
      <w:marBottom w:val="0"/>
      <w:divBdr>
        <w:top w:val="none" w:sz="0" w:space="0" w:color="auto"/>
        <w:left w:val="none" w:sz="0" w:space="0" w:color="auto"/>
        <w:bottom w:val="none" w:sz="0" w:space="0" w:color="auto"/>
        <w:right w:val="none" w:sz="0" w:space="0" w:color="auto"/>
      </w:divBdr>
    </w:div>
    <w:div w:id="2056540445">
      <w:bodyDiv w:val="1"/>
      <w:marLeft w:val="0"/>
      <w:marRight w:val="0"/>
      <w:marTop w:val="0"/>
      <w:marBottom w:val="0"/>
      <w:divBdr>
        <w:top w:val="none" w:sz="0" w:space="0" w:color="auto"/>
        <w:left w:val="none" w:sz="0" w:space="0" w:color="auto"/>
        <w:bottom w:val="none" w:sz="0" w:space="0" w:color="auto"/>
        <w:right w:val="none" w:sz="0" w:space="0" w:color="auto"/>
      </w:divBdr>
    </w:div>
    <w:div w:id="2056733034">
      <w:bodyDiv w:val="1"/>
      <w:marLeft w:val="0"/>
      <w:marRight w:val="0"/>
      <w:marTop w:val="0"/>
      <w:marBottom w:val="0"/>
      <w:divBdr>
        <w:top w:val="none" w:sz="0" w:space="0" w:color="auto"/>
        <w:left w:val="none" w:sz="0" w:space="0" w:color="auto"/>
        <w:bottom w:val="none" w:sz="0" w:space="0" w:color="auto"/>
        <w:right w:val="none" w:sz="0" w:space="0" w:color="auto"/>
      </w:divBdr>
    </w:div>
    <w:div w:id="2058774280">
      <w:bodyDiv w:val="1"/>
      <w:marLeft w:val="0"/>
      <w:marRight w:val="0"/>
      <w:marTop w:val="0"/>
      <w:marBottom w:val="0"/>
      <w:divBdr>
        <w:top w:val="none" w:sz="0" w:space="0" w:color="auto"/>
        <w:left w:val="none" w:sz="0" w:space="0" w:color="auto"/>
        <w:bottom w:val="none" w:sz="0" w:space="0" w:color="auto"/>
        <w:right w:val="none" w:sz="0" w:space="0" w:color="auto"/>
      </w:divBdr>
    </w:div>
    <w:div w:id="2060666452">
      <w:bodyDiv w:val="1"/>
      <w:marLeft w:val="0"/>
      <w:marRight w:val="0"/>
      <w:marTop w:val="0"/>
      <w:marBottom w:val="0"/>
      <w:divBdr>
        <w:top w:val="none" w:sz="0" w:space="0" w:color="auto"/>
        <w:left w:val="none" w:sz="0" w:space="0" w:color="auto"/>
        <w:bottom w:val="none" w:sz="0" w:space="0" w:color="auto"/>
        <w:right w:val="none" w:sz="0" w:space="0" w:color="auto"/>
      </w:divBdr>
    </w:div>
    <w:div w:id="2061896713">
      <w:bodyDiv w:val="1"/>
      <w:marLeft w:val="0"/>
      <w:marRight w:val="0"/>
      <w:marTop w:val="0"/>
      <w:marBottom w:val="0"/>
      <w:divBdr>
        <w:top w:val="none" w:sz="0" w:space="0" w:color="auto"/>
        <w:left w:val="none" w:sz="0" w:space="0" w:color="auto"/>
        <w:bottom w:val="none" w:sz="0" w:space="0" w:color="auto"/>
        <w:right w:val="none" w:sz="0" w:space="0" w:color="auto"/>
      </w:divBdr>
    </w:div>
    <w:div w:id="2063097074">
      <w:bodyDiv w:val="1"/>
      <w:marLeft w:val="0"/>
      <w:marRight w:val="0"/>
      <w:marTop w:val="0"/>
      <w:marBottom w:val="0"/>
      <w:divBdr>
        <w:top w:val="none" w:sz="0" w:space="0" w:color="auto"/>
        <w:left w:val="none" w:sz="0" w:space="0" w:color="auto"/>
        <w:bottom w:val="none" w:sz="0" w:space="0" w:color="auto"/>
        <w:right w:val="none" w:sz="0" w:space="0" w:color="auto"/>
      </w:divBdr>
    </w:div>
    <w:div w:id="2064910037">
      <w:bodyDiv w:val="1"/>
      <w:marLeft w:val="0"/>
      <w:marRight w:val="0"/>
      <w:marTop w:val="0"/>
      <w:marBottom w:val="0"/>
      <w:divBdr>
        <w:top w:val="none" w:sz="0" w:space="0" w:color="auto"/>
        <w:left w:val="none" w:sz="0" w:space="0" w:color="auto"/>
        <w:bottom w:val="none" w:sz="0" w:space="0" w:color="auto"/>
        <w:right w:val="none" w:sz="0" w:space="0" w:color="auto"/>
      </w:divBdr>
    </w:div>
    <w:div w:id="2065325270">
      <w:bodyDiv w:val="1"/>
      <w:marLeft w:val="0"/>
      <w:marRight w:val="0"/>
      <w:marTop w:val="0"/>
      <w:marBottom w:val="0"/>
      <w:divBdr>
        <w:top w:val="none" w:sz="0" w:space="0" w:color="auto"/>
        <w:left w:val="none" w:sz="0" w:space="0" w:color="auto"/>
        <w:bottom w:val="none" w:sz="0" w:space="0" w:color="auto"/>
        <w:right w:val="none" w:sz="0" w:space="0" w:color="auto"/>
      </w:divBdr>
    </w:div>
    <w:div w:id="2065524546">
      <w:bodyDiv w:val="1"/>
      <w:marLeft w:val="0"/>
      <w:marRight w:val="0"/>
      <w:marTop w:val="0"/>
      <w:marBottom w:val="0"/>
      <w:divBdr>
        <w:top w:val="none" w:sz="0" w:space="0" w:color="auto"/>
        <w:left w:val="none" w:sz="0" w:space="0" w:color="auto"/>
        <w:bottom w:val="none" w:sz="0" w:space="0" w:color="auto"/>
        <w:right w:val="none" w:sz="0" w:space="0" w:color="auto"/>
      </w:divBdr>
    </w:div>
    <w:div w:id="2065904746">
      <w:bodyDiv w:val="1"/>
      <w:marLeft w:val="0"/>
      <w:marRight w:val="0"/>
      <w:marTop w:val="0"/>
      <w:marBottom w:val="0"/>
      <w:divBdr>
        <w:top w:val="none" w:sz="0" w:space="0" w:color="auto"/>
        <w:left w:val="none" w:sz="0" w:space="0" w:color="auto"/>
        <w:bottom w:val="none" w:sz="0" w:space="0" w:color="auto"/>
        <w:right w:val="none" w:sz="0" w:space="0" w:color="auto"/>
      </w:divBdr>
    </w:div>
    <w:div w:id="2065979445">
      <w:bodyDiv w:val="1"/>
      <w:marLeft w:val="0"/>
      <w:marRight w:val="0"/>
      <w:marTop w:val="0"/>
      <w:marBottom w:val="0"/>
      <w:divBdr>
        <w:top w:val="none" w:sz="0" w:space="0" w:color="auto"/>
        <w:left w:val="none" w:sz="0" w:space="0" w:color="auto"/>
        <w:bottom w:val="none" w:sz="0" w:space="0" w:color="auto"/>
        <w:right w:val="none" w:sz="0" w:space="0" w:color="auto"/>
      </w:divBdr>
    </w:div>
    <w:div w:id="2066175951">
      <w:bodyDiv w:val="1"/>
      <w:marLeft w:val="0"/>
      <w:marRight w:val="0"/>
      <w:marTop w:val="0"/>
      <w:marBottom w:val="0"/>
      <w:divBdr>
        <w:top w:val="none" w:sz="0" w:space="0" w:color="auto"/>
        <w:left w:val="none" w:sz="0" w:space="0" w:color="auto"/>
        <w:bottom w:val="none" w:sz="0" w:space="0" w:color="auto"/>
        <w:right w:val="none" w:sz="0" w:space="0" w:color="auto"/>
      </w:divBdr>
    </w:div>
    <w:div w:id="2066488939">
      <w:bodyDiv w:val="1"/>
      <w:marLeft w:val="0"/>
      <w:marRight w:val="0"/>
      <w:marTop w:val="0"/>
      <w:marBottom w:val="0"/>
      <w:divBdr>
        <w:top w:val="none" w:sz="0" w:space="0" w:color="auto"/>
        <w:left w:val="none" w:sz="0" w:space="0" w:color="auto"/>
        <w:bottom w:val="none" w:sz="0" w:space="0" w:color="auto"/>
        <w:right w:val="none" w:sz="0" w:space="0" w:color="auto"/>
      </w:divBdr>
    </w:div>
    <w:div w:id="2066564627">
      <w:bodyDiv w:val="1"/>
      <w:marLeft w:val="0"/>
      <w:marRight w:val="0"/>
      <w:marTop w:val="0"/>
      <w:marBottom w:val="0"/>
      <w:divBdr>
        <w:top w:val="none" w:sz="0" w:space="0" w:color="auto"/>
        <w:left w:val="none" w:sz="0" w:space="0" w:color="auto"/>
        <w:bottom w:val="none" w:sz="0" w:space="0" w:color="auto"/>
        <w:right w:val="none" w:sz="0" w:space="0" w:color="auto"/>
      </w:divBdr>
    </w:div>
    <w:div w:id="2067292475">
      <w:bodyDiv w:val="1"/>
      <w:marLeft w:val="0"/>
      <w:marRight w:val="0"/>
      <w:marTop w:val="0"/>
      <w:marBottom w:val="0"/>
      <w:divBdr>
        <w:top w:val="none" w:sz="0" w:space="0" w:color="auto"/>
        <w:left w:val="none" w:sz="0" w:space="0" w:color="auto"/>
        <w:bottom w:val="none" w:sz="0" w:space="0" w:color="auto"/>
        <w:right w:val="none" w:sz="0" w:space="0" w:color="auto"/>
      </w:divBdr>
    </w:div>
    <w:div w:id="2067679546">
      <w:bodyDiv w:val="1"/>
      <w:marLeft w:val="0"/>
      <w:marRight w:val="0"/>
      <w:marTop w:val="0"/>
      <w:marBottom w:val="0"/>
      <w:divBdr>
        <w:top w:val="none" w:sz="0" w:space="0" w:color="auto"/>
        <w:left w:val="none" w:sz="0" w:space="0" w:color="auto"/>
        <w:bottom w:val="none" w:sz="0" w:space="0" w:color="auto"/>
        <w:right w:val="none" w:sz="0" w:space="0" w:color="auto"/>
      </w:divBdr>
    </w:div>
    <w:div w:id="2068214297">
      <w:bodyDiv w:val="1"/>
      <w:marLeft w:val="0"/>
      <w:marRight w:val="0"/>
      <w:marTop w:val="0"/>
      <w:marBottom w:val="0"/>
      <w:divBdr>
        <w:top w:val="none" w:sz="0" w:space="0" w:color="auto"/>
        <w:left w:val="none" w:sz="0" w:space="0" w:color="auto"/>
        <w:bottom w:val="none" w:sz="0" w:space="0" w:color="auto"/>
        <w:right w:val="none" w:sz="0" w:space="0" w:color="auto"/>
      </w:divBdr>
    </w:div>
    <w:div w:id="2070104463">
      <w:bodyDiv w:val="1"/>
      <w:marLeft w:val="0"/>
      <w:marRight w:val="0"/>
      <w:marTop w:val="0"/>
      <w:marBottom w:val="0"/>
      <w:divBdr>
        <w:top w:val="none" w:sz="0" w:space="0" w:color="auto"/>
        <w:left w:val="none" w:sz="0" w:space="0" w:color="auto"/>
        <w:bottom w:val="none" w:sz="0" w:space="0" w:color="auto"/>
        <w:right w:val="none" w:sz="0" w:space="0" w:color="auto"/>
      </w:divBdr>
    </w:div>
    <w:div w:id="2071152182">
      <w:bodyDiv w:val="1"/>
      <w:marLeft w:val="0"/>
      <w:marRight w:val="0"/>
      <w:marTop w:val="0"/>
      <w:marBottom w:val="0"/>
      <w:divBdr>
        <w:top w:val="none" w:sz="0" w:space="0" w:color="auto"/>
        <w:left w:val="none" w:sz="0" w:space="0" w:color="auto"/>
        <w:bottom w:val="none" w:sz="0" w:space="0" w:color="auto"/>
        <w:right w:val="none" w:sz="0" w:space="0" w:color="auto"/>
      </w:divBdr>
    </w:div>
    <w:div w:id="2072268117">
      <w:bodyDiv w:val="1"/>
      <w:marLeft w:val="0"/>
      <w:marRight w:val="0"/>
      <w:marTop w:val="0"/>
      <w:marBottom w:val="0"/>
      <w:divBdr>
        <w:top w:val="none" w:sz="0" w:space="0" w:color="auto"/>
        <w:left w:val="none" w:sz="0" w:space="0" w:color="auto"/>
        <w:bottom w:val="none" w:sz="0" w:space="0" w:color="auto"/>
        <w:right w:val="none" w:sz="0" w:space="0" w:color="auto"/>
      </w:divBdr>
    </w:div>
    <w:div w:id="2074355333">
      <w:bodyDiv w:val="1"/>
      <w:marLeft w:val="0"/>
      <w:marRight w:val="0"/>
      <w:marTop w:val="0"/>
      <w:marBottom w:val="0"/>
      <w:divBdr>
        <w:top w:val="none" w:sz="0" w:space="0" w:color="auto"/>
        <w:left w:val="none" w:sz="0" w:space="0" w:color="auto"/>
        <w:bottom w:val="none" w:sz="0" w:space="0" w:color="auto"/>
        <w:right w:val="none" w:sz="0" w:space="0" w:color="auto"/>
      </w:divBdr>
    </w:div>
    <w:div w:id="2074422306">
      <w:bodyDiv w:val="1"/>
      <w:marLeft w:val="0"/>
      <w:marRight w:val="0"/>
      <w:marTop w:val="0"/>
      <w:marBottom w:val="0"/>
      <w:divBdr>
        <w:top w:val="none" w:sz="0" w:space="0" w:color="auto"/>
        <w:left w:val="none" w:sz="0" w:space="0" w:color="auto"/>
        <w:bottom w:val="none" w:sz="0" w:space="0" w:color="auto"/>
        <w:right w:val="none" w:sz="0" w:space="0" w:color="auto"/>
      </w:divBdr>
    </w:div>
    <w:div w:id="2075614153">
      <w:bodyDiv w:val="1"/>
      <w:marLeft w:val="0"/>
      <w:marRight w:val="0"/>
      <w:marTop w:val="0"/>
      <w:marBottom w:val="0"/>
      <w:divBdr>
        <w:top w:val="none" w:sz="0" w:space="0" w:color="auto"/>
        <w:left w:val="none" w:sz="0" w:space="0" w:color="auto"/>
        <w:bottom w:val="none" w:sz="0" w:space="0" w:color="auto"/>
        <w:right w:val="none" w:sz="0" w:space="0" w:color="auto"/>
      </w:divBdr>
    </w:div>
    <w:div w:id="2076851075">
      <w:bodyDiv w:val="1"/>
      <w:marLeft w:val="0"/>
      <w:marRight w:val="0"/>
      <w:marTop w:val="0"/>
      <w:marBottom w:val="0"/>
      <w:divBdr>
        <w:top w:val="none" w:sz="0" w:space="0" w:color="auto"/>
        <w:left w:val="none" w:sz="0" w:space="0" w:color="auto"/>
        <w:bottom w:val="none" w:sz="0" w:space="0" w:color="auto"/>
        <w:right w:val="none" w:sz="0" w:space="0" w:color="auto"/>
      </w:divBdr>
    </w:div>
    <w:div w:id="2077584321">
      <w:bodyDiv w:val="1"/>
      <w:marLeft w:val="0"/>
      <w:marRight w:val="0"/>
      <w:marTop w:val="0"/>
      <w:marBottom w:val="0"/>
      <w:divBdr>
        <w:top w:val="none" w:sz="0" w:space="0" w:color="auto"/>
        <w:left w:val="none" w:sz="0" w:space="0" w:color="auto"/>
        <w:bottom w:val="none" w:sz="0" w:space="0" w:color="auto"/>
        <w:right w:val="none" w:sz="0" w:space="0" w:color="auto"/>
      </w:divBdr>
    </w:div>
    <w:div w:id="2078286663">
      <w:bodyDiv w:val="1"/>
      <w:marLeft w:val="0"/>
      <w:marRight w:val="0"/>
      <w:marTop w:val="0"/>
      <w:marBottom w:val="0"/>
      <w:divBdr>
        <w:top w:val="none" w:sz="0" w:space="0" w:color="auto"/>
        <w:left w:val="none" w:sz="0" w:space="0" w:color="auto"/>
        <w:bottom w:val="none" w:sz="0" w:space="0" w:color="auto"/>
        <w:right w:val="none" w:sz="0" w:space="0" w:color="auto"/>
      </w:divBdr>
    </w:div>
    <w:div w:id="2079942042">
      <w:bodyDiv w:val="1"/>
      <w:marLeft w:val="0"/>
      <w:marRight w:val="0"/>
      <w:marTop w:val="0"/>
      <w:marBottom w:val="0"/>
      <w:divBdr>
        <w:top w:val="none" w:sz="0" w:space="0" w:color="auto"/>
        <w:left w:val="none" w:sz="0" w:space="0" w:color="auto"/>
        <w:bottom w:val="none" w:sz="0" w:space="0" w:color="auto"/>
        <w:right w:val="none" w:sz="0" w:space="0" w:color="auto"/>
      </w:divBdr>
    </w:div>
    <w:div w:id="2080787298">
      <w:bodyDiv w:val="1"/>
      <w:marLeft w:val="0"/>
      <w:marRight w:val="0"/>
      <w:marTop w:val="0"/>
      <w:marBottom w:val="0"/>
      <w:divBdr>
        <w:top w:val="none" w:sz="0" w:space="0" w:color="auto"/>
        <w:left w:val="none" w:sz="0" w:space="0" w:color="auto"/>
        <w:bottom w:val="none" w:sz="0" w:space="0" w:color="auto"/>
        <w:right w:val="none" w:sz="0" w:space="0" w:color="auto"/>
      </w:divBdr>
    </w:div>
    <w:div w:id="2081243900">
      <w:bodyDiv w:val="1"/>
      <w:marLeft w:val="0"/>
      <w:marRight w:val="0"/>
      <w:marTop w:val="0"/>
      <w:marBottom w:val="0"/>
      <w:divBdr>
        <w:top w:val="none" w:sz="0" w:space="0" w:color="auto"/>
        <w:left w:val="none" w:sz="0" w:space="0" w:color="auto"/>
        <w:bottom w:val="none" w:sz="0" w:space="0" w:color="auto"/>
        <w:right w:val="none" w:sz="0" w:space="0" w:color="auto"/>
      </w:divBdr>
    </w:div>
    <w:div w:id="2082097709">
      <w:bodyDiv w:val="1"/>
      <w:marLeft w:val="0"/>
      <w:marRight w:val="0"/>
      <w:marTop w:val="0"/>
      <w:marBottom w:val="0"/>
      <w:divBdr>
        <w:top w:val="none" w:sz="0" w:space="0" w:color="auto"/>
        <w:left w:val="none" w:sz="0" w:space="0" w:color="auto"/>
        <w:bottom w:val="none" w:sz="0" w:space="0" w:color="auto"/>
        <w:right w:val="none" w:sz="0" w:space="0" w:color="auto"/>
      </w:divBdr>
    </w:div>
    <w:div w:id="2084522186">
      <w:bodyDiv w:val="1"/>
      <w:marLeft w:val="0"/>
      <w:marRight w:val="0"/>
      <w:marTop w:val="0"/>
      <w:marBottom w:val="0"/>
      <w:divBdr>
        <w:top w:val="none" w:sz="0" w:space="0" w:color="auto"/>
        <w:left w:val="none" w:sz="0" w:space="0" w:color="auto"/>
        <w:bottom w:val="none" w:sz="0" w:space="0" w:color="auto"/>
        <w:right w:val="none" w:sz="0" w:space="0" w:color="auto"/>
      </w:divBdr>
    </w:div>
    <w:div w:id="2085253813">
      <w:bodyDiv w:val="1"/>
      <w:marLeft w:val="0"/>
      <w:marRight w:val="0"/>
      <w:marTop w:val="0"/>
      <w:marBottom w:val="0"/>
      <w:divBdr>
        <w:top w:val="none" w:sz="0" w:space="0" w:color="auto"/>
        <w:left w:val="none" w:sz="0" w:space="0" w:color="auto"/>
        <w:bottom w:val="none" w:sz="0" w:space="0" w:color="auto"/>
        <w:right w:val="none" w:sz="0" w:space="0" w:color="auto"/>
      </w:divBdr>
    </w:div>
    <w:div w:id="2085489478">
      <w:bodyDiv w:val="1"/>
      <w:marLeft w:val="0"/>
      <w:marRight w:val="0"/>
      <w:marTop w:val="0"/>
      <w:marBottom w:val="0"/>
      <w:divBdr>
        <w:top w:val="none" w:sz="0" w:space="0" w:color="auto"/>
        <w:left w:val="none" w:sz="0" w:space="0" w:color="auto"/>
        <w:bottom w:val="none" w:sz="0" w:space="0" w:color="auto"/>
        <w:right w:val="none" w:sz="0" w:space="0" w:color="auto"/>
      </w:divBdr>
    </w:div>
    <w:div w:id="2085754891">
      <w:bodyDiv w:val="1"/>
      <w:marLeft w:val="0"/>
      <w:marRight w:val="0"/>
      <w:marTop w:val="0"/>
      <w:marBottom w:val="0"/>
      <w:divBdr>
        <w:top w:val="none" w:sz="0" w:space="0" w:color="auto"/>
        <w:left w:val="none" w:sz="0" w:space="0" w:color="auto"/>
        <w:bottom w:val="none" w:sz="0" w:space="0" w:color="auto"/>
        <w:right w:val="none" w:sz="0" w:space="0" w:color="auto"/>
      </w:divBdr>
    </w:div>
    <w:div w:id="2087142971">
      <w:bodyDiv w:val="1"/>
      <w:marLeft w:val="0"/>
      <w:marRight w:val="0"/>
      <w:marTop w:val="0"/>
      <w:marBottom w:val="0"/>
      <w:divBdr>
        <w:top w:val="none" w:sz="0" w:space="0" w:color="auto"/>
        <w:left w:val="none" w:sz="0" w:space="0" w:color="auto"/>
        <w:bottom w:val="none" w:sz="0" w:space="0" w:color="auto"/>
        <w:right w:val="none" w:sz="0" w:space="0" w:color="auto"/>
      </w:divBdr>
    </w:div>
    <w:div w:id="2087260279">
      <w:bodyDiv w:val="1"/>
      <w:marLeft w:val="0"/>
      <w:marRight w:val="0"/>
      <w:marTop w:val="0"/>
      <w:marBottom w:val="0"/>
      <w:divBdr>
        <w:top w:val="none" w:sz="0" w:space="0" w:color="auto"/>
        <w:left w:val="none" w:sz="0" w:space="0" w:color="auto"/>
        <w:bottom w:val="none" w:sz="0" w:space="0" w:color="auto"/>
        <w:right w:val="none" w:sz="0" w:space="0" w:color="auto"/>
      </w:divBdr>
    </w:div>
    <w:div w:id="2087418327">
      <w:bodyDiv w:val="1"/>
      <w:marLeft w:val="0"/>
      <w:marRight w:val="0"/>
      <w:marTop w:val="0"/>
      <w:marBottom w:val="0"/>
      <w:divBdr>
        <w:top w:val="none" w:sz="0" w:space="0" w:color="auto"/>
        <w:left w:val="none" w:sz="0" w:space="0" w:color="auto"/>
        <w:bottom w:val="none" w:sz="0" w:space="0" w:color="auto"/>
        <w:right w:val="none" w:sz="0" w:space="0" w:color="auto"/>
      </w:divBdr>
    </w:div>
    <w:div w:id="2087457058">
      <w:bodyDiv w:val="1"/>
      <w:marLeft w:val="0"/>
      <w:marRight w:val="0"/>
      <w:marTop w:val="0"/>
      <w:marBottom w:val="0"/>
      <w:divBdr>
        <w:top w:val="none" w:sz="0" w:space="0" w:color="auto"/>
        <w:left w:val="none" w:sz="0" w:space="0" w:color="auto"/>
        <w:bottom w:val="none" w:sz="0" w:space="0" w:color="auto"/>
        <w:right w:val="none" w:sz="0" w:space="0" w:color="auto"/>
      </w:divBdr>
    </w:div>
    <w:div w:id="2088308708">
      <w:bodyDiv w:val="1"/>
      <w:marLeft w:val="0"/>
      <w:marRight w:val="0"/>
      <w:marTop w:val="0"/>
      <w:marBottom w:val="0"/>
      <w:divBdr>
        <w:top w:val="none" w:sz="0" w:space="0" w:color="auto"/>
        <w:left w:val="none" w:sz="0" w:space="0" w:color="auto"/>
        <w:bottom w:val="none" w:sz="0" w:space="0" w:color="auto"/>
        <w:right w:val="none" w:sz="0" w:space="0" w:color="auto"/>
      </w:divBdr>
    </w:div>
    <w:div w:id="2089493291">
      <w:bodyDiv w:val="1"/>
      <w:marLeft w:val="0"/>
      <w:marRight w:val="0"/>
      <w:marTop w:val="0"/>
      <w:marBottom w:val="0"/>
      <w:divBdr>
        <w:top w:val="none" w:sz="0" w:space="0" w:color="auto"/>
        <w:left w:val="none" w:sz="0" w:space="0" w:color="auto"/>
        <w:bottom w:val="none" w:sz="0" w:space="0" w:color="auto"/>
        <w:right w:val="none" w:sz="0" w:space="0" w:color="auto"/>
      </w:divBdr>
    </w:div>
    <w:div w:id="2089646747">
      <w:bodyDiv w:val="1"/>
      <w:marLeft w:val="0"/>
      <w:marRight w:val="0"/>
      <w:marTop w:val="0"/>
      <w:marBottom w:val="0"/>
      <w:divBdr>
        <w:top w:val="none" w:sz="0" w:space="0" w:color="auto"/>
        <w:left w:val="none" w:sz="0" w:space="0" w:color="auto"/>
        <w:bottom w:val="none" w:sz="0" w:space="0" w:color="auto"/>
        <w:right w:val="none" w:sz="0" w:space="0" w:color="auto"/>
      </w:divBdr>
    </w:div>
    <w:div w:id="2090618737">
      <w:bodyDiv w:val="1"/>
      <w:marLeft w:val="0"/>
      <w:marRight w:val="0"/>
      <w:marTop w:val="0"/>
      <w:marBottom w:val="0"/>
      <w:divBdr>
        <w:top w:val="none" w:sz="0" w:space="0" w:color="auto"/>
        <w:left w:val="none" w:sz="0" w:space="0" w:color="auto"/>
        <w:bottom w:val="none" w:sz="0" w:space="0" w:color="auto"/>
        <w:right w:val="none" w:sz="0" w:space="0" w:color="auto"/>
      </w:divBdr>
    </w:div>
    <w:div w:id="2093698633">
      <w:bodyDiv w:val="1"/>
      <w:marLeft w:val="0"/>
      <w:marRight w:val="0"/>
      <w:marTop w:val="0"/>
      <w:marBottom w:val="0"/>
      <w:divBdr>
        <w:top w:val="none" w:sz="0" w:space="0" w:color="auto"/>
        <w:left w:val="none" w:sz="0" w:space="0" w:color="auto"/>
        <w:bottom w:val="none" w:sz="0" w:space="0" w:color="auto"/>
        <w:right w:val="none" w:sz="0" w:space="0" w:color="auto"/>
      </w:divBdr>
    </w:div>
    <w:div w:id="2093701196">
      <w:bodyDiv w:val="1"/>
      <w:marLeft w:val="0"/>
      <w:marRight w:val="0"/>
      <w:marTop w:val="0"/>
      <w:marBottom w:val="0"/>
      <w:divBdr>
        <w:top w:val="none" w:sz="0" w:space="0" w:color="auto"/>
        <w:left w:val="none" w:sz="0" w:space="0" w:color="auto"/>
        <w:bottom w:val="none" w:sz="0" w:space="0" w:color="auto"/>
        <w:right w:val="none" w:sz="0" w:space="0" w:color="auto"/>
      </w:divBdr>
    </w:div>
    <w:div w:id="2093816698">
      <w:bodyDiv w:val="1"/>
      <w:marLeft w:val="0"/>
      <w:marRight w:val="0"/>
      <w:marTop w:val="0"/>
      <w:marBottom w:val="0"/>
      <w:divBdr>
        <w:top w:val="none" w:sz="0" w:space="0" w:color="auto"/>
        <w:left w:val="none" w:sz="0" w:space="0" w:color="auto"/>
        <w:bottom w:val="none" w:sz="0" w:space="0" w:color="auto"/>
        <w:right w:val="none" w:sz="0" w:space="0" w:color="auto"/>
      </w:divBdr>
    </w:div>
    <w:div w:id="2094234222">
      <w:bodyDiv w:val="1"/>
      <w:marLeft w:val="0"/>
      <w:marRight w:val="0"/>
      <w:marTop w:val="0"/>
      <w:marBottom w:val="0"/>
      <w:divBdr>
        <w:top w:val="none" w:sz="0" w:space="0" w:color="auto"/>
        <w:left w:val="none" w:sz="0" w:space="0" w:color="auto"/>
        <w:bottom w:val="none" w:sz="0" w:space="0" w:color="auto"/>
        <w:right w:val="none" w:sz="0" w:space="0" w:color="auto"/>
      </w:divBdr>
    </w:div>
    <w:div w:id="2095517723">
      <w:bodyDiv w:val="1"/>
      <w:marLeft w:val="0"/>
      <w:marRight w:val="0"/>
      <w:marTop w:val="0"/>
      <w:marBottom w:val="0"/>
      <w:divBdr>
        <w:top w:val="none" w:sz="0" w:space="0" w:color="auto"/>
        <w:left w:val="none" w:sz="0" w:space="0" w:color="auto"/>
        <w:bottom w:val="none" w:sz="0" w:space="0" w:color="auto"/>
        <w:right w:val="none" w:sz="0" w:space="0" w:color="auto"/>
      </w:divBdr>
    </w:div>
    <w:div w:id="2095584582">
      <w:bodyDiv w:val="1"/>
      <w:marLeft w:val="0"/>
      <w:marRight w:val="0"/>
      <w:marTop w:val="0"/>
      <w:marBottom w:val="0"/>
      <w:divBdr>
        <w:top w:val="none" w:sz="0" w:space="0" w:color="auto"/>
        <w:left w:val="none" w:sz="0" w:space="0" w:color="auto"/>
        <w:bottom w:val="none" w:sz="0" w:space="0" w:color="auto"/>
        <w:right w:val="none" w:sz="0" w:space="0" w:color="auto"/>
      </w:divBdr>
    </w:div>
    <w:div w:id="2095933002">
      <w:bodyDiv w:val="1"/>
      <w:marLeft w:val="0"/>
      <w:marRight w:val="0"/>
      <w:marTop w:val="0"/>
      <w:marBottom w:val="0"/>
      <w:divBdr>
        <w:top w:val="none" w:sz="0" w:space="0" w:color="auto"/>
        <w:left w:val="none" w:sz="0" w:space="0" w:color="auto"/>
        <w:bottom w:val="none" w:sz="0" w:space="0" w:color="auto"/>
        <w:right w:val="none" w:sz="0" w:space="0" w:color="auto"/>
      </w:divBdr>
    </w:div>
    <w:div w:id="2096438246">
      <w:bodyDiv w:val="1"/>
      <w:marLeft w:val="0"/>
      <w:marRight w:val="0"/>
      <w:marTop w:val="0"/>
      <w:marBottom w:val="0"/>
      <w:divBdr>
        <w:top w:val="none" w:sz="0" w:space="0" w:color="auto"/>
        <w:left w:val="none" w:sz="0" w:space="0" w:color="auto"/>
        <w:bottom w:val="none" w:sz="0" w:space="0" w:color="auto"/>
        <w:right w:val="none" w:sz="0" w:space="0" w:color="auto"/>
      </w:divBdr>
    </w:div>
    <w:div w:id="2097314348">
      <w:bodyDiv w:val="1"/>
      <w:marLeft w:val="0"/>
      <w:marRight w:val="0"/>
      <w:marTop w:val="0"/>
      <w:marBottom w:val="0"/>
      <w:divBdr>
        <w:top w:val="none" w:sz="0" w:space="0" w:color="auto"/>
        <w:left w:val="none" w:sz="0" w:space="0" w:color="auto"/>
        <w:bottom w:val="none" w:sz="0" w:space="0" w:color="auto"/>
        <w:right w:val="none" w:sz="0" w:space="0" w:color="auto"/>
      </w:divBdr>
    </w:div>
    <w:div w:id="2098479313">
      <w:bodyDiv w:val="1"/>
      <w:marLeft w:val="0"/>
      <w:marRight w:val="0"/>
      <w:marTop w:val="0"/>
      <w:marBottom w:val="0"/>
      <w:divBdr>
        <w:top w:val="none" w:sz="0" w:space="0" w:color="auto"/>
        <w:left w:val="none" w:sz="0" w:space="0" w:color="auto"/>
        <w:bottom w:val="none" w:sz="0" w:space="0" w:color="auto"/>
        <w:right w:val="none" w:sz="0" w:space="0" w:color="auto"/>
      </w:divBdr>
    </w:div>
    <w:div w:id="2098819047">
      <w:bodyDiv w:val="1"/>
      <w:marLeft w:val="0"/>
      <w:marRight w:val="0"/>
      <w:marTop w:val="0"/>
      <w:marBottom w:val="0"/>
      <w:divBdr>
        <w:top w:val="none" w:sz="0" w:space="0" w:color="auto"/>
        <w:left w:val="none" w:sz="0" w:space="0" w:color="auto"/>
        <w:bottom w:val="none" w:sz="0" w:space="0" w:color="auto"/>
        <w:right w:val="none" w:sz="0" w:space="0" w:color="auto"/>
      </w:divBdr>
    </w:div>
    <w:div w:id="2099014836">
      <w:bodyDiv w:val="1"/>
      <w:marLeft w:val="0"/>
      <w:marRight w:val="0"/>
      <w:marTop w:val="0"/>
      <w:marBottom w:val="0"/>
      <w:divBdr>
        <w:top w:val="none" w:sz="0" w:space="0" w:color="auto"/>
        <w:left w:val="none" w:sz="0" w:space="0" w:color="auto"/>
        <w:bottom w:val="none" w:sz="0" w:space="0" w:color="auto"/>
        <w:right w:val="none" w:sz="0" w:space="0" w:color="auto"/>
      </w:divBdr>
    </w:div>
    <w:div w:id="2099985714">
      <w:bodyDiv w:val="1"/>
      <w:marLeft w:val="0"/>
      <w:marRight w:val="0"/>
      <w:marTop w:val="0"/>
      <w:marBottom w:val="0"/>
      <w:divBdr>
        <w:top w:val="none" w:sz="0" w:space="0" w:color="auto"/>
        <w:left w:val="none" w:sz="0" w:space="0" w:color="auto"/>
        <w:bottom w:val="none" w:sz="0" w:space="0" w:color="auto"/>
        <w:right w:val="none" w:sz="0" w:space="0" w:color="auto"/>
      </w:divBdr>
    </w:div>
    <w:div w:id="2101296870">
      <w:bodyDiv w:val="1"/>
      <w:marLeft w:val="0"/>
      <w:marRight w:val="0"/>
      <w:marTop w:val="0"/>
      <w:marBottom w:val="0"/>
      <w:divBdr>
        <w:top w:val="none" w:sz="0" w:space="0" w:color="auto"/>
        <w:left w:val="none" w:sz="0" w:space="0" w:color="auto"/>
        <w:bottom w:val="none" w:sz="0" w:space="0" w:color="auto"/>
        <w:right w:val="none" w:sz="0" w:space="0" w:color="auto"/>
      </w:divBdr>
    </w:div>
    <w:div w:id="2102296370">
      <w:bodyDiv w:val="1"/>
      <w:marLeft w:val="0"/>
      <w:marRight w:val="0"/>
      <w:marTop w:val="0"/>
      <w:marBottom w:val="0"/>
      <w:divBdr>
        <w:top w:val="none" w:sz="0" w:space="0" w:color="auto"/>
        <w:left w:val="none" w:sz="0" w:space="0" w:color="auto"/>
        <w:bottom w:val="none" w:sz="0" w:space="0" w:color="auto"/>
        <w:right w:val="none" w:sz="0" w:space="0" w:color="auto"/>
      </w:divBdr>
    </w:div>
    <w:div w:id="2102558714">
      <w:bodyDiv w:val="1"/>
      <w:marLeft w:val="0"/>
      <w:marRight w:val="0"/>
      <w:marTop w:val="0"/>
      <w:marBottom w:val="0"/>
      <w:divBdr>
        <w:top w:val="none" w:sz="0" w:space="0" w:color="auto"/>
        <w:left w:val="none" w:sz="0" w:space="0" w:color="auto"/>
        <w:bottom w:val="none" w:sz="0" w:space="0" w:color="auto"/>
        <w:right w:val="none" w:sz="0" w:space="0" w:color="auto"/>
      </w:divBdr>
    </w:div>
    <w:div w:id="2102751086">
      <w:bodyDiv w:val="1"/>
      <w:marLeft w:val="0"/>
      <w:marRight w:val="0"/>
      <w:marTop w:val="0"/>
      <w:marBottom w:val="0"/>
      <w:divBdr>
        <w:top w:val="none" w:sz="0" w:space="0" w:color="auto"/>
        <w:left w:val="none" w:sz="0" w:space="0" w:color="auto"/>
        <w:bottom w:val="none" w:sz="0" w:space="0" w:color="auto"/>
        <w:right w:val="none" w:sz="0" w:space="0" w:color="auto"/>
      </w:divBdr>
    </w:div>
    <w:div w:id="2103986349">
      <w:bodyDiv w:val="1"/>
      <w:marLeft w:val="0"/>
      <w:marRight w:val="0"/>
      <w:marTop w:val="0"/>
      <w:marBottom w:val="0"/>
      <w:divBdr>
        <w:top w:val="none" w:sz="0" w:space="0" w:color="auto"/>
        <w:left w:val="none" w:sz="0" w:space="0" w:color="auto"/>
        <w:bottom w:val="none" w:sz="0" w:space="0" w:color="auto"/>
        <w:right w:val="none" w:sz="0" w:space="0" w:color="auto"/>
      </w:divBdr>
    </w:div>
    <w:div w:id="2104836981">
      <w:bodyDiv w:val="1"/>
      <w:marLeft w:val="0"/>
      <w:marRight w:val="0"/>
      <w:marTop w:val="0"/>
      <w:marBottom w:val="0"/>
      <w:divBdr>
        <w:top w:val="none" w:sz="0" w:space="0" w:color="auto"/>
        <w:left w:val="none" w:sz="0" w:space="0" w:color="auto"/>
        <w:bottom w:val="none" w:sz="0" w:space="0" w:color="auto"/>
        <w:right w:val="none" w:sz="0" w:space="0" w:color="auto"/>
      </w:divBdr>
    </w:div>
    <w:div w:id="2105151233">
      <w:bodyDiv w:val="1"/>
      <w:marLeft w:val="0"/>
      <w:marRight w:val="0"/>
      <w:marTop w:val="0"/>
      <w:marBottom w:val="0"/>
      <w:divBdr>
        <w:top w:val="none" w:sz="0" w:space="0" w:color="auto"/>
        <w:left w:val="none" w:sz="0" w:space="0" w:color="auto"/>
        <w:bottom w:val="none" w:sz="0" w:space="0" w:color="auto"/>
        <w:right w:val="none" w:sz="0" w:space="0" w:color="auto"/>
      </w:divBdr>
    </w:div>
    <w:div w:id="2105492965">
      <w:bodyDiv w:val="1"/>
      <w:marLeft w:val="0"/>
      <w:marRight w:val="0"/>
      <w:marTop w:val="0"/>
      <w:marBottom w:val="0"/>
      <w:divBdr>
        <w:top w:val="none" w:sz="0" w:space="0" w:color="auto"/>
        <w:left w:val="none" w:sz="0" w:space="0" w:color="auto"/>
        <w:bottom w:val="none" w:sz="0" w:space="0" w:color="auto"/>
        <w:right w:val="none" w:sz="0" w:space="0" w:color="auto"/>
      </w:divBdr>
    </w:div>
    <w:div w:id="2106611677">
      <w:bodyDiv w:val="1"/>
      <w:marLeft w:val="0"/>
      <w:marRight w:val="0"/>
      <w:marTop w:val="0"/>
      <w:marBottom w:val="0"/>
      <w:divBdr>
        <w:top w:val="none" w:sz="0" w:space="0" w:color="auto"/>
        <w:left w:val="none" w:sz="0" w:space="0" w:color="auto"/>
        <w:bottom w:val="none" w:sz="0" w:space="0" w:color="auto"/>
        <w:right w:val="none" w:sz="0" w:space="0" w:color="auto"/>
      </w:divBdr>
    </w:div>
    <w:div w:id="2107185850">
      <w:bodyDiv w:val="1"/>
      <w:marLeft w:val="0"/>
      <w:marRight w:val="0"/>
      <w:marTop w:val="0"/>
      <w:marBottom w:val="0"/>
      <w:divBdr>
        <w:top w:val="none" w:sz="0" w:space="0" w:color="auto"/>
        <w:left w:val="none" w:sz="0" w:space="0" w:color="auto"/>
        <w:bottom w:val="none" w:sz="0" w:space="0" w:color="auto"/>
        <w:right w:val="none" w:sz="0" w:space="0" w:color="auto"/>
      </w:divBdr>
    </w:div>
    <w:div w:id="2107799905">
      <w:bodyDiv w:val="1"/>
      <w:marLeft w:val="0"/>
      <w:marRight w:val="0"/>
      <w:marTop w:val="0"/>
      <w:marBottom w:val="0"/>
      <w:divBdr>
        <w:top w:val="none" w:sz="0" w:space="0" w:color="auto"/>
        <w:left w:val="none" w:sz="0" w:space="0" w:color="auto"/>
        <w:bottom w:val="none" w:sz="0" w:space="0" w:color="auto"/>
        <w:right w:val="none" w:sz="0" w:space="0" w:color="auto"/>
      </w:divBdr>
    </w:div>
    <w:div w:id="2108305449">
      <w:bodyDiv w:val="1"/>
      <w:marLeft w:val="0"/>
      <w:marRight w:val="0"/>
      <w:marTop w:val="0"/>
      <w:marBottom w:val="0"/>
      <w:divBdr>
        <w:top w:val="none" w:sz="0" w:space="0" w:color="auto"/>
        <w:left w:val="none" w:sz="0" w:space="0" w:color="auto"/>
        <w:bottom w:val="none" w:sz="0" w:space="0" w:color="auto"/>
        <w:right w:val="none" w:sz="0" w:space="0" w:color="auto"/>
      </w:divBdr>
    </w:div>
    <w:div w:id="2108890860">
      <w:bodyDiv w:val="1"/>
      <w:marLeft w:val="0"/>
      <w:marRight w:val="0"/>
      <w:marTop w:val="0"/>
      <w:marBottom w:val="0"/>
      <w:divBdr>
        <w:top w:val="none" w:sz="0" w:space="0" w:color="auto"/>
        <w:left w:val="none" w:sz="0" w:space="0" w:color="auto"/>
        <w:bottom w:val="none" w:sz="0" w:space="0" w:color="auto"/>
        <w:right w:val="none" w:sz="0" w:space="0" w:color="auto"/>
      </w:divBdr>
    </w:div>
    <w:div w:id="2109961164">
      <w:bodyDiv w:val="1"/>
      <w:marLeft w:val="0"/>
      <w:marRight w:val="0"/>
      <w:marTop w:val="0"/>
      <w:marBottom w:val="0"/>
      <w:divBdr>
        <w:top w:val="none" w:sz="0" w:space="0" w:color="auto"/>
        <w:left w:val="none" w:sz="0" w:space="0" w:color="auto"/>
        <w:bottom w:val="none" w:sz="0" w:space="0" w:color="auto"/>
        <w:right w:val="none" w:sz="0" w:space="0" w:color="auto"/>
      </w:divBdr>
    </w:div>
    <w:div w:id="2111200644">
      <w:bodyDiv w:val="1"/>
      <w:marLeft w:val="0"/>
      <w:marRight w:val="0"/>
      <w:marTop w:val="0"/>
      <w:marBottom w:val="0"/>
      <w:divBdr>
        <w:top w:val="none" w:sz="0" w:space="0" w:color="auto"/>
        <w:left w:val="none" w:sz="0" w:space="0" w:color="auto"/>
        <w:bottom w:val="none" w:sz="0" w:space="0" w:color="auto"/>
        <w:right w:val="none" w:sz="0" w:space="0" w:color="auto"/>
      </w:divBdr>
    </w:div>
    <w:div w:id="2111386267">
      <w:bodyDiv w:val="1"/>
      <w:marLeft w:val="0"/>
      <w:marRight w:val="0"/>
      <w:marTop w:val="0"/>
      <w:marBottom w:val="0"/>
      <w:divBdr>
        <w:top w:val="none" w:sz="0" w:space="0" w:color="auto"/>
        <w:left w:val="none" w:sz="0" w:space="0" w:color="auto"/>
        <w:bottom w:val="none" w:sz="0" w:space="0" w:color="auto"/>
        <w:right w:val="none" w:sz="0" w:space="0" w:color="auto"/>
      </w:divBdr>
    </w:div>
    <w:div w:id="2111386722">
      <w:bodyDiv w:val="1"/>
      <w:marLeft w:val="0"/>
      <w:marRight w:val="0"/>
      <w:marTop w:val="0"/>
      <w:marBottom w:val="0"/>
      <w:divBdr>
        <w:top w:val="none" w:sz="0" w:space="0" w:color="auto"/>
        <w:left w:val="none" w:sz="0" w:space="0" w:color="auto"/>
        <w:bottom w:val="none" w:sz="0" w:space="0" w:color="auto"/>
        <w:right w:val="none" w:sz="0" w:space="0" w:color="auto"/>
      </w:divBdr>
    </w:div>
    <w:div w:id="2112236794">
      <w:bodyDiv w:val="1"/>
      <w:marLeft w:val="0"/>
      <w:marRight w:val="0"/>
      <w:marTop w:val="0"/>
      <w:marBottom w:val="0"/>
      <w:divBdr>
        <w:top w:val="none" w:sz="0" w:space="0" w:color="auto"/>
        <w:left w:val="none" w:sz="0" w:space="0" w:color="auto"/>
        <w:bottom w:val="none" w:sz="0" w:space="0" w:color="auto"/>
        <w:right w:val="none" w:sz="0" w:space="0" w:color="auto"/>
      </w:divBdr>
    </w:div>
    <w:div w:id="2112847849">
      <w:bodyDiv w:val="1"/>
      <w:marLeft w:val="0"/>
      <w:marRight w:val="0"/>
      <w:marTop w:val="0"/>
      <w:marBottom w:val="0"/>
      <w:divBdr>
        <w:top w:val="none" w:sz="0" w:space="0" w:color="auto"/>
        <w:left w:val="none" w:sz="0" w:space="0" w:color="auto"/>
        <w:bottom w:val="none" w:sz="0" w:space="0" w:color="auto"/>
        <w:right w:val="none" w:sz="0" w:space="0" w:color="auto"/>
      </w:divBdr>
    </w:div>
    <w:div w:id="2114283270">
      <w:bodyDiv w:val="1"/>
      <w:marLeft w:val="0"/>
      <w:marRight w:val="0"/>
      <w:marTop w:val="0"/>
      <w:marBottom w:val="0"/>
      <w:divBdr>
        <w:top w:val="none" w:sz="0" w:space="0" w:color="auto"/>
        <w:left w:val="none" w:sz="0" w:space="0" w:color="auto"/>
        <w:bottom w:val="none" w:sz="0" w:space="0" w:color="auto"/>
        <w:right w:val="none" w:sz="0" w:space="0" w:color="auto"/>
      </w:divBdr>
    </w:div>
    <w:div w:id="2114591749">
      <w:bodyDiv w:val="1"/>
      <w:marLeft w:val="0"/>
      <w:marRight w:val="0"/>
      <w:marTop w:val="0"/>
      <w:marBottom w:val="0"/>
      <w:divBdr>
        <w:top w:val="none" w:sz="0" w:space="0" w:color="auto"/>
        <w:left w:val="none" w:sz="0" w:space="0" w:color="auto"/>
        <w:bottom w:val="none" w:sz="0" w:space="0" w:color="auto"/>
        <w:right w:val="none" w:sz="0" w:space="0" w:color="auto"/>
      </w:divBdr>
    </w:div>
    <w:div w:id="2115317292">
      <w:bodyDiv w:val="1"/>
      <w:marLeft w:val="0"/>
      <w:marRight w:val="0"/>
      <w:marTop w:val="0"/>
      <w:marBottom w:val="0"/>
      <w:divBdr>
        <w:top w:val="none" w:sz="0" w:space="0" w:color="auto"/>
        <w:left w:val="none" w:sz="0" w:space="0" w:color="auto"/>
        <w:bottom w:val="none" w:sz="0" w:space="0" w:color="auto"/>
        <w:right w:val="none" w:sz="0" w:space="0" w:color="auto"/>
      </w:divBdr>
    </w:div>
    <w:div w:id="2115854670">
      <w:bodyDiv w:val="1"/>
      <w:marLeft w:val="0"/>
      <w:marRight w:val="0"/>
      <w:marTop w:val="0"/>
      <w:marBottom w:val="0"/>
      <w:divBdr>
        <w:top w:val="none" w:sz="0" w:space="0" w:color="auto"/>
        <w:left w:val="none" w:sz="0" w:space="0" w:color="auto"/>
        <w:bottom w:val="none" w:sz="0" w:space="0" w:color="auto"/>
        <w:right w:val="none" w:sz="0" w:space="0" w:color="auto"/>
      </w:divBdr>
    </w:div>
    <w:div w:id="2116048086">
      <w:bodyDiv w:val="1"/>
      <w:marLeft w:val="0"/>
      <w:marRight w:val="0"/>
      <w:marTop w:val="0"/>
      <w:marBottom w:val="0"/>
      <w:divBdr>
        <w:top w:val="none" w:sz="0" w:space="0" w:color="auto"/>
        <w:left w:val="none" w:sz="0" w:space="0" w:color="auto"/>
        <w:bottom w:val="none" w:sz="0" w:space="0" w:color="auto"/>
        <w:right w:val="none" w:sz="0" w:space="0" w:color="auto"/>
      </w:divBdr>
    </w:div>
    <w:div w:id="2116441601">
      <w:bodyDiv w:val="1"/>
      <w:marLeft w:val="0"/>
      <w:marRight w:val="0"/>
      <w:marTop w:val="0"/>
      <w:marBottom w:val="0"/>
      <w:divBdr>
        <w:top w:val="none" w:sz="0" w:space="0" w:color="auto"/>
        <w:left w:val="none" w:sz="0" w:space="0" w:color="auto"/>
        <w:bottom w:val="none" w:sz="0" w:space="0" w:color="auto"/>
        <w:right w:val="none" w:sz="0" w:space="0" w:color="auto"/>
      </w:divBdr>
    </w:div>
    <w:div w:id="2117558695">
      <w:bodyDiv w:val="1"/>
      <w:marLeft w:val="0"/>
      <w:marRight w:val="0"/>
      <w:marTop w:val="0"/>
      <w:marBottom w:val="0"/>
      <w:divBdr>
        <w:top w:val="none" w:sz="0" w:space="0" w:color="auto"/>
        <w:left w:val="none" w:sz="0" w:space="0" w:color="auto"/>
        <w:bottom w:val="none" w:sz="0" w:space="0" w:color="auto"/>
        <w:right w:val="none" w:sz="0" w:space="0" w:color="auto"/>
      </w:divBdr>
    </w:div>
    <w:div w:id="2119788412">
      <w:bodyDiv w:val="1"/>
      <w:marLeft w:val="0"/>
      <w:marRight w:val="0"/>
      <w:marTop w:val="0"/>
      <w:marBottom w:val="0"/>
      <w:divBdr>
        <w:top w:val="none" w:sz="0" w:space="0" w:color="auto"/>
        <w:left w:val="none" w:sz="0" w:space="0" w:color="auto"/>
        <w:bottom w:val="none" w:sz="0" w:space="0" w:color="auto"/>
        <w:right w:val="none" w:sz="0" w:space="0" w:color="auto"/>
      </w:divBdr>
    </w:div>
    <w:div w:id="2120760525">
      <w:bodyDiv w:val="1"/>
      <w:marLeft w:val="0"/>
      <w:marRight w:val="0"/>
      <w:marTop w:val="0"/>
      <w:marBottom w:val="0"/>
      <w:divBdr>
        <w:top w:val="none" w:sz="0" w:space="0" w:color="auto"/>
        <w:left w:val="none" w:sz="0" w:space="0" w:color="auto"/>
        <w:bottom w:val="none" w:sz="0" w:space="0" w:color="auto"/>
        <w:right w:val="none" w:sz="0" w:space="0" w:color="auto"/>
      </w:divBdr>
    </w:div>
    <w:div w:id="2121685125">
      <w:bodyDiv w:val="1"/>
      <w:marLeft w:val="0"/>
      <w:marRight w:val="0"/>
      <w:marTop w:val="0"/>
      <w:marBottom w:val="0"/>
      <w:divBdr>
        <w:top w:val="none" w:sz="0" w:space="0" w:color="auto"/>
        <w:left w:val="none" w:sz="0" w:space="0" w:color="auto"/>
        <w:bottom w:val="none" w:sz="0" w:space="0" w:color="auto"/>
        <w:right w:val="none" w:sz="0" w:space="0" w:color="auto"/>
      </w:divBdr>
    </w:div>
    <w:div w:id="2122256683">
      <w:bodyDiv w:val="1"/>
      <w:marLeft w:val="0"/>
      <w:marRight w:val="0"/>
      <w:marTop w:val="0"/>
      <w:marBottom w:val="0"/>
      <w:divBdr>
        <w:top w:val="none" w:sz="0" w:space="0" w:color="auto"/>
        <w:left w:val="none" w:sz="0" w:space="0" w:color="auto"/>
        <w:bottom w:val="none" w:sz="0" w:space="0" w:color="auto"/>
        <w:right w:val="none" w:sz="0" w:space="0" w:color="auto"/>
      </w:divBdr>
    </w:div>
    <w:div w:id="2124182289">
      <w:bodyDiv w:val="1"/>
      <w:marLeft w:val="0"/>
      <w:marRight w:val="0"/>
      <w:marTop w:val="0"/>
      <w:marBottom w:val="0"/>
      <w:divBdr>
        <w:top w:val="none" w:sz="0" w:space="0" w:color="auto"/>
        <w:left w:val="none" w:sz="0" w:space="0" w:color="auto"/>
        <w:bottom w:val="none" w:sz="0" w:space="0" w:color="auto"/>
        <w:right w:val="none" w:sz="0" w:space="0" w:color="auto"/>
      </w:divBdr>
    </w:div>
    <w:div w:id="2125075666">
      <w:bodyDiv w:val="1"/>
      <w:marLeft w:val="0"/>
      <w:marRight w:val="0"/>
      <w:marTop w:val="0"/>
      <w:marBottom w:val="0"/>
      <w:divBdr>
        <w:top w:val="none" w:sz="0" w:space="0" w:color="auto"/>
        <w:left w:val="none" w:sz="0" w:space="0" w:color="auto"/>
        <w:bottom w:val="none" w:sz="0" w:space="0" w:color="auto"/>
        <w:right w:val="none" w:sz="0" w:space="0" w:color="auto"/>
      </w:divBdr>
    </w:div>
    <w:div w:id="2126073438">
      <w:bodyDiv w:val="1"/>
      <w:marLeft w:val="0"/>
      <w:marRight w:val="0"/>
      <w:marTop w:val="0"/>
      <w:marBottom w:val="0"/>
      <w:divBdr>
        <w:top w:val="none" w:sz="0" w:space="0" w:color="auto"/>
        <w:left w:val="none" w:sz="0" w:space="0" w:color="auto"/>
        <w:bottom w:val="none" w:sz="0" w:space="0" w:color="auto"/>
        <w:right w:val="none" w:sz="0" w:space="0" w:color="auto"/>
      </w:divBdr>
    </w:div>
    <w:div w:id="2126148335">
      <w:bodyDiv w:val="1"/>
      <w:marLeft w:val="0"/>
      <w:marRight w:val="0"/>
      <w:marTop w:val="0"/>
      <w:marBottom w:val="0"/>
      <w:divBdr>
        <w:top w:val="none" w:sz="0" w:space="0" w:color="auto"/>
        <w:left w:val="none" w:sz="0" w:space="0" w:color="auto"/>
        <w:bottom w:val="none" w:sz="0" w:space="0" w:color="auto"/>
        <w:right w:val="none" w:sz="0" w:space="0" w:color="auto"/>
      </w:divBdr>
    </w:div>
    <w:div w:id="2126270175">
      <w:bodyDiv w:val="1"/>
      <w:marLeft w:val="0"/>
      <w:marRight w:val="0"/>
      <w:marTop w:val="0"/>
      <w:marBottom w:val="0"/>
      <w:divBdr>
        <w:top w:val="none" w:sz="0" w:space="0" w:color="auto"/>
        <w:left w:val="none" w:sz="0" w:space="0" w:color="auto"/>
        <w:bottom w:val="none" w:sz="0" w:space="0" w:color="auto"/>
        <w:right w:val="none" w:sz="0" w:space="0" w:color="auto"/>
      </w:divBdr>
    </w:div>
    <w:div w:id="2126805847">
      <w:bodyDiv w:val="1"/>
      <w:marLeft w:val="0"/>
      <w:marRight w:val="0"/>
      <w:marTop w:val="0"/>
      <w:marBottom w:val="0"/>
      <w:divBdr>
        <w:top w:val="none" w:sz="0" w:space="0" w:color="auto"/>
        <w:left w:val="none" w:sz="0" w:space="0" w:color="auto"/>
        <w:bottom w:val="none" w:sz="0" w:space="0" w:color="auto"/>
        <w:right w:val="none" w:sz="0" w:space="0" w:color="auto"/>
      </w:divBdr>
    </w:div>
    <w:div w:id="2127238961">
      <w:bodyDiv w:val="1"/>
      <w:marLeft w:val="0"/>
      <w:marRight w:val="0"/>
      <w:marTop w:val="0"/>
      <w:marBottom w:val="0"/>
      <w:divBdr>
        <w:top w:val="none" w:sz="0" w:space="0" w:color="auto"/>
        <w:left w:val="none" w:sz="0" w:space="0" w:color="auto"/>
        <w:bottom w:val="none" w:sz="0" w:space="0" w:color="auto"/>
        <w:right w:val="none" w:sz="0" w:space="0" w:color="auto"/>
      </w:divBdr>
    </w:div>
    <w:div w:id="2128043533">
      <w:bodyDiv w:val="1"/>
      <w:marLeft w:val="0"/>
      <w:marRight w:val="0"/>
      <w:marTop w:val="0"/>
      <w:marBottom w:val="0"/>
      <w:divBdr>
        <w:top w:val="none" w:sz="0" w:space="0" w:color="auto"/>
        <w:left w:val="none" w:sz="0" w:space="0" w:color="auto"/>
        <w:bottom w:val="none" w:sz="0" w:space="0" w:color="auto"/>
        <w:right w:val="none" w:sz="0" w:space="0" w:color="auto"/>
      </w:divBdr>
    </w:div>
    <w:div w:id="2129010558">
      <w:bodyDiv w:val="1"/>
      <w:marLeft w:val="0"/>
      <w:marRight w:val="0"/>
      <w:marTop w:val="0"/>
      <w:marBottom w:val="0"/>
      <w:divBdr>
        <w:top w:val="none" w:sz="0" w:space="0" w:color="auto"/>
        <w:left w:val="none" w:sz="0" w:space="0" w:color="auto"/>
        <w:bottom w:val="none" w:sz="0" w:space="0" w:color="auto"/>
        <w:right w:val="none" w:sz="0" w:space="0" w:color="auto"/>
      </w:divBdr>
    </w:div>
    <w:div w:id="2129083128">
      <w:bodyDiv w:val="1"/>
      <w:marLeft w:val="0"/>
      <w:marRight w:val="0"/>
      <w:marTop w:val="0"/>
      <w:marBottom w:val="0"/>
      <w:divBdr>
        <w:top w:val="none" w:sz="0" w:space="0" w:color="auto"/>
        <w:left w:val="none" w:sz="0" w:space="0" w:color="auto"/>
        <w:bottom w:val="none" w:sz="0" w:space="0" w:color="auto"/>
        <w:right w:val="none" w:sz="0" w:space="0" w:color="auto"/>
      </w:divBdr>
    </w:div>
    <w:div w:id="2129817132">
      <w:bodyDiv w:val="1"/>
      <w:marLeft w:val="0"/>
      <w:marRight w:val="0"/>
      <w:marTop w:val="0"/>
      <w:marBottom w:val="0"/>
      <w:divBdr>
        <w:top w:val="none" w:sz="0" w:space="0" w:color="auto"/>
        <w:left w:val="none" w:sz="0" w:space="0" w:color="auto"/>
        <w:bottom w:val="none" w:sz="0" w:space="0" w:color="auto"/>
        <w:right w:val="none" w:sz="0" w:space="0" w:color="auto"/>
      </w:divBdr>
    </w:div>
    <w:div w:id="2130010333">
      <w:bodyDiv w:val="1"/>
      <w:marLeft w:val="0"/>
      <w:marRight w:val="0"/>
      <w:marTop w:val="0"/>
      <w:marBottom w:val="0"/>
      <w:divBdr>
        <w:top w:val="none" w:sz="0" w:space="0" w:color="auto"/>
        <w:left w:val="none" w:sz="0" w:space="0" w:color="auto"/>
        <w:bottom w:val="none" w:sz="0" w:space="0" w:color="auto"/>
        <w:right w:val="none" w:sz="0" w:space="0" w:color="auto"/>
      </w:divBdr>
    </w:div>
    <w:div w:id="2130120554">
      <w:bodyDiv w:val="1"/>
      <w:marLeft w:val="0"/>
      <w:marRight w:val="0"/>
      <w:marTop w:val="0"/>
      <w:marBottom w:val="0"/>
      <w:divBdr>
        <w:top w:val="none" w:sz="0" w:space="0" w:color="auto"/>
        <w:left w:val="none" w:sz="0" w:space="0" w:color="auto"/>
        <w:bottom w:val="none" w:sz="0" w:space="0" w:color="auto"/>
        <w:right w:val="none" w:sz="0" w:space="0" w:color="auto"/>
      </w:divBdr>
    </w:div>
    <w:div w:id="2130467937">
      <w:bodyDiv w:val="1"/>
      <w:marLeft w:val="0"/>
      <w:marRight w:val="0"/>
      <w:marTop w:val="0"/>
      <w:marBottom w:val="0"/>
      <w:divBdr>
        <w:top w:val="none" w:sz="0" w:space="0" w:color="auto"/>
        <w:left w:val="none" w:sz="0" w:space="0" w:color="auto"/>
        <w:bottom w:val="none" w:sz="0" w:space="0" w:color="auto"/>
        <w:right w:val="none" w:sz="0" w:space="0" w:color="auto"/>
      </w:divBdr>
    </w:div>
    <w:div w:id="2130977388">
      <w:bodyDiv w:val="1"/>
      <w:marLeft w:val="0"/>
      <w:marRight w:val="0"/>
      <w:marTop w:val="0"/>
      <w:marBottom w:val="0"/>
      <w:divBdr>
        <w:top w:val="none" w:sz="0" w:space="0" w:color="auto"/>
        <w:left w:val="none" w:sz="0" w:space="0" w:color="auto"/>
        <w:bottom w:val="none" w:sz="0" w:space="0" w:color="auto"/>
        <w:right w:val="none" w:sz="0" w:space="0" w:color="auto"/>
      </w:divBdr>
    </w:div>
    <w:div w:id="2131438780">
      <w:bodyDiv w:val="1"/>
      <w:marLeft w:val="0"/>
      <w:marRight w:val="0"/>
      <w:marTop w:val="0"/>
      <w:marBottom w:val="0"/>
      <w:divBdr>
        <w:top w:val="none" w:sz="0" w:space="0" w:color="auto"/>
        <w:left w:val="none" w:sz="0" w:space="0" w:color="auto"/>
        <w:bottom w:val="none" w:sz="0" w:space="0" w:color="auto"/>
        <w:right w:val="none" w:sz="0" w:space="0" w:color="auto"/>
      </w:divBdr>
    </w:div>
    <w:div w:id="2132243148">
      <w:bodyDiv w:val="1"/>
      <w:marLeft w:val="0"/>
      <w:marRight w:val="0"/>
      <w:marTop w:val="0"/>
      <w:marBottom w:val="0"/>
      <w:divBdr>
        <w:top w:val="none" w:sz="0" w:space="0" w:color="auto"/>
        <w:left w:val="none" w:sz="0" w:space="0" w:color="auto"/>
        <w:bottom w:val="none" w:sz="0" w:space="0" w:color="auto"/>
        <w:right w:val="none" w:sz="0" w:space="0" w:color="auto"/>
      </w:divBdr>
    </w:div>
    <w:div w:id="2134013607">
      <w:bodyDiv w:val="1"/>
      <w:marLeft w:val="0"/>
      <w:marRight w:val="0"/>
      <w:marTop w:val="0"/>
      <w:marBottom w:val="0"/>
      <w:divBdr>
        <w:top w:val="none" w:sz="0" w:space="0" w:color="auto"/>
        <w:left w:val="none" w:sz="0" w:space="0" w:color="auto"/>
        <w:bottom w:val="none" w:sz="0" w:space="0" w:color="auto"/>
        <w:right w:val="none" w:sz="0" w:space="0" w:color="auto"/>
      </w:divBdr>
    </w:div>
    <w:div w:id="2134130383">
      <w:bodyDiv w:val="1"/>
      <w:marLeft w:val="0"/>
      <w:marRight w:val="0"/>
      <w:marTop w:val="0"/>
      <w:marBottom w:val="0"/>
      <w:divBdr>
        <w:top w:val="none" w:sz="0" w:space="0" w:color="auto"/>
        <w:left w:val="none" w:sz="0" w:space="0" w:color="auto"/>
        <w:bottom w:val="none" w:sz="0" w:space="0" w:color="auto"/>
        <w:right w:val="none" w:sz="0" w:space="0" w:color="auto"/>
      </w:divBdr>
    </w:div>
    <w:div w:id="2134402183">
      <w:bodyDiv w:val="1"/>
      <w:marLeft w:val="0"/>
      <w:marRight w:val="0"/>
      <w:marTop w:val="0"/>
      <w:marBottom w:val="0"/>
      <w:divBdr>
        <w:top w:val="none" w:sz="0" w:space="0" w:color="auto"/>
        <w:left w:val="none" w:sz="0" w:space="0" w:color="auto"/>
        <w:bottom w:val="none" w:sz="0" w:space="0" w:color="auto"/>
        <w:right w:val="none" w:sz="0" w:space="0" w:color="auto"/>
      </w:divBdr>
    </w:div>
    <w:div w:id="2134861497">
      <w:bodyDiv w:val="1"/>
      <w:marLeft w:val="0"/>
      <w:marRight w:val="0"/>
      <w:marTop w:val="0"/>
      <w:marBottom w:val="0"/>
      <w:divBdr>
        <w:top w:val="none" w:sz="0" w:space="0" w:color="auto"/>
        <w:left w:val="none" w:sz="0" w:space="0" w:color="auto"/>
        <w:bottom w:val="none" w:sz="0" w:space="0" w:color="auto"/>
        <w:right w:val="none" w:sz="0" w:space="0" w:color="auto"/>
      </w:divBdr>
    </w:div>
    <w:div w:id="2135172136">
      <w:bodyDiv w:val="1"/>
      <w:marLeft w:val="0"/>
      <w:marRight w:val="0"/>
      <w:marTop w:val="0"/>
      <w:marBottom w:val="0"/>
      <w:divBdr>
        <w:top w:val="none" w:sz="0" w:space="0" w:color="auto"/>
        <w:left w:val="none" w:sz="0" w:space="0" w:color="auto"/>
        <w:bottom w:val="none" w:sz="0" w:space="0" w:color="auto"/>
        <w:right w:val="none" w:sz="0" w:space="0" w:color="auto"/>
      </w:divBdr>
    </w:div>
    <w:div w:id="2136244209">
      <w:bodyDiv w:val="1"/>
      <w:marLeft w:val="0"/>
      <w:marRight w:val="0"/>
      <w:marTop w:val="0"/>
      <w:marBottom w:val="0"/>
      <w:divBdr>
        <w:top w:val="none" w:sz="0" w:space="0" w:color="auto"/>
        <w:left w:val="none" w:sz="0" w:space="0" w:color="auto"/>
        <w:bottom w:val="none" w:sz="0" w:space="0" w:color="auto"/>
        <w:right w:val="none" w:sz="0" w:space="0" w:color="auto"/>
      </w:divBdr>
    </w:div>
    <w:div w:id="2137596770">
      <w:bodyDiv w:val="1"/>
      <w:marLeft w:val="0"/>
      <w:marRight w:val="0"/>
      <w:marTop w:val="0"/>
      <w:marBottom w:val="0"/>
      <w:divBdr>
        <w:top w:val="none" w:sz="0" w:space="0" w:color="auto"/>
        <w:left w:val="none" w:sz="0" w:space="0" w:color="auto"/>
        <w:bottom w:val="none" w:sz="0" w:space="0" w:color="auto"/>
        <w:right w:val="none" w:sz="0" w:space="0" w:color="auto"/>
      </w:divBdr>
    </w:div>
    <w:div w:id="2137872381">
      <w:bodyDiv w:val="1"/>
      <w:marLeft w:val="0"/>
      <w:marRight w:val="0"/>
      <w:marTop w:val="0"/>
      <w:marBottom w:val="0"/>
      <w:divBdr>
        <w:top w:val="none" w:sz="0" w:space="0" w:color="auto"/>
        <w:left w:val="none" w:sz="0" w:space="0" w:color="auto"/>
        <w:bottom w:val="none" w:sz="0" w:space="0" w:color="auto"/>
        <w:right w:val="none" w:sz="0" w:space="0" w:color="auto"/>
      </w:divBdr>
    </w:div>
    <w:div w:id="2139689403">
      <w:bodyDiv w:val="1"/>
      <w:marLeft w:val="0"/>
      <w:marRight w:val="0"/>
      <w:marTop w:val="0"/>
      <w:marBottom w:val="0"/>
      <w:divBdr>
        <w:top w:val="none" w:sz="0" w:space="0" w:color="auto"/>
        <w:left w:val="none" w:sz="0" w:space="0" w:color="auto"/>
        <w:bottom w:val="none" w:sz="0" w:space="0" w:color="auto"/>
        <w:right w:val="none" w:sz="0" w:space="0" w:color="auto"/>
      </w:divBdr>
    </w:div>
    <w:div w:id="2141262115">
      <w:bodyDiv w:val="1"/>
      <w:marLeft w:val="0"/>
      <w:marRight w:val="0"/>
      <w:marTop w:val="0"/>
      <w:marBottom w:val="0"/>
      <w:divBdr>
        <w:top w:val="none" w:sz="0" w:space="0" w:color="auto"/>
        <w:left w:val="none" w:sz="0" w:space="0" w:color="auto"/>
        <w:bottom w:val="none" w:sz="0" w:space="0" w:color="auto"/>
        <w:right w:val="none" w:sz="0" w:space="0" w:color="auto"/>
      </w:divBdr>
    </w:div>
    <w:div w:id="2141457223">
      <w:bodyDiv w:val="1"/>
      <w:marLeft w:val="0"/>
      <w:marRight w:val="0"/>
      <w:marTop w:val="0"/>
      <w:marBottom w:val="0"/>
      <w:divBdr>
        <w:top w:val="none" w:sz="0" w:space="0" w:color="auto"/>
        <w:left w:val="none" w:sz="0" w:space="0" w:color="auto"/>
        <w:bottom w:val="none" w:sz="0" w:space="0" w:color="auto"/>
        <w:right w:val="none" w:sz="0" w:space="0" w:color="auto"/>
      </w:divBdr>
    </w:div>
    <w:div w:id="2141529033">
      <w:bodyDiv w:val="1"/>
      <w:marLeft w:val="0"/>
      <w:marRight w:val="0"/>
      <w:marTop w:val="0"/>
      <w:marBottom w:val="0"/>
      <w:divBdr>
        <w:top w:val="none" w:sz="0" w:space="0" w:color="auto"/>
        <w:left w:val="none" w:sz="0" w:space="0" w:color="auto"/>
        <w:bottom w:val="none" w:sz="0" w:space="0" w:color="auto"/>
        <w:right w:val="none" w:sz="0" w:space="0" w:color="auto"/>
      </w:divBdr>
    </w:div>
    <w:div w:id="2141730159">
      <w:bodyDiv w:val="1"/>
      <w:marLeft w:val="0"/>
      <w:marRight w:val="0"/>
      <w:marTop w:val="0"/>
      <w:marBottom w:val="0"/>
      <w:divBdr>
        <w:top w:val="none" w:sz="0" w:space="0" w:color="auto"/>
        <w:left w:val="none" w:sz="0" w:space="0" w:color="auto"/>
        <w:bottom w:val="none" w:sz="0" w:space="0" w:color="auto"/>
        <w:right w:val="none" w:sz="0" w:space="0" w:color="auto"/>
      </w:divBdr>
    </w:div>
    <w:div w:id="2142192125">
      <w:bodyDiv w:val="1"/>
      <w:marLeft w:val="0"/>
      <w:marRight w:val="0"/>
      <w:marTop w:val="0"/>
      <w:marBottom w:val="0"/>
      <w:divBdr>
        <w:top w:val="none" w:sz="0" w:space="0" w:color="auto"/>
        <w:left w:val="none" w:sz="0" w:space="0" w:color="auto"/>
        <w:bottom w:val="none" w:sz="0" w:space="0" w:color="auto"/>
        <w:right w:val="none" w:sz="0" w:space="0" w:color="auto"/>
      </w:divBdr>
    </w:div>
    <w:div w:id="2143692749">
      <w:bodyDiv w:val="1"/>
      <w:marLeft w:val="0"/>
      <w:marRight w:val="0"/>
      <w:marTop w:val="0"/>
      <w:marBottom w:val="0"/>
      <w:divBdr>
        <w:top w:val="none" w:sz="0" w:space="0" w:color="auto"/>
        <w:left w:val="none" w:sz="0" w:space="0" w:color="auto"/>
        <w:bottom w:val="none" w:sz="0" w:space="0" w:color="auto"/>
        <w:right w:val="none" w:sz="0" w:space="0" w:color="auto"/>
      </w:divBdr>
    </w:div>
    <w:div w:id="2144080188">
      <w:bodyDiv w:val="1"/>
      <w:marLeft w:val="0"/>
      <w:marRight w:val="0"/>
      <w:marTop w:val="0"/>
      <w:marBottom w:val="0"/>
      <w:divBdr>
        <w:top w:val="none" w:sz="0" w:space="0" w:color="auto"/>
        <w:left w:val="none" w:sz="0" w:space="0" w:color="auto"/>
        <w:bottom w:val="none" w:sz="0" w:space="0" w:color="auto"/>
        <w:right w:val="none" w:sz="0" w:space="0" w:color="auto"/>
      </w:divBdr>
    </w:div>
    <w:div w:id="2146774099">
      <w:bodyDiv w:val="1"/>
      <w:marLeft w:val="0"/>
      <w:marRight w:val="0"/>
      <w:marTop w:val="0"/>
      <w:marBottom w:val="0"/>
      <w:divBdr>
        <w:top w:val="none" w:sz="0" w:space="0" w:color="auto"/>
        <w:left w:val="none" w:sz="0" w:space="0" w:color="auto"/>
        <w:bottom w:val="none" w:sz="0" w:space="0" w:color="auto"/>
        <w:right w:val="none" w:sz="0" w:space="0" w:color="auto"/>
      </w:divBdr>
    </w:div>
    <w:div w:id="2146776634">
      <w:bodyDiv w:val="1"/>
      <w:marLeft w:val="0"/>
      <w:marRight w:val="0"/>
      <w:marTop w:val="0"/>
      <w:marBottom w:val="0"/>
      <w:divBdr>
        <w:top w:val="none" w:sz="0" w:space="0" w:color="auto"/>
        <w:left w:val="none" w:sz="0" w:space="0" w:color="auto"/>
        <w:bottom w:val="none" w:sz="0" w:space="0" w:color="auto"/>
        <w:right w:val="none" w:sz="0" w:space="0" w:color="auto"/>
      </w:divBdr>
    </w:div>
    <w:div w:id="2147114826">
      <w:bodyDiv w:val="1"/>
      <w:marLeft w:val="0"/>
      <w:marRight w:val="0"/>
      <w:marTop w:val="0"/>
      <w:marBottom w:val="0"/>
      <w:divBdr>
        <w:top w:val="none" w:sz="0" w:space="0" w:color="auto"/>
        <w:left w:val="none" w:sz="0" w:space="0" w:color="auto"/>
        <w:bottom w:val="none" w:sz="0" w:space="0" w:color="auto"/>
        <w:right w:val="none" w:sz="0" w:space="0" w:color="auto"/>
      </w:divBdr>
    </w:div>
    <w:div w:id="2147162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donland.ru/phonebook?department=96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2D393D-FD7E-40F8-AC57-BB5E72108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523</TotalTime>
  <Pages>1</Pages>
  <Words>34120</Words>
  <Characters>194485</Characters>
  <Application>Microsoft Office Word</Application>
  <DocSecurity>0</DocSecurity>
  <Lines>1620</Lines>
  <Paragraphs>456</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Департамент Финансов</Company>
  <LinksUpToDate>false</LinksUpToDate>
  <CharactersWithSpaces>228149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Зуева</dc:creator>
  <cp:lastModifiedBy>Пользователь</cp:lastModifiedBy>
  <cp:revision>26</cp:revision>
  <cp:lastPrinted>2026-06-19T12:56:00Z</cp:lastPrinted>
  <dcterms:created xsi:type="dcterms:W3CDTF">2026-06-19T15:41:00Z</dcterms:created>
  <dcterms:modified xsi:type="dcterms:W3CDTF">2026-07-07T14:20:00Z</dcterms:modified>
</cp:coreProperties>
</file>