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7BC" w:rsidRPr="003D6A48" w:rsidRDefault="00D56F65" w:rsidP="00F27CD0">
      <w:pPr>
        <w:jc w:val="center"/>
        <w:rPr>
          <w:b/>
          <w:sz w:val="56"/>
          <w:szCs w:val="56"/>
        </w:rPr>
      </w:pPr>
      <w:r w:rsidRPr="003D6A48">
        <w:rPr>
          <w:noProof/>
        </w:rPr>
        <w:drawing>
          <wp:anchor distT="0" distB="0" distL="114300" distR="114300" simplePos="0" relativeHeight="251657728" behindDoc="1" locked="0" layoutInCell="1" allowOverlap="1">
            <wp:simplePos x="0" y="0"/>
            <wp:positionH relativeFrom="column">
              <wp:posOffset>2056765</wp:posOffset>
            </wp:positionH>
            <wp:positionV relativeFrom="paragraph">
              <wp:posOffset>356979</wp:posOffset>
            </wp:positionV>
            <wp:extent cx="2320290" cy="2880995"/>
            <wp:effectExtent l="0" t="0" r="3810" b="0"/>
            <wp:wrapNone/>
            <wp:docPr id="2" name="Рисунок 1" descr="Шахты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хты -герб"/>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20290" cy="2880995"/>
                    </a:xfrm>
                    <a:prstGeom prst="rect">
                      <a:avLst/>
                    </a:prstGeom>
                    <a:noFill/>
                    <a:ln>
                      <a:noFill/>
                    </a:ln>
                  </pic:spPr>
                </pic:pic>
              </a:graphicData>
            </a:graphic>
          </wp:anchor>
        </w:drawing>
      </w:r>
    </w:p>
    <w:p w:rsidR="006F27BC" w:rsidRPr="003D6A48" w:rsidRDefault="006F27BC" w:rsidP="00F27CD0">
      <w:pPr>
        <w:jc w:val="center"/>
        <w:rPr>
          <w:b/>
          <w:sz w:val="56"/>
          <w:szCs w:val="56"/>
        </w:rPr>
      </w:pPr>
    </w:p>
    <w:p w:rsidR="006F27BC" w:rsidRPr="003D6A48" w:rsidRDefault="006F27BC" w:rsidP="00F27CD0">
      <w:pPr>
        <w:jc w:val="center"/>
        <w:rPr>
          <w:b/>
          <w:sz w:val="56"/>
          <w:szCs w:val="56"/>
        </w:rPr>
      </w:pPr>
    </w:p>
    <w:p w:rsidR="006F27BC" w:rsidRPr="003D6A48" w:rsidRDefault="006F27BC" w:rsidP="00F27CD0">
      <w:pPr>
        <w:jc w:val="center"/>
        <w:rPr>
          <w:b/>
          <w:sz w:val="56"/>
          <w:szCs w:val="56"/>
        </w:rPr>
      </w:pPr>
    </w:p>
    <w:p w:rsidR="006F27BC" w:rsidRPr="003D6A48" w:rsidRDefault="006F27BC" w:rsidP="00F27CD0">
      <w:pPr>
        <w:jc w:val="center"/>
        <w:rPr>
          <w:b/>
          <w:sz w:val="56"/>
          <w:szCs w:val="56"/>
        </w:rPr>
      </w:pPr>
    </w:p>
    <w:p w:rsidR="006F27BC" w:rsidRPr="003D6A48" w:rsidRDefault="006F27BC" w:rsidP="00F27CD0">
      <w:pPr>
        <w:jc w:val="center"/>
        <w:rPr>
          <w:b/>
          <w:sz w:val="56"/>
          <w:szCs w:val="56"/>
        </w:rPr>
      </w:pPr>
    </w:p>
    <w:p w:rsidR="006F27BC" w:rsidRPr="003D6A48" w:rsidRDefault="006F27BC" w:rsidP="00F27CD0">
      <w:pPr>
        <w:jc w:val="center"/>
        <w:rPr>
          <w:b/>
          <w:sz w:val="56"/>
          <w:szCs w:val="56"/>
        </w:rPr>
      </w:pPr>
    </w:p>
    <w:p w:rsidR="00BF3D67" w:rsidRDefault="00BF3D67" w:rsidP="00F27CD0">
      <w:pPr>
        <w:jc w:val="center"/>
        <w:rPr>
          <w:b/>
          <w:sz w:val="48"/>
          <w:szCs w:val="48"/>
        </w:rPr>
      </w:pPr>
    </w:p>
    <w:p w:rsidR="00BF3D67" w:rsidRDefault="00BF3D67" w:rsidP="00F27CD0">
      <w:pPr>
        <w:jc w:val="center"/>
        <w:rPr>
          <w:b/>
          <w:sz w:val="48"/>
          <w:szCs w:val="48"/>
        </w:rPr>
      </w:pPr>
    </w:p>
    <w:p w:rsidR="00BF3D67" w:rsidRDefault="00BF3D67" w:rsidP="00F27CD0">
      <w:pPr>
        <w:jc w:val="center"/>
        <w:rPr>
          <w:b/>
          <w:sz w:val="48"/>
          <w:szCs w:val="48"/>
        </w:rPr>
      </w:pPr>
    </w:p>
    <w:p w:rsidR="00D56F65" w:rsidRDefault="00D56F65" w:rsidP="00F27CD0">
      <w:pPr>
        <w:jc w:val="center"/>
        <w:rPr>
          <w:b/>
          <w:sz w:val="48"/>
          <w:szCs w:val="48"/>
        </w:rPr>
      </w:pPr>
    </w:p>
    <w:p w:rsidR="00D56F65" w:rsidRDefault="00D56F65" w:rsidP="00F27CD0">
      <w:pPr>
        <w:jc w:val="center"/>
        <w:rPr>
          <w:b/>
          <w:sz w:val="48"/>
          <w:szCs w:val="48"/>
        </w:rPr>
      </w:pPr>
    </w:p>
    <w:p w:rsidR="00B825B8" w:rsidRDefault="00B825B8" w:rsidP="00F27CD0">
      <w:pPr>
        <w:jc w:val="center"/>
        <w:rPr>
          <w:b/>
          <w:sz w:val="48"/>
          <w:szCs w:val="48"/>
        </w:rPr>
      </w:pPr>
      <w:r>
        <w:rPr>
          <w:b/>
          <w:sz w:val="48"/>
          <w:szCs w:val="48"/>
        </w:rPr>
        <w:t>И</w:t>
      </w:r>
      <w:r w:rsidRPr="003D6A48">
        <w:rPr>
          <w:b/>
          <w:sz w:val="48"/>
          <w:szCs w:val="48"/>
        </w:rPr>
        <w:t>ТОГИ</w:t>
      </w:r>
    </w:p>
    <w:p w:rsidR="006F27BC" w:rsidRPr="003D6A48" w:rsidRDefault="005C3136" w:rsidP="00F27CD0">
      <w:pPr>
        <w:jc w:val="center"/>
        <w:rPr>
          <w:b/>
          <w:sz w:val="48"/>
          <w:szCs w:val="48"/>
        </w:rPr>
      </w:pPr>
      <w:r w:rsidRPr="003D6A48">
        <w:rPr>
          <w:b/>
          <w:sz w:val="48"/>
          <w:szCs w:val="48"/>
        </w:rPr>
        <w:t xml:space="preserve">деятельности Администрации </w:t>
      </w:r>
      <w:r w:rsidR="006F27BC" w:rsidRPr="003D6A48">
        <w:rPr>
          <w:b/>
          <w:sz w:val="48"/>
          <w:szCs w:val="48"/>
        </w:rPr>
        <w:t xml:space="preserve">города </w:t>
      </w:r>
      <w:r w:rsidR="00444A62" w:rsidRPr="003D6A48">
        <w:rPr>
          <w:b/>
          <w:sz w:val="48"/>
          <w:szCs w:val="48"/>
        </w:rPr>
        <w:t>Шахты</w:t>
      </w:r>
      <w:r w:rsidR="009C2971">
        <w:rPr>
          <w:b/>
          <w:sz w:val="48"/>
          <w:szCs w:val="48"/>
        </w:rPr>
        <w:t xml:space="preserve"> </w:t>
      </w:r>
      <w:r w:rsidR="002000DF" w:rsidRPr="003D6A48">
        <w:rPr>
          <w:b/>
          <w:sz w:val="48"/>
          <w:szCs w:val="48"/>
        </w:rPr>
        <w:t>за 202</w:t>
      </w:r>
      <w:r w:rsidR="001E4160">
        <w:rPr>
          <w:b/>
          <w:sz w:val="48"/>
          <w:szCs w:val="48"/>
        </w:rPr>
        <w:t>3</w:t>
      </w:r>
      <w:r w:rsidR="006F27BC" w:rsidRPr="003D6A48">
        <w:rPr>
          <w:b/>
          <w:sz w:val="48"/>
          <w:szCs w:val="48"/>
        </w:rPr>
        <w:t xml:space="preserve"> год</w:t>
      </w:r>
    </w:p>
    <w:p w:rsidR="006F27BC" w:rsidRPr="003D6A48" w:rsidRDefault="006F27BC" w:rsidP="00F27CD0">
      <w:pPr>
        <w:jc w:val="center"/>
        <w:rPr>
          <w:sz w:val="28"/>
        </w:rPr>
      </w:pPr>
    </w:p>
    <w:p w:rsidR="006F27BC" w:rsidRPr="003D6A48" w:rsidRDefault="006F27BC" w:rsidP="00F27CD0">
      <w:pPr>
        <w:jc w:val="center"/>
        <w:rPr>
          <w:sz w:val="28"/>
        </w:rPr>
      </w:pPr>
    </w:p>
    <w:p w:rsidR="006F27BC" w:rsidRPr="003D6A48" w:rsidRDefault="006F27BC" w:rsidP="00F27CD0">
      <w:pPr>
        <w:jc w:val="center"/>
        <w:rPr>
          <w:sz w:val="28"/>
        </w:rPr>
      </w:pPr>
    </w:p>
    <w:p w:rsidR="006F27BC" w:rsidRDefault="006F27BC" w:rsidP="00F27CD0">
      <w:pPr>
        <w:jc w:val="center"/>
        <w:rPr>
          <w:sz w:val="28"/>
        </w:rPr>
      </w:pPr>
    </w:p>
    <w:p w:rsidR="00D56F65" w:rsidRDefault="00D56F65" w:rsidP="00F27CD0">
      <w:pPr>
        <w:jc w:val="center"/>
        <w:rPr>
          <w:sz w:val="28"/>
        </w:rPr>
      </w:pPr>
    </w:p>
    <w:p w:rsidR="00CA3420" w:rsidRDefault="00CA3420" w:rsidP="00F27CD0">
      <w:pPr>
        <w:jc w:val="center"/>
        <w:rPr>
          <w:sz w:val="28"/>
        </w:rPr>
      </w:pPr>
    </w:p>
    <w:p w:rsidR="00CA3420" w:rsidRDefault="00CA3420" w:rsidP="00F27CD0">
      <w:pPr>
        <w:jc w:val="center"/>
        <w:rPr>
          <w:sz w:val="28"/>
        </w:rPr>
      </w:pPr>
    </w:p>
    <w:p w:rsidR="00CA3420" w:rsidRDefault="00CA3420" w:rsidP="00F27CD0">
      <w:pPr>
        <w:jc w:val="center"/>
        <w:rPr>
          <w:sz w:val="28"/>
        </w:rPr>
      </w:pPr>
    </w:p>
    <w:p w:rsidR="00CA3420" w:rsidRPr="003D6A48" w:rsidRDefault="00CA3420" w:rsidP="00F27CD0">
      <w:pPr>
        <w:jc w:val="center"/>
        <w:rPr>
          <w:sz w:val="28"/>
        </w:rPr>
      </w:pPr>
    </w:p>
    <w:p w:rsidR="006F27BC" w:rsidRPr="003D6A48" w:rsidRDefault="006F27BC" w:rsidP="00F27CD0">
      <w:pPr>
        <w:jc w:val="center"/>
        <w:rPr>
          <w:sz w:val="28"/>
        </w:rPr>
      </w:pPr>
    </w:p>
    <w:p w:rsidR="006F27BC" w:rsidRPr="003D6A48" w:rsidRDefault="006F27BC" w:rsidP="00F27CD0">
      <w:pPr>
        <w:jc w:val="center"/>
        <w:rPr>
          <w:sz w:val="28"/>
        </w:rPr>
      </w:pPr>
    </w:p>
    <w:p w:rsidR="004F1638" w:rsidRPr="003D6A48" w:rsidRDefault="004F1638" w:rsidP="00F27CD0">
      <w:pPr>
        <w:jc w:val="center"/>
        <w:rPr>
          <w:sz w:val="28"/>
        </w:rPr>
      </w:pPr>
    </w:p>
    <w:p w:rsidR="004F1638" w:rsidRPr="003D6A48" w:rsidRDefault="004F1638" w:rsidP="00F27CD0">
      <w:pPr>
        <w:jc w:val="center"/>
        <w:rPr>
          <w:sz w:val="28"/>
        </w:rPr>
      </w:pPr>
    </w:p>
    <w:p w:rsidR="004F1638" w:rsidRPr="003D6A48" w:rsidRDefault="004F1638" w:rsidP="00F27CD0">
      <w:pPr>
        <w:jc w:val="center"/>
        <w:rPr>
          <w:sz w:val="28"/>
        </w:rPr>
      </w:pPr>
    </w:p>
    <w:p w:rsidR="004F1638" w:rsidRPr="003D6A48" w:rsidRDefault="00693EF4" w:rsidP="00F27CD0">
      <w:pPr>
        <w:jc w:val="center"/>
        <w:rPr>
          <w:sz w:val="28"/>
        </w:rPr>
      </w:pPr>
      <w:r w:rsidRPr="003D6A48">
        <w:rPr>
          <w:sz w:val="28"/>
        </w:rPr>
        <w:t>г. Шахты, 202</w:t>
      </w:r>
      <w:r w:rsidR="005134A8">
        <w:rPr>
          <w:sz w:val="28"/>
        </w:rPr>
        <w:t>4</w:t>
      </w:r>
    </w:p>
    <w:p w:rsidR="00231B4E" w:rsidRDefault="004F1638" w:rsidP="007D13B1">
      <w:pPr>
        <w:tabs>
          <w:tab w:val="left" w:pos="3240"/>
        </w:tabs>
        <w:jc w:val="center"/>
        <w:rPr>
          <w:noProof/>
        </w:rPr>
      </w:pPr>
      <w:r w:rsidRPr="003D6A48">
        <w:rPr>
          <w:sz w:val="28"/>
        </w:rPr>
        <w:br w:type="page"/>
      </w:r>
      <w:r w:rsidR="00EA39C7" w:rsidRPr="003D6A48">
        <w:rPr>
          <w:sz w:val="28"/>
        </w:rPr>
        <w:lastRenderedPageBreak/>
        <w:t>СОДЕРЖАНИЕ</w:t>
      </w:r>
      <w:r w:rsidR="00176FAA" w:rsidRPr="00176FAA">
        <w:fldChar w:fldCharType="begin"/>
      </w:r>
      <w:r w:rsidR="00D032E2" w:rsidRPr="003D6A48">
        <w:instrText xml:space="preserve"> TOC \o "1-3" \h \z \u </w:instrText>
      </w:r>
      <w:r w:rsidR="00176FAA" w:rsidRPr="00176FAA">
        <w:fldChar w:fldCharType="separate"/>
      </w:r>
    </w:p>
    <w:p w:rsidR="00231B4E" w:rsidRDefault="00176FAA">
      <w:pPr>
        <w:pStyle w:val="2f0"/>
        <w:tabs>
          <w:tab w:val="right" w:pos="10195"/>
        </w:tabs>
        <w:rPr>
          <w:rFonts w:asciiTheme="minorHAnsi" w:eastAsiaTheme="minorEastAsia" w:hAnsiTheme="minorHAnsi" w:cstheme="minorBidi"/>
          <w:noProof/>
          <w:sz w:val="22"/>
          <w:szCs w:val="22"/>
        </w:rPr>
      </w:pPr>
      <w:hyperlink w:anchor="_Toc157169179" w:history="1">
        <w:r w:rsidR="00231B4E" w:rsidRPr="00C57D39">
          <w:rPr>
            <w:rStyle w:val="af"/>
            <w:noProof/>
          </w:rPr>
          <w:t>Введение</w:t>
        </w:r>
        <w:r w:rsidR="00231B4E">
          <w:rPr>
            <w:noProof/>
            <w:webHidden/>
          </w:rPr>
          <w:tab/>
        </w:r>
        <w:r>
          <w:rPr>
            <w:noProof/>
            <w:webHidden/>
          </w:rPr>
          <w:fldChar w:fldCharType="begin"/>
        </w:r>
        <w:r w:rsidR="00231B4E">
          <w:rPr>
            <w:noProof/>
            <w:webHidden/>
          </w:rPr>
          <w:instrText xml:space="preserve"> PAGEREF _Toc157169179 \h </w:instrText>
        </w:r>
        <w:r>
          <w:rPr>
            <w:noProof/>
            <w:webHidden/>
          </w:rPr>
        </w:r>
        <w:r>
          <w:rPr>
            <w:noProof/>
            <w:webHidden/>
          </w:rPr>
          <w:fldChar w:fldCharType="separate"/>
        </w:r>
        <w:r w:rsidR="006751F8">
          <w:rPr>
            <w:noProof/>
            <w:webHidden/>
          </w:rPr>
          <w:t>3</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180" w:history="1">
        <w:r w:rsidR="00231B4E" w:rsidRPr="00C57D39">
          <w:rPr>
            <w:rStyle w:val="af"/>
            <w:noProof/>
          </w:rPr>
          <w:t>1.Промышленность</w:t>
        </w:r>
        <w:r w:rsidR="00231B4E">
          <w:rPr>
            <w:noProof/>
            <w:webHidden/>
          </w:rPr>
          <w:tab/>
        </w:r>
        <w:r>
          <w:rPr>
            <w:noProof/>
            <w:webHidden/>
          </w:rPr>
          <w:fldChar w:fldCharType="begin"/>
        </w:r>
        <w:r w:rsidR="00231B4E">
          <w:rPr>
            <w:noProof/>
            <w:webHidden/>
          </w:rPr>
          <w:instrText xml:space="preserve"> PAGEREF _Toc157169180 \h </w:instrText>
        </w:r>
        <w:r>
          <w:rPr>
            <w:noProof/>
            <w:webHidden/>
          </w:rPr>
        </w:r>
        <w:r>
          <w:rPr>
            <w:noProof/>
            <w:webHidden/>
          </w:rPr>
          <w:fldChar w:fldCharType="separate"/>
        </w:r>
        <w:r w:rsidR="006751F8">
          <w:rPr>
            <w:noProof/>
            <w:webHidden/>
          </w:rPr>
          <w:t>3</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181" w:history="1">
        <w:r w:rsidR="00231B4E" w:rsidRPr="00C57D39">
          <w:rPr>
            <w:rStyle w:val="af"/>
            <w:noProof/>
          </w:rPr>
          <w:t>2.Уровень жизни</w:t>
        </w:r>
        <w:r w:rsidR="00231B4E">
          <w:rPr>
            <w:noProof/>
            <w:webHidden/>
          </w:rPr>
          <w:tab/>
        </w:r>
        <w:r>
          <w:rPr>
            <w:noProof/>
            <w:webHidden/>
          </w:rPr>
          <w:fldChar w:fldCharType="begin"/>
        </w:r>
        <w:r w:rsidR="00231B4E">
          <w:rPr>
            <w:noProof/>
            <w:webHidden/>
          </w:rPr>
          <w:instrText xml:space="preserve"> PAGEREF _Toc157169181 \h </w:instrText>
        </w:r>
        <w:r>
          <w:rPr>
            <w:noProof/>
            <w:webHidden/>
          </w:rPr>
        </w:r>
        <w:r>
          <w:rPr>
            <w:noProof/>
            <w:webHidden/>
          </w:rPr>
          <w:fldChar w:fldCharType="separate"/>
        </w:r>
        <w:r w:rsidR="006751F8">
          <w:rPr>
            <w:noProof/>
            <w:webHidden/>
          </w:rPr>
          <w:t>5</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182" w:history="1">
        <w:r w:rsidR="00231B4E" w:rsidRPr="00C57D39">
          <w:rPr>
            <w:rStyle w:val="af"/>
            <w:noProof/>
          </w:rPr>
          <w:t>3.Занятость населения</w:t>
        </w:r>
        <w:r w:rsidR="00231B4E">
          <w:rPr>
            <w:noProof/>
            <w:webHidden/>
          </w:rPr>
          <w:tab/>
        </w:r>
        <w:r>
          <w:rPr>
            <w:noProof/>
            <w:webHidden/>
          </w:rPr>
          <w:fldChar w:fldCharType="begin"/>
        </w:r>
        <w:r w:rsidR="00231B4E">
          <w:rPr>
            <w:noProof/>
            <w:webHidden/>
          </w:rPr>
          <w:instrText xml:space="preserve"> PAGEREF _Toc157169182 \h </w:instrText>
        </w:r>
        <w:r>
          <w:rPr>
            <w:noProof/>
            <w:webHidden/>
          </w:rPr>
        </w:r>
        <w:r>
          <w:rPr>
            <w:noProof/>
            <w:webHidden/>
          </w:rPr>
          <w:fldChar w:fldCharType="separate"/>
        </w:r>
        <w:r w:rsidR="006751F8">
          <w:rPr>
            <w:noProof/>
            <w:webHidden/>
          </w:rPr>
          <w:t>5</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183" w:history="1">
        <w:r w:rsidR="00231B4E" w:rsidRPr="00C57D39">
          <w:rPr>
            <w:rStyle w:val="af"/>
            <w:noProof/>
          </w:rPr>
          <w:t>4.Инвестиции</w:t>
        </w:r>
        <w:r w:rsidR="00231B4E">
          <w:rPr>
            <w:noProof/>
            <w:webHidden/>
          </w:rPr>
          <w:tab/>
        </w:r>
        <w:r>
          <w:rPr>
            <w:noProof/>
            <w:webHidden/>
          </w:rPr>
          <w:fldChar w:fldCharType="begin"/>
        </w:r>
        <w:r w:rsidR="00231B4E">
          <w:rPr>
            <w:noProof/>
            <w:webHidden/>
          </w:rPr>
          <w:instrText xml:space="preserve"> PAGEREF _Toc157169183 \h </w:instrText>
        </w:r>
        <w:r>
          <w:rPr>
            <w:noProof/>
            <w:webHidden/>
          </w:rPr>
        </w:r>
        <w:r>
          <w:rPr>
            <w:noProof/>
            <w:webHidden/>
          </w:rPr>
          <w:fldChar w:fldCharType="separate"/>
        </w:r>
        <w:r w:rsidR="006751F8">
          <w:rPr>
            <w:noProof/>
            <w:webHidden/>
          </w:rPr>
          <w:t>6</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184" w:history="1">
        <w:r w:rsidR="00231B4E" w:rsidRPr="00C57D39">
          <w:rPr>
            <w:rStyle w:val="af"/>
            <w:noProof/>
          </w:rPr>
          <w:t>5.Малый бизнес</w:t>
        </w:r>
        <w:r w:rsidR="00231B4E">
          <w:rPr>
            <w:noProof/>
            <w:webHidden/>
          </w:rPr>
          <w:tab/>
        </w:r>
        <w:r>
          <w:rPr>
            <w:noProof/>
            <w:webHidden/>
          </w:rPr>
          <w:fldChar w:fldCharType="begin"/>
        </w:r>
        <w:r w:rsidR="00231B4E">
          <w:rPr>
            <w:noProof/>
            <w:webHidden/>
          </w:rPr>
          <w:instrText xml:space="preserve"> PAGEREF _Toc157169184 \h </w:instrText>
        </w:r>
        <w:r>
          <w:rPr>
            <w:noProof/>
            <w:webHidden/>
          </w:rPr>
        </w:r>
        <w:r>
          <w:rPr>
            <w:noProof/>
            <w:webHidden/>
          </w:rPr>
          <w:fldChar w:fldCharType="separate"/>
        </w:r>
        <w:r w:rsidR="006751F8">
          <w:rPr>
            <w:noProof/>
            <w:webHidden/>
          </w:rPr>
          <w:t>7</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185" w:history="1">
        <w:r w:rsidR="00231B4E" w:rsidRPr="00C57D39">
          <w:rPr>
            <w:rStyle w:val="af"/>
            <w:noProof/>
          </w:rPr>
          <w:t>6.Потребительский рынок</w:t>
        </w:r>
        <w:r w:rsidR="00231B4E">
          <w:rPr>
            <w:noProof/>
            <w:webHidden/>
          </w:rPr>
          <w:tab/>
        </w:r>
        <w:r>
          <w:rPr>
            <w:noProof/>
            <w:webHidden/>
          </w:rPr>
          <w:fldChar w:fldCharType="begin"/>
        </w:r>
        <w:r w:rsidR="00231B4E">
          <w:rPr>
            <w:noProof/>
            <w:webHidden/>
          </w:rPr>
          <w:instrText xml:space="preserve"> PAGEREF _Toc157169185 \h </w:instrText>
        </w:r>
        <w:r>
          <w:rPr>
            <w:noProof/>
            <w:webHidden/>
          </w:rPr>
        </w:r>
        <w:r>
          <w:rPr>
            <w:noProof/>
            <w:webHidden/>
          </w:rPr>
          <w:fldChar w:fldCharType="separate"/>
        </w:r>
        <w:r w:rsidR="006751F8">
          <w:rPr>
            <w:noProof/>
            <w:webHidden/>
          </w:rPr>
          <w:t>8</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186" w:history="1">
        <w:r w:rsidR="00231B4E" w:rsidRPr="00C57D39">
          <w:rPr>
            <w:rStyle w:val="af"/>
            <w:noProof/>
          </w:rPr>
          <w:t>6.1.Нестационарные торговые объекты</w:t>
        </w:r>
        <w:r w:rsidR="00231B4E">
          <w:rPr>
            <w:noProof/>
            <w:webHidden/>
          </w:rPr>
          <w:tab/>
        </w:r>
        <w:r>
          <w:rPr>
            <w:noProof/>
            <w:webHidden/>
          </w:rPr>
          <w:fldChar w:fldCharType="begin"/>
        </w:r>
        <w:r w:rsidR="00231B4E">
          <w:rPr>
            <w:noProof/>
            <w:webHidden/>
          </w:rPr>
          <w:instrText xml:space="preserve"> PAGEREF _Toc157169186 \h </w:instrText>
        </w:r>
        <w:r>
          <w:rPr>
            <w:noProof/>
            <w:webHidden/>
          </w:rPr>
        </w:r>
        <w:r>
          <w:rPr>
            <w:noProof/>
            <w:webHidden/>
          </w:rPr>
          <w:fldChar w:fldCharType="separate"/>
        </w:r>
        <w:r w:rsidR="006751F8">
          <w:rPr>
            <w:noProof/>
            <w:webHidden/>
          </w:rPr>
          <w:t>8</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187" w:history="1">
        <w:r w:rsidR="00231B4E" w:rsidRPr="00C57D39">
          <w:rPr>
            <w:rStyle w:val="af"/>
            <w:noProof/>
          </w:rPr>
          <w:t>6.2.Ярмарочная деятельность</w:t>
        </w:r>
        <w:r w:rsidR="00231B4E">
          <w:rPr>
            <w:noProof/>
            <w:webHidden/>
          </w:rPr>
          <w:tab/>
        </w:r>
        <w:r>
          <w:rPr>
            <w:noProof/>
            <w:webHidden/>
          </w:rPr>
          <w:fldChar w:fldCharType="begin"/>
        </w:r>
        <w:r w:rsidR="00231B4E">
          <w:rPr>
            <w:noProof/>
            <w:webHidden/>
          </w:rPr>
          <w:instrText xml:space="preserve"> PAGEREF _Toc157169187 \h </w:instrText>
        </w:r>
        <w:r>
          <w:rPr>
            <w:noProof/>
            <w:webHidden/>
          </w:rPr>
        </w:r>
        <w:r>
          <w:rPr>
            <w:noProof/>
            <w:webHidden/>
          </w:rPr>
          <w:fldChar w:fldCharType="separate"/>
        </w:r>
        <w:r w:rsidR="006751F8">
          <w:rPr>
            <w:noProof/>
            <w:webHidden/>
          </w:rPr>
          <w:t>9</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188" w:history="1">
        <w:r w:rsidR="00231B4E" w:rsidRPr="00C57D39">
          <w:rPr>
            <w:rStyle w:val="af"/>
            <w:noProof/>
          </w:rPr>
          <w:t>6.3.Сделано на Дону</w:t>
        </w:r>
        <w:r w:rsidR="00231B4E">
          <w:rPr>
            <w:noProof/>
            <w:webHidden/>
          </w:rPr>
          <w:tab/>
        </w:r>
        <w:r>
          <w:rPr>
            <w:noProof/>
            <w:webHidden/>
          </w:rPr>
          <w:fldChar w:fldCharType="begin"/>
        </w:r>
        <w:r w:rsidR="00231B4E">
          <w:rPr>
            <w:noProof/>
            <w:webHidden/>
          </w:rPr>
          <w:instrText xml:space="preserve"> PAGEREF _Toc157169188 \h </w:instrText>
        </w:r>
        <w:r>
          <w:rPr>
            <w:noProof/>
            <w:webHidden/>
          </w:rPr>
        </w:r>
        <w:r>
          <w:rPr>
            <w:noProof/>
            <w:webHidden/>
          </w:rPr>
          <w:fldChar w:fldCharType="separate"/>
        </w:r>
        <w:r w:rsidR="006751F8">
          <w:rPr>
            <w:noProof/>
            <w:webHidden/>
          </w:rPr>
          <w:t>9</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189" w:history="1">
        <w:r w:rsidR="00231B4E" w:rsidRPr="00C57D39">
          <w:rPr>
            <w:rStyle w:val="af"/>
            <w:noProof/>
          </w:rPr>
          <w:t>6.4.Честный знак</w:t>
        </w:r>
        <w:r w:rsidR="00231B4E">
          <w:rPr>
            <w:noProof/>
            <w:webHidden/>
          </w:rPr>
          <w:tab/>
        </w:r>
        <w:r>
          <w:rPr>
            <w:noProof/>
            <w:webHidden/>
          </w:rPr>
          <w:fldChar w:fldCharType="begin"/>
        </w:r>
        <w:r w:rsidR="00231B4E">
          <w:rPr>
            <w:noProof/>
            <w:webHidden/>
          </w:rPr>
          <w:instrText xml:space="preserve"> PAGEREF _Toc157169189 \h </w:instrText>
        </w:r>
        <w:r>
          <w:rPr>
            <w:noProof/>
            <w:webHidden/>
          </w:rPr>
        </w:r>
        <w:r>
          <w:rPr>
            <w:noProof/>
            <w:webHidden/>
          </w:rPr>
          <w:fldChar w:fldCharType="separate"/>
        </w:r>
        <w:r w:rsidR="006751F8">
          <w:rPr>
            <w:noProof/>
            <w:webHidden/>
          </w:rPr>
          <w:t>10</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190" w:history="1">
        <w:r w:rsidR="00231B4E" w:rsidRPr="00C57D39">
          <w:rPr>
            <w:rStyle w:val="af"/>
            <w:noProof/>
          </w:rPr>
          <w:t>6.5.Реализация алкогольной и табачной продукции</w:t>
        </w:r>
        <w:r w:rsidR="00231B4E">
          <w:rPr>
            <w:noProof/>
            <w:webHidden/>
          </w:rPr>
          <w:tab/>
        </w:r>
        <w:r>
          <w:rPr>
            <w:noProof/>
            <w:webHidden/>
          </w:rPr>
          <w:fldChar w:fldCharType="begin"/>
        </w:r>
        <w:r w:rsidR="00231B4E">
          <w:rPr>
            <w:noProof/>
            <w:webHidden/>
          </w:rPr>
          <w:instrText xml:space="preserve"> PAGEREF _Toc157169190 \h </w:instrText>
        </w:r>
        <w:r>
          <w:rPr>
            <w:noProof/>
            <w:webHidden/>
          </w:rPr>
        </w:r>
        <w:r>
          <w:rPr>
            <w:noProof/>
            <w:webHidden/>
          </w:rPr>
          <w:fldChar w:fldCharType="separate"/>
        </w:r>
        <w:r w:rsidR="006751F8">
          <w:rPr>
            <w:noProof/>
            <w:webHidden/>
          </w:rPr>
          <w:t>10</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191" w:history="1">
        <w:r w:rsidR="00231B4E" w:rsidRPr="00C57D39">
          <w:rPr>
            <w:rStyle w:val="af"/>
            <w:noProof/>
          </w:rPr>
          <w:t>6.6.Защита прав потребителей</w:t>
        </w:r>
        <w:r w:rsidR="00231B4E">
          <w:rPr>
            <w:noProof/>
            <w:webHidden/>
          </w:rPr>
          <w:tab/>
        </w:r>
        <w:r>
          <w:rPr>
            <w:noProof/>
            <w:webHidden/>
          </w:rPr>
          <w:fldChar w:fldCharType="begin"/>
        </w:r>
        <w:r w:rsidR="00231B4E">
          <w:rPr>
            <w:noProof/>
            <w:webHidden/>
          </w:rPr>
          <w:instrText xml:space="preserve"> PAGEREF _Toc157169191 \h </w:instrText>
        </w:r>
        <w:r>
          <w:rPr>
            <w:noProof/>
            <w:webHidden/>
          </w:rPr>
        </w:r>
        <w:r>
          <w:rPr>
            <w:noProof/>
            <w:webHidden/>
          </w:rPr>
          <w:fldChar w:fldCharType="separate"/>
        </w:r>
        <w:r w:rsidR="006751F8">
          <w:rPr>
            <w:noProof/>
            <w:webHidden/>
          </w:rPr>
          <w:t>12</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192" w:history="1">
        <w:r w:rsidR="00231B4E" w:rsidRPr="00C57D39">
          <w:rPr>
            <w:rStyle w:val="af"/>
            <w:noProof/>
          </w:rPr>
          <w:t>7.Бюджетная политика</w:t>
        </w:r>
        <w:r w:rsidR="00231B4E">
          <w:rPr>
            <w:noProof/>
            <w:webHidden/>
          </w:rPr>
          <w:tab/>
        </w:r>
        <w:r>
          <w:rPr>
            <w:noProof/>
            <w:webHidden/>
          </w:rPr>
          <w:fldChar w:fldCharType="begin"/>
        </w:r>
        <w:r w:rsidR="00231B4E">
          <w:rPr>
            <w:noProof/>
            <w:webHidden/>
          </w:rPr>
          <w:instrText xml:space="preserve"> PAGEREF _Toc157169192 \h </w:instrText>
        </w:r>
        <w:r>
          <w:rPr>
            <w:noProof/>
            <w:webHidden/>
          </w:rPr>
        </w:r>
        <w:r>
          <w:rPr>
            <w:noProof/>
            <w:webHidden/>
          </w:rPr>
          <w:fldChar w:fldCharType="separate"/>
        </w:r>
        <w:r w:rsidR="006751F8">
          <w:rPr>
            <w:noProof/>
            <w:webHidden/>
          </w:rPr>
          <w:t>12</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193" w:history="1">
        <w:r w:rsidR="00231B4E" w:rsidRPr="00C57D39">
          <w:rPr>
            <w:rStyle w:val="af"/>
            <w:noProof/>
          </w:rPr>
          <w:t>7.1.Доходы бюджета</w:t>
        </w:r>
        <w:r w:rsidR="00231B4E">
          <w:rPr>
            <w:noProof/>
            <w:webHidden/>
          </w:rPr>
          <w:tab/>
        </w:r>
        <w:r>
          <w:rPr>
            <w:noProof/>
            <w:webHidden/>
          </w:rPr>
          <w:fldChar w:fldCharType="begin"/>
        </w:r>
        <w:r w:rsidR="00231B4E">
          <w:rPr>
            <w:noProof/>
            <w:webHidden/>
          </w:rPr>
          <w:instrText xml:space="preserve"> PAGEREF _Toc157169193 \h </w:instrText>
        </w:r>
        <w:r>
          <w:rPr>
            <w:noProof/>
            <w:webHidden/>
          </w:rPr>
        </w:r>
        <w:r>
          <w:rPr>
            <w:noProof/>
            <w:webHidden/>
          </w:rPr>
          <w:fldChar w:fldCharType="separate"/>
        </w:r>
        <w:r w:rsidR="006751F8">
          <w:rPr>
            <w:noProof/>
            <w:webHidden/>
          </w:rPr>
          <w:t>13</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194" w:history="1">
        <w:r w:rsidR="00231B4E" w:rsidRPr="00C57D39">
          <w:rPr>
            <w:rStyle w:val="af"/>
            <w:noProof/>
          </w:rPr>
          <w:t>7.2.Расходы бюджета</w:t>
        </w:r>
        <w:r w:rsidR="00231B4E">
          <w:rPr>
            <w:noProof/>
            <w:webHidden/>
          </w:rPr>
          <w:tab/>
        </w:r>
        <w:r>
          <w:rPr>
            <w:noProof/>
            <w:webHidden/>
          </w:rPr>
          <w:fldChar w:fldCharType="begin"/>
        </w:r>
        <w:r w:rsidR="00231B4E">
          <w:rPr>
            <w:noProof/>
            <w:webHidden/>
          </w:rPr>
          <w:instrText xml:space="preserve"> PAGEREF _Toc157169194 \h </w:instrText>
        </w:r>
        <w:r>
          <w:rPr>
            <w:noProof/>
            <w:webHidden/>
          </w:rPr>
        </w:r>
        <w:r>
          <w:rPr>
            <w:noProof/>
            <w:webHidden/>
          </w:rPr>
          <w:fldChar w:fldCharType="separate"/>
        </w:r>
        <w:r w:rsidR="006751F8">
          <w:rPr>
            <w:noProof/>
            <w:webHidden/>
          </w:rPr>
          <w:t>18</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195" w:history="1">
        <w:r w:rsidR="00231B4E" w:rsidRPr="00C57D39">
          <w:rPr>
            <w:rStyle w:val="af"/>
            <w:noProof/>
          </w:rPr>
          <w:t>7.3.Инициативное бюджетирование</w:t>
        </w:r>
        <w:r w:rsidR="00231B4E">
          <w:rPr>
            <w:noProof/>
            <w:webHidden/>
          </w:rPr>
          <w:tab/>
        </w:r>
        <w:r>
          <w:rPr>
            <w:noProof/>
            <w:webHidden/>
          </w:rPr>
          <w:fldChar w:fldCharType="begin"/>
        </w:r>
        <w:r w:rsidR="00231B4E">
          <w:rPr>
            <w:noProof/>
            <w:webHidden/>
          </w:rPr>
          <w:instrText xml:space="preserve"> PAGEREF _Toc157169195 \h </w:instrText>
        </w:r>
        <w:r>
          <w:rPr>
            <w:noProof/>
            <w:webHidden/>
          </w:rPr>
        </w:r>
        <w:r>
          <w:rPr>
            <w:noProof/>
            <w:webHidden/>
          </w:rPr>
          <w:fldChar w:fldCharType="separate"/>
        </w:r>
        <w:r w:rsidR="006751F8">
          <w:rPr>
            <w:noProof/>
            <w:webHidden/>
          </w:rPr>
          <w:t>19</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196" w:history="1">
        <w:r w:rsidR="00231B4E" w:rsidRPr="00C57D39">
          <w:rPr>
            <w:rStyle w:val="af"/>
            <w:noProof/>
          </w:rPr>
          <w:t>8. Жилищно-коммунальное хозяйство</w:t>
        </w:r>
        <w:r w:rsidR="00231B4E">
          <w:rPr>
            <w:noProof/>
            <w:webHidden/>
          </w:rPr>
          <w:tab/>
        </w:r>
        <w:r>
          <w:rPr>
            <w:noProof/>
            <w:webHidden/>
          </w:rPr>
          <w:fldChar w:fldCharType="begin"/>
        </w:r>
        <w:r w:rsidR="00231B4E">
          <w:rPr>
            <w:noProof/>
            <w:webHidden/>
          </w:rPr>
          <w:instrText xml:space="preserve"> PAGEREF _Toc157169196 \h </w:instrText>
        </w:r>
        <w:r>
          <w:rPr>
            <w:noProof/>
            <w:webHidden/>
          </w:rPr>
        </w:r>
        <w:r>
          <w:rPr>
            <w:noProof/>
            <w:webHidden/>
          </w:rPr>
          <w:fldChar w:fldCharType="separate"/>
        </w:r>
        <w:r w:rsidR="006751F8">
          <w:rPr>
            <w:noProof/>
            <w:webHidden/>
          </w:rPr>
          <w:t>22</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197" w:history="1">
        <w:r w:rsidR="00231B4E" w:rsidRPr="00C57D39">
          <w:rPr>
            <w:rStyle w:val="af"/>
            <w:noProof/>
          </w:rPr>
          <w:t>8.1. Инженерная инфраструктура</w:t>
        </w:r>
        <w:r w:rsidR="00231B4E">
          <w:rPr>
            <w:noProof/>
            <w:webHidden/>
          </w:rPr>
          <w:tab/>
        </w:r>
        <w:r>
          <w:rPr>
            <w:noProof/>
            <w:webHidden/>
          </w:rPr>
          <w:fldChar w:fldCharType="begin"/>
        </w:r>
        <w:r w:rsidR="00231B4E">
          <w:rPr>
            <w:noProof/>
            <w:webHidden/>
          </w:rPr>
          <w:instrText xml:space="preserve"> PAGEREF _Toc157169197 \h </w:instrText>
        </w:r>
        <w:r>
          <w:rPr>
            <w:noProof/>
            <w:webHidden/>
          </w:rPr>
        </w:r>
        <w:r>
          <w:rPr>
            <w:noProof/>
            <w:webHidden/>
          </w:rPr>
          <w:fldChar w:fldCharType="separate"/>
        </w:r>
        <w:r w:rsidR="006751F8">
          <w:rPr>
            <w:noProof/>
            <w:webHidden/>
          </w:rPr>
          <w:t>22</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198" w:history="1">
        <w:r w:rsidR="00231B4E" w:rsidRPr="00C57D39">
          <w:rPr>
            <w:rStyle w:val="af"/>
            <w:noProof/>
          </w:rPr>
          <w:t>8.2.Формирование комфортной городской среды</w:t>
        </w:r>
        <w:r w:rsidR="00231B4E">
          <w:rPr>
            <w:noProof/>
            <w:webHidden/>
          </w:rPr>
          <w:tab/>
        </w:r>
        <w:r>
          <w:rPr>
            <w:noProof/>
            <w:webHidden/>
          </w:rPr>
          <w:fldChar w:fldCharType="begin"/>
        </w:r>
        <w:r w:rsidR="00231B4E">
          <w:rPr>
            <w:noProof/>
            <w:webHidden/>
          </w:rPr>
          <w:instrText xml:space="preserve"> PAGEREF _Toc157169198 \h </w:instrText>
        </w:r>
        <w:r>
          <w:rPr>
            <w:noProof/>
            <w:webHidden/>
          </w:rPr>
        </w:r>
        <w:r>
          <w:rPr>
            <w:noProof/>
            <w:webHidden/>
          </w:rPr>
          <w:fldChar w:fldCharType="separate"/>
        </w:r>
        <w:r w:rsidR="006751F8">
          <w:rPr>
            <w:noProof/>
            <w:webHidden/>
          </w:rPr>
          <w:t>26</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199" w:history="1">
        <w:r w:rsidR="00231B4E" w:rsidRPr="00C57D39">
          <w:rPr>
            <w:rStyle w:val="af"/>
            <w:noProof/>
          </w:rPr>
          <w:t>8.3.Дорожно-транспортный комплекс</w:t>
        </w:r>
        <w:r w:rsidR="00231B4E">
          <w:rPr>
            <w:noProof/>
            <w:webHidden/>
          </w:rPr>
          <w:tab/>
        </w:r>
        <w:r>
          <w:rPr>
            <w:noProof/>
            <w:webHidden/>
          </w:rPr>
          <w:fldChar w:fldCharType="begin"/>
        </w:r>
        <w:r w:rsidR="00231B4E">
          <w:rPr>
            <w:noProof/>
            <w:webHidden/>
          </w:rPr>
          <w:instrText xml:space="preserve"> PAGEREF _Toc157169199 \h </w:instrText>
        </w:r>
        <w:r>
          <w:rPr>
            <w:noProof/>
            <w:webHidden/>
          </w:rPr>
        </w:r>
        <w:r>
          <w:rPr>
            <w:noProof/>
            <w:webHidden/>
          </w:rPr>
          <w:fldChar w:fldCharType="separate"/>
        </w:r>
        <w:r w:rsidR="006751F8">
          <w:rPr>
            <w:noProof/>
            <w:webHidden/>
          </w:rPr>
          <w:t>27</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00" w:history="1">
        <w:r w:rsidR="00231B4E" w:rsidRPr="00C57D39">
          <w:rPr>
            <w:rStyle w:val="af"/>
            <w:noProof/>
          </w:rPr>
          <w:t>8.4.Уличное освещение</w:t>
        </w:r>
        <w:r w:rsidR="00231B4E">
          <w:rPr>
            <w:noProof/>
            <w:webHidden/>
          </w:rPr>
          <w:tab/>
        </w:r>
        <w:r>
          <w:rPr>
            <w:noProof/>
            <w:webHidden/>
          </w:rPr>
          <w:fldChar w:fldCharType="begin"/>
        </w:r>
        <w:r w:rsidR="00231B4E">
          <w:rPr>
            <w:noProof/>
            <w:webHidden/>
          </w:rPr>
          <w:instrText xml:space="preserve"> PAGEREF _Toc157169200 \h </w:instrText>
        </w:r>
        <w:r>
          <w:rPr>
            <w:noProof/>
            <w:webHidden/>
          </w:rPr>
        </w:r>
        <w:r>
          <w:rPr>
            <w:noProof/>
            <w:webHidden/>
          </w:rPr>
          <w:fldChar w:fldCharType="separate"/>
        </w:r>
        <w:r w:rsidR="006751F8">
          <w:rPr>
            <w:noProof/>
            <w:webHidden/>
          </w:rPr>
          <w:t>28</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01" w:history="1">
        <w:r w:rsidR="00231B4E" w:rsidRPr="00C57D39">
          <w:rPr>
            <w:rStyle w:val="af"/>
            <w:noProof/>
          </w:rPr>
          <w:t>8.5.Городской пассажирский транспорт</w:t>
        </w:r>
        <w:r w:rsidR="00231B4E">
          <w:rPr>
            <w:noProof/>
            <w:webHidden/>
          </w:rPr>
          <w:tab/>
        </w:r>
        <w:r>
          <w:rPr>
            <w:noProof/>
            <w:webHidden/>
          </w:rPr>
          <w:fldChar w:fldCharType="begin"/>
        </w:r>
        <w:r w:rsidR="00231B4E">
          <w:rPr>
            <w:noProof/>
            <w:webHidden/>
          </w:rPr>
          <w:instrText xml:space="preserve"> PAGEREF _Toc157169201 \h </w:instrText>
        </w:r>
        <w:r>
          <w:rPr>
            <w:noProof/>
            <w:webHidden/>
          </w:rPr>
        </w:r>
        <w:r>
          <w:rPr>
            <w:noProof/>
            <w:webHidden/>
          </w:rPr>
          <w:fldChar w:fldCharType="separate"/>
        </w:r>
        <w:r w:rsidR="006751F8">
          <w:rPr>
            <w:noProof/>
            <w:webHidden/>
          </w:rPr>
          <w:t>29</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02" w:history="1">
        <w:r w:rsidR="00231B4E" w:rsidRPr="00C57D39">
          <w:rPr>
            <w:rStyle w:val="af"/>
            <w:noProof/>
          </w:rPr>
          <w:t>8.6.Многоквартирный жилой фонд (капитальный ремонт, признание аварийным)</w:t>
        </w:r>
        <w:r w:rsidR="00231B4E">
          <w:rPr>
            <w:noProof/>
            <w:webHidden/>
          </w:rPr>
          <w:tab/>
        </w:r>
        <w:r>
          <w:rPr>
            <w:noProof/>
            <w:webHidden/>
          </w:rPr>
          <w:fldChar w:fldCharType="begin"/>
        </w:r>
        <w:r w:rsidR="00231B4E">
          <w:rPr>
            <w:noProof/>
            <w:webHidden/>
          </w:rPr>
          <w:instrText xml:space="preserve"> PAGEREF _Toc157169202 \h </w:instrText>
        </w:r>
        <w:r>
          <w:rPr>
            <w:noProof/>
            <w:webHidden/>
          </w:rPr>
        </w:r>
        <w:r>
          <w:rPr>
            <w:noProof/>
            <w:webHidden/>
          </w:rPr>
          <w:fldChar w:fldCharType="separate"/>
        </w:r>
        <w:r w:rsidR="006751F8">
          <w:rPr>
            <w:noProof/>
            <w:webHidden/>
          </w:rPr>
          <w:t>30</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03" w:history="1">
        <w:r w:rsidR="00231B4E" w:rsidRPr="00C57D39">
          <w:rPr>
            <w:rStyle w:val="af"/>
            <w:noProof/>
          </w:rPr>
          <w:t>9. Градостроительство и архитектура, улучшение жилищных условий граждан</w:t>
        </w:r>
        <w:r w:rsidR="00231B4E">
          <w:rPr>
            <w:noProof/>
            <w:webHidden/>
          </w:rPr>
          <w:tab/>
        </w:r>
        <w:r>
          <w:rPr>
            <w:noProof/>
            <w:webHidden/>
          </w:rPr>
          <w:fldChar w:fldCharType="begin"/>
        </w:r>
        <w:r w:rsidR="00231B4E">
          <w:rPr>
            <w:noProof/>
            <w:webHidden/>
          </w:rPr>
          <w:instrText xml:space="preserve"> PAGEREF _Toc157169203 \h </w:instrText>
        </w:r>
        <w:r>
          <w:rPr>
            <w:noProof/>
            <w:webHidden/>
          </w:rPr>
        </w:r>
        <w:r>
          <w:rPr>
            <w:noProof/>
            <w:webHidden/>
          </w:rPr>
          <w:fldChar w:fldCharType="separate"/>
        </w:r>
        <w:r w:rsidR="006751F8">
          <w:rPr>
            <w:noProof/>
            <w:webHidden/>
          </w:rPr>
          <w:t>32</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04" w:history="1">
        <w:r w:rsidR="00231B4E" w:rsidRPr="00C57D39">
          <w:rPr>
            <w:rStyle w:val="af"/>
            <w:noProof/>
          </w:rPr>
          <w:t>9.1.Градостроительство и архитектура</w:t>
        </w:r>
        <w:r w:rsidR="00231B4E">
          <w:rPr>
            <w:noProof/>
            <w:webHidden/>
          </w:rPr>
          <w:tab/>
        </w:r>
        <w:r>
          <w:rPr>
            <w:noProof/>
            <w:webHidden/>
          </w:rPr>
          <w:fldChar w:fldCharType="begin"/>
        </w:r>
        <w:r w:rsidR="00231B4E">
          <w:rPr>
            <w:noProof/>
            <w:webHidden/>
          </w:rPr>
          <w:instrText xml:space="preserve"> PAGEREF _Toc157169204 \h </w:instrText>
        </w:r>
        <w:r>
          <w:rPr>
            <w:noProof/>
            <w:webHidden/>
          </w:rPr>
        </w:r>
        <w:r>
          <w:rPr>
            <w:noProof/>
            <w:webHidden/>
          </w:rPr>
          <w:fldChar w:fldCharType="separate"/>
        </w:r>
        <w:r w:rsidR="006751F8">
          <w:rPr>
            <w:noProof/>
            <w:webHidden/>
          </w:rPr>
          <w:t>32</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05" w:history="1">
        <w:r w:rsidR="00231B4E" w:rsidRPr="00C57D39">
          <w:rPr>
            <w:rStyle w:val="af"/>
            <w:noProof/>
          </w:rPr>
          <w:t>9.2.Улучшение жилищных условий граждан</w:t>
        </w:r>
        <w:r w:rsidR="00231B4E">
          <w:rPr>
            <w:noProof/>
            <w:webHidden/>
          </w:rPr>
          <w:tab/>
        </w:r>
        <w:r>
          <w:rPr>
            <w:noProof/>
            <w:webHidden/>
          </w:rPr>
          <w:fldChar w:fldCharType="begin"/>
        </w:r>
        <w:r w:rsidR="00231B4E">
          <w:rPr>
            <w:noProof/>
            <w:webHidden/>
          </w:rPr>
          <w:instrText xml:space="preserve"> PAGEREF _Toc157169205 \h </w:instrText>
        </w:r>
        <w:r>
          <w:rPr>
            <w:noProof/>
            <w:webHidden/>
          </w:rPr>
        </w:r>
        <w:r>
          <w:rPr>
            <w:noProof/>
            <w:webHidden/>
          </w:rPr>
          <w:fldChar w:fldCharType="separate"/>
        </w:r>
        <w:r w:rsidR="006751F8">
          <w:rPr>
            <w:noProof/>
            <w:webHidden/>
          </w:rPr>
          <w:t>33</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06" w:history="1">
        <w:r w:rsidR="00231B4E" w:rsidRPr="00C57D39">
          <w:rPr>
            <w:rStyle w:val="af"/>
            <w:noProof/>
          </w:rPr>
          <w:t>10.Экология</w:t>
        </w:r>
        <w:r w:rsidR="00231B4E">
          <w:rPr>
            <w:noProof/>
            <w:webHidden/>
          </w:rPr>
          <w:tab/>
        </w:r>
        <w:r>
          <w:rPr>
            <w:noProof/>
            <w:webHidden/>
          </w:rPr>
          <w:fldChar w:fldCharType="begin"/>
        </w:r>
        <w:r w:rsidR="00231B4E">
          <w:rPr>
            <w:noProof/>
            <w:webHidden/>
          </w:rPr>
          <w:instrText xml:space="preserve"> PAGEREF _Toc157169206 \h </w:instrText>
        </w:r>
        <w:r>
          <w:rPr>
            <w:noProof/>
            <w:webHidden/>
          </w:rPr>
        </w:r>
        <w:r>
          <w:rPr>
            <w:noProof/>
            <w:webHidden/>
          </w:rPr>
          <w:fldChar w:fldCharType="separate"/>
        </w:r>
        <w:r w:rsidR="006751F8">
          <w:rPr>
            <w:noProof/>
            <w:webHidden/>
          </w:rPr>
          <w:t>33</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07" w:history="1">
        <w:r w:rsidR="00231B4E" w:rsidRPr="00C57D39">
          <w:rPr>
            <w:rStyle w:val="af"/>
            <w:noProof/>
          </w:rPr>
          <w:t>11.Имущественно-земельный комплекс</w:t>
        </w:r>
        <w:r w:rsidR="00231B4E">
          <w:rPr>
            <w:noProof/>
            <w:webHidden/>
          </w:rPr>
          <w:tab/>
        </w:r>
        <w:r>
          <w:rPr>
            <w:noProof/>
            <w:webHidden/>
          </w:rPr>
          <w:fldChar w:fldCharType="begin"/>
        </w:r>
        <w:r w:rsidR="00231B4E">
          <w:rPr>
            <w:noProof/>
            <w:webHidden/>
          </w:rPr>
          <w:instrText xml:space="preserve"> PAGEREF _Toc157169207 \h </w:instrText>
        </w:r>
        <w:r>
          <w:rPr>
            <w:noProof/>
            <w:webHidden/>
          </w:rPr>
        </w:r>
        <w:r>
          <w:rPr>
            <w:noProof/>
            <w:webHidden/>
          </w:rPr>
          <w:fldChar w:fldCharType="separate"/>
        </w:r>
        <w:r w:rsidR="006751F8">
          <w:rPr>
            <w:noProof/>
            <w:webHidden/>
          </w:rPr>
          <w:t>36</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08" w:history="1">
        <w:r w:rsidR="00231B4E" w:rsidRPr="00C57D39">
          <w:rPr>
            <w:rStyle w:val="af"/>
            <w:noProof/>
          </w:rPr>
          <w:t>12.Социальный комплекс</w:t>
        </w:r>
        <w:r w:rsidR="00231B4E">
          <w:rPr>
            <w:noProof/>
            <w:webHidden/>
          </w:rPr>
          <w:tab/>
        </w:r>
        <w:r>
          <w:rPr>
            <w:noProof/>
            <w:webHidden/>
          </w:rPr>
          <w:fldChar w:fldCharType="begin"/>
        </w:r>
        <w:r w:rsidR="00231B4E">
          <w:rPr>
            <w:noProof/>
            <w:webHidden/>
          </w:rPr>
          <w:instrText xml:space="preserve"> PAGEREF _Toc157169208 \h </w:instrText>
        </w:r>
        <w:r>
          <w:rPr>
            <w:noProof/>
            <w:webHidden/>
          </w:rPr>
        </w:r>
        <w:r>
          <w:rPr>
            <w:noProof/>
            <w:webHidden/>
          </w:rPr>
          <w:fldChar w:fldCharType="separate"/>
        </w:r>
        <w:r w:rsidR="006751F8">
          <w:rPr>
            <w:noProof/>
            <w:webHidden/>
          </w:rPr>
          <w:t>39</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09" w:history="1">
        <w:r w:rsidR="00231B4E" w:rsidRPr="00C57D39">
          <w:rPr>
            <w:rStyle w:val="af"/>
            <w:noProof/>
          </w:rPr>
          <w:t>12.1.Образование</w:t>
        </w:r>
        <w:r w:rsidR="00231B4E">
          <w:rPr>
            <w:noProof/>
            <w:webHidden/>
          </w:rPr>
          <w:tab/>
        </w:r>
        <w:r>
          <w:rPr>
            <w:noProof/>
            <w:webHidden/>
          </w:rPr>
          <w:fldChar w:fldCharType="begin"/>
        </w:r>
        <w:r w:rsidR="00231B4E">
          <w:rPr>
            <w:noProof/>
            <w:webHidden/>
          </w:rPr>
          <w:instrText xml:space="preserve"> PAGEREF _Toc157169209 \h </w:instrText>
        </w:r>
        <w:r>
          <w:rPr>
            <w:noProof/>
            <w:webHidden/>
          </w:rPr>
        </w:r>
        <w:r>
          <w:rPr>
            <w:noProof/>
            <w:webHidden/>
          </w:rPr>
          <w:fldChar w:fldCharType="separate"/>
        </w:r>
        <w:r w:rsidR="006751F8">
          <w:rPr>
            <w:noProof/>
            <w:webHidden/>
          </w:rPr>
          <w:t>39</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10" w:history="1">
        <w:r w:rsidR="00231B4E" w:rsidRPr="00C57D39">
          <w:rPr>
            <w:rStyle w:val="af"/>
            <w:noProof/>
          </w:rPr>
          <w:t>12.2.Социальная защита населения</w:t>
        </w:r>
        <w:r w:rsidR="00231B4E">
          <w:rPr>
            <w:noProof/>
            <w:webHidden/>
          </w:rPr>
          <w:tab/>
        </w:r>
        <w:r>
          <w:rPr>
            <w:noProof/>
            <w:webHidden/>
          </w:rPr>
          <w:fldChar w:fldCharType="begin"/>
        </w:r>
        <w:r w:rsidR="00231B4E">
          <w:rPr>
            <w:noProof/>
            <w:webHidden/>
          </w:rPr>
          <w:instrText xml:space="preserve"> PAGEREF _Toc157169210 \h </w:instrText>
        </w:r>
        <w:r>
          <w:rPr>
            <w:noProof/>
            <w:webHidden/>
          </w:rPr>
        </w:r>
        <w:r>
          <w:rPr>
            <w:noProof/>
            <w:webHidden/>
          </w:rPr>
          <w:fldChar w:fldCharType="separate"/>
        </w:r>
        <w:r w:rsidR="006751F8">
          <w:rPr>
            <w:noProof/>
            <w:webHidden/>
          </w:rPr>
          <w:t>44</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11" w:history="1">
        <w:r w:rsidR="00231B4E" w:rsidRPr="00C57D39">
          <w:rPr>
            <w:rStyle w:val="af"/>
            <w:noProof/>
          </w:rPr>
          <w:t>12.3.Культура</w:t>
        </w:r>
        <w:r w:rsidR="00231B4E">
          <w:rPr>
            <w:noProof/>
            <w:webHidden/>
          </w:rPr>
          <w:tab/>
        </w:r>
        <w:r>
          <w:rPr>
            <w:noProof/>
            <w:webHidden/>
          </w:rPr>
          <w:fldChar w:fldCharType="begin"/>
        </w:r>
        <w:r w:rsidR="00231B4E">
          <w:rPr>
            <w:noProof/>
            <w:webHidden/>
          </w:rPr>
          <w:instrText xml:space="preserve"> PAGEREF _Toc157169211 \h </w:instrText>
        </w:r>
        <w:r>
          <w:rPr>
            <w:noProof/>
            <w:webHidden/>
          </w:rPr>
        </w:r>
        <w:r>
          <w:rPr>
            <w:noProof/>
            <w:webHidden/>
          </w:rPr>
          <w:fldChar w:fldCharType="separate"/>
        </w:r>
        <w:r w:rsidR="006751F8">
          <w:rPr>
            <w:noProof/>
            <w:webHidden/>
          </w:rPr>
          <w:t>45</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12" w:history="1">
        <w:r w:rsidR="00231B4E" w:rsidRPr="00C57D39">
          <w:rPr>
            <w:rStyle w:val="af"/>
            <w:noProof/>
          </w:rPr>
          <w:t>12.4.Спорт</w:t>
        </w:r>
        <w:r w:rsidR="00231B4E">
          <w:rPr>
            <w:noProof/>
            <w:webHidden/>
          </w:rPr>
          <w:tab/>
        </w:r>
        <w:r>
          <w:rPr>
            <w:noProof/>
            <w:webHidden/>
          </w:rPr>
          <w:fldChar w:fldCharType="begin"/>
        </w:r>
        <w:r w:rsidR="00231B4E">
          <w:rPr>
            <w:noProof/>
            <w:webHidden/>
          </w:rPr>
          <w:instrText xml:space="preserve"> PAGEREF _Toc157169212 \h </w:instrText>
        </w:r>
        <w:r>
          <w:rPr>
            <w:noProof/>
            <w:webHidden/>
          </w:rPr>
        </w:r>
        <w:r>
          <w:rPr>
            <w:noProof/>
            <w:webHidden/>
          </w:rPr>
          <w:fldChar w:fldCharType="separate"/>
        </w:r>
        <w:r w:rsidR="006751F8">
          <w:rPr>
            <w:noProof/>
            <w:webHidden/>
          </w:rPr>
          <w:t>51</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13" w:history="1">
        <w:r w:rsidR="00231B4E" w:rsidRPr="00C57D39">
          <w:rPr>
            <w:rStyle w:val="af"/>
            <w:noProof/>
          </w:rPr>
          <w:t>12.5.Молодежная политика</w:t>
        </w:r>
        <w:r w:rsidR="00231B4E">
          <w:rPr>
            <w:noProof/>
            <w:webHidden/>
          </w:rPr>
          <w:tab/>
        </w:r>
        <w:r>
          <w:rPr>
            <w:noProof/>
            <w:webHidden/>
          </w:rPr>
          <w:fldChar w:fldCharType="begin"/>
        </w:r>
        <w:r w:rsidR="00231B4E">
          <w:rPr>
            <w:noProof/>
            <w:webHidden/>
          </w:rPr>
          <w:instrText xml:space="preserve"> PAGEREF _Toc157169213 \h </w:instrText>
        </w:r>
        <w:r>
          <w:rPr>
            <w:noProof/>
            <w:webHidden/>
          </w:rPr>
        </w:r>
        <w:r>
          <w:rPr>
            <w:noProof/>
            <w:webHidden/>
          </w:rPr>
          <w:fldChar w:fldCharType="separate"/>
        </w:r>
        <w:r w:rsidR="006751F8">
          <w:rPr>
            <w:noProof/>
            <w:webHidden/>
          </w:rPr>
          <w:t>56</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14" w:history="1">
        <w:r w:rsidR="00231B4E" w:rsidRPr="00C57D39">
          <w:rPr>
            <w:rStyle w:val="af"/>
            <w:noProof/>
          </w:rPr>
          <w:t>12.6.Взаимодействие с социально-ориентированными некоммерческими организациями, межнациональные вопросы</w:t>
        </w:r>
        <w:r w:rsidR="00231B4E">
          <w:rPr>
            <w:noProof/>
            <w:webHidden/>
          </w:rPr>
          <w:tab/>
        </w:r>
        <w:r>
          <w:rPr>
            <w:noProof/>
            <w:webHidden/>
          </w:rPr>
          <w:fldChar w:fldCharType="begin"/>
        </w:r>
        <w:r w:rsidR="00231B4E">
          <w:rPr>
            <w:noProof/>
            <w:webHidden/>
          </w:rPr>
          <w:instrText xml:space="preserve"> PAGEREF _Toc157169214 \h </w:instrText>
        </w:r>
        <w:r>
          <w:rPr>
            <w:noProof/>
            <w:webHidden/>
          </w:rPr>
        </w:r>
        <w:r>
          <w:rPr>
            <w:noProof/>
            <w:webHidden/>
          </w:rPr>
          <w:fldChar w:fldCharType="separate"/>
        </w:r>
        <w:r w:rsidR="006751F8">
          <w:rPr>
            <w:noProof/>
            <w:webHidden/>
          </w:rPr>
          <w:t>59</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15" w:history="1">
        <w:r w:rsidR="00231B4E" w:rsidRPr="00C57D39">
          <w:rPr>
            <w:rStyle w:val="af"/>
            <w:noProof/>
          </w:rPr>
          <w:t>13.Прочие направления деятельности Администрации города Шахты</w:t>
        </w:r>
        <w:r w:rsidR="00231B4E">
          <w:rPr>
            <w:noProof/>
            <w:webHidden/>
          </w:rPr>
          <w:tab/>
        </w:r>
        <w:r>
          <w:rPr>
            <w:noProof/>
            <w:webHidden/>
          </w:rPr>
          <w:fldChar w:fldCharType="begin"/>
        </w:r>
        <w:r w:rsidR="00231B4E">
          <w:rPr>
            <w:noProof/>
            <w:webHidden/>
          </w:rPr>
          <w:instrText xml:space="preserve"> PAGEREF _Toc157169215 \h </w:instrText>
        </w:r>
        <w:r>
          <w:rPr>
            <w:noProof/>
            <w:webHidden/>
          </w:rPr>
        </w:r>
        <w:r>
          <w:rPr>
            <w:noProof/>
            <w:webHidden/>
          </w:rPr>
          <w:fldChar w:fldCharType="separate"/>
        </w:r>
        <w:r w:rsidR="006751F8">
          <w:rPr>
            <w:noProof/>
            <w:webHidden/>
          </w:rPr>
          <w:t>62</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16" w:history="1">
        <w:r w:rsidR="00231B4E" w:rsidRPr="00C57D39">
          <w:rPr>
            <w:rStyle w:val="af"/>
            <w:noProof/>
          </w:rPr>
          <w:t>13.1.Информационная, работа с обращениями граждан</w:t>
        </w:r>
        <w:r w:rsidR="00231B4E">
          <w:rPr>
            <w:noProof/>
            <w:webHidden/>
          </w:rPr>
          <w:tab/>
        </w:r>
        <w:r>
          <w:rPr>
            <w:noProof/>
            <w:webHidden/>
          </w:rPr>
          <w:fldChar w:fldCharType="begin"/>
        </w:r>
        <w:r w:rsidR="00231B4E">
          <w:rPr>
            <w:noProof/>
            <w:webHidden/>
          </w:rPr>
          <w:instrText xml:space="preserve"> PAGEREF _Toc157169216 \h </w:instrText>
        </w:r>
        <w:r>
          <w:rPr>
            <w:noProof/>
            <w:webHidden/>
          </w:rPr>
        </w:r>
        <w:r>
          <w:rPr>
            <w:noProof/>
            <w:webHidden/>
          </w:rPr>
          <w:fldChar w:fldCharType="separate"/>
        </w:r>
        <w:r w:rsidR="006751F8">
          <w:rPr>
            <w:noProof/>
            <w:webHidden/>
          </w:rPr>
          <w:t>62</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17" w:history="1">
        <w:r w:rsidR="00231B4E" w:rsidRPr="00C57D39">
          <w:rPr>
            <w:rStyle w:val="af"/>
            <w:noProof/>
          </w:rPr>
          <w:t>13.2.Проектное управление</w:t>
        </w:r>
        <w:r w:rsidR="00231B4E">
          <w:rPr>
            <w:noProof/>
            <w:webHidden/>
          </w:rPr>
          <w:tab/>
        </w:r>
        <w:r>
          <w:rPr>
            <w:noProof/>
            <w:webHidden/>
          </w:rPr>
          <w:fldChar w:fldCharType="begin"/>
        </w:r>
        <w:r w:rsidR="00231B4E">
          <w:rPr>
            <w:noProof/>
            <w:webHidden/>
          </w:rPr>
          <w:instrText xml:space="preserve"> PAGEREF _Toc157169217 \h </w:instrText>
        </w:r>
        <w:r>
          <w:rPr>
            <w:noProof/>
            <w:webHidden/>
          </w:rPr>
        </w:r>
        <w:r>
          <w:rPr>
            <w:noProof/>
            <w:webHidden/>
          </w:rPr>
          <w:fldChar w:fldCharType="separate"/>
        </w:r>
        <w:r w:rsidR="006751F8">
          <w:rPr>
            <w:noProof/>
            <w:webHidden/>
          </w:rPr>
          <w:t>64</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18" w:history="1">
        <w:r w:rsidR="00231B4E" w:rsidRPr="00C57D39">
          <w:rPr>
            <w:rStyle w:val="af"/>
            <w:noProof/>
          </w:rPr>
          <w:t>13.3.Эффективный муниципалитет</w:t>
        </w:r>
        <w:r w:rsidR="00231B4E">
          <w:rPr>
            <w:noProof/>
            <w:webHidden/>
          </w:rPr>
          <w:tab/>
        </w:r>
        <w:r>
          <w:rPr>
            <w:noProof/>
            <w:webHidden/>
          </w:rPr>
          <w:fldChar w:fldCharType="begin"/>
        </w:r>
        <w:r w:rsidR="00231B4E">
          <w:rPr>
            <w:noProof/>
            <w:webHidden/>
          </w:rPr>
          <w:instrText xml:space="preserve"> PAGEREF _Toc157169218 \h </w:instrText>
        </w:r>
        <w:r>
          <w:rPr>
            <w:noProof/>
            <w:webHidden/>
          </w:rPr>
        </w:r>
        <w:r>
          <w:rPr>
            <w:noProof/>
            <w:webHidden/>
          </w:rPr>
          <w:fldChar w:fldCharType="separate"/>
        </w:r>
        <w:r w:rsidR="006751F8">
          <w:rPr>
            <w:noProof/>
            <w:webHidden/>
          </w:rPr>
          <w:t>64</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19" w:history="1">
        <w:r w:rsidR="00231B4E" w:rsidRPr="00C57D39">
          <w:rPr>
            <w:rStyle w:val="af"/>
            <w:noProof/>
          </w:rPr>
          <w:t>13.4.Эффективный регион</w:t>
        </w:r>
        <w:r w:rsidR="00231B4E">
          <w:rPr>
            <w:noProof/>
            <w:webHidden/>
          </w:rPr>
          <w:tab/>
        </w:r>
        <w:r>
          <w:rPr>
            <w:noProof/>
            <w:webHidden/>
          </w:rPr>
          <w:fldChar w:fldCharType="begin"/>
        </w:r>
        <w:r w:rsidR="00231B4E">
          <w:rPr>
            <w:noProof/>
            <w:webHidden/>
          </w:rPr>
          <w:instrText xml:space="preserve"> PAGEREF _Toc157169219 \h </w:instrText>
        </w:r>
        <w:r>
          <w:rPr>
            <w:noProof/>
            <w:webHidden/>
          </w:rPr>
        </w:r>
        <w:r>
          <w:rPr>
            <w:noProof/>
            <w:webHidden/>
          </w:rPr>
          <w:fldChar w:fldCharType="separate"/>
        </w:r>
        <w:r w:rsidR="006751F8">
          <w:rPr>
            <w:noProof/>
            <w:webHidden/>
          </w:rPr>
          <w:t>65</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20" w:history="1">
        <w:r w:rsidR="00231B4E" w:rsidRPr="00C57D39">
          <w:rPr>
            <w:rStyle w:val="af"/>
            <w:noProof/>
          </w:rPr>
          <w:t>13.5.«Цифровая трансформация»</w:t>
        </w:r>
        <w:r w:rsidR="00231B4E">
          <w:rPr>
            <w:noProof/>
            <w:webHidden/>
          </w:rPr>
          <w:tab/>
        </w:r>
        <w:r>
          <w:rPr>
            <w:noProof/>
            <w:webHidden/>
          </w:rPr>
          <w:fldChar w:fldCharType="begin"/>
        </w:r>
        <w:r w:rsidR="00231B4E">
          <w:rPr>
            <w:noProof/>
            <w:webHidden/>
          </w:rPr>
          <w:instrText xml:space="preserve"> PAGEREF _Toc157169220 \h </w:instrText>
        </w:r>
        <w:r>
          <w:rPr>
            <w:noProof/>
            <w:webHidden/>
          </w:rPr>
        </w:r>
        <w:r>
          <w:rPr>
            <w:noProof/>
            <w:webHidden/>
          </w:rPr>
          <w:fldChar w:fldCharType="separate"/>
        </w:r>
        <w:r w:rsidR="006751F8">
          <w:rPr>
            <w:noProof/>
            <w:webHidden/>
          </w:rPr>
          <w:t>65</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21" w:history="1">
        <w:r w:rsidR="00231B4E" w:rsidRPr="00C57D39">
          <w:rPr>
            <w:rStyle w:val="af"/>
            <w:noProof/>
          </w:rPr>
          <w:t>13.6.Муниципальная служба</w:t>
        </w:r>
        <w:r w:rsidR="00231B4E">
          <w:rPr>
            <w:noProof/>
            <w:webHidden/>
          </w:rPr>
          <w:tab/>
        </w:r>
        <w:r>
          <w:rPr>
            <w:noProof/>
            <w:webHidden/>
          </w:rPr>
          <w:fldChar w:fldCharType="begin"/>
        </w:r>
        <w:r w:rsidR="00231B4E">
          <w:rPr>
            <w:noProof/>
            <w:webHidden/>
          </w:rPr>
          <w:instrText xml:space="preserve"> PAGEREF _Toc157169221 \h </w:instrText>
        </w:r>
        <w:r>
          <w:rPr>
            <w:noProof/>
            <w:webHidden/>
          </w:rPr>
        </w:r>
        <w:r>
          <w:rPr>
            <w:noProof/>
            <w:webHidden/>
          </w:rPr>
          <w:fldChar w:fldCharType="separate"/>
        </w:r>
        <w:r w:rsidR="006751F8">
          <w:rPr>
            <w:noProof/>
            <w:webHidden/>
          </w:rPr>
          <w:t>66</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22" w:history="1">
        <w:r w:rsidR="00231B4E" w:rsidRPr="00C57D39">
          <w:rPr>
            <w:rStyle w:val="af"/>
            <w:noProof/>
          </w:rPr>
          <w:t>13.7.Противодействие коррупции</w:t>
        </w:r>
        <w:r w:rsidR="00231B4E">
          <w:rPr>
            <w:noProof/>
            <w:webHidden/>
          </w:rPr>
          <w:tab/>
        </w:r>
        <w:r>
          <w:rPr>
            <w:noProof/>
            <w:webHidden/>
          </w:rPr>
          <w:fldChar w:fldCharType="begin"/>
        </w:r>
        <w:r w:rsidR="00231B4E">
          <w:rPr>
            <w:noProof/>
            <w:webHidden/>
          </w:rPr>
          <w:instrText xml:space="preserve"> PAGEREF _Toc157169222 \h </w:instrText>
        </w:r>
        <w:r>
          <w:rPr>
            <w:noProof/>
            <w:webHidden/>
          </w:rPr>
        </w:r>
        <w:r>
          <w:rPr>
            <w:noProof/>
            <w:webHidden/>
          </w:rPr>
          <w:fldChar w:fldCharType="separate"/>
        </w:r>
        <w:r w:rsidR="006751F8">
          <w:rPr>
            <w:noProof/>
            <w:webHidden/>
          </w:rPr>
          <w:t>66</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23" w:history="1">
        <w:r w:rsidR="00231B4E" w:rsidRPr="00C57D39">
          <w:rPr>
            <w:rStyle w:val="af"/>
            <w:noProof/>
          </w:rPr>
          <w:t>13.8.Защита населения и территорий от чрезвычайных ситуаций</w:t>
        </w:r>
        <w:r w:rsidR="00231B4E">
          <w:rPr>
            <w:noProof/>
            <w:webHidden/>
          </w:rPr>
          <w:tab/>
        </w:r>
        <w:r>
          <w:rPr>
            <w:noProof/>
            <w:webHidden/>
          </w:rPr>
          <w:fldChar w:fldCharType="begin"/>
        </w:r>
        <w:r w:rsidR="00231B4E">
          <w:rPr>
            <w:noProof/>
            <w:webHidden/>
          </w:rPr>
          <w:instrText xml:space="preserve"> PAGEREF _Toc157169223 \h </w:instrText>
        </w:r>
        <w:r>
          <w:rPr>
            <w:noProof/>
            <w:webHidden/>
          </w:rPr>
        </w:r>
        <w:r>
          <w:rPr>
            <w:noProof/>
            <w:webHidden/>
          </w:rPr>
          <w:fldChar w:fldCharType="separate"/>
        </w:r>
        <w:r w:rsidR="006751F8">
          <w:rPr>
            <w:noProof/>
            <w:webHidden/>
          </w:rPr>
          <w:t>67</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24" w:history="1">
        <w:r w:rsidR="00231B4E" w:rsidRPr="00C57D39">
          <w:rPr>
            <w:rStyle w:val="af"/>
            <w:noProof/>
          </w:rPr>
          <w:t>13.9.Вопросы профилактики правонарушений и безопасности</w:t>
        </w:r>
        <w:r w:rsidR="00231B4E">
          <w:rPr>
            <w:noProof/>
            <w:webHidden/>
          </w:rPr>
          <w:tab/>
        </w:r>
        <w:r>
          <w:rPr>
            <w:noProof/>
            <w:webHidden/>
          </w:rPr>
          <w:fldChar w:fldCharType="begin"/>
        </w:r>
        <w:r w:rsidR="00231B4E">
          <w:rPr>
            <w:noProof/>
            <w:webHidden/>
          </w:rPr>
          <w:instrText xml:space="preserve"> PAGEREF _Toc157169224 \h </w:instrText>
        </w:r>
        <w:r>
          <w:rPr>
            <w:noProof/>
            <w:webHidden/>
          </w:rPr>
        </w:r>
        <w:r>
          <w:rPr>
            <w:noProof/>
            <w:webHidden/>
          </w:rPr>
          <w:fldChar w:fldCharType="separate"/>
        </w:r>
        <w:r w:rsidR="006751F8">
          <w:rPr>
            <w:noProof/>
            <w:webHidden/>
          </w:rPr>
          <w:t>68</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25" w:history="1">
        <w:r w:rsidR="00231B4E" w:rsidRPr="00C57D39">
          <w:rPr>
            <w:rStyle w:val="af"/>
            <w:noProof/>
          </w:rPr>
          <w:t>13.10.Территориальное общественное самоуправление</w:t>
        </w:r>
        <w:r w:rsidR="00231B4E">
          <w:rPr>
            <w:noProof/>
            <w:webHidden/>
          </w:rPr>
          <w:tab/>
        </w:r>
        <w:r>
          <w:rPr>
            <w:noProof/>
            <w:webHidden/>
          </w:rPr>
          <w:fldChar w:fldCharType="begin"/>
        </w:r>
        <w:r w:rsidR="00231B4E">
          <w:rPr>
            <w:noProof/>
            <w:webHidden/>
          </w:rPr>
          <w:instrText xml:space="preserve"> PAGEREF _Toc157169225 \h </w:instrText>
        </w:r>
        <w:r>
          <w:rPr>
            <w:noProof/>
            <w:webHidden/>
          </w:rPr>
        </w:r>
        <w:r>
          <w:rPr>
            <w:noProof/>
            <w:webHidden/>
          </w:rPr>
          <w:fldChar w:fldCharType="separate"/>
        </w:r>
        <w:r w:rsidR="006751F8">
          <w:rPr>
            <w:noProof/>
            <w:webHidden/>
          </w:rPr>
          <w:t>69</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26" w:history="1">
        <w:r w:rsidR="00231B4E" w:rsidRPr="00C57D39">
          <w:rPr>
            <w:rStyle w:val="af"/>
            <w:noProof/>
          </w:rPr>
          <w:t>13.11.Деятельность управления по работе с населением</w:t>
        </w:r>
        <w:r w:rsidR="00231B4E">
          <w:rPr>
            <w:noProof/>
            <w:webHidden/>
          </w:rPr>
          <w:tab/>
        </w:r>
        <w:r>
          <w:rPr>
            <w:noProof/>
            <w:webHidden/>
          </w:rPr>
          <w:fldChar w:fldCharType="begin"/>
        </w:r>
        <w:r w:rsidR="00231B4E">
          <w:rPr>
            <w:noProof/>
            <w:webHidden/>
          </w:rPr>
          <w:instrText xml:space="preserve"> PAGEREF _Toc157169226 \h </w:instrText>
        </w:r>
        <w:r>
          <w:rPr>
            <w:noProof/>
            <w:webHidden/>
          </w:rPr>
        </w:r>
        <w:r>
          <w:rPr>
            <w:noProof/>
            <w:webHidden/>
          </w:rPr>
          <w:fldChar w:fldCharType="separate"/>
        </w:r>
        <w:r w:rsidR="006751F8">
          <w:rPr>
            <w:noProof/>
            <w:webHidden/>
          </w:rPr>
          <w:t>69</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27" w:history="1">
        <w:r w:rsidR="00231B4E" w:rsidRPr="00C57D39">
          <w:rPr>
            <w:rStyle w:val="af"/>
            <w:noProof/>
          </w:rPr>
          <w:t>14.Национальные проекты</w:t>
        </w:r>
        <w:r w:rsidR="00231B4E">
          <w:rPr>
            <w:noProof/>
            <w:webHidden/>
          </w:rPr>
          <w:tab/>
        </w:r>
        <w:r>
          <w:rPr>
            <w:noProof/>
            <w:webHidden/>
          </w:rPr>
          <w:fldChar w:fldCharType="begin"/>
        </w:r>
        <w:r w:rsidR="00231B4E">
          <w:rPr>
            <w:noProof/>
            <w:webHidden/>
          </w:rPr>
          <w:instrText xml:space="preserve"> PAGEREF _Toc157169227 \h </w:instrText>
        </w:r>
        <w:r>
          <w:rPr>
            <w:noProof/>
            <w:webHidden/>
          </w:rPr>
        </w:r>
        <w:r>
          <w:rPr>
            <w:noProof/>
            <w:webHidden/>
          </w:rPr>
          <w:fldChar w:fldCharType="separate"/>
        </w:r>
        <w:r w:rsidR="006751F8">
          <w:rPr>
            <w:noProof/>
            <w:webHidden/>
          </w:rPr>
          <w:t>70</w:t>
        </w:r>
        <w:r>
          <w:rPr>
            <w:noProof/>
            <w:webHidden/>
          </w:rPr>
          <w:fldChar w:fldCharType="end"/>
        </w:r>
      </w:hyperlink>
    </w:p>
    <w:p w:rsidR="00231B4E" w:rsidRDefault="00176FAA">
      <w:pPr>
        <w:pStyle w:val="2f0"/>
        <w:tabs>
          <w:tab w:val="right" w:pos="10195"/>
        </w:tabs>
        <w:rPr>
          <w:rFonts w:asciiTheme="minorHAnsi" w:eastAsiaTheme="minorEastAsia" w:hAnsiTheme="minorHAnsi" w:cstheme="minorBidi"/>
          <w:noProof/>
          <w:sz w:val="22"/>
          <w:szCs w:val="22"/>
        </w:rPr>
      </w:pPr>
      <w:hyperlink w:anchor="_Toc157169228" w:history="1">
        <w:r w:rsidR="00231B4E" w:rsidRPr="00C57D39">
          <w:rPr>
            <w:rStyle w:val="af"/>
            <w:noProof/>
          </w:rPr>
          <w:t>15.Реализация Стратегии социально-экономического развития города Шахты.</w:t>
        </w:r>
        <w:r w:rsidR="00231B4E">
          <w:rPr>
            <w:noProof/>
            <w:webHidden/>
          </w:rPr>
          <w:tab/>
        </w:r>
        <w:r>
          <w:rPr>
            <w:noProof/>
            <w:webHidden/>
          </w:rPr>
          <w:fldChar w:fldCharType="begin"/>
        </w:r>
        <w:r w:rsidR="00231B4E">
          <w:rPr>
            <w:noProof/>
            <w:webHidden/>
          </w:rPr>
          <w:instrText xml:space="preserve"> PAGEREF _Toc157169228 \h </w:instrText>
        </w:r>
        <w:r>
          <w:rPr>
            <w:noProof/>
            <w:webHidden/>
          </w:rPr>
        </w:r>
        <w:r>
          <w:rPr>
            <w:noProof/>
            <w:webHidden/>
          </w:rPr>
          <w:fldChar w:fldCharType="separate"/>
        </w:r>
        <w:r w:rsidR="006751F8">
          <w:rPr>
            <w:noProof/>
            <w:webHidden/>
          </w:rPr>
          <w:t>75</w:t>
        </w:r>
        <w:r>
          <w:rPr>
            <w:noProof/>
            <w:webHidden/>
          </w:rPr>
          <w:fldChar w:fldCharType="end"/>
        </w:r>
      </w:hyperlink>
    </w:p>
    <w:p w:rsidR="00EA39C7" w:rsidRPr="003D6A48" w:rsidRDefault="00176FAA" w:rsidP="009E50EA">
      <w:pPr>
        <w:pStyle w:val="2f0"/>
        <w:tabs>
          <w:tab w:val="right" w:leader="dot" w:pos="10195"/>
        </w:tabs>
        <w:rPr>
          <w:sz w:val="28"/>
        </w:rPr>
      </w:pPr>
      <w:r w:rsidRPr="003D6A48">
        <w:rPr>
          <w:b/>
          <w:bCs/>
        </w:rPr>
        <w:fldChar w:fldCharType="end"/>
      </w:r>
    </w:p>
    <w:p w:rsidR="003269DE" w:rsidRPr="00886FFE" w:rsidRDefault="00EA39C7" w:rsidP="00F27CD0">
      <w:pPr>
        <w:autoSpaceDE w:val="0"/>
        <w:autoSpaceDN w:val="0"/>
        <w:adjustRightInd w:val="0"/>
        <w:ind w:firstLine="709"/>
        <w:jc w:val="both"/>
        <w:outlineLvl w:val="1"/>
        <w:rPr>
          <w:sz w:val="28"/>
          <w:szCs w:val="28"/>
        </w:rPr>
      </w:pPr>
      <w:r w:rsidRPr="003D6A48">
        <w:rPr>
          <w:sz w:val="28"/>
        </w:rPr>
        <w:br w:type="page"/>
      </w:r>
      <w:bookmarkStart w:id="0" w:name="_Toc157169179"/>
      <w:r w:rsidR="003269DE" w:rsidRPr="00886FFE">
        <w:rPr>
          <w:sz w:val="28"/>
        </w:rPr>
        <w:lastRenderedPageBreak/>
        <w:t>Введение</w:t>
      </w:r>
      <w:bookmarkEnd w:id="0"/>
    </w:p>
    <w:p w:rsidR="003269DE" w:rsidRPr="00886FFE" w:rsidRDefault="003269DE" w:rsidP="00F27CD0">
      <w:pPr>
        <w:jc w:val="center"/>
        <w:rPr>
          <w:sz w:val="28"/>
        </w:rPr>
      </w:pPr>
    </w:p>
    <w:p w:rsidR="00764C93" w:rsidRPr="00886FFE" w:rsidRDefault="00764C93" w:rsidP="00F27CD0">
      <w:pPr>
        <w:autoSpaceDE w:val="0"/>
        <w:autoSpaceDN w:val="0"/>
        <w:adjustRightInd w:val="0"/>
        <w:ind w:firstLine="720"/>
        <w:jc w:val="both"/>
        <w:rPr>
          <w:sz w:val="28"/>
          <w:szCs w:val="28"/>
        </w:rPr>
      </w:pPr>
      <w:proofErr w:type="gramStart"/>
      <w:r w:rsidRPr="00886FFE">
        <w:rPr>
          <w:sz w:val="28"/>
          <w:szCs w:val="28"/>
        </w:rPr>
        <w:t>В 202</w:t>
      </w:r>
      <w:r w:rsidR="00AC2D2F" w:rsidRPr="00886FFE">
        <w:rPr>
          <w:sz w:val="28"/>
          <w:szCs w:val="28"/>
        </w:rPr>
        <w:t>3</w:t>
      </w:r>
      <w:r w:rsidRPr="00886FFE">
        <w:rPr>
          <w:sz w:val="28"/>
          <w:szCs w:val="28"/>
        </w:rPr>
        <w:t xml:space="preserve"> году деятельность Администрации города Шахты </w:t>
      </w:r>
      <w:r w:rsidR="00C06DB1" w:rsidRPr="00886FFE">
        <w:rPr>
          <w:sz w:val="28"/>
          <w:szCs w:val="28"/>
        </w:rPr>
        <w:t>осуществля</w:t>
      </w:r>
      <w:r w:rsidR="00C06DB1">
        <w:rPr>
          <w:sz w:val="28"/>
          <w:szCs w:val="28"/>
        </w:rPr>
        <w:t xml:space="preserve">лась </w:t>
      </w:r>
      <w:r w:rsidRPr="00886FFE">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«Город Шахты», Стратегией социально-экономического развития города Шахты на период до 2030 года</w:t>
      </w:r>
      <w:r w:rsidR="00FF0BCA" w:rsidRPr="00886FFE">
        <w:rPr>
          <w:sz w:val="28"/>
          <w:szCs w:val="28"/>
        </w:rPr>
        <w:t xml:space="preserve"> и </w:t>
      </w:r>
      <w:r w:rsidR="00EA73E2">
        <w:rPr>
          <w:sz w:val="28"/>
          <w:szCs w:val="28"/>
        </w:rPr>
        <w:t xml:space="preserve">была </w:t>
      </w:r>
      <w:r w:rsidR="00FF0BCA" w:rsidRPr="00886FFE">
        <w:rPr>
          <w:sz w:val="28"/>
          <w:szCs w:val="28"/>
        </w:rPr>
        <w:t>направлена на практическую реализацию миссии города – создание комфортной жизни и возможности для самореализации</w:t>
      </w:r>
      <w:r w:rsidRPr="00886FFE">
        <w:rPr>
          <w:sz w:val="28"/>
          <w:szCs w:val="28"/>
        </w:rPr>
        <w:t>.</w:t>
      </w:r>
      <w:proofErr w:type="gramEnd"/>
    </w:p>
    <w:p w:rsidR="003269DE" w:rsidRPr="00886FFE" w:rsidRDefault="00764C93" w:rsidP="00F27CD0">
      <w:pPr>
        <w:autoSpaceDE w:val="0"/>
        <w:autoSpaceDN w:val="0"/>
        <w:adjustRightInd w:val="0"/>
        <w:ind w:firstLine="720"/>
        <w:jc w:val="both"/>
        <w:rPr>
          <w:sz w:val="28"/>
          <w:szCs w:val="28"/>
        </w:rPr>
      </w:pPr>
      <w:r w:rsidRPr="00886FFE">
        <w:rPr>
          <w:sz w:val="28"/>
          <w:szCs w:val="28"/>
        </w:rPr>
        <w:t>Отчет подготовлен на основании статистических данных и информации о деятельности структурны</w:t>
      </w:r>
      <w:r w:rsidR="007C5610" w:rsidRPr="00886FFE">
        <w:rPr>
          <w:sz w:val="28"/>
          <w:szCs w:val="28"/>
        </w:rPr>
        <w:t xml:space="preserve">х подразделений, </w:t>
      </w:r>
      <w:r w:rsidRPr="00886FFE">
        <w:rPr>
          <w:sz w:val="28"/>
          <w:szCs w:val="28"/>
        </w:rPr>
        <w:t>органов Администрации с правами юридического лица, реализующих полномочия по решению вопросов местного значения на территории</w:t>
      </w:r>
      <w:r w:rsidR="007702C9">
        <w:rPr>
          <w:sz w:val="28"/>
          <w:szCs w:val="28"/>
        </w:rPr>
        <w:t xml:space="preserve"> </w:t>
      </w:r>
      <w:r w:rsidRPr="00886FFE">
        <w:rPr>
          <w:sz w:val="28"/>
          <w:szCs w:val="28"/>
        </w:rPr>
        <w:t xml:space="preserve">города </w:t>
      </w:r>
      <w:r w:rsidR="00C21EC5" w:rsidRPr="00886FFE">
        <w:rPr>
          <w:sz w:val="28"/>
          <w:szCs w:val="28"/>
        </w:rPr>
        <w:t>Шахты</w:t>
      </w:r>
      <w:r w:rsidRPr="00886FFE">
        <w:rPr>
          <w:sz w:val="28"/>
          <w:szCs w:val="28"/>
        </w:rPr>
        <w:t>.</w:t>
      </w:r>
    </w:p>
    <w:p w:rsidR="003269DE" w:rsidRPr="004716CE" w:rsidRDefault="003269DE" w:rsidP="00F27CD0">
      <w:pPr>
        <w:autoSpaceDE w:val="0"/>
        <w:autoSpaceDN w:val="0"/>
        <w:adjustRightInd w:val="0"/>
        <w:ind w:firstLine="709"/>
        <w:jc w:val="both"/>
        <w:outlineLvl w:val="1"/>
        <w:rPr>
          <w:sz w:val="28"/>
          <w:highlight w:val="yellow"/>
        </w:rPr>
      </w:pPr>
    </w:p>
    <w:p w:rsidR="00AD5F6F" w:rsidRPr="0070333D" w:rsidRDefault="00AD5F6F" w:rsidP="00F27CD0">
      <w:pPr>
        <w:autoSpaceDE w:val="0"/>
        <w:autoSpaceDN w:val="0"/>
        <w:adjustRightInd w:val="0"/>
        <w:ind w:firstLine="709"/>
        <w:jc w:val="both"/>
        <w:outlineLvl w:val="1"/>
        <w:rPr>
          <w:sz w:val="28"/>
          <w:szCs w:val="28"/>
        </w:rPr>
      </w:pPr>
      <w:bookmarkStart w:id="1" w:name="_Toc157169180"/>
      <w:r w:rsidRPr="0070333D">
        <w:rPr>
          <w:sz w:val="28"/>
          <w:szCs w:val="28"/>
        </w:rPr>
        <w:t>1.Промышленность</w:t>
      </w:r>
      <w:bookmarkEnd w:id="1"/>
    </w:p>
    <w:p w:rsidR="006F27BC" w:rsidRPr="004716CE" w:rsidRDefault="006F27BC" w:rsidP="00F27CD0">
      <w:pPr>
        <w:jc w:val="center"/>
        <w:rPr>
          <w:sz w:val="28"/>
          <w:highlight w:val="yellow"/>
        </w:rPr>
      </w:pPr>
    </w:p>
    <w:p w:rsidR="00D459B8" w:rsidRPr="00D459B8" w:rsidRDefault="00D459B8" w:rsidP="00D459B8">
      <w:pPr>
        <w:suppressAutoHyphens/>
        <w:ind w:firstLine="700"/>
        <w:jc w:val="both"/>
        <w:rPr>
          <w:color w:val="000000"/>
          <w:sz w:val="28"/>
          <w:szCs w:val="28"/>
        </w:rPr>
      </w:pPr>
      <w:r w:rsidRPr="00D459B8">
        <w:rPr>
          <w:color w:val="000000"/>
          <w:sz w:val="28"/>
          <w:szCs w:val="28"/>
        </w:rPr>
        <w:t xml:space="preserve">С учетом ситуации, сложившейся на предприятиях города в </w:t>
      </w:r>
      <w:r w:rsidR="007865A1">
        <w:rPr>
          <w:color w:val="000000"/>
          <w:sz w:val="28"/>
          <w:szCs w:val="28"/>
        </w:rPr>
        <w:t xml:space="preserve">2023 </w:t>
      </w:r>
      <w:r w:rsidRPr="00D459B8">
        <w:rPr>
          <w:color w:val="000000"/>
          <w:sz w:val="28"/>
          <w:szCs w:val="28"/>
        </w:rPr>
        <w:t>году, объем отгруженных товаров промышленных предприятий города (по полному кругу</w:t>
      </w:r>
      <w:r w:rsidR="002B67D3" w:rsidRPr="00D459B8">
        <w:rPr>
          <w:color w:val="000000"/>
          <w:sz w:val="28"/>
          <w:szCs w:val="28"/>
        </w:rPr>
        <w:t>), по предварительной оценке,</w:t>
      </w:r>
      <w:r w:rsidRPr="00D459B8">
        <w:rPr>
          <w:color w:val="000000"/>
          <w:sz w:val="28"/>
          <w:szCs w:val="28"/>
        </w:rPr>
        <w:t xml:space="preserve"> (в действующих ценах) состави</w:t>
      </w:r>
      <w:r w:rsidR="00D76E25">
        <w:rPr>
          <w:color w:val="000000"/>
          <w:sz w:val="28"/>
          <w:szCs w:val="28"/>
        </w:rPr>
        <w:t>л</w:t>
      </w:r>
      <w:r w:rsidRPr="00D459B8">
        <w:rPr>
          <w:color w:val="000000"/>
          <w:sz w:val="28"/>
          <w:szCs w:val="28"/>
        </w:rPr>
        <w:t xml:space="preserve"> 73 614,9 </w:t>
      </w:r>
      <w:proofErr w:type="spellStart"/>
      <w:proofErr w:type="gramStart"/>
      <w:r w:rsidRPr="00D459B8">
        <w:rPr>
          <w:color w:val="000000"/>
          <w:sz w:val="28"/>
          <w:szCs w:val="28"/>
        </w:rPr>
        <w:t>млн</w:t>
      </w:r>
      <w:proofErr w:type="spellEnd"/>
      <w:proofErr w:type="gramEnd"/>
      <w:r w:rsidRPr="00D459B8">
        <w:rPr>
          <w:color w:val="000000"/>
          <w:sz w:val="28"/>
          <w:szCs w:val="28"/>
        </w:rPr>
        <w:t xml:space="preserve"> рублей с темпом роста 92,6 % к факту 2022 года (-5 889,5 </w:t>
      </w:r>
      <w:proofErr w:type="spellStart"/>
      <w:r w:rsidRPr="00D459B8">
        <w:rPr>
          <w:color w:val="000000"/>
          <w:sz w:val="28"/>
          <w:szCs w:val="28"/>
        </w:rPr>
        <w:t>млн</w:t>
      </w:r>
      <w:proofErr w:type="spellEnd"/>
      <w:r w:rsidRPr="00D459B8">
        <w:rPr>
          <w:color w:val="000000"/>
          <w:sz w:val="28"/>
          <w:szCs w:val="28"/>
        </w:rPr>
        <w:t xml:space="preserve"> руб</w:t>
      </w:r>
      <w:r w:rsidR="00807CC0">
        <w:rPr>
          <w:color w:val="000000"/>
          <w:sz w:val="28"/>
          <w:szCs w:val="28"/>
        </w:rPr>
        <w:t>лей</w:t>
      </w:r>
      <w:r w:rsidRPr="00D459B8">
        <w:rPr>
          <w:color w:val="000000"/>
          <w:sz w:val="28"/>
          <w:szCs w:val="28"/>
        </w:rPr>
        <w:t>).</w:t>
      </w:r>
    </w:p>
    <w:p w:rsidR="00D459B8" w:rsidRPr="00D459B8" w:rsidRDefault="00D459B8" w:rsidP="00D459B8">
      <w:pPr>
        <w:suppressAutoHyphens/>
        <w:ind w:firstLine="700"/>
        <w:jc w:val="both"/>
        <w:rPr>
          <w:color w:val="000000"/>
          <w:sz w:val="28"/>
          <w:szCs w:val="28"/>
        </w:rPr>
      </w:pPr>
      <w:r w:rsidRPr="00D459B8">
        <w:rPr>
          <w:color w:val="000000"/>
          <w:sz w:val="28"/>
          <w:szCs w:val="28"/>
        </w:rPr>
        <w:t xml:space="preserve">По итогам 9 месяцев 2023 года «Объем отгруженных товаров, работ и услуг» предприятиями города (по крупным и средним предприятиям) составил 54 319,8 </w:t>
      </w:r>
      <w:proofErr w:type="spellStart"/>
      <w:proofErr w:type="gramStart"/>
      <w:r w:rsidRPr="00D459B8">
        <w:rPr>
          <w:color w:val="000000"/>
          <w:sz w:val="28"/>
          <w:szCs w:val="28"/>
        </w:rPr>
        <w:t>млн</w:t>
      </w:r>
      <w:proofErr w:type="spellEnd"/>
      <w:proofErr w:type="gramEnd"/>
      <w:r w:rsidRPr="00D459B8">
        <w:rPr>
          <w:color w:val="000000"/>
          <w:sz w:val="28"/>
          <w:szCs w:val="28"/>
        </w:rPr>
        <w:t xml:space="preserve"> руб</w:t>
      </w:r>
      <w:r w:rsidR="005F0872">
        <w:rPr>
          <w:color w:val="000000"/>
          <w:sz w:val="28"/>
          <w:szCs w:val="28"/>
        </w:rPr>
        <w:t>лей</w:t>
      </w:r>
      <w:r w:rsidRPr="00D459B8">
        <w:rPr>
          <w:color w:val="000000"/>
          <w:sz w:val="28"/>
          <w:szCs w:val="28"/>
        </w:rPr>
        <w:t xml:space="preserve">, (темп роста 99,3%) ниже аналогичного показателя прошлого года на 372,8 </w:t>
      </w:r>
      <w:proofErr w:type="spellStart"/>
      <w:r w:rsidRPr="00D459B8">
        <w:rPr>
          <w:color w:val="000000"/>
          <w:sz w:val="28"/>
          <w:szCs w:val="28"/>
        </w:rPr>
        <w:t>млн</w:t>
      </w:r>
      <w:proofErr w:type="spellEnd"/>
      <w:r w:rsidRPr="00D459B8">
        <w:rPr>
          <w:color w:val="000000"/>
          <w:sz w:val="28"/>
          <w:szCs w:val="28"/>
        </w:rPr>
        <w:t xml:space="preserve"> </w:t>
      </w:r>
      <w:r w:rsidR="005F0872" w:rsidRPr="00D459B8">
        <w:rPr>
          <w:color w:val="000000"/>
          <w:sz w:val="28"/>
          <w:szCs w:val="28"/>
        </w:rPr>
        <w:t>руб</w:t>
      </w:r>
      <w:r w:rsidR="005F0872">
        <w:rPr>
          <w:color w:val="000000"/>
          <w:sz w:val="28"/>
          <w:szCs w:val="28"/>
        </w:rPr>
        <w:t>лей</w:t>
      </w:r>
      <w:r w:rsidRPr="00D459B8">
        <w:rPr>
          <w:color w:val="000000"/>
          <w:sz w:val="28"/>
          <w:szCs w:val="28"/>
        </w:rPr>
        <w:t xml:space="preserve">. </w:t>
      </w:r>
    </w:p>
    <w:p w:rsidR="00D459B8" w:rsidRPr="00D459B8" w:rsidRDefault="00D459B8" w:rsidP="00D459B8">
      <w:pPr>
        <w:suppressAutoHyphens/>
        <w:ind w:firstLine="700"/>
        <w:jc w:val="both"/>
        <w:rPr>
          <w:color w:val="000000"/>
          <w:sz w:val="28"/>
          <w:szCs w:val="28"/>
        </w:rPr>
      </w:pPr>
      <w:r w:rsidRPr="00D459B8">
        <w:rPr>
          <w:color w:val="000000"/>
          <w:sz w:val="28"/>
          <w:szCs w:val="28"/>
        </w:rPr>
        <w:t xml:space="preserve">Данный показатель сформирован по 3 видам деятельности: </w:t>
      </w:r>
    </w:p>
    <w:p w:rsidR="00D459B8" w:rsidRPr="00D459B8" w:rsidRDefault="00D459B8" w:rsidP="00D459B8">
      <w:pPr>
        <w:suppressAutoHyphens/>
        <w:ind w:firstLine="700"/>
        <w:jc w:val="both"/>
        <w:rPr>
          <w:color w:val="000000"/>
          <w:sz w:val="28"/>
          <w:szCs w:val="28"/>
        </w:rPr>
      </w:pPr>
      <w:r w:rsidRPr="00D459B8">
        <w:rPr>
          <w:color w:val="000000"/>
          <w:sz w:val="28"/>
          <w:szCs w:val="28"/>
        </w:rPr>
        <w:t xml:space="preserve">«Обрабатывающие производства» (удельный вес в общем объеме составляет 88,5%) - темп роста к 9 месяцам 2022 года 96,7% (- 1 652,5 </w:t>
      </w:r>
      <w:proofErr w:type="spellStart"/>
      <w:proofErr w:type="gramStart"/>
      <w:r w:rsidRPr="00D459B8">
        <w:rPr>
          <w:color w:val="000000"/>
          <w:sz w:val="28"/>
          <w:szCs w:val="28"/>
        </w:rPr>
        <w:t>мл</w:t>
      </w:r>
      <w:r w:rsidR="00231F35">
        <w:rPr>
          <w:color w:val="000000"/>
          <w:sz w:val="28"/>
          <w:szCs w:val="28"/>
        </w:rPr>
        <w:t>н</w:t>
      </w:r>
      <w:proofErr w:type="spellEnd"/>
      <w:proofErr w:type="gramEnd"/>
      <w:r w:rsidR="00231F35">
        <w:rPr>
          <w:color w:val="000000"/>
          <w:sz w:val="28"/>
          <w:szCs w:val="28"/>
        </w:rPr>
        <w:t xml:space="preserve"> </w:t>
      </w:r>
      <w:r w:rsidR="00231F35" w:rsidRPr="00D459B8">
        <w:rPr>
          <w:color w:val="000000"/>
          <w:sz w:val="28"/>
          <w:szCs w:val="28"/>
        </w:rPr>
        <w:t>руб</w:t>
      </w:r>
      <w:r w:rsidR="00231F35">
        <w:rPr>
          <w:color w:val="000000"/>
          <w:sz w:val="28"/>
          <w:szCs w:val="28"/>
        </w:rPr>
        <w:t>лей</w:t>
      </w:r>
      <w:r w:rsidRPr="00D459B8">
        <w:rPr>
          <w:color w:val="000000"/>
          <w:sz w:val="28"/>
          <w:szCs w:val="28"/>
        </w:rPr>
        <w:t>);</w:t>
      </w:r>
    </w:p>
    <w:p w:rsidR="00D459B8" w:rsidRPr="00D459B8" w:rsidRDefault="00D459B8" w:rsidP="00D459B8">
      <w:pPr>
        <w:suppressAutoHyphens/>
        <w:ind w:firstLine="700"/>
        <w:jc w:val="both"/>
        <w:rPr>
          <w:color w:val="000000"/>
          <w:sz w:val="28"/>
          <w:szCs w:val="28"/>
        </w:rPr>
      </w:pPr>
      <w:r w:rsidRPr="00D459B8">
        <w:rPr>
          <w:color w:val="000000"/>
          <w:sz w:val="28"/>
          <w:szCs w:val="28"/>
        </w:rPr>
        <w:t xml:space="preserve">«Обеспечение электрической энергией, газом и паром; кондиционирование воздуха» (удельный вес в общем объеме производства составляет 9,3%) темп роста 120,9% (+879,3 </w:t>
      </w:r>
      <w:proofErr w:type="spellStart"/>
      <w:proofErr w:type="gramStart"/>
      <w:r w:rsidRPr="00D459B8">
        <w:rPr>
          <w:color w:val="000000"/>
          <w:sz w:val="28"/>
          <w:szCs w:val="28"/>
        </w:rPr>
        <w:t>млн</w:t>
      </w:r>
      <w:proofErr w:type="spellEnd"/>
      <w:proofErr w:type="gramEnd"/>
      <w:r w:rsidR="007702C9">
        <w:rPr>
          <w:color w:val="000000"/>
          <w:sz w:val="28"/>
          <w:szCs w:val="28"/>
        </w:rPr>
        <w:t xml:space="preserve"> </w:t>
      </w:r>
      <w:r w:rsidR="000A3846" w:rsidRPr="00D459B8">
        <w:rPr>
          <w:color w:val="000000"/>
          <w:sz w:val="28"/>
          <w:szCs w:val="28"/>
        </w:rPr>
        <w:t>руб</w:t>
      </w:r>
      <w:r w:rsidR="000A3846">
        <w:rPr>
          <w:color w:val="000000"/>
          <w:sz w:val="28"/>
          <w:szCs w:val="28"/>
        </w:rPr>
        <w:t>лей</w:t>
      </w:r>
      <w:r w:rsidRPr="00D459B8">
        <w:rPr>
          <w:color w:val="000000"/>
          <w:sz w:val="28"/>
          <w:szCs w:val="28"/>
        </w:rPr>
        <w:t>) к аналогичному периоду прошлого года;</w:t>
      </w:r>
    </w:p>
    <w:p w:rsidR="00D459B8" w:rsidRPr="00D459B8" w:rsidRDefault="00D459B8" w:rsidP="00D459B8">
      <w:pPr>
        <w:suppressAutoHyphens/>
        <w:ind w:firstLine="700"/>
        <w:jc w:val="both"/>
        <w:rPr>
          <w:color w:val="000000"/>
          <w:sz w:val="28"/>
          <w:szCs w:val="28"/>
        </w:rPr>
      </w:pPr>
      <w:r w:rsidRPr="00D459B8">
        <w:rPr>
          <w:color w:val="000000"/>
          <w:sz w:val="28"/>
          <w:szCs w:val="28"/>
        </w:rPr>
        <w:t xml:space="preserve">«Водоснабжение; водоотведение, организация сбора и утилизация отходов, деятельность по ликвидации загрязнений» (удельный вес в общем объеме составляет 2,2%) - темп роста объема производства составляет 150,3% (+397,5 </w:t>
      </w:r>
      <w:proofErr w:type="spellStart"/>
      <w:proofErr w:type="gramStart"/>
      <w:r w:rsidRPr="00D459B8">
        <w:rPr>
          <w:color w:val="000000"/>
          <w:sz w:val="28"/>
          <w:szCs w:val="28"/>
        </w:rPr>
        <w:t>млн</w:t>
      </w:r>
      <w:proofErr w:type="spellEnd"/>
      <w:proofErr w:type="gramEnd"/>
      <w:r w:rsidRPr="00D459B8">
        <w:rPr>
          <w:color w:val="000000"/>
          <w:sz w:val="28"/>
          <w:szCs w:val="28"/>
        </w:rPr>
        <w:t xml:space="preserve"> </w:t>
      </w:r>
      <w:r w:rsidR="00C61F28" w:rsidRPr="00D459B8">
        <w:rPr>
          <w:color w:val="000000"/>
          <w:sz w:val="28"/>
          <w:szCs w:val="28"/>
        </w:rPr>
        <w:t>руб</w:t>
      </w:r>
      <w:r w:rsidR="00C61F28">
        <w:rPr>
          <w:color w:val="000000"/>
          <w:sz w:val="28"/>
          <w:szCs w:val="28"/>
        </w:rPr>
        <w:t>лей</w:t>
      </w:r>
      <w:r w:rsidRPr="00D459B8">
        <w:rPr>
          <w:color w:val="000000"/>
          <w:sz w:val="28"/>
          <w:szCs w:val="28"/>
        </w:rPr>
        <w:t xml:space="preserve">). </w:t>
      </w:r>
    </w:p>
    <w:p w:rsidR="00D459B8" w:rsidRPr="00D459B8" w:rsidRDefault="00D459B8" w:rsidP="00D459B8">
      <w:pPr>
        <w:suppressAutoHyphens/>
        <w:ind w:firstLine="700"/>
        <w:jc w:val="both"/>
        <w:rPr>
          <w:color w:val="000000"/>
          <w:sz w:val="28"/>
          <w:szCs w:val="28"/>
        </w:rPr>
      </w:pPr>
      <w:r w:rsidRPr="00D459B8">
        <w:rPr>
          <w:color w:val="000000"/>
          <w:sz w:val="28"/>
          <w:szCs w:val="28"/>
        </w:rPr>
        <w:t xml:space="preserve">В результате введенных санкций, на ряде предприятий обрабатывающих производств возникла существенная угроза дефицита импортного сырья и комплектующих, что также </w:t>
      </w:r>
      <w:r w:rsidR="000E30A8">
        <w:rPr>
          <w:color w:val="000000"/>
          <w:sz w:val="28"/>
          <w:szCs w:val="28"/>
        </w:rPr>
        <w:t xml:space="preserve">повлекло </w:t>
      </w:r>
      <w:r w:rsidRPr="00D459B8">
        <w:rPr>
          <w:color w:val="000000"/>
          <w:sz w:val="28"/>
          <w:szCs w:val="28"/>
        </w:rPr>
        <w:t xml:space="preserve">трудности, связанные с поиском новых поставщиков, временем на их изготовление и поставку. </w:t>
      </w:r>
    </w:p>
    <w:p w:rsidR="00D459B8" w:rsidRPr="00D459B8" w:rsidRDefault="00D459B8" w:rsidP="00D459B8">
      <w:pPr>
        <w:suppressAutoHyphens/>
        <w:ind w:firstLine="700"/>
        <w:jc w:val="both"/>
        <w:rPr>
          <w:color w:val="000000"/>
          <w:sz w:val="28"/>
          <w:szCs w:val="28"/>
        </w:rPr>
      </w:pPr>
      <w:r w:rsidRPr="00D459B8">
        <w:rPr>
          <w:color w:val="000000"/>
          <w:sz w:val="28"/>
          <w:szCs w:val="28"/>
        </w:rPr>
        <w:t>Стоит отметить, что значительное уменьшение объема наблюдается по следующим видам деятельности: «Производство резиновых и пластмассовых изделий» (темп 68,6% к 9 месяцам 2022г.) и «Металлургическое производство» (темп 71,2% по отношению к аналогичному периоду прошлого года).</w:t>
      </w:r>
    </w:p>
    <w:p w:rsidR="00D459B8" w:rsidRPr="00D459B8" w:rsidRDefault="00D459B8" w:rsidP="00D459B8">
      <w:pPr>
        <w:suppressAutoHyphens/>
        <w:ind w:firstLine="700"/>
        <w:jc w:val="both"/>
        <w:rPr>
          <w:color w:val="000000"/>
          <w:sz w:val="28"/>
          <w:szCs w:val="28"/>
        </w:rPr>
      </w:pPr>
      <w:r w:rsidRPr="00D459B8">
        <w:rPr>
          <w:color w:val="000000"/>
          <w:sz w:val="28"/>
          <w:szCs w:val="28"/>
        </w:rPr>
        <w:t>Представителями вышеуказанных видов деятельности являются ООО «</w:t>
      </w:r>
      <w:proofErr w:type="spellStart"/>
      <w:r w:rsidRPr="00D459B8">
        <w:rPr>
          <w:color w:val="000000"/>
          <w:sz w:val="28"/>
          <w:szCs w:val="28"/>
        </w:rPr>
        <w:t>Вотерфолл</w:t>
      </w:r>
      <w:proofErr w:type="spellEnd"/>
      <w:r w:rsidRPr="00D459B8">
        <w:rPr>
          <w:color w:val="000000"/>
          <w:sz w:val="28"/>
          <w:szCs w:val="28"/>
        </w:rPr>
        <w:t xml:space="preserve"> Про», ООО «Донской текстиль» и ООО «Новороссийский прокатный </w:t>
      </w:r>
      <w:r w:rsidRPr="00D459B8">
        <w:rPr>
          <w:color w:val="000000"/>
          <w:sz w:val="28"/>
          <w:szCs w:val="28"/>
        </w:rPr>
        <w:lastRenderedPageBreak/>
        <w:t>завод» (далее ООО «НПЗ»)</w:t>
      </w:r>
      <w:proofErr w:type="gramStart"/>
      <w:r w:rsidRPr="00D459B8">
        <w:rPr>
          <w:color w:val="000000"/>
          <w:sz w:val="28"/>
          <w:szCs w:val="28"/>
        </w:rPr>
        <w:t>.О</w:t>
      </w:r>
      <w:proofErr w:type="gramEnd"/>
      <w:r w:rsidRPr="00D459B8">
        <w:rPr>
          <w:color w:val="000000"/>
          <w:sz w:val="28"/>
          <w:szCs w:val="28"/>
        </w:rPr>
        <w:t xml:space="preserve">сновной причиной снижения объемов производства послужили </w:t>
      </w:r>
      <w:proofErr w:type="spellStart"/>
      <w:r w:rsidRPr="00D459B8">
        <w:rPr>
          <w:color w:val="000000"/>
          <w:sz w:val="28"/>
          <w:szCs w:val="28"/>
        </w:rPr>
        <w:t>санкционные</w:t>
      </w:r>
      <w:proofErr w:type="spellEnd"/>
      <w:r w:rsidRPr="00D459B8">
        <w:rPr>
          <w:color w:val="000000"/>
          <w:sz w:val="28"/>
          <w:szCs w:val="28"/>
        </w:rPr>
        <w:t xml:space="preserve"> ограничения и агрессивная политика западных стран. </w:t>
      </w:r>
    </w:p>
    <w:p w:rsidR="009B4680" w:rsidRDefault="00D459B8" w:rsidP="00D459B8">
      <w:pPr>
        <w:suppressAutoHyphens/>
        <w:ind w:firstLine="700"/>
        <w:jc w:val="both"/>
        <w:rPr>
          <w:color w:val="000000"/>
          <w:sz w:val="28"/>
          <w:szCs w:val="28"/>
        </w:rPr>
      </w:pPr>
      <w:r w:rsidRPr="00D459B8">
        <w:rPr>
          <w:color w:val="000000"/>
          <w:sz w:val="28"/>
          <w:szCs w:val="28"/>
        </w:rPr>
        <w:t xml:space="preserve">Снижение объемов отгруженной продукции завода по производству </w:t>
      </w:r>
      <w:proofErr w:type="spellStart"/>
      <w:r w:rsidRPr="00D459B8">
        <w:rPr>
          <w:color w:val="000000"/>
          <w:sz w:val="28"/>
          <w:szCs w:val="28"/>
        </w:rPr>
        <w:t>биаксиально-ориентированной</w:t>
      </w:r>
      <w:proofErr w:type="spellEnd"/>
      <w:r w:rsidRPr="00D459B8">
        <w:rPr>
          <w:color w:val="000000"/>
          <w:sz w:val="28"/>
          <w:szCs w:val="28"/>
        </w:rPr>
        <w:t xml:space="preserve"> полипропиленовой пленки ООО «ВОТЕРФОЛЛ </w:t>
      </w:r>
      <w:proofErr w:type="gramStart"/>
      <w:r w:rsidRPr="00D459B8">
        <w:rPr>
          <w:color w:val="000000"/>
          <w:sz w:val="28"/>
          <w:szCs w:val="28"/>
        </w:rPr>
        <w:t>ПРО</w:t>
      </w:r>
      <w:proofErr w:type="gramEnd"/>
      <w:r w:rsidRPr="00D459B8">
        <w:rPr>
          <w:color w:val="000000"/>
          <w:sz w:val="28"/>
          <w:szCs w:val="28"/>
        </w:rPr>
        <w:t xml:space="preserve">» </w:t>
      </w:r>
      <w:proofErr w:type="gramStart"/>
      <w:r w:rsidRPr="00D459B8">
        <w:rPr>
          <w:color w:val="000000"/>
          <w:sz w:val="28"/>
          <w:szCs w:val="28"/>
        </w:rPr>
        <w:t>в</w:t>
      </w:r>
      <w:proofErr w:type="gramEnd"/>
      <w:r w:rsidRPr="00D459B8">
        <w:rPr>
          <w:color w:val="000000"/>
          <w:sz w:val="28"/>
          <w:szCs w:val="28"/>
        </w:rPr>
        <w:t xml:space="preserve"> отчетном периоде (темп 71,9%) также обусловлено агрессивной политикой западных стран, введением ограничений на экспорт производимой продукции (пленки БОПП) в Европейские страны, отмены расчетов в иностранной валюте, отсутствием запасных частей и комплектующих для технологического оборудования. Доля импортного технологического оборудования составляет 100%</w:t>
      </w:r>
      <w:r w:rsidR="009B4680">
        <w:rPr>
          <w:color w:val="000000"/>
          <w:sz w:val="28"/>
          <w:szCs w:val="28"/>
        </w:rPr>
        <w:t xml:space="preserve">, </w:t>
      </w:r>
      <w:r w:rsidR="009B4680" w:rsidRPr="009B4680">
        <w:rPr>
          <w:color w:val="000000"/>
          <w:sz w:val="28"/>
          <w:szCs w:val="28"/>
        </w:rPr>
        <w:t xml:space="preserve">которое разработано и произведено в Германии, по </w:t>
      </w:r>
      <w:proofErr w:type="gramStart"/>
      <w:r w:rsidR="009B4680" w:rsidRPr="009B4680">
        <w:rPr>
          <w:color w:val="000000"/>
          <w:sz w:val="28"/>
          <w:szCs w:val="28"/>
        </w:rPr>
        <w:t>индивидуальному проекту</w:t>
      </w:r>
      <w:proofErr w:type="gramEnd"/>
      <w:r w:rsidR="009B4680" w:rsidRPr="009B4680">
        <w:rPr>
          <w:color w:val="000000"/>
          <w:sz w:val="28"/>
          <w:szCs w:val="28"/>
        </w:rPr>
        <w:t>, аналогов в России ему нет.</w:t>
      </w:r>
    </w:p>
    <w:p w:rsidR="00D459B8" w:rsidRPr="00D459B8" w:rsidRDefault="00D459B8" w:rsidP="00D459B8">
      <w:pPr>
        <w:suppressAutoHyphens/>
        <w:ind w:firstLine="700"/>
        <w:jc w:val="both"/>
        <w:rPr>
          <w:color w:val="000000"/>
          <w:sz w:val="28"/>
          <w:szCs w:val="28"/>
        </w:rPr>
      </w:pPr>
      <w:r w:rsidRPr="00D459B8">
        <w:rPr>
          <w:color w:val="000000"/>
          <w:sz w:val="28"/>
          <w:szCs w:val="28"/>
        </w:rPr>
        <w:t xml:space="preserve">ООО «Донской текстиль» - темп роста отгруженной продукции предприятия в отчетном периоде составил 63,9% по отношению к прошлому году. </w:t>
      </w:r>
    </w:p>
    <w:p w:rsidR="00D459B8" w:rsidRPr="00D459B8" w:rsidRDefault="00D459B8" w:rsidP="00D459B8">
      <w:pPr>
        <w:suppressAutoHyphens/>
        <w:ind w:firstLine="700"/>
        <w:jc w:val="both"/>
        <w:rPr>
          <w:color w:val="000000"/>
          <w:sz w:val="28"/>
          <w:szCs w:val="28"/>
        </w:rPr>
      </w:pPr>
      <w:r w:rsidRPr="00D459B8">
        <w:rPr>
          <w:color w:val="000000"/>
          <w:sz w:val="28"/>
          <w:szCs w:val="28"/>
        </w:rPr>
        <w:t>Темп рост</w:t>
      </w:r>
      <w:proofErr w:type="gramStart"/>
      <w:r w:rsidRPr="00D459B8">
        <w:rPr>
          <w:color w:val="000000"/>
          <w:sz w:val="28"/>
          <w:szCs w:val="28"/>
        </w:rPr>
        <w:t>а ООО</w:t>
      </w:r>
      <w:proofErr w:type="gramEnd"/>
      <w:r w:rsidRPr="00D459B8">
        <w:rPr>
          <w:color w:val="000000"/>
          <w:sz w:val="28"/>
          <w:szCs w:val="28"/>
        </w:rPr>
        <w:t xml:space="preserve"> «НПЗ» за 9 месяцев 2023 года составил 71,2% по отношению к 9 месяцам 2022 года. ООО «НПЗ», в отличие от крупных вертикально-интегрированных металлургических холдингов не имеет собственной сырьевой базы (месторождений железной руды, угля и т.п.). Основным сырьем для предприятия является лом черных металлов, закупаемый на территории РФ. Из-за высокой стоимости лома, производство и реализация на внутренний рынок сейчас является нерентабельной. Предприятие производит стальной полуфабрикат для переката (заготовка) и выпускаемую из него арматуру строительного сортамента. Ранее, часть продукции реализовывалась на экспорт. В настоящее время экспорт из-за санкций невозможен. </w:t>
      </w:r>
    </w:p>
    <w:p w:rsidR="00D459B8" w:rsidRPr="00D459B8" w:rsidRDefault="00D459B8" w:rsidP="00D459B8">
      <w:pPr>
        <w:suppressAutoHyphens/>
        <w:ind w:firstLine="700"/>
        <w:jc w:val="both"/>
        <w:rPr>
          <w:color w:val="000000"/>
          <w:sz w:val="28"/>
          <w:szCs w:val="28"/>
        </w:rPr>
      </w:pPr>
      <w:r w:rsidRPr="00D459B8">
        <w:rPr>
          <w:color w:val="000000"/>
          <w:sz w:val="28"/>
          <w:szCs w:val="28"/>
        </w:rPr>
        <w:t>Также наблюдается снижение объемов производства на предприятиях: ЗАО «Шахтинский завод горно-шахтного оборудования» (темп 82,3%), ООО «Шахтинский кирпичный завод» (темп 76,6%).</w:t>
      </w:r>
    </w:p>
    <w:p w:rsidR="00D459B8" w:rsidRPr="00D459B8" w:rsidRDefault="00D459B8" w:rsidP="00D459B8">
      <w:pPr>
        <w:suppressAutoHyphens/>
        <w:ind w:firstLine="700"/>
        <w:jc w:val="both"/>
        <w:rPr>
          <w:color w:val="000000"/>
          <w:sz w:val="28"/>
          <w:szCs w:val="28"/>
        </w:rPr>
      </w:pPr>
      <w:r w:rsidRPr="00D459B8">
        <w:rPr>
          <w:color w:val="000000"/>
          <w:sz w:val="28"/>
          <w:szCs w:val="28"/>
        </w:rPr>
        <w:t xml:space="preserve">Наибольшее увеличение объемов производства наблюдается на следующих предприятиях: </w:t>
      </w:r>
      <w:proofErr w:type="gramStart"/>
      <w:r w:rsidRPr="00D459B8">
        <w:rPr>
          <w:color w:val="000000"/>
          <w:sz w:val="28"/>
          <w:szCs w:val="28"/>
        </w:rPr>
        <w:t>ООО «БТК Текстиль», ООО «</w:t>
      </w:r>
      <w:proofErr w:type="spellStart"/>
      <w:r w:rsidRPr="00D459B8">
        <w:rPr>
          <w:color w:val="000000"/>
          <w:sz w:val="28"/>
          <w:szCs w:val="28"/>
        </w:rPr>
        <w:t>ДонЭнергоЗавод</w:t>
      </w:r>
      <w:proofErr w:type="spellEnd"/>
      <w:r w:rsidRPr="00D459B8">
        <w:rPr>
          <w:color w:val="000000"/>
          <w:sz w:val="28"/>
          <w:szCs w:val="28"/>
        </w:rPr>
        <w:t xml:space="preserve">», ООО «ППТК </w:t>
      </w:r>
      <w:proofErr w:type="spellStart"/>
      <w:r w:rsidRPr="00D459B8">
        <w:rPr>
          <w:color w:val="000000"/>
          <w:sz w:val="28"/>
          <w:szCs w:val="28"/>
        </w:rPr>
        <w:t>Энергострой</w:t>
      </w:r>
      <w:proofErr w:type="spellEnd"/>
      <w:r w:rsidRPr="00D459B8">
        <w:rPr>
          <w:color w:val="000000"/>
          <w:sz w:val="28"/>
          <w:szCs w:val="28"/>
        </w:rPr>
        <w:t>», АО «Шахтинский завод Гидропривод», ЗАО «ШАРЗ ДОСААФ», ООО «</w:t>
      </w:r>
      <w:proofErr w:type="spellStart"/>
      <w:r w:rsidRPr="00D459B8">
        <w:rPr>
          <w:color w:val="000000"/>
          <w:sz w:val="28"/>
          <w:szCs w:val="28"/>
        </w:rPr>
        <w:t>Комстрой</w:t>
      </w:r>
      <w:proofErr w:type="spellEnd"/>
      <w:r w:rsidRPr="00D459B8">
        <w:rPr>
          <w:color w:val="000000"/>
          <w:sz w:val="28"/>
          <w:szCs w:val="28"/>
        </w:rPr>
        <w:t>», ООО «</w:t>
      </w:r>
      <w:proofErr w:type="spellStart"/>
      <w:r w:rsidRPr="00D459B8">
        <w:rPr>
          <w:color w:val="000000"/>
          <w:sz w:val="28"/>
          <w:szCs w:val="28"/>
        </w:rPr>
        <w:t>Антр-Актив</w:t>
      </w:r>
      <w:proofErr w:type="spellEnd"/>
      <w:r w:rsidRPr="00D459B8">
        <w:rPr>
          <w:color w:val="000000"/>
          <w:sz w:val="28"/>
          <w:szCs w:val="28"/>
        </w:rPr>
        <w:t>», ООО «Авангард», АО «Корпорация «Глория Джинс», ООО «Полёт-сервис», ООО «</w:t>
      </w:r>
      <w:proofErr w:type="spellStart"/>
      <w:r w:rsidRPr="00D459B8">
        <w:rPr>
          <w:color w:val="000000"/>
          <w:sz w:val="28"/>
          <w:szCs w:val="28"/>
        </w:rPr>
        <w:t>Шахтинская</w:t>
      </w:r>
      <w:proofErr w:type="spellEnd"/>
      <w:r w:rsidRPr="00D459B8">
        <w:rPr>
          <w:color w:val="000000"/>
          <w:sz w:val="28"/>
          <w:szCs w:val="28"/>
        </w:rPr>
        <w:t xml:space="preserve"> керамика».</w:t>
      </w:r>
      <w:proofErr w:type="gramEnd"/>
    </w:p>
    <w:p w:rsidR="00D459B8" w:rsidRPr="00D459B8" w:rsidRDefault="00D459B8" w:rsidP="00D459B8">
      <w:pPr>
        <w:suppressAutoHyphens/>
        <w:ind w:firstLine="700"/>
        <w:jc w:val="both"/>
        <w:rPr>
          <w:color w:val="000000"/>
          <w:sz w:val="28"/>
          <w:szCs w:val="28"/>
        </w:rPr>
      </w:pPr>
      <w:r w:rsidRPr="00D459B8">
        <w:rPr>
          <w:color w:val="000000"/>
          <w:sz w:val="28"/>
          <w:szCs w:val="28"/>
        </w:rPr>
        <w:t xml:space="preserve"> Прибыль прибыльных организаций по итогам года по полному кругу состави</w:t>
      </w:r>
      <w:r w:rsidR="00591392">
        <w:rPr>
          <w:color w:val="000000"/>
          <w:sz w:val="28"/>
          <w:szCs w:val="28"/>
        </w:rPr>
        <w:t>ла</w:t>
      </w:r>
      <w:r w:rsidRPr="00D459B8">
        <w:rPr>
          <w:color w:val="000000"/>
          <w:sz w:val="28"/>
          <w:szCs w:val="28"/>
        </w:rPr>
        <w:t xml:space="preserve"> 8300 </w:t>
      </w:r>
      <w:proofErr w:type="spellStart"/>
      <w:proofErr w:type="gramStart"/>
      <w:r w:rsidRPr="00D459B8">
        <w:rPr>
          <w:color w:val="000000"/>
          <w:sz w:val="28"/>
          <w:szCs w:val="28"/>
        </w:rPr>
        <w:t>млн</w:t>
      </w:r>
      <w:proofErr w:type="spellEnd"/>
      <w:proofErr w:type="gramEnd"/>
      <w:r w:rsidRPr="00D459B8">
        <w:rPr>
          <w:color w:val="000000"/>
          <w:sz w:val="28"/>
          <w:szCs w:val="28"/>
        </w:rPr>
        <w:t xml:space="preserve"> </w:t>
      </w:r>
      <w:r w:rsidR="00CA1D18" w:rsidRPr="00D459B8">
        <w:rPr>
          <w:color w:val="000000"/>
          <w:sz w:val="28"/>
          <w:szCs w:val="28"/>
        </w:rPr>
        <w:t>руб</w:t>
      </w:r>
      <w:r w:rsidR="00CA1D18">
        <w:rPr>
          <w:color w:val="000000"/>
          <w:sz w:val="28"/>
          <w:szCs w:val="28"/>
        </w:rPr>
        <w:t>лей</w:t>
      </w:r>
      <w:r w:rsidRPr="00D459B8">
        <w:rPr>
          <w:color w:val="000000"/>
          <w:sz w:val="28"/>
          <w:szCs w:val="28"/>
        </w:rPr>
        <w:t>, темп к «прогнозу» на 2023 год состави</w:t>
      </w:r>
      <w:r w:rsidR="00591392">
        <w:rPr>
          <w:color w:val="000000"/>
          <w:sz w:val="28"/>
          <w:szCs w:val="28"/>
        </w:rPr>
        <w:t>л</w:t>
      </w:r>
      <w:r w:rsidRPr="00D459B8">
        <w:rPr>
          <w:color w:val="000000"/>
          <w:sz w:val="28"/>
          <w:szCs w:val="28"/>
        </w:rPr>
        <w:t xml:space="preserve"> 152,4%, (+ 2853,2 </w:t>
      </w:r>
      <w:proofErr w:type="spellStart"/>
      <w:r w:rsidRPr="00D459B8">
        <w:rPr>
          <w:color w:val="000000"/>
          <w:sz w:val="28"/>
          <w:szCs w:val="28"/>
        </w:rPr>
        <w:t>млн</w:t>
      </w:r>
      <w:proofErr w:type="spellEnd"/>
      <w:r w:rsidRPr="00D459B8">
        <w:rPr>
          <w:color w:val="000000"/>
          <w:sz w:val="28"/>
          <w:szCs w:val="28"/>
        </w:rPr>
        <w:t xml:space="preserve"> </w:t>
      </w:r>
      <w:r w:rsidR="00CA1D18" w:rsidRPr="00D459B8">
        <w:rPr>
          <w:color w:val="000000"/>
          <w:sz w:val="28"/>
          <w:szCs w:val="28"/>
        </w:rPr>
        <w:t>руб</w:t>
      </w:r>
      <w:r w:rsidR="00CA1D18">
        <w:rPr>
          <w:color w:val="000000"/>
          <w:sz w:val="28"/>
          <w:szCs w:val="28"/>
        </w:rPr>
        <w:t>лей</w:t>
      </w:r>
      <w:r w:rsidRPr="00D459B8">
        <w:rPr>
          <w:color w:val="000000"/>
          <w:sz w:val="28"/>
          <w:szCs w:val="28"/>
        </w:rPr>
        <w:t>).</w:t>
      </w:r>
    </w:p>
    <w:p w:rsidR="00D459B8" w:rsidRPr="00D459B8" w:rsidRDefault="00D459B8" w:rsidP="00D459B8">
      <w:pPr>
        <w:suppressAutoHyphens/>
        <w:ind w:firstLine="700"/>
        <w:jc w:val="both"/>
        <w:rPr>
          <w:color w:val="000000"/>
          <w:sz w:val="28"/>
          <w:szCs w:val="28"/>
        </w:rPr>
      </w:pPr>
      <w:r w:rsidRPr="00D459B8">
        <w:rPr>
          <w:color w:val="000000"/>
          <w:sz w:val="28"/>
          <w:szCs w:val="28"/>
        </w:rPr>
        <w:t xml:space="preserve">Убытки убыточных организаций по полному кругу составят 1060,0 </w:t>
      </w:r>
      <w:proofErr w:type="spellStart"/>
      <w:proofErr w:type="gramStart"/>
      <w:r w:rsidRPr="00D459B8">
        <w:rPr>
          <w:color w:val="000000"/>
          <w:sz w:val="28"/>
          <w:szCs w:val="28"/>
        </w:rPr>
        <w:t>млн</w:t>
      </w:r>
      <w:proofErr w:type="spellEnd"/>
      <w:proofErr w:type="gramEnd"/>
      <w:r w:rsidRPr="00D459B8">
        <w:rPr>
          <w:color w:val="000000"/>
          <w:sz w:val="28"/>
          <w:szCs w:val="28"/>
        </w:rPr>
        <w:t xml:space="preserve"> </w:t>
      </w:r>
      <w:r w:rsidR="00AA4246" w:rsidRPr="00D459B8">
        <w:rPr>
          <w:color w:val="000000"/>
          <w:sz w:val="28"/>
          <w:szCs w:val="28"/>
        </w:rPr>
        <w:t>руб</w:t>
      </w:r>
      <w:r w:rsidR="00AA4246">
        <w:rPr>
          <w:color w:val="000000"/>
          <w:sz w:val="28"/>
          <w:szCs w:val="28"/>
        </w:rPr>
        <w:t>лей</w:t>
      </w:r>
      <w:r w:rsidRPr="00D459B8">
        <w:rPr>
          <w:color w:val="000000"/>
          <w:sz w:val="28"/>
          <w:szCs w:val="28"/>
        </w:rPr>
        <w:t xml:space="preserve">, темп к «прогнозу» на 2023 год составит 128,5%, (+ 235,1 </w:t>
      </w:r>
      <w:proofErr w:type="spellStart"/>
      <w:r w:rsidRPr="00D459B8">
        <w:rPr>
          <w:color w:val="000000"/>
          <w:sz w:val="28"/>
          <w:szCs w:val="28"/>
        </w:rPr>
        <w:t>млн</w:t>
      </w:r>
      <w:r w:rsidR="00AA4246" w:rsidRPr="00D459B8">
        <w:rPr>
          <w:color w:val="000000"/>
          <w:sz w:val="28"/>
          <w:szCs w:val="28"/>
        </w:rPr>
        <w:t>руб</w:t>
      </w:r>
      <w:r w:rsidR="00AA4246">
        <w:rPr>
          <w:color w:val="000000"/>
          <w:sz w:val="28"/>
          <w:szCs w:val="28"/>
        </w:rPr>
        <w:t>лей</w:t>
      </w:r>
      <w:proofErr w:type="spellEnd"/>
      <w:r w:rsidRPr="00D459B8">
        <w:rPr>
          <w:color w:val="000000"/>
          <w:sz w:val="28"/>
          <w:szCs w:val="28"/>
        </w:rPr>
        <w:t xml:space="preserve">). </w:t>
      </w:r>
    </w:p>
    <w:p w:rsidR="00FE777B" w:rsidRPr="004716CE" w:rsidRDefault="00D459B8" w:rsidP="00F27CD0">
      <w:pPr>
        <w:suppressAutoHyphens/>
        <w:ind w:firstLine="700"/>
        <w:jc w:val="both"/>
        <w:rPr>
          <w:color w:val="000000"/>
          <w:sz w:val="28"/>
          <w:szCs w:val="28"/>
          <w:highlight w:val="yellow"/>
        </w:rPr>
      </w:pPr>
      <w:r w:rsidRPr="00D459B8">
        <w:rPr>
          <w:color w:val="000000"/>
          <w:sz w:val="28"/>
          <w:szCs w:val="28"/>
        </w:rPr>
        <w:t xml:space="preserve">По итогам 9 месяцев 2023 года, 30 предприятий из 33 крупных и средних предприятий города, уплачивающих налог на прибыль, получили положительный финансовый результат, сумма прибыли составила 7626,6 </w:t>
      </w:r>
      <w:proofErr w:type="spellStart"/>
      <w:proofErr w:type="gramStart"/>
      <w:r w:rsidRPr="00D459B8">
        <w:rPr>
          <w:color w:val="000000"/>
          <w:sz w:val="28"/>
          <w:szCs w:val="28"/>
        </w:rPr>
        <w:t>млн</w:t>
      </w:r>
      <w:proofErr w:type="spellEnd"/>
      <w:proofErr w:type="gramEnd"/>
      <w:r w:rsidRPr="00D459B8">
        <w:rPr>
          <w:color w:val="000000"/>
          <w:sz w:val="28"/>
          <w:szCs w:val="28"/>
        </w:rPr>
        <w:t xml:space="preserve"> рублей. И 3 предприятия показали отрицательный финансовый результат в сумме 20,6 </w:t>
      </w:r>
      <w:proofErr w:type="spellStart"/>
      <w:proofErr w:type="gramStart"/>
      <w:r w:rsidRPr="00D459B8">
        <w:rPr>
          <w:color w:val="000000"/>
          <w:sz w:val="28"/>
          <w:szCs w:val="28"/>
        </w:rPr>
        <w:t>млн</w:t>
      </w:r>
      <w:proofErr w:type="spellEnd"/>
      <w:proofErr w:type="gramEnd"/>
      <w:r w:rsidRPr="00D459B8">
        <w:rPr>
          <w:color w:val="000000"/>
          <w:sz w:val="28"/>
          <w:szCs w:val="28"/>
        </w:rPr>
        <w:t xml:space="preserve"> рублей.</w:t>
      </w:r>
    </w:p>
    <w:p w:rsidR="00B4058F" w:rsidRDefault="00B4058F" w:rsidP="00F27CD0">
      <w:pPr>
        <w:ind w:firstLine="709"/>
        <w:jc w:val="both"/>
        <w:rPr>
          <w:rFonts w:eastAsia="Calibri"/>
          <w:color w:val="000000"/>
          <w:sz w:val="28"/>
          <w:szCs w:val="28"/>
          <w:highlight w:val="yellow"/>
          <w:lang w:eastAsia="en-US"/>
        </w:rPr>
      </w:pPr>
    </w:p>
    <w:p w:rsidR="002D42FD" w:rsidRDefault="002D42FD" w:rsidP="00F27CD0">
      <w:pPr>
        <w:ind w:firstLine="709"/>
        <w:jc w:val="both"/>
        <w:rPr>
          <w:rFonts w:eastAsia="Calibri"/>
          <w:color w:val="000000"/>
          <w:sz w:val="28"/>
          <w:szCs w:val="28"/>
          <w:highlight w:val="yellow"/>
          <w:lang w:eastAsia="en-US"/>
        </w:rPr>
      </w:pPr>
    </w:p>
    <w:p w:rsidR="002D42FD" w:rsidRDefault="002D42FD" w:rsidP="00F27CD0">
      <w:pPr>
        <w:ind w:firstLine="709"/>
        <w:jc w:val="both"/>
        <w:rPr>
          <w:rFonts w:eastAsia="Calibri"/>
          <w:color w:val="000000"/>
          <w:sz w:val="28"/>
          <w:szCs w:val="28"/>
          <w:highlight w:val="yellow"/>
          <w:lang w:eastAsia="en-US"/>
        </w:rPr>
      </w:pPr>
    </w:p>
    <w:p w:rsidR="002D42FD" w:rsidRPr="004716CE" w:rsidRDefault="002D42FD" w:rsidP="00F27CD0">
      <w:pPr>
        <w:ind w:firstLine="709"/>
        <w:jc w:val="both"/>
        <w:rPr>
          <w:rFonts w:eastAsia="Calibri"/>
          <w:color w:val="000000"/>
          <w:sz w:val="28"/>
          <w:szCs w:val="28"/>
          <w:highlight w:val="yellow"/>
          <w:lang w:eastAsia="en-US"/>
        </w:rPr>
      </w:pPr>
    </w:p>
    <w:p w:rsidR="00405134" w:rsidRPr="009E388E" w:rsidRDefault="004406A2" w:rsidP="00F27CD0">
      <w:pPr>
        <w:autoSpaceDE w:val="0"/>
        <w:autoSpaceDN w:val="0"/>
        <w:adjustRightInd w:val="0"/>
        <w:ind w:firstLine="709"/>
        <w:jc w:val="both"/>
        <w:outlineLvl w:val="1"/>
        <w:rPr>
          <w:sz w:val="28"/>
          <w:szCs w:val="28"/>
        </w:rPr>
      </w:pPr>
      <w:bookmarkStart w:id="2" w:name="_Toc157169181"/>
      <w:r w:rsidRPr="009E388E">
        <w:rPr>
          <w:sz w:val="28"/>
          <w:szCs w:val="28"/>
        </w:rPr>
        <w:lastRenderedPageBreak/>
        <w:t>2.</w:t>
      </w:r>
      <w:r w:rsidR="00932512" w:rsidRPr="009E388E">
        <w:rPr>
          <w:sz w:val="28"/>
          <w:szCs w:val="28"/>
        </w:rPr>
        <w:t>Уровень жизни</w:t>
      </w:r>
      <w:bookmarkEnd w:id="2"/>
    </w:p>
    <w:p w:rsidR="00405134" w:rsidRPr="004716CE" w:rsidRDefault="00405134" w:rsidP="00F27CD0">
      <w:pPr>
        <w:suppressAutoHyphens/>
        <w:overflowPunct w:val="0"/>
        <w:autoSpaceDE w:val="0"/>
        <w:ind w:firstLine="708"/>
        <w:jc w:val="both"/>
        <w:textAlignment w:val="baseline"/>
        <w:rPr>
          <w:color w:val="000000"/>
          <w:sz w:val="28"/>
          <w:szCs w:val="28"/>
          <w:highlight w:val="yellow"/>
        </w:rPr>
      </w:pPr>
    </w:p>
    <w:p w:rsidR="00750165" w:rsidRPr="00750165" w:rsidRDefault="00750165" w:rsidP="00750165">
      <w:pPr>
        <w:suppressAutoHyphens/>
        <w:overflowPunct w:val="0"/>
        <w:autoSpaceDE w:val="0"/>
        <w:ind w:firstLine="708"/>
        <w:jc w:val="both"/>
        <w:textAlignment w:val="baseline"/>
        <w:rPr>
          <w:color w:val="000000"/>
          <w:sz w:val="28"/>
          <w:szCs w:val="28"/>
        </w:rPr>
      </w:pPr>
      <w:r w:rsidRPr="00750165">
        <w:rPr>
          <w:color w:val="000000"/>
          <w:sz w:val="28"/>
          <w:szCs w:val="28"/>
        </w:rPr>
        <w:t>По предварительной оценке, в 2023 году среднемесячная заработная плата по полному кругу предприятий достиг</w:t>
      </w:r>
      <w:r w:rsidR="002D42FD">
        <w:rPr>
          <w:color w:val="000000"/>
          <w:sz w:val="28"/>
          <w:szCs w:val="28"/>
        </w:rPr>
        <w:t>ла</w:t>
      </w:r>
      <w:r w:rsidRPr="00750165">
        <w:rPr>
          <w:color w:val="000000"/>
          <w:sz w:val="28"/>
          <w:szCs w:val="28"/>
        </w:rPr>
        <w:t xml:space="preserve"> уровня 44 920 рублей и увеличи</w:t>
      </w:r>
      <w:r w:rsidR="002D42FD">
        <w:rPr>
          <w:color w:val="000000"/>
          <w:sz w:val="28"/>
          <w:szCs w:val="28"/>
        </w:rPr>
        <w:t xml:space="preserve">лась </w:t>
      </w:r>
      <w:r w:rsidR="00F62940">
        <w:rPr>
          <w:color w:val="000000"/>
          <w:sz w:val="28"/>
          <w:szCs w:val="28"/>
        </w:rPr>
        <w:t>на</w:t>
      </w:r>
      <w:r w:rsidRPr="00750165">
        <w:rPr>
          <w:color w:val="000000"/>
          <w:sz w:val="28"/>
          <w:szCs w:val="28"/>
        </w:rPr>
        <w:t xml:space="preserve"> 1</w:t>
      </w:r>
      <w:r w:rsidR="00B10EC9">
        <w:rPr>
          <w:color w:val="000000"/>
          <w:sz w:val="28"/>
          <w:szCs w:val="28"/>
        </w:rPr>
        <w:t>5,9</w:t>
      </w:r>
      <w:r w:rsidRPr="00750165">
        <w:rPr>
          <w:color w:val="000000"/>
          <w:sz w:val="28"/>
          <w:szCs w:val="28"/>
        </w:rPr>
        <w:t xml:space="preserve">% в сравнении с </w:t>
      </w:r>
      <w:r w:rsidR="00B10EC9">
        <w:rPr>
          <w:color w:val="000000"/>
          <w:sz w:val="28"/>
          <w:szCs w:val="28"/>
        </w:rPr>
        <w:t xml:space="preserve">фактом </w:t>
      </w:r>
      <w:r w:rsidRPr="00750165">
        <w:rPr>
          <w:color w:val="000000"/>
          <w:sz w:val="28"/>
          <w:szCs w:val="28"/>
        </w:rPr>
        <w:t>202</w:t>
      </w:r>
      <w:r w:rsidR="00B10EC9">
        <w:rPr>
          <w:color w:val="000000"/>
          <w:sz w:val="28"/>
          <w:szCs w:val="28"/>
        </w:rPr>
        <w:t>2</w:t>
      </w:r>
      <w:r w:rsidRPr="00750165">
        <w:rPr>
          <w:color w:val="000000"/>
          <w:sz w:val="28"/>
          <w:szCs w:val="28"/>
        </w:rPr>
        <w:t xml:space="preserve"> год</w:t>
      </w:r>
      <w:r w:rsidR="00B10EC9">
        <w:rPr>
          <w:color w:val="000000"/>
          <w:sz w:val="28"/>
          <w:szCs w:val="28"/>
        </w:rPr>
        <w:t>а</w:t>
      </w:r>
      <w:r w:rsidRPr="00750165">
        <w:rPr>
          <w:color w:val="000000"/>
          <w:sz w:val="28"/>
          <w:szCs w:val="28"/>
        </w:rPr>
        <w:t>.</w:t>
      </w:r>
    </w:p>
    <w:p w:rsidR="00750165" w:rsidRPr="00750165" w:rsidRDefault="00750165" w:rsidP="00750165">
      <w:pPr>
        <w:suppressAutoHyphens/>
        <w:overflowPunct w:val="0"/>
        <w:autoSpaceDE w:val="0"/>
        <w:ind w:firstLine="708"/>
        <w:jc w:val="both"/>
        <w:textAlignment w:val="baseline"/>
        <w:rPr>
          <w:color w:val="000000"/>
          <w:sz w:val="28"/>
          <w:szCs w:val="28"/>
        </w:rPr>
      </w:pPr>
      <w:proofErr w:type="gramStart"/>
      <w:r w:rsidRPr="00750165">
        <w:rPr>
          <w:color w:val="000000"/>
          <w:sz w:val="28"/>
          <w:szCs w:val="28"/>
        </w:rPr>
        <w:t>За 9 месяцев 2023 года среднемесячная начисленная заработная плата работников по полному кругу предприятий и организаций сложилась в размере 44656,4 рублей, это на 16% выше соответствующего периода 2022 года, в том числе по крупным и средним организациям, за тот же период, среднемесячная заработная плата составила 49813,1 руб</w:t>
      </w:r>
      <w:r w:rsidR="00AA4B4C">
        <w:rPr>
          <w:color w:val="000000"/>
          <w:sz w:val="28"/>
          <w:szCs w:val="28"/>
        </w:rPr>
        <w:t>лей</w:t>
      </w:r>
      <w:r w:rsidRPr="00750165">
        <w:rPr>
          <w:color w:val="000000"/>
          <w:sz w:val="28"/>
          <w:szCs w:val="28"/>
        </w:rPr>
        <w:t>, с ростом к прошлому году – 19,4%.</w:t>
      </w:r>
      <w:proofErr w:type="gramEnd"/>
    </w:p>
    <w:p w:rsidR="00750165" w:rsidRPr="00750165" w:rsidRDefault="00750165" w:rsidP="00750165">
      <w:pPr>
        <w:suppressAutoHyphens/>
        <w:overflowPunct w:val="0"/>
        <w:autoSpaceDE w:val="0"/>
        <w:ind w:firstLine="708"/>
        <w:jc w:val="both"/>
        <w:textAlignment w:val="baseline"/>
        <w:rPr>
          <w:color w:val="000000"/>
          <w:sz w:val="28"/>
          <w:szCs w:val="28"/>
        </w:rPr>
      </w:pPr>
      <w:r w:rsidRPr="00750165">
        <w:rPr>
          <w:color w:val="000000"/>
          <w:sz w:val="28"/>
          <w:szCs w:val="28"/>
        </w:rPr>
        <w:t xml:space="preserve">На крупных и средних предприятиях «обрабатывающих производств», в среднем, заработная плата выросла на 30,8 </w:t>
      </w:r>
      <w:r w:rsidR="00113680">
        <w:rPr>
          <w:color w:val="000000"/>
          <w:sz w:val="28"/>
          <w:szCs w:val="28"/>
        </w:rPr>
        <w:t>%</w:t>
      </w:r>
      <w:r w:rsidRPr="00750165">
        <w:rPr>
          <w:color w:val="000000"/>
          <w:sz w:val="28"/>
          <w:szCs w:val="28"/>
        </w:rPr>
        <w:t xml:space="preserve"> (до 60,7 тыс. руб</w:t>
      </w:r>
      <w:r w:rsidR="00FF4DD4">
        <w:rPr>
          <w:color w:val="000000"/>
          <w:sz w:val="28"/>
          <w:szCs w:val="28"/>
        </w:rPr>
        <w:t>лей</w:t>
      </w:r>
      <w:r w:rsidRPr="00750165">
        <w:rPr>
          <w:color w:val="000000"/>
          <w:sz w:val="28"/>
          <w:szCs w:val="28"/>
        </w:rPr>
        <w:t xml:space="preserve">), в том числе наибольший рост наблюдается: </w:t>
      </w:r>
    </w:p>
    <w:p w:rsidR="00750165" w:rsidRPr="00750165" w:rsidRDefault="00750165" w:rsidP="00750165">
      <w:pPr>
        <w:suppressAutoHyphens/>
        <w:overflowPunct w:val="0"/>
        <w:autoSpaceDE w:val="0"/>
        <w:ind w:firstLine="708"/>
        <w:jc w:val="both"/>
        <w:textAlignment w:val="baseline"/>
        <w:rPr>
          <w:color w:val="000000"/>
          <w:sz w:val="28"/>
          <w:szCs w:val="28"/>
        </w:rPr>
      </w:pPr>
      <w:r w:rsidRPr="00750165">
        <w:rPr>
          <w:color w:val="000000"/>
          <w:sz w:val="28"/>
          <w:szCs w:val="28"/>
        </w:rPr>
        <w:t>«производство одежды» - рост 98,3%,</w:t>
      </w:r>
    </w:p>
    <w:p w:rsidR="00750165" w:rsidRPr="00750165" w:rsidRDefault="00750165" w:rsidP="00750165">
      <w:pPr>
        <w:suppressAutoHyphens/>
        <w:overflowPunct w:val="0"/>
        <w:autoSpaceDE w:val="0"/>
        <w:ind w:firstLine="708"/>
        <w:jc w:val="both"/>
        <w:textAlignment w:val="baseline"/>
        <w:rPr>
          <w:color w:val="000000"/>
          <w:sz w:val="28"/>
          <w:szCs w:val="28"/>
        </w:rPr>
      </w:pPr>
      <w:r w:rsidRPr="00750165">
        <w:rPr>
          <w:color w:val="000000"/>
          <w:sz w:val="28"/>
          <w:szCs w:val="28"/>
        </w:rPr>
        <w:t>«производство машин и оборудования, не включенных в другие группировки» - рост 39,3%,</w:t>
      </w:r>
    </w:p>
    <w:p w:rsidR="00750165" w:rsidRPr="00750165" w:rsidRDefault="00750165" w:rsidP="00750165">
      <w:pPr>
        <w:suppressAutoHyphens/>
        <w:overflowPunct w:val="0"/>
        <w:autoSpaceDE w:val="0"/>
        <w:ind w:firstLine="708"/>
        <w:jc w:val="both"/>
        <w:textAlignment w:val="baseline"/>
        <w:rPr>
          <w:color w:val="000000"/>
          <w:sz w:val="28"/>
          <w:szCs w:val="28"/>
        </w:rPr>
      </w:pPr>
      <w:r w:rsidRPr="00750165">
        <w:rPr>
          <w:color w:val="000000"/>
          <w:sz w:val="28"/>
          <w:szCs w:val="28"/>
        </w:rPr>
        <w:t>«производство текстильных изделий» – 24,5%,</w:t>
      </w:r>
    </w:p>
    <w:p w:rsidR="00750165" w:rsidRPr="00750165" w:rsidRDefault="00750165" w:rsidP="00750165">
      <w:pPr>
        <w:suppressAutoHyphens/>
        <w:overflowPunct w:val="0"/>
        <w:autoSpaceDE w:val="0"/>
        <w:ind w:firstLine="708"/>
        <w:jc w:val="both"/>
        <w:textAlignment w:val="baseline"/>
        <w:rPr>
          <w:color w:val="000000"/>
          <w:sz w:val="28"/>
          <w:szCs w:val="28"/>
        </w:rPr>
      </w:pPr>
      <w:r w:rsidRPr="00750165">
        <w:rPr>
          <w:color w:val="000000"/>
          <w:sz w:val="28"/>
          <w:szCs w:val="28"/>
        </w:rPr>
        <w:t>«производство прочих транспортных средств» - 19,5 % и т.д.</w:t>
      </w:r>
    </w:p>
    <w:p w:rsidR="00750165" w:rsidRPr="00750165" w:rsidRDefault="00750165" w:rsidP="00750165">
      <w:pPr>
        <w:suppressAutoHyphens/>
        <w:overflowPunct w:val="0"/>
        <w:autoSpaceDE w:val="0"/>
        <w:ind w:firstLine="708"/>
        <w:jc w:val="both"/>
        <w:textAlignment w:val="baseline"/>
        <w:rPr>
          <w:color w:val="000000"/>
          <w:sz w:val="28"/>
          <w:szCs w:val="28"/>
        </w:rPr>
      </w:pPr>
      <w:r w:rsidRPr="00750165">
        <w:rPr>
          <w:color w:val="000000"/>
          <w:sz w:val="28"/>
          <w:szCs w:val="28"/>
        </w:rPr>
        <w:t>По другим видам деятельности значительное увеличение заработной платы отмечается по виду деятельности «обеспечение электрической энергией, газом и паром</w:t>
      </w:r>
      <w:r w:rsidR="00662C14">
        <w:rPr>
          <w:color w:val="000000"/>
          <w:sz w:val="28"/>
          <w:szCs w:val="28"/>
        </w:rPr>
        <w:t>,</w:t>
      </w:r>
      <w:r w:rsidRPr="00750165">
        <w:rPr>
          <w:color w:val="000000"/>
          <w:sz w:val="28"/>
          <w:szCs w:val="28"/>
        </w:rPr>
        <w:t xml:space="preserve"> кондиционирование воздуха» - 16,4%, «деятельность финансовая и страховая» - 16,3%, в «торговле» - 16,2%, «государственное управление и обеспечение военной безопасности, социальное обеспечение» - 14%, «водоснабжение</w:t>
      </w:r>
      <w:r w:rsidR="00662C14">
        <w:rPr>
          <w:color w:val="000000"/>
          <w:sz w:val="28"/>
          <w:szCs w:val="28"/>
        </w:rPr>
        <w:t>,</w:t>
      </w:r>
      <w:r w:rsidRPr="00750165">
        <w:rPr>
          <w:color w:val="000000"/>
          <w:sz w:val="28"/>
          <w:szCs w:val="28"/>
        </w:rPr>
        <w:t xml:space="preserve"> водоотведение, организация сбора и утилизации отходов» - 13,7%, и т.д. </w:t>
      </w:r>
    </w:p>
    <w:p w:rsidR="00750165" w:rsidRPr="00750165" w:rsidRDefault="00750165" w:rsidP="00750165">
      <w:pPr>
        <w:suppressAutoHyphens/>
        <w:overflowPunct w:val="0"/>
        <w:autoSpaceDE w:val="0"/>
        <w:ind w:firstLine="708"/>
        <w:jc w:val="both"/>
        <w:textAlignment w:val="baseline"/>
        <w:rPr>
          <w:color w:val="000000"/>
          <w:sz w:val="28"/>
          <w:szCs w:val="28"/>
        </w:rPr>
      </w:pPr>
      <w:r w:rsidRPr="00750165">
        <w:rPr>
          <w:color w:val="000000"/>
          <w:sz w:val="28"/>
          <w:szCs w:val="28"/>
        </w:rPr>
        <w:t>Исполнение Указов Президента Российской Федерации (№597 «О мероприятиях по реализации государственной социальной политики») также оказало определенное влияние на увеличение средней заработной платы. Так, темп роста среднемесячной заработной платы в сфере образования – 115,5%, в области культуры и спорта – 111,5%, в секторе здравоохранения и социальных услуг составил 107,8%, к соответствующему периоду прошлого года.</w:t>
      </w:r>
    </w:p>
    <w:p w:rsidR="00750165" w:rsidRPr="00750165" w:rsidRDefault="00750165" w:rsidP="00750165">
      <w:pPr>
        <w:suppressAutoHyphens/>
        <w:overflowPunct w:val="0"/>
        <w:autoSpaceDE w:val="0"/>
        <w:ind w:firstLine="708"/>
        <w:jc w:val="both"/>
        <w:textAlignment w:val="baseline"/>
        <w:rPr>
          <w:color w:val="000000"/>
          <w:sz w:val="28"/>
          <w:szCs w:val="28"/>
        </w:rPr>
      </w:pPr>
      <w:r w:rsidRPr="00750165">
        <w:rPr>
          <w:color w:val="000000"/>
          <w:sz w:val="28"/>
          <w:szCs w:val="28"/>
        </w:rPr>
        <w:t xml:space="preserve">По итогам 9 месяцев 2023 года среднесписочная численность работников по полному кругу предприятий составила 40296 человек, наблюдается ее увеличение по сравнению с аналогичным периодом прошлого года (на 1% или 506 чел.). </w:t>
      </w:r>
    </w:p>
    <w:p w:rsidR="00750165" w:rsidRPr="00750165" w:rsidRDefault="00D9048B" w:rsidP="00750165">
      <w:pPr>
        <w:suppressAutoHyphens/>
        <w:overflowPunct w:val="0"/>
        <w:autoSpaceDE w:val="0"/>
        <w:ind w:firstLine="708"/>
        <w:jc w:val="both"/>
        <w:textAlignment w:val="baseline"/>
        <w:rPr>
          <w:color w:val="000000"/>
          <w:sz w:val="28"/>
          <w:szCs w:val="28"/>
        </w:rPr>
      </w:pPr>
      <w:r>
        <w:rPr>
          <w:color w:val="000000"/>
          <w:sz w:val="28"/>
          <w:szCs w:val="28"/>
        </w:rPr>
        <w:t>На</w:t>
      </w:r>
      <w:r w:rsidR="00750165" w:rsidRPr="00750165">
        <w:rPr>
          <w:color w:val="000000"/>
          <w:sz w:val="28"/>
          <w:szCs w:val="28"/>
        </w:rPr>
        <w:t xml:space="preserve"> кон</w:t>
      </w:r>
      <w:r>
        <w:rPr>
          <w:color w:val="000000"/>
          <w:sz w:val="28"/>
          <w:szCs w:val="28"/>
        </w:rPr>
        <w:t>е</w:t>
      </w:r>
      <w:r w:rsidR="00750165" w:rsidRPr="00750165">
        <w:rPr>
          <w:color w:val="000000"/>
          <w:sz w:val="28"/>
          <w:szCs w:val="28"/>
        </w:rPr>
        <w:t>ц года среднесписочная численность работников по полному кругу оценивается на уровне 40300 чел</w:t>
      </w:r>
      <w:r w:rsidR="00146EC8">
        <w:rPr>
          <w:color w:val="000000"/>
          <w:sz w:val="28"/>
          <w:szCs w:val="28"/>
        </w:rPr>
        <w:t>овек</w:t>
      </w:r>
      <w:r w:rsidR="00750165" w:rsidRPr="00750165">
        <w:rPr>
          <w:color w:val="000000"/>
          <w:sz w:val="28"/>
          <w:szCs w:val="28"/>
        </w:rPr>
        <w:t>, что состави</w:t>
      </w:r>
      <w:r w:rsidR="006D7D52">
        <w:rPr>
          <w:color w:val="000000"/>
          <w:sz w:val="28"/>
          <w:szCs w:val="28"/>
        </w:rPr>
        <w:t>ло</w:t>
      </w:r>
      <w:r w:rsidR="00750165" w:rsidRPr="00750165">
        <w:rPr>
          <w:color w:val="000000"/>
          <w:sz w:val="28"/>
          <w:szCs w:val="28"/>
        </w:rPr>
        <w:t xml:space="preserve"> 99,7% к предыдущему году.</w:t>
      </w:r>
    </w:p>
    <w:p w:rsidR="006366C2" w:rsidRDefault="00750165" w:rsidP="00F27CD0">
      <w:pPr>
        <w:suppressAutoHyphens/>
        <w:overflowPunct w:val="0"/>
        <w:autoSpaceDE w:val="0"/>
        <w:ind w:firstLine="708"/>
        <w:jc w:val="both"/>
        <w:textAlignment w:val="baseline"/>
        <w:rPr>
          <w:color w:val="000000"/>
          <w:sz w:val="28"/>
          <w:szCs w:val="28"/>
        </w:rPr>
      </w:pPr>
      <w:r w:rsidRPr="00750165">
        <w:rPr>
          <w:color w:val="000000"/>
          <w:sz w:val="28"/>
          <w:szCs w:val="28"/>
        </w:rPr>
        <w:t xml:space="preserve">При этом, по итогам 2023 года, фонд оплаты труда </w:t>
      </w:r>
      <w:r w:rsidRPr="00662C14">
        <w:rPr>
          <w:color w:val="000000"/>
          <w:sz w:val="28"/>
          <w:szCs w:val="28"/>
        </w:rPr>
        <w:t>предварительно</w:t>
      </w:r>
      <w:r w:rsidRPr="00750165">
        <w:rPr>
          <w:color w:val="000000"/>
          <w:sz w:val="28"/>
          <w:szCs w:val="28"/>
        </w:rPr>
        <w:t xml:space="preserve"> состави</w:t>
      </w:r>
      <w:r w:rsidR="006D7D52">
        <w:rPr>
          <w:color w:val="000000"/>
          <w:sz w:val="28"/>
          <w:szCs w:val="28"/>
        </w:rPr>
        <w:t>л</w:t>
      </w:r>
      <w:r w:rsidRPr="00750165">
        <w:rPr>
          <w:color w:val="000000"/>
          <w:sz w:val="28"/>
          <w:szCs w:val="28"/>
        </w:rPr>
        <w:t xml:space="preserve"> 21723,3 </w:t>
      </w:r>
      <w:proofErr w:type="spellStart"/>
      <w:proofErr w:type="gramStart"/>
      <w:r w:rsidRPr="00750165">
        <w:rPr>
          <w:color w:val="000000"/>
          <w:sz w:val="28"/>
          <w:szCs w:val="28"/>
        </w:rPr>
        <w:t>млн</w:t>
      </w:r>
      <w:proofErr w:type="spellEnd"/>
      <w:proofErr w:type="gramEnd"/>
      <w:r w:rsidRPr="00750165">
        <w:rPr>
          <w:color w:val="000000"/>
          <w:sz w:val="28"/>
          <w:szCs w:val="28"/>
        </w:rPr>
        <w:t xml:space="preserve"> рублей, с темпом роста 116,9% к предыдущему году</w:t>
      </w:r>
      <w:r w:rsidR="006366C2">
        <w:rPr>
          <w:color w:val="000000"/>
          <w:sz w:val="28"/>
          <w:szCs w:val="28"/>
        </w:rPr>
        <w:t>.</w:t>
      </w:r>
    </w:p>
    <w:p w:rsidR="00913DC2" w:rsidRPr="004716CE" w:rsidRDefault="00913DC2" w:rsidP="00F27CD0">
      <w:pPr>
        <w:suppressAutoHyphens/>
        <w:overflowPunct w:val="0"/>
        <w:autoSpaceDE w:val="0"/>
        <w:ind w:firstLine="708"/>
        <w:jc w:val="both"/>
        <w:textAlignment w:val="baseline"/>
        <w:rPr>
          <w:color w:val="000000"/>
          <w:sz w:val="28"/>
          <w:szCs w:val="28"/>
          <w:highlight w:val="yellow"/>
        </w:rPr>
      </w:pPr>
    </w:p>
    <w:p w:rsidR="00405134" w:rsidRPr="00F31ABA" w:rsidRDefault="003E5D46" w:rsidP="00F27CD0">
      <w:pPr>
        <w:autoSpaceDE w:val="0"/>
        <w:autoSpaceDN w:val="0"/>
        <w:adjustRightInd w:val="0"/>
        <w:ind w:firstLine="709"/>
        <w:jc w:val="both"/>
        <w:outlineLvl w:val="1"/>
        <w:rPr>
          <w:sz w:val="28"/>
          <w:szCs w:val="28"/>
        </w:rPr>
      </w:pPr>
      <w:bookmarkStart w:id="3" w:name="_Toc157169182"/>
      <w:r w:rsidRPr="00F31ABA">
        <w:rPr>
          <w:sz w:val="28"/>
          <w:szCs w:val="28"/>
        </w:rPr>
        <w:t>3.</w:t>
      </w:r>
      <w:r w:rsidR="00405134" w:rsidRPr="00F31ABA">
        <w:rPr>
          <w:sz w:val="28"/>
          <w:szCs w:val="28"/>
        </w:rPr>
        <w:t>Занятость населения</w:t>
      </w:r>
      <w:bookmarkEnd w:id="3"/>
    </w:p>
    <w:p w:rsidR="00405134" w:rsidRPr="004716CE" w:rsidRDefault="00405134" w:rsidP="00F27CD0">
      <w:pPr>
        <w:tabs>
          <w:tab w:val="left" w:pos="142"/>
          <w:tab w:val="left" w:pos="284"/>
          <w:tab w:val="left" w:pos="709"/>
          <w:tab w:val="left" w:pos="9498"/>
        </w:tabs>
        <w:ind w:firstLine="720"/>
        <w:jc w:val="both"/>
        <w:rPr>
          <w:sz w:val="28"/>
          <w:szCs w:val="28"/>
          <w:highlight w:val="yellow"/>
        </w:rPr>
      </w:pPr>
    </w:p>
    <w:p w:rsidR="006E77FC" w:rsidRPr="00261EDA" w:rsidRDefault="006E77FC" w:rsidP="006E77FC">
      <w:pPr>
        <w:ind w:firstLine="709"/>
        <w:jc w:val="both"/>
        <w:rPr>
          <w:sz w:val="28"/>
          <w:szCs w:val="28"/>
        </w:rPr>
      </w:pPr>
      <w:r w:rsidRPr="00261EDA">
        <w:rPr>
          <w:sz w:val="28"/>
          <w:szCs w:val="28"/>
        </w:rPr>
        <w:t xml:space="preserve">Ситуация на рынке труда города Шахты в 2023 году оставалась достаточно стабильной. Число безработных граждан, состоящих на регистрационном учете, </w:t>
      </w:r>
      <w:r>
        <w:rPr>
          <w:sz w:val="28"/>
          <w:szCs w:val="28"/>
        </w:rPr>
        <w:t>на конец года -</w:t>
      </w:r>
      <w:r w:rsidRPr="00261EDA">
        <w:rPr>
          <w:sz w:val="28"/>
          <w:szCs w:val="28"/>
        </w:rPr>
        <w:t xml:space="preserve">245 человек. Уровень регистрируемой безработицы по городу Шахты </w:t>
      </w:r>
      <w:r w:rsidRPr="00261EDA">
        <w:rPr>
          <w:sz w:val="28"/>
          <w:szCs w:val="28"/>
        </w:rPr>
        <w:lastRenderedPageBreak/>
        <w:t>составил 0,2 %, по Ростовской области - 0,4 % к численности экономически активного населения.</w:t>
      </w:r>
    </w:p>
    <w:p w:rsidR="006E77FC" w:rsidRPr="00261EDA" w:rsidRDefault="006E77FC" w:rsidP="006E77FC">
      <w:pPr>
        <w:ind w:firstLine="709"/>
        <w:jc w:val="both"/>
        <w:rPr>
          <w:sz w:val="28"/>
          <w:szCs w:val="28"/>
        </w:rPr>
      </w:pPr>
    </w:p>
    <w:tbl>
      <w:tblPr>
        <w:tblW w:w="4897" w:type="pct"/>
        <w:tblInd w:w="108" w:type="dxa"/>
        <w:tblLook w:val="0000"/>
      </w:tblPr>
      <w:tblGrid>
        <w:gridCol w:w="5479"/>
        <w:gridCol w:w="1647"/>
        <w:gridCol w:w="1580"/>
        <w:gridCol w:w="1500"/>
      </w:tblGrid>
      <w:tr w:rsidR="006E77FC" w:rsidRPr="00261EDA" w:rsidTr="00F23065">
        <w:trPr>
          <w:trHeight w:val="20"/>
        </w:trPr>
        <w:tc>
          <w:tcPr>
            <w:tcW w:w="2684" w:type="pct"/>
            <w:tcBorders>
              <w:top w:val="single" w:sz="4" w:space="0" w:color="000000"/>
              <w:left w:val="single" w:sz="4" w:space="0" w:color="000000"/>
              <w:bottom w:val="single" w:sz="4" w:space="0" w:color="000000"/>
            </w:tcBorders>
            <w:shd w:val="clear" w:color="auto" w:fill="auto"/>
            <w:vAlign w:val="center"/>
          </w:tcPr>
          <w:p w:rsidR="006E77FC" w:rsidRPr="00E0551F" w:rsidRDefault="006E77FC" w:rsidP="004818CD">
            <w:pPr>
              <w:ind w:firstLine="709"/>
              <w:jc w:val="center"/>
            </w:pPr>
            <w:r w:rsidRPr="00E0551F">
              <w:t>Показатель</w:t>
            </w:r>
          </w:p>
        </w:tc>
        <w:tc>
          <w:tcPr>
            <w:tcW w:w="807" w:type="pct"/>
            <w:tcBorders>
              <w:top w:val="single" w:sz="4" w:space="0" w:color="000000"/>
              <w:left w:val="single" w:sz="4" w:space="0" w:color="000000"/>
              <w:bottom w:val="single" w:sz="4" w:space="0" w:color="000000"/>
            </w:tcBorders>
            <w:shd w:val="clear" w:color="auto" w:fill="auto"/>
            <w:vAlign w:val="center"/>
          </w:tcPr>
          <w:p w:rsidR="006E77FC" w:rsidRPr="00E0551F" w:rsidRDefault="006E77FC" w:rsidP="004818CD">
            <w:pPr>
              <w:ind w:firstLine="105"/>
              <w:jc w:val="center"/>
            </w:pPr>
            <w:r w:rsidRPr="00E0551F">
              <w:t>2022</w:t>
            </w:r>
          </w:p>
        </w:tc>
        <w:tc>
          <w:tcPr>
            <w:tcW w:w="774" w:type="pct"/>
            <w:tcBorders>
              <w:top w:val="single" w:sz="4" w:space="0" w:color="000000"/>
              <w:left w:val="single" w:sz="4" w:space="0" w:color="000000"/>
              <w:bottom w:val="single" w:sz="4" w:space="0" w:color="000000"/>
            </w:tcBorders>
            <w:shd w:val="clear" w:color="auto" w:fill="auto"/>
            <w:vAlign w:val="center"/>
          </w:tcPr>
          <w:p w:rsidR="006E77FC" w:rsidRPr="00E0551F" w:rsidRDefault="006E77FC" w:rsidP="004818CD">
            <w:pPr>
              <w:ind w:firstLine="10"/>
              <w:jc w:val="center"/>
            </w:pPr>
            <w:r w:rsidRPr="00E0551F">
              <w:t>202</w:t>
            </w:r>
            <w:r w:rsidR="007F34A9" w:rsidRPr="00E0551F">
              <w:t>3</w:t>
            </w:r>
          </w:p>
        </w:tc>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7FC" w:rsidRPr="00E0551F" w:rsidRDefault="006E77FC" w:rsidP="00F23065">
            <w:pPr>
              <w:jc w:val="center"/>
            </w:pPr>
            <w:r w:rsidRPr="00E0551F">
              <w:t>Темп роста, %</w:t>
            </w:r>
          </w:p>
        </w:tc>
      </w:tr>
      <w:tr w:rsidR="006E77FC" w:rsidRPr="00261EDA" w:rsidTr="00213108">
        <w:trPr>
          <w:trHeight w:val="20"/>
        </w:trPr>
        <w:tc>
          <w:tcPr>
            <w:tcW w:w="2684" w:type="pct"/>
            <w:tcBorders>
              <w:top w:val="single" w:sz="4" w:space="0" w:color="000000"/>
              <w:left w:val="single" w:sz="4" w:space="0" w:color="000000"/>
              <w:bottom w:val="single" w:sz="4" w:space="0" w:color="000000"/>
            </w:tcBorders>
            <w:shd w:val="clear" w:color="auto" w:fill="auto"/>
          </w:tcPr>
          <w:p w:rsidR="006E77FC" w:rsidRPr="00E0551F" w:rsidRDefault="006E77FC" w:rsidP="007525DE">
            <w:pPr>
              <w:jc w:val="both"/>
            </w:pPr>
            <w:r w:rsidRPr="00E0551F">
              <w:t>Уровень регистрируемой безработицы по Ростовской области, %</w:t>
            </w:r>
          </w:p>
        </w:tc>
        <w:tc>
          <w:tcPr>
            <w:tcW w:w="807" w:type="pct"/>
            <w:tcBorders>
              <w:top w:val="single" w:sz="4" w:space="0" w:color="000000"/>
              <w:left w:val="single" w:sz="4" w:space="0" w:color="000000"/>
              <w:bottom w:val="single" w:sz="4" w:space="0" w:color="000000"/>
            </w:tcBorders>
            <w:shd w:val="clear" w:color="auto" w:fill="auto"/>
            <w:vAlign w:val="center"/>
          </w:tcPr>
          <w:p w:rsidR="006E77FC" w:rsidRPr="00E0551F" w:rsidRDefault="006E77FC" w:rsidP="00213108">
            <w:pPr>
              <w:ind w:firstLine="105"/>
              <w:jc w:val="center"/>
            </w:pPr>
            <w:r w:rsidRPr="00E0551F">
              <w:t>0,5</w:t>
            </w:r>
          </w:p>
        </w:tc>
        <w:tc>
          <w:tcPr>
            <w:tcW w:w="774" w:type="pct"/>
            <w:tcBorders>
              <w:top w:val="single" w:sz="4" w:space="0" w:color="000000"/>
              <w:left w:val="single" w:sz="4" w:space="0" w:color="000000"/>
              <w:bottom w:val="single" w:sz="4" w:space="0" w:color="000000"/>
            </w:tcBorders>
            <w:shd w:val="clear" w:color="auto" w:fill="auto"/>
            <w:vAlign w:val="center"/>
          </w:tcPr>
          <w:p w:rsidR="006E77FC" w:rsidRPr="00E0551F" w:rsidRDefault="006E77FC" w:rsidP="00213108">
            <w:pPr>
              <w:ind w:firstLine="151"/>
              <w:jc w:val="center"/>
            </w:pPr>
            <w:r w:rsidRPr="00E0551F">
              <w:t>0,4</w:t>
            </w:r>
          </w:p>
        </w:tc>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7FC" w:rsidRPr="00E0551F" w:rsidRDefault="006E77FC" w:rsidP="00213108">
            <w:pPr>
              <w:ind w:firstLine="260"/>
              <w:jc w:val="center"/>
            </w:pPr>
            <w:r w:rsidRPr="00E0551F">
              <w:t>80</w:t>
            </w:r>
            <w:r w:rsidR="00BC4767" w:rsidRPr="00E0551F">
              <w:t>,0</w:t>
            </w:r>
          </w:p>
        </w:tc>
      </w:tr>
      <w:tr w:rsidR="006E77FC" w:rsidRPr="00261EDA" w:rsidTr="00213108">
        <w:trPr>
          <w:trHeight w:val="20"/>
        </w:trPr>
        <w:tc>
          <w:tcPr>
            <w:tcW w:w="2684" w:type="pct"/>
            <w:tcBorders>
              <w:top w:val="single" w:sz="4" w:space="0" w:color="000000"/>
              <w:left w:val="single" w:sz="4" w:space="0" w:color="000000"/>
              <w:bottom w:val="single" w:sz="4" w:space="0" w:color="000000"/>
            </w:tcBorders>
            <w:shd w:val="clear" w:color="auto" w:fill="auto"/>
          </w:tcPr>
          <w:p w:rsidR="006E77FC" w:rsidRPr="00E0551F" w:rsidRDefault="006E77FC" w:rsidP="007525DE">
            <w:pPr>
              <w:jc w:val="both"/>
            </w:pPr>
            <w:r w:rsidRPr="00E0551F">
              <w:t>Уровень регистрируемой безработицы по городу Шахты, %</w:t>
            </w:r>
          </w:p>
        </w:tc>
        <w:tc>
          <w:tcPr>
            <w:tcW w:w="807" w:type="pct"/>
            <w:tcBorders>
              <w:top w:val="single" w:sz="4" w:space="0" w:color="000000"/>
              <w:left w:val="single" w:sz="4" w:space="0" w:color="000000"/>
              <w:bottom w:val="single" w:sz="4" w:space="0" w:color="000000"/>
            </w:tcBorders>
            <w:shd w:val="clear" w:color="auto" w:fill="auto"/>
            <w:vAlign w:val="center"/>
          </w:tcPr>
          <w:p w:rsidR="006E77FC" w:rsidRPr="00E0551F" w:rsidRDefault="006E77FC" w:rsidP="00213108">
            <w:pPr>
              <w:ind w:firstLine="105"/>
              <w:jc w:val="center"/>
            </w:pPr>
            <w:r w:rsidRPr="00E0551F">
              <w:t>0,3</w:t>
            </w:r>
          </w:p>
        </w:tc>
        <w:tc>
          <w:tcPr>
            <w:tcW w:w="774" w:type="pct"/>
            <w:tcBorders>
              <w:top w:val="single" w:sz="4" w:space="0" w:color="000000"/>
              <w:left w:val="single" w:sz="4" w:space="0" w:color="000000"/>
              <w:bottom w:val="single" w:sz="4" w:space="0" w:color="000000"/>
            </w:tcBorders>
            <w:shd w:val="clear" w:color="auto" w:fill="auto"/>
            <w:vAlign w:val="center"/>
          </w:tcPr>
          <w:p w:rsidR="006E77FC" w:rsidRPr="00E0551F" w:rsidRDefault="006E77FC" w:rsidP="00213108">
            <w:pPr>
              <w:ind w:firstLine="151"/>
              <w:jc w:val="center"/>
            </w:pPr>
            <w:r w:rsidRPr="00E0551F">
              <w:t>0,2</w:t>
            </w:r>
          </w:p>
        </w:tc>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7FC" w:rsidRPr="00E0551F" w:rsidRDefault="006E77FC" w:rsidP="00213108">
            <w:pPr>
              <w:ind w:firstLine="260"/>
              <w:jc w:val="center"/>
            </w:pPr>
            <w:r w:rsidRPr="00E0551F">
              <w:t>66,7</w:t>
            </w:r>
          </w:p>
        </w:tc>
      </w:tr>
      <w:tr w:rsidR="006E77FC" w:rsidRPr="00261EDA" w:rsidTr="00213108">
        <w:trPr>
          <w:trHeight w:val="20"/>
        </w:trPr>
        <w:tc>
          <w:tcPr>
            <w:tcW w:w="2684" w:type="pct"/>
            <w:tcBorders>
              <w:top w:val="single" w:sz="4" w:space="0" w:color="000000"/>
              <w:left w:val="single" w:sz="4" w:space="0" w:color="000000"/>
              <w:bottom w:val="single" w:sz="4" w:space="0" w:color="000000"/>
            </w:tcBorders>
            <w:shd w:val="clear" w:color="auto" w:fill="auto"/>
          </w:tcPr>
          <w:p w:rsidR="006E77FC" w:rsidRPr="00E0551F" w:rsidRDefault="006E77FC" w:rsidP="007525DE">
            <w:pPr>
              <w:jc w:val="both"/>
            </w:pPr>
            <w:r w:rsidRPr="00E0551F">
              <w:t>Численность безработных граждан, чел.</w:t>
            </w:r>
          </w:p>
        </w:tc>
        <w:tc>
          <w:tcPr>
            <w:tcW w:w="807" w:type="pct"/>
            <w:tcBorders>
              <w:top w:val="single" w:sz="4" w:space="0" w:color="000000"/>
              <w:left w:val="single" w:sz="4" w:space="0" w:color="000000"/>
              <w:bottom w:val="single" w:sz="4" w:space="0" w:color="000000"/>
            </w:tcBorders>
            <w:shd w:val="clear" w:color="auto" w:fill="auto"/>
            <w:vAlign w:val="center"/>
          </w:tcPr>
          <w:p w:rsidR="006E77FC" w:rsidRPr="00E0551F" w:rsidRDefault="006E77FC" w:rsidP="00213108">
            <w:pPr>
              <w:ind w:firstLine="105"/>
              <w:jc w:val="center"/>
            </w:pPr>
            <w:r w:rsidRPr="00E0551F">
              <w:t>401</w:t>
            </w:r>
          </w:p>
        </w:tc>
        <w:tc>
          <w:tcPr>
            <w:tcW w:w="774" w:type="pct"/>
            <w:tcBorders>
              <w:top w:val="single" w:sz="4" w:space="0" w:color="000000"/>
              <w:left w:val="single" w:sz="4" w:space="0" w:color="000000"/>
              <w:bottom w:val="single" w:sz="4" w:space="0" w:color="000000"/>
            </w:tcBorders>
            <w:shd w:val="clear" w:color="auto" w:fill="auto"/>
            <w:vAlign w:val="center"/>
          </w:tcPr>
          <w:p w:rsidR="006E77FC" w:rsidRPr="00E0551F" w:rsidRDefault="006E77FC" w:rsidP="00213108">
            <w:pPr>
              <w:ind w:firstLine="151"/>
              <w:jc w:val="center"/>
            </w:pPr>
            <w:r w:rsidRPr="00E0551F">
              <w:t>245</w:t>
            </w:r>
          </w:p>
        </w:tc>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7FC" w:rsidRPr="00E0551F" w:rsidRDefault="006E77FC" w:rsidP="00213108">
            <w:pPr>
              <w:ind w:firstLine="260"/>
              <w:jc w:val="center"/>
            </w:pPr>
            <w:r w:rsidRPr="00E0551F">
              <w:t>61,1</w:t>
            </w:r>
          </w:p>
        </w:tc>
      </w:tr>
    </w:tbl>
    <w:p w:rsidR="006E77FC" w:rsidRPr="00261EDA" w:rsidRDefault="006E77FC" w:rsidP="006E77FC">
      <w:pPr>
        <w:ind w:firstLine="709"/>
        <w:jc w:val="both"/>
        <w:rPr>
          <w:sz w:val="28"/>
          <w:szCs w:val="28"/>
        </w:rPr>
      </w:pPr>
    </w:p>
    <w:p w:rsidR="006E77FC" w:rsidRPr="00261EDA" w:rsidRDefault="006E77FC" w:rsidP="006E77FC">
      <w:pPr>
        <w:ind w:firstLine="709"/>
        <w:jc w:val="both"/>
        <w:rPr>
          <w:sz w:val="28"/>
          <w:szCs w:val="28"/>
        </w:rPr>
      </w:pPr>
      <w:r w:rsidRPr="00261EDA">
        <w:rPr>
          <w:sz w:val="28"/>
          <w:szCs w:val="28"/>
        </w:rPr>
        <w:t xml:space="preserve">В отчетном периоде в целях поиска работы зарегистрировано 2131 человек. В качестве безработных </w:t>
      </w:r>
      <w:r>
        <w:rPr>
          <w:sz w:val="28"/>
          <w:szCs w:val="28"/>
        </w:rPr>
        <w:t>в течение 2023 года</w:t>
      </w:r>
      <w:r w:rsidRPr="00261EDA">
        <w:rPr>
          <w:sz w:val="28"/>
          <w:szCs w:val="28"/>
        </w:rPr>
        <w:t xml:space="preserve"> зарегистрировано 996 человек. Нашли работу (доходное занятие) при содействии службы занятости 1310 человек. </w:t>
      </w:r>
    </w:p>
    <w:p w:rsidR="006E77FC" w:rsidRPr="00261EDA" w:rsidRDefault="006E77FC" w:rsidP="006E77FC">
      <w:pPr>
        <w:ind w:firstLine="709"/>
        <w:jc w:val="both"/>
        <w:rPr>
          <w:sz w:val="28"/>
          <w:szCs w:val="28"/>
        </w:rPr>
      </w:pPr>
      <w:proofErr w:type="gramStart"/>
      <w:r w:rsidRPr="00261EDA">
        <w:rPr>
          <w:sz w:val="28"/>
          <w:szCs w:val="28"/>
        </w:rPr>
        <w:t>Анализируя структуру безработицы в городе, видим, что среди безработных граждан, зарегистрированных в центре занятости населения города Шахты на 01.01.2024</w:t>
      </w:r>
      <w:r w:rsidR="0013281A">
        <w:rPr>
          <w:sz w:val="28"/>
          <w:szCs w:val="28"/>
        </w:rPr>
        <w:t xml:space="preserve"> года</w:t>
      </w:r>
      <w:r w:rsidRPr="00261EDA">
        <w:rPr>
          <w:sz w:val="28"/>
          <w:szCs w:val="28"/>
        </w:rPr>
        <w:t xml:space="preserve">, высшее профессиональное образование имеют 42% безработных граждан, среднее профессиональное образование - 43%, среднее (полное) общее образование - 15%. Из численности безработных граждан, ищущих работу при содействии центра занятости, граждане в возрасте 16-29 лет составили 11%, граждане </w:t>
      </w:r>
      <w:proofErr w:type="spellStart"/>
      <w:r w:rsidRPr="00261EDA">
        <w:rPr>
          <w:sz w:val="28"/>
          <w:szCs w:val="28"/>
        </w:rPr>
        <w:t>предпенсионного</w:t>
      </w:r>
      <w:proofErr w:type="spellEnd"/>
      <w:r w:rsidRPr="00261EDA">
        <w:rPr>
          <w:sz w:val="28"/>
          <w:szCs w:val="28"/>
        </w:rPr>
        <w:t xml:space="preserve"> возраста - 17%, других возрастов - 72%.</w:t>
      </w:r>
      <w:proofErr w:type="gramEnd"/>
    </w:p>
    <w:p w:rsidR="006E77FC" w:rsidRPr="00261EDA" w:rsidRDefault="006E77FC" w:rsidP="006E77FC">
      <w:pPr>
        <w:ind w:firstLine="709"/>
        <w:jc w:val="both"/>
        <w:rPr>
          <w:sz w:val="28"/>
          <w:szCs w:val="28"/>
        </w:rPr>
      </w:pPr>
      <w:r w:rsidRPr="00261EDA">
        <w:rPr>
          <w:sz w:val="28"/>
          <w:szCs w:val="28"/>
        </w:rPr>
        <w:t>Из общего числа граждан, зарегистрированных в центре занятости, доля граждан, уволенных с последнего места работы по собственному желанию, составляет 66%, доля высвобожденных работников 7%, впервые ищущих работу – 5%, другие – 22%.</w:t>
      </w:r>
    </w:p>
    <w:p w:rsidR="006E77FC" w:rsidRPr="00261EDA" w:rsidRDefault="006E77FC" w:rsidP="006E77FC">
      <w:pPr>
        <w:ind w:firstLine="709"/>
        <w:jc w:val="both"/>
        <w:rPr>
          <w:sz w:val="28"/>
          <w:szCs w:val="28"/>
        </w:rPr>
      </w:pPr>
      <w:r w:rsidRPr="00261EDA">
        <w:rPr>
          <w:sz w:val="28"/>
          <w:szCs w:val="28"/>
        </w:rPr>
        <w:t>Доля граждан, состоящих на учете в центре занятости населения, имеющих группу инвалидности, из числа состоящих на учете безработных граждан составила – 20,0%.</w:t>
      </w:r>
    </w:p>
    <w:p w:rsidR="004E4779" w:rsidRPr="004716CE" w:rsidRDefault="006E77FC" w:rsidP="006E77FC">
      <w:pPr>
        <w:ind w:firstLine="709"/>
        <w:jc w:val="both"/>
        <w:rPr>
          <w:color w:val="000000"/>
          <w:sz w:val="28"/>
          <w:szCs w:val="28"/>
          <w:highlight w:val="yellow"/>
        </w:rPr>
      </w:pPr>
      <w:r w:rsidRPr="00261EDA">
        <w:rPr>
          <w:sz w:val="28"/>
          <w:szCs w:val="28"/>
        </w:rPr>
        <w:t>Банк вакансий насчитыва</w:t>
      </w:r>
      <w:r w:rsidR="00AB4DAF">
        <w:rPr>
          <w:sz w:val="28"/>
          <w:szCs w:val="28"/>
        </w:rPr>
        <w:t xml:space="preserve">л </w:t>
      </w:r>
      <w:r w:rsidRPr="00261EDA">
        <w:rPr>
          <w:sz w:val="28"/>
          <w:szCs w:val="28"/>
        </w:rPr>
        <w:t>4538 вакансий, из которых 78,0% состав</w:t>
      </w:r>
      <w:r w:rsidR="00AB4DAF">
        <w:rPr>
          <w:sz w:val="28"/>
          <w:szCs w:val="28"/>
        </w:rPr>
        <w:t>или</w:t>
      </w:r>
      <w:r w:rsidRPr="00261EDA">
        <w:rPr>
          <w:sz w:val="28"/>
          <w:szCs w:val="28"/>
        </w:rPr>
        <w:t xml:space="preserve"> заявки по рабочим профессиям. Напряженность на рынке труда состав</w:t>
      </w:r>
      <w:r w:rsidR="00AB4DAF">
        <w:rPr>
          <w:sz w:val="28"/>
          <w:szCs w:val="28"/>
        </w:rPr>
        <w:t>ила</w:t>
      </w:r>
      <w:r w:rsidRPr="00261EDA">
        <w:rPr>
          <w:sz w:val="28"/>
          <w:szCs w:val="28"/>
        </w:rPr>
        <w:t xml:space="preserve"> 0,1 ищущих работу граждан на 1 вакансию.</w:t>
      </w:r>
    </w:p>
    <w:p w:rsidR="00F463A6" w:rsidRPr="004716CE" w:rsidRDefault="00F463A6" w:rsidP="00F27CD0">
      <w:pPr>
        <w:rPr>
          <w:b/>
          <w:sz w:val="28"/>
          <w:szCs w:val="28"/>
          <w:highlight w:val="yellow"/>
          <w:u w:val="single"/>
        </w:rPr>
      </w:pPr>
    </w:p>
    <w:p w:rsidR="00405134" w:rsidRPr="00F05D14" w:rsidRDefault="009B17B3" w:rsidP="00F27CD0">
      <w:pPr>
        <w:autoSpaceDE w:val="0"/>
        <w:autoSpaceDN w:val="0"/>
        <w:adjustRightInd w:val="0"/>
        <w:ind w:firstLine="709"/>
        <w:jc w:val="both"/>
        <w:outlineLvl w:val="1"/>
        <w:rPr>
          <w:sz w:val="28"/>
          <w:szCs w:val="28"/>
        </w:rPr>
      </w:pPr>
      <w:bookmarkStart w:id="4" w:name="_Toc157169183"/>
      <w:r w:rsidRPr="00F05D14">
        <w:rPr>
          <w:sz w:val="28"/>
          <w:szCs w:val="28"/>
        </w:rPr>
        <w:t>4.</w:t>
      </w:r>
      <w:r w:rsidR="004E0132" w:rsidRPr="00F05D14">
        <w:rPr>
          <w:sz w:val="28"/>
          <w:szCs w:val="28"/>
        </w:rPr>
        <w:t>Инвестиции</w:t>
      </w:r>
      <w:bookmarkEnd w:id="4"/>
    </w:p>
    <w:p w:rsidR="00405134" w:rsidRPr="00F05D14" w:rsidRDefault="00405134" w:rsidP="00F27CD0">
      <w:pPr>
        <w:ind w:firstLine="720"/>
        <w:jc w:val="center"/>
        <w:rPr>
          <w:b/>
          <w:sz w:val="28"/>
          <w:szCs w:val="28"/>
          <w:u w:val="single"/>
        </w:rPr>
      </w:pPr>
    </w:p>
    <w:p w:rsidR="005A0394" w:rsidRPr="005A0394" w:rsidRDefault="00082C69" w:rsidP="004019C7">
      <w:pPr>
        <w:tabs>
          <w:tab w:val="left" w:pos="285"/>
        </w:tabs>
        <w:ind w:firstLine="709"/>
        <w:jc w:val="both"/>
        <w:rPr>
          <w:color w:val="000000"/>
          <w:sz w:val="28"/>
          <w:szCs w:val="28"/>
        </w:rPr>
      </w:pPr>
      <w:r>
        <w:rPr>
          <w:color w:val="000000"/>
          <w:sz w:val="28"/>
          <w:szCs w:val="28"/>
        </w:rPr>
        <w:t>П</w:t>
      </w:r>
      <w:r w:rsidR="005A0394" w:rsidRPr="00F05D14">
        <w:rPr>
          <w:color w:val="000000"/>
          <w:sz w:val="28"/>
          <w:szCs w:val="28"/>
        </w:rPr>
        <w:t>о итогам 2023 год</w:t>
      </w:r>
      <w:r w:rsidR="005A0394" w:rsidRPr="00662C14">
        <w:rPr>
          <w:color w:val="000000"/>
          <w:sz w:val="28"/>
          <w:szCs w:val="28"/>
        </w:rPr>
        <w:t>а</w:t>
      </w:r>
      <w:r w:rsidR="00662C14">
        <w:rPr>
          <w:color w:val="000000"/>
          <w:sz w:val="28"/>
          <w:szCs w:val="28"/>
        </w:rPr>
        <w:t>,</w:t>
      </w:r>
      <w:r w:rsidR="005A0394" w:rsidRPr="00F05D14">
        <w:rPr>
          <w:color w:val="000000"/>
          <w:sz w:val="28"/>
          <w:szCs w:val="28"/>
        </w:rPr>
        <w:t xml:space="preserve"> ожидается освоение инвестиции в сумме порядка</w:t>
      </w:r>
      <w:r w:rsidR="007702C9">
        <w:rPr>
          <w:color w:val="000000"/>
          <w:sz w:val="28"/>
          <w:szCs w:val="28"/>
        </w:rPr>
        <w:t xml:space="preserve"> </w:t>
      </w:r>
      <w:r w:rsidR="005A0394" w:rsidRPr="00F05D14">
        <w:rPr>
          <w:color w:val="000000"/>
          <w:sz w:val="28"/>
          <w:szCs w:val="28"/>
        </w:rPr>
        <w:t>1</w:t>
      </w:r>
      <w:r w:rsidR="00271667">
        <w:rPr>
          <w:color w:val="000000"/>
          <w:sz w:val="28"/>
          <w:szCs w:val="28"/>
        </w:rPr>
        <w:t>1,7</w:t>
      </w:r>
      <w:r w:rsidR="005A0394" w:rsidRPr="00F05D14">
        <w:rPr>
          <w:color w:val="000000"/>
          <w:sz w:val="28"/>
          <w:szCs w:val="28"/>
        </w:rPr>
        <w:t xml:space="preserve"> </w:t>
      </w:r>
      <w:proofErr w:type="spellStart"/>
      <w:proofErr w:type="gramStart"/>
      <w:r w:rsidR="005A0394" w:rsidRPr="00F05D14">
        <w:rPr>
          <w:color w:val="000000"/>
          <w:sz w:val="28"/>
          <w:szCs w:val="28"/>
        </w:rPr>
        <w:t>млрд</w:t>
      </w:r>
      <w:proofErr w:type="spellEnd"/>
      <w:proofErr w:type="gramEnd"/>
      <w:r w:rsidR="005A0394" w:rsidRPr="00F05D14">
        <w:rPr>
          <w:color w:val="000000"/>
          <w:sz w:val="28"/>
          <w:szCs w:val="28"/>
        </w:rPr>
        <w:t xml:space="preserve"> руб</w:t>
      </w:r>
      <w:r w:rsidR="007B3CB4">
        <w:rPr>
          <w:color w:val="000000"/>
          <w:sz w:val="28"/>
          <w:szCs w:val="28"/>
        </w:rPr>
        <w:t>лей</w:t>
      </w:r>
      <w:r w:rsidR="005A0394" w:rsidRPr="00F05D14">
        <w:rPr>
          <w:color w:val="000000"/>
          <w:sz w:val="28"/>
          <w:szCs w:val="28"/>
        </w:rPr>
        <w:t>, в том числе за счет капитальных вложений следующих</w:t>
      </w:r>
      <w:r w:rsidR="005A0394" w:rsidRPr="005A0394">
        <w:rPr>
          <w:color w:val="000000"/>
          <w:sz w:val="28"/>
          <w:szCs w:val="28"/>
        </w:rPr>
        <w:t xml:space="preserve"> предприятий:</w:t>
      </w:r>
    </w:p>
    <w:p w:rsidR="005A0394" w:rsidRPr="005A0394" w:rsidRDefault="005A0394" w:rsidP="004019C7">
      <w:pPr>
        <w:tabs>
          <w:tab w:val="left" w:pos="285"/>
        </w:tabs>
        <w:ind w:firstLine="709"/>
        <w:jc w:val="both"/>
        <w:rPr>
          <w:color w:val="000000"/>
          <w:sz w:val="28"/>
          <w:szCs w:val="28"/>
        </w:rPr>
      </w:pPr>
      <w:r w:rsidRPr="005A0394">
        <w:rPr>
          <w:color w:val="000000"/>
          <w:sz w:val="28"/>
          <w:szCs w:val="28"/>
        </w:rPr>
        <w:t>ООО «БТК Текстиль» в текущем году осуществляет комплексное развитие</w:t>
      </w:r>
      <w:r w:rsidR="007702C9">
        <w:rPr>
          <w:color w:val="000000"/>
          <w:sz w:val="28"/>
          <w:szCs w:val="28"/>
        </w:rPr>
        <w:t xml:space="preserve"> </w:t>
      </w:r>
      <w:r w:rsidRPr="005A0394">
        <w:rPr>
          <w:color w:val="000000"/>
          <w:sz w:val="28"/>
          <w:szCs w:val="28"/>
        </w:rPr>
        <w:t>производственной площадки;</w:t>
      </w:r>
    </w:p>
    <w:p w:rsidR="005A0394" w:rsidRPr="005A0394" w:rsidRDefault="005A0394" w:rsidP="004019C7">
      <w:pPr>
        <w:tabs>
          <w:tab w:val="left" w:pos="285"/>
        </w:tabs>
        <w:ind w:firstLine="709"/>
        <w:jc w:val="both"/>
        <w:rPr>
          <w:color w:val="000000"/>
          <w:sz w:val="28"/>
          <w:szCs w:val="28"/>
        </w:rPr>
      </w:pPr>
      <w:r w:rsidRPr="005A0394">
        <w:rPr>
          <w:color w:val="000000"/>
          <w:sz w:val="28"/>
          <w:szCs w:val="28"/>
        </w:rPr>
        <w:t>ООО «Авангард» в текущем году продолжает развитие собственной</w:t>
      </w:r>
      <w:r w:rsidR="007702C9">
        <w:rPr>
          <w:color w:val="000000"/>
          <w:sz w:val="28"/>
          <w:szCs w:val="28"/>
        </w:rPr>
        <w:t xml:space="preserve"> </w:t>
      </w:r>
      <w:r w:rsidRPr="005A0394">
        <w:rPr>
          <w:color w:val="000000"/>
          <w:sz w:val="28"/>
          <w:szCs w:val="28"/>
        </w:rPr>
        <w:t>производственной базы;</w:t>
      </w:r>
    </w:p>
    <w:p w:rsidR="005A0394" w:rsidRPr="005A0394" w:rsidRDefault="005A0394" w:rsidP="004019C7">
      <w:pPr>
        <w:tabs>
          <w:tab w:val="left" w:pos="285"/>
        </w:tabs>
        <w:ind w:firstLine="709"/>
        <w:jc w:val="both"/>
        <w:rPr>
          <w:color w:val="000000"/>
          <w:sz w:val="28"/>
          <w:szCs w:val="28"/>
        </w:rPr>
      </w:pPr>
      <w:r w:rsidRPr="005A0394">
        <w:rPr>
          <w:color w:val="000000"/>
          <w:sz w:val="28"/>
          <w:szCs w:val="28"/>
        </w:rPr>
        <w:t>ООО «Булава» - создание швейного производства;</w:t>
      </w:r>
    </w:p>
    <w:p w:rsidR="005A0394" w:rsidRPr="005A0394" w:rsidRDefault="005A0394" w:rsidP="004019C7">
      <w:pPr>
        <w:tabs>
          <w:tab w:val="left" w:pos="285"/>
        </w:tabs>
        <w:ind w:firstLine="709"/>
        <w:jc w:val="both"/>
        <w:rPr>
          <w:color w:val="000000"/>
          <w:sz w:val="28"/>
          <w:szCs w:val="28"/>
        </w:rPr>
      </w:pPr>
      <w:r w:rsidRPr="005A0394">
        <w:rPr>
          <w:color w:val="000000"/>
          <w:sz w:val="28"/>
          <w:szCs w:val="28"/>
        </w:rPr>
        <w:t>«</w:t>
      </w:r>
      <w:proofErr w:type="spellStart"/>
      <w:r w:rsidRPr="005A0394">
        <w:rPr>
          <w:color w:val="000000"/>
          <w:sz w:val="28"/>
          <w:szCs w:val="28"/>
        </w:rPr>
        <w:t>Аютинский</w:t>
      </w:r>
      <w:proofErr w:type="spellEnd"/>
      <w:r w:rsidRPr="005A0394">
        <w:rPr>
          <w:color w:val="000000"/>
          <w:sz w:val="28"/>
          <w:szCs w:val="28"/>
        </w:rPr>
        <w:t xml:space="preserve"> хлеб» - строит новый хлебный цех.</w:t>
      </w:r>
    </w:p>
    <w:p w:rsidR="005A0394" w:rsidRPr="005A0394" w:rsidRDefault="005A0394" w:rsidP="004019C7">
      <w:pPr>
        <w:tabs>
          <w:tab w:val="left" w:pos="285"/>
        </w:tabs>
        <w:ind w:firstLine="709"/>
        <w:jc w:val="both"/>
        <w:rPr>
          <w:color w:val="000000"/>
          <w:sz w:val="28"/>
          <w:szCs w:val="28"/>
        </w:rPr>
      </w:pPr>
      <w:r w:rsidRPr="005A0394">
        <w:rPr>
          <w:color w:val="000000"/>
          <w:sz w:val="28"/>
          <w:szCs w:val="28"/>
        </w:rPr>
        <w:t>Также пополняют свою производственную базу:</w:t>
      </w:r>
    </w:p>
    <w:p w:rsidR="005A0394" w:rsidRPr="005A0394" w:rsidRDefault="005A0394" w:rsidP="004019C7">
      <w:pPr>
        <w:tabs>
          <w:tab w:val="left" w:pos="285"/>
        </w:tabs>
        <w:ind w:firstLine="709"/>
        <w:jc w:val="both"/>
        <w:rPr>
          <w:color w:val="000000"/>
          <w:sz w:val="28"/>
          <w:szCs w:val="28"/>
        </w:rPr>
      </w:pPr>
      <w:r w:rsidRPr="005A0394">
        <w:rPr>
          <w:color w:val="000000"/>
          <w:sz w:val="28"/>
          <w:szCs w:val="28"/>
        </w:rPr>
        <w:t>«Новороссийский прокатный завод»;</w:t>
      </w:r>
    </w:p>
    <w:p w:rsidR="005A0394" w:rsidRPr="005A0394" w:rsidRDefault="005A0394" w:rsidP="004019C7">
      <w:pPr>
        <w:tabs>
          <w:tab w:val="left" w:pos="285"/>
        </w:tabs>
        <w:ind w:firstLine="709"/>
        <w:jc w:val="both"/>
        <w:rPr>
          <w:color w:val="000000"/>
          <w:sz w:val="28"/>
          <w:szCs w:val="28"/>
        </w:rPr>
      </w:pPr>
      <w:r w:rsidRPr="005A0394">
        <w:rPr>
          <w:color w:val="000000"/>
          <w:sz w:val="28"/>
          <w:szCs w:val="28"/>
        </w:rPr>
        <w:t>ООО «Глория Джинс»;</w:t>
      </w:r>
    </w:p>
    <w:p w:rsidR="005A0394" w:rsidRPr="005A0394" w:rsidRDefault="005A0394" w:rsidP="004019C7">
      <w:pPr>
        <w:tabs>
          <w:tab w:val="left" w:pos="285"/>
        </w:tabs>
        <w:ind w:firstLine="709"/>
        <w:jc w:val="both"/>
        <w:rPr>
          <w:color w:val="000000"/>
          <w:sz w:val="28"/>
          <w:szCs w:val="28"/>
        </w:rPr>
      </w:pPr>
      <w:r w:rsidRPr="005A0394">
        <w:rPr>
          <w:color w:val="000000"/>
          <w:sz w:val="28"/>
          <w:szCs w:val="28"/>
        </w:rPr>
        <w:t>ООО ПК «</w:t>
      </w:r>
      <w:proofErr w:type="spellStart"/>
      <w:r w:rsidRPr="005A0394">
        <w:rPr>
          <w:color w:val="000000"/>
          <w:sz w:val="28"/>
          <w:szCs w:val="28"/>
        </w:rPr>
        <w:t>Химпэк</w:t>
      </w:r>
      <w:proofErr w:type="spellEnd"/>
      <w:r w:rsidRPr="005A0394">
        <w:rPr>
          <w:color w:val="000000"/>
          <w:sz w:val="28"/>
          <w:szCs w:val="28"/>
        </w:rPr>
        <w:t>»;</w:t>
      </w:r>
    </w:p>
    <w:p w:rsidR="005A0394" w:rsidRPr="005A0394" w:rsidRDefault="005A0394" w:rsidP="004019C7">
      <w:pPr>
        <w:tabs>
          <w:tab w:val="left" w:pos="285"/>
        </w:tabs>
        <w:ind w:firstLine="709"/>
        <w:jc w:val="both"/>
        <w:rPr>
          <w:color w:val="000000"/>
          <w:sz w:val="28"/>
          <w:szCs w:val="28"/>
        </w:rPr>
      </w:pPr>
      <w:r w:rsidRPr="005A0394">
        <w:rPr>
          <w:color w:val="000000"/>
          <w:sz w:val="28"/>
          <w:szCs w:val="28"/>
        </w:rPr>
        <w:lastRenderedPageBreak/>
        <w:t>ООО «</w:t>
      </w:r>
      <w:proofErr w:type="spellStart"/>
      <w:r w:rsidRPr="005A0394">
        <w:rPr>
          <w:color w:val="000000"/>
          <w:sz w:val="28"/>
          <w:szCs w:val="28"/>
        </w:rPr>
        <w:t>Вотерфолл</w:t>
      </w:r>
      <w:proofErr w:type="spellEnd"/>
      <w:r w:rsidRPr="005A0394">
        <w:rPr>
          <w:color w:val="000000"/>
          <w:sz w:val="28"/>
          <w:szCs w:val="28"/>
        </w:rPr>
        <w:t xml:space="preserve"> </w:t>
      </w:r>
      <w:proofErr w:type="gramStart"/>
      <w:r w:rsidRPr="005A0394">
        <w:rPr>
          <w:color w:val="000000"/>
          <w:sz w:val="28"/>
          <w:szCs w:val="28"/>
        </w:rPr>
        <w:t>ПРО</w:t>
      </w:r>
      <w:proofErr w:type="gramEnd"/>
      <w:r w:rsidRPr="005A0394">
        <w:rPr>
          <w:color w:val="000000"/>
          <w:sz w:val="28"/>
          <w:szCs w:val="28"/>
        </w:rPr>
        <w:t>».</w:t>
      </w:r>
    </w:p>
    <w:p w:rsidR="005A0394" w:rsidRPr="005A0394" w:rsidRDefault="005A0394" w:rsidP="004019C7">
      <w:pPr>
        <w:tabs>
          <w:tab w:val="left" w:pos="285"/>
        </w:tabs>
        <w:ind w:firstLine="709"/>
        <w:jc w:val="both"/>
        <w:rPr>
          <w:color w:val="000000"/>
          <w:sz w:val="28"/>
          <w:szCs w:val="28"/>
        </w:rPr>
      </w:pPr>
      <w:r w:rsidRPr="005A0394">
        <w:rPr>
          <w:color w:val="000000"/>
          <w:sz w:val="28"/>
          <w:szCs w:val="28"/>
        </w:rPr>
        <w:t xml:space="preserve">В 2023 году на территории города открылось 3 </w:t>
      </w:r>
      <w:proofErr w:type="gramStart"/>
      <w:r w:rsidRPr="005A0394">
        <w:rPr>
          <w:color w:val="000000"/>
          <w:sz w:val="28"/>
          <w:szCs w:val="28"/>
        </w:rPr>
        <w:t>новых</w:t>
      </w:r>
      <w:proofErr w:type="gramEnd"/>
      <w:r w:rsidRPr="005A0394">
        <w:rPr>
          <w:color w:val="000000"/>
          <w:sz w:val="28"/>
          <w:szCs w:val="28"/>
        </w:rPr>
        <w:t xml:space="preserve"> производства:</w:t>
      </w:r>
    </w:p>
    <w:p w:rsidR="005A0394" w:rsidRPr="005A0394" w:rsidRDefault="005A0394" w:rsidP="004019C7">
      <w:pPr>
        <w:tabs>
          <w:tab w:val="left" w:pos="285"/>
        </w:tabs>
        <w:ind w:firstLine="709"/>
        <w:jc w:val="both"/>
        <w:rPr>
          <w:color w:val="000000"/>
          <w:sz w:val="28"/>
          <w:szCs w:val="28"/>
        </w:rPr>
      </w:pPr>
      <w:r w:rsidRPr="005A0394">
        <w:rPr>
          <w:color w:val="000000"/>
          <w:sz w:val="28"/>
          <w:szCs w:val="28"/>
        </w:rPr>
        <w:t>21 марта 2023</w:t>
      </w:r>
      <w:r w:rsidR="007702C9">
        <w:rPr>
          <w:color w:val="000000"/>
          <w:sz w:val="28"/>
          <w:szCs w:val="28"/>
        </w:rPr>
        <w:t xml:space="preserve"> </w:t>
      </w:r>
      <w:r w:rsidRPr="005A0394">
        <w:rPr>
          <w:color w:val="000000"/>
          <w:sz w:val="28"/>
          <w:szCs w:val="28"/>
        </w:rPr>
        <w:t>г</w:t>
      </w:r>
      <w:r w:rsidR="007A3BA9">
        <w:rPr>
          <w:color w:val="000000"/>
          <w:sz w:val="28"/>
          <w:szCs w:val="28"/>
        </w:rPr>
        <w:t>ода</w:t>
      </w:r>
      <w:r w:rsidRPr="005A0394">
        <w:rPr>
          <w:color w:val="000000"/>
          <w:sz w:val="28"/>
          <w:szCs w:val="28"/>
        </w:rPr>
        <w:t xml:space="preserve"> состоялось открытие предприятия ООО «Текстиль </w:t>
      </w:r>
      <w:proofErr w:type="spellStart"/>
      <w:r w:rsidRPr="005A0394">
        <w:rPr>
          <w:color w:val="000000"/>
          <w:sz w:val="28"/>
          <w:szCs w:val="28"/>
        </w:rPr>
        <w:t>Легпром</w:t>
      </w:r>
      <w:proofErr w:type="spellEnd"/>
      <w:r w:rsidRPr="005A0394">
        <w:rPr>
          <w:color w:val="000000"/>
          <w:sz w:val="28"/>
          <w:szCs w:val="28"/>
        </w:rPr>
        <w:t>»</w:t>
      </w:r>
      <w:r w:rsidR="007702C9">
        <w:rPr>
          <w:color w:val="000000"/>
          <w:sz w:val="28"/>
          <w:szCs w:val="28"/>
        </w:rPr>
        <w:t xml:space="preserve"> </w:t>
      </w:r>
      <w:r w:rsidRPr="005A0394">
        <w:rPr>
          <w:color w:val="000000"/>
          <w:sz w:val="28"/>
          <w:szCs w:val="28"/>
        </w:rPr>
        <w:t>по производству трикотажного полотна (</w:t>
      </w:r>
      <w:proofErr w:type="spellStart"/>
      <w:r w:rsidRPr="005A0394">
        <w:rPr>
          <w:color w:val="000000"/>
          <w:sz w:val="28"/>
          <w:szCs w:val="28"/>
        </w:rPr>
        <w:t>микрофибры</w:t>
      </w:r>
      <w:proofErr w:type="spellEnd"/>
      <w:r w:rsidRPr="005A0394">
        <w:rPr>
          <w:color w:val="000000"/>
          <w:sz w:val="28"/>
          <w:szCs w:val="28"/>
        </w:rPr>
        <w:t>). Объем инвестиций составил</w:t>
      </w:r>
      <w:r w:rsidR="007702C9">
        <w:rPr>
          <w:color w:val="000000"/>
          <w:sz w:val="28"/>
          <w:szCs w:val="28"/>
        </w:rPr>
        <w:t xml:space="preserve"> </w:t>
      </w:r>
      <w:r w:rsidRPr="005A0394">
        <w:rPr>
          <w:color w:val="000000"/>
          <w:sz w:val="28"/>
          <w:szCs w:val="28"/>
        </w:rPr>
        <w:t xml:space="preserve">1 </w:t>
      </w:r>
      <w:proofErr w:type="spellStart"/>
      <w:proofErr w:type="gramStart"/>
      <w:r w:rsidRPr="005A0394">
        <w:rPr>
          <w:color w:val="000000"/>
          <w:sz w:val="28"/>
          <w:szCs w:val="28"/>
        </w:rPr>
        <w:t>млрд</w:t>
      </w:r>
      <w:proofErr w:type="spellEnd"/>
      <w:proofErr w:type="gramEnd"/>
      <w:r w:rsidRPr="005A0394">
        <w:rPr>
          <w:color w:val="000000"/>
          <w:sz w:val="28"/>
          <w:szCs w:val="28"/>
        </w:rPr>
        <w:t xml:space="preserve"> руб</w:t>
      </w:r>
      <w:r w:rsidR="00002FD8">
        <w:rPr>
          <w:color w:val="000000"/>
          <w:sz w:val="28"/>
          <w:szCs w:val="28"/>
        </w:rPr>
        <w:t>лей</w:t>
      </w:r>
      <w:r w:rsidRPr="005A0394">
        <w:rPr>
          <w:color w:val="000000"/>
          <w:sz w:val="28"/>
          <w:szCs w:val="28"/>
        </w:rPr>
        <w:t>. Создано 200 рабочих мест. В настоящее время обособленное</w:t>
      </w:r>
      <w:r w:rsidR="007702C9">
        <w:rPr>
          <w:color w:val="000000"/>
          <w:sz w:val="28"/>
          <w:szCs w:val="28"/>
        </w:rPr>
        <w:t xml:space="preserve"> </w:t>
      </w:r>
      <w:r w:rsidRPr="005A0394">
        <w:rPr>
          <w:color w:val="000000"/>
          <w:sz w:val="28"/>
          <w:szCs w:val="28"/>
        </w:rPr>
        <w:t xml:space="preserve">подразделение ООО «Текстиль </w:t>
      </w:r>
      <w:proofErr w:type="spellStart"/>
      <w:r w:rsidRPr="005A0394">
        <w:rPr>
          <w:color w:val="000000"/>
          <w:sz w:val="28"/>
          <w:szCs w:val="28"/>
        </w:rPr>
        <w:t>Легпром</w:t>
      </w:r>
      <w:proofErr w:type="spellEnd"/>
      <w:r w:rsidRPr="005A0394">
        <w:rPr>
          <w:color w:val="000000"/>
          <w:sz w:val="28"/>
          <w:szCs w:val="28"/>
        </w:rPr>
        <w:t xml:space="preserve">» в </w:t>
      </w:r>
      <w:proofErr w:type="gramStart"/>
      <w:r w:rsidRPr="005A0394">
        <w:rPr>
          <w:color w:val="000000"/>
          <w:sz w:val="28"/>
          <w:szCs w:val="28"/>
        </w:rPr>
        <w:t>г</w:t>
      </w:r>
      <w:proofErr w:type="gramEnd"/>
      <w:r w:rsidRPr="005A0394">
        <w:rPr>
          <w:color w:val="000000"/>
          <w:sz w:val="28"/>
          <w:szCs w:val="28"/>
        </w:rPr>
        <w:t>. Шахты в производственном процессе</w:t>
      </w:r>
      <w:r w:rsidR="007702C9">
        <w:rPr>
          <w:color w:val="000000"/>
          <w:sz w:val="28"/>
          <w:szCs w:val="28"/>
        </w:rPr>
        <w:t xml:space="preserve"> </w:t>
      </w:r>
      <w:r w:rsidRPr="005A0394">
        <w:rPr>
          <w:color w:val="000000"/>
          <w:sz w:val="28"/>
          <w:szCs w:val="28"/>
        </w:rPr>
        <w:t>использует сырье Шахтинского полиэфирного завода, дополнив кластер легкой</w:t>
      </w:r>
      <w:r w:rsidR="007702C9">
        <w:rPr>
          <w:color w:val="000000"/>
          <w:sz w:val="28"/>
          <w:szCs w:val="28"/>
        </w:rPr>
        <w:t xml:space="preserve"> </w:t>
      </w:r>
      <w:r w:rsidRPr="005A0394">
        <w:rPr>
          <w:color w:val="000000"/>
          <w:sz w:val="28"/>
          <w:szCs w:val="28"/>
        </w:rPr>
        <w:t>промышленности в городе Шахты.</w:t>
      </w:r>
    </w:p>
    <w:p w:rsidR="005A0394" w:rsidRPr="005A0394" w:rsidRDefault="005A0394" w:rsidP="004019C7">
      <w:pPr>
        <w:tabs>
          <w:tab w:val="left" w:pos="285"/>
        </w:tabs>
        <w:ind w:firstLine="709"/>
        <w:jc w:val="both"/>
        <w:rPr>
          <w:color w:val="000000"/>
          <w:sz w:val="28"/>
          <w:szCs w:val="28"/>
        </w:rPr>
      </w:pPr>
      <w:r w:rsidRPr="005A0394">
        <w:rPr>
          <w:color w:val="000000"/>
          <w:sz w:val="28"/>
          <w:szCs w:val="28"/>
        </w:rPr>
        <w:t>6 июня 2023 года открылся завод ООО «Шахтинский полиэфирный завод» по</w:t>
      </w:r>
      <w:r w:rsidR="007702C9">
        <w:rPr>
          <w:color w:val="000000"/>
          <w:sz w:val="28"/>
          <w:szCs w:val="28"/>
        </w:rPr>
        <w:t xml:space="preserve"> </w:t>
      </w:r>
      <w:r w:rsidRPr="005A0394">
        <w:rPr>
          <w:color w:val="000000"/>
          <w:sz w:val="28"/>
          <w:szCs w:val="28"/>
        </w:rPr>
        <w:t>производству полиэфирного штапельного волокна мощностью до 200 тонн волокна</w:t>
      </w:r>
      <w:r w:rsidR="007702C9">
        <w:rPr>
          <w:color w:val="000000"/>
          <w:sz w:val="28"/>
          <w:szCs w:val="28"/>
        </w:rPr>
        <w:t xml:space="preserve"> </w:t>
      </w:r>
      <w:r w:rsidRPr="005A0394">
        <w:rPr>
          <w:color w:val="000000"/>
          <w:sz w:val="28"/>
          <w:szCs w:val="28"/>
        </w:rPr>
        <w:t xml:space="preserve">в день». Объем инвестиций - 5 </w:t>
      </w:r>
      <w:proofErr w:type="spellStart"/>
      <w:proofErr w:type="gramStart"/>
      <w:r w:rsidRPr="005A0394">
        <w:rPr>
          <w:color w:val="000000"/>
          <w:sz w:val="28"/>
          <w:szCs w:val="28"/>
        </w:rPr>
        <w:t>млрд</w:t>
      </w:r>
      <w:proofErr w:type="spellEnd"/>
      <w:proofErr w:type="gramEnd"/>
      <w:r w:rsidRPr="005A0394">
        <w:rPr>
          <w:color w:val="000000"/>
          <w:sz w:val="28"/>
          <w:szCs w:val="28"/>
        </w:rPr>
        <w:t xml:space="preserve"> рублей. Создано 350 рабочих мест. Завод</w:t>
      </w:r>
      <w:r w:rsidR="007702C9">
        <w:rPr>
          <w:color w:val="000000"/>
          <w:sz w:val="28"/>
          <w:szCs w:val="28"/>
        </w:rPr>
        <w:t xml:space="preserve"> </w:t>
      </w:r>
      <w:r w:rsidRPr="005A0394">
        <w:rPr>
          <w:color w:val="000000"/>
          <w:sz w:val="28"/>
          <w:szCs w:val="28"/>
        </w:rPr>
        <w:t xml:space="preserve">входит в единый кластер с ООО «Авангард» </w:t>
      </w:r>
      <w:proofErr w:type="gramStart"/>
      <w:r w:rsidRPr="005A0394">
        <w:rPr>
          <w:color w:val="000000"/>
          <w:sz w:val="28"/>
          <w:szCs w:val="28"/>
        </w:rPr>
        <w:t>и ООО</w:t>
      </w:r>
      <w:proofErr w:type="gramEnd"/>
      <w:r w:rsidRPr="005A0394">
        <w:rPr>
          <w:color w:val="000000"/>
          <w:sz w:val="28"/>
          <w:szCs w:val="28"/>
        </w:rPr>
        <w:t xml:space="preserve"> «Текстиль </w:t>
      </w:r>
      <w:proofErr w:type="spellStart"/>
      <w:r w:rsidRPr="005A0394">
        <w:rPr>
          <w:color w:val="000000"/>
          <w:sz w:val="28"/>
          <w:szCs w:val="28"/>
        </w:rPr>
        <w:t>Легпром</w:t>
      </w:r>
      <w:proofErr w:type="spellEnd"/>
      <w:r w:rsidRPr="005A0394">
        <w:rPr>
          <w:color w:val="000000"/>
          <w:sz w:val="28"/>
          <w:szCs w:val="28"/>
        </w:rPr>
        <w:t>» и</w:t>
      </w:r>
      <w:r w:rsidR="007702C9">
        <w:rPr>
          <w:color w:val="000000"/>
          <w:sz w:val="28"/>
          <w:szCs w:val="28"/>
        </w:rPr>
        <w:t xml:space="preserve"> </w:t>
      </w:r>
      <w:r w:rsidRPr="005A0394">
        <w:rPr>
          <w:color w:val="000000"/>
          <w:sz w:val="28"/>
          <w:szCs w:val="28"/>
        </w:rPr>
        <w:t>позволяет на 100% обеспечить текущее производство ООО «Авангард» сырьем,</w:t>
      </w:r>
      <w:r w:rsidR="007702C9">
        <w:rPr>
          <w:color w:val="000000"/>
          <w:sz w:val="28"/>
          <w:szCs w:val="28"/>
        </w:rPr>
        <w:t xml:space="preserve"> </w:t>
      </w:r>
      <w:r w:rsidRPr="005A0394">
        <w:rPr>
          <w:color w:val="000000"/>
          <w:sz w:val="28"/>
          <w:szCs w:val="28"/>
        </w:rPr>
        <w:t>которое сейчас закупается за рубежом.</w:t>
      </w:r>
    </w:p>
    <w:p w:rsidR="005A0394" w:rsidRPr="005A0394" w:rsidRDefault="005A0394" w:rsidP="004019C7">
      <w:pPr>
        <w:tabs>
          <w:tab w:val="left" w:pos="285"/>
        </w:tabs>
        <w:ind w:firstLine="709"/>
        <w:jc w:val="both"/>
        <w:rPr>
          <w:color w:val="000000"/>
          <w:sz w:val="28"/>
          <w:szCs w:val="28"/>
        </w:rPr>
      </w:pPr>
      <w:r w:rsidRPr="005A0394">
        <w:rPr>
          <w:color w:val="000000"/>
          <w:sz w:val="28"/>
          <w:szCs w:val="28"/>
        </w:rPr>
        <w:t>2 августа 2023 года состоялось торжественное открытие «Шахтинского</w:t>
      </w:r>
      <w:r w:rsidR="007702C9">
        <w:rPr>
          <w:color w:val="000000"/>
          <w:sz w:val="28"/>
          <w:szCs w:val="28"/>
        </w:rPr>
        <w:t xml:space="preserve"> </w:t>
      </w:r>
      <w:r w:rsidRPr="005A0394">
        <w:rPr>
          <w:color w:val="000000"/>
          <w:sz w:val="28"/>
          <w:szCs w:val="28"/>
        </w:rPr>
        <w:t>трубного завода». Объем инвестиций в проект: «Строительство прокатного завода</w:t>
      </w:r>
      <w:r w:rsidR="007702C9">
        <w:rPr>
          <w:color w:val="000000"/>
          <w:sz w:val="28"/>
          <w:szCs w:val="28"/>
        </w:rPr>
        <w:t xml:space="preserve"> </w:t>
      </w:r>
      <w:r w:rsidRPr="005A0394">
        <w:rPr>
          <w:color w:val="000000"/>
          <w:sz w:val="28"/>
          <w:szCs w:val="28"/>
        </w:rPr>
        <w:t xml:space="preserve">по производству стальных труб» составил 200 </w:t>
      </w:r>
      <w:proofErr w:type="spellStart"/>
      <w:proofErr w:type="gramStart"/>
      <w:r w:rsidRPr="005A0394">
        <w:rPr>
          <w:color w:val="000000"/>
          <w:sz w:val="28"/>
          <w:szCs w:val="28"/>
        </w:rPr>
        <w:t>млн</w:t>
      </w:r>
      <w:proofErr w:type="spellEnd"/>
      <w:proofErr w:type="gramEnd"/>
      <w:r w:rsidRPr="005A0394">
        <w:rPr>
          <w:color w:val="000000"/>
          <w:sz w:val="28"/>
          <w:szCs w:val="28"/>
        </w:rPr>
        <w:t xml:space="preserve"> руб</w:t>
      </w:r>
      <w:r w:rsidR="001A5A5C">
        <w:rPr>
          <w:color w:val="000000"/>
          <w:sz w:val="28"/>
          <w:szCs w:val="28"/>
        </w:rPr>
        <w:t>лей</w:t>
      </w:r>
      <w:r w:rsidRPr="005A0394">
        <w:rPr>
          <w:color w:val="000000"/>
          <w:sz w:val="28"/>
          <w:szCs w:val="28"/>
        </w:rPr>
        <w:t>. Создано 150 рабочих мест.</w:t>
      </w:r>
    </w:p>
    <w:p w:rsidR="005A0394" w:rsidRPr="005A0394" w:rsidRDefault="005A0394" w:rsidP="004019C7">
      <w:pPr>
        <w:tabs>
          <w:tab w:val="left" w:pos="285"/>
        </w:tabs>
        <w:ind w:firstLine="709"/>
        <w:jc w:val="both"/>
        <w:rPr>
          <w:color w:val="000000"/>
          <w:sz w:val="28"/>
          <w:szCs w:val="28"/>
        </w:rPr>
      </w:pPr>
      <w:r w:rsidRPr="005A0394">
        <w:rPr>
          <w:color w:val="000000"/>
          <w:sz w:val="28"/>
          <w:szCs w:val="28"/>
        </w:rPr>
        <w:t>В рамках реализации инвестиционного проекта построены и введены в</w:t>
      </w:r>
      <w:r w:rsidR="007702C9">
        <w:rPr>
          <w:color w:val="000000"/>
          <w:sz w:val="28"/>
          <w:szCs w:val="28"/>
        </w:rPr>
        <w:t xml:space="preserve"> </w:t>
      </w:r>
      <w:r w:rsidRPr="005A0394">
        <w:rPr>
          <w:color w:val="000000"/>
          <w:sz w:val="28"/>
          <w:szCs w:val="28"/>
        </w:rPr>
        <w:t>эксплуатацию: 3 цеха, склад и АБК. Производственные линии предоставлены</w:t>
      </w:r>
      <w:r w:rsidR="007702C9">
        <w:rPr>
          <w:color w:val="000000"/>
          <w:sz w:val="28"/>
          <w:szCs w:val="28"/>
        </w:rPr>
        <w:t xml:space="preserve"> </w:t>
      </w:r>
      <w:r w:rsidRPr="005A0394">
        <w:rPr>
          <w:color w:val="000000"/>
          <w:sz w:val="28"/>
          <w:szCs w:val="28"/>
        </w:rPr>
        <w:t>партнёрами.</w:t>
      </w:r>
    </w:p>
    <w:p w:rsidR="005A0394" w:rsidRPr="005A0394" w:rsidRDefault="005A0394" w:rsidP="004019C7">
      <w:pPr>
        <w:tabs>
          <w:tab w:val="left" w:pos="285"/>
        </w:tabs>
        <w:ind w:firstLine="709"/>
        <w:jc w:val="both"/>
        <w:rPr>
          <w:color w:val="000000"/>
          <w:sz w:val="28"/>
          <w:szCs w:val="28"/>
        </w:rPr>
      </w:pPr>
      <w:proofErr w:type="spellStart"/>
      <w:proofErr w:type="gramStart"/>
      <w:r w:rsidRPr="005A0394">
        <w:rPr>
          <w:color w:val="000000"/>
          <w:sz w:val="28"/>
          <w:szCs w:val="28"/>
        </w:rPr>
        <w:t>Инвестиционно-активными</w:t>
      </w:r>
      <w:proofErr w:type="spellEnd"/>
      <w:r w:rsidRPr="005A0394">
        <w:rPr>
          <w:color w:val="000000"/>
          <w:sz w:val="28"/>
          <w:szCs w:val="28"/>
        </w:rPr>
        <w:t xml:space="preserve"> также являются крупнейшие представители</w:t>
      </w:r>
      <w:r w:rsidR="007702C9">
        <w:rPr>
          <w:color w:val="000000"/>
          <w:sz w:val="28"/>
          <w:szCs w:val="28"/>
        </w:rPr>
        <w:t xml:space="preserve"> </w:t>
      </w:r>
      <w:r w:rsidRPr="005A0394">
        <w:rPr>
          <w:color w:val="000000"/>
          <w:sz w:val="28"/>
          <w:szCs w:val="28"/>
        </w:rPr>
        <w:t>сетевой торговли: модернизируются «Пятерочки» (ООО «</w:t>
      </w:r>
      <w:proofErr w:type="spellStart"/>
      <w:r w:rsidRPr="005A0394">
        <w:rPr>
          <w:color w:val="000000"/>
          <w:sz w:val="28"/>
          <w:szCs w:val="28"/>
        </w:rPr>
        <w:t>Агроторг</w:t>
      </w:r>
      <w:proofErr w:type="spellEnd"/>
      <w:r w:rsidRPr="005A0394">
        <w:rPr>
          <w:color w:val="000000"/>
          <w:sz w:val="28"/>
          <w:szCs w:val="28"/>
        </w:rPr>
        <w:t>»,</w:t>
      </w:r>
      <w:r w:rsidR="007702C9">
        <w:rPr>
          <w:color w:val="000000"/>
          <w:sz w:val="28"/>
          <w:szCs w:val="28"/>
        </w:rPr>
        <w:t xml:space="preserve"> </w:t>
      </w:r>
      <w:r w:rsidRPr="005A0394">
        <w:rPr>
          <w:color w:val="000000"/>
          <w:sz w:val="28"/>
          <w:szCs w:val="28"/>
        </w:rPr>
        <w:t>«Перекресток»), развивается сеть «Магнитов» (ЗАО «</w:t>
      </w:r>
      <w:proofErr w:type="spellStart"/>
      <w:r w:rsidRPr="005A0394">
        <w:rPr>
          <w:color w:val="000000"/>
          <w:sz w:val="28"/>
          <w:szCs w:val="28"/>
        </w:rPr>
        <w:t>Тандер</w:t>
      </w:r>
      <w:proofErr w:type="spellEnd"/>
      <w:r w:rsidRPr="005A0394">
        <w:rPr>
          <w:color w:val="000000"/>
          <w:sz w:val="28"/>
          <w:szCs w:val="28"/>
        </w:rPr>
        <w:t>»), открываются</w:t>
      </w:r>
      <w:r w:rsidR="007702C9">
        <w:rPr>
          <w:color w:val="000000"/>
          <w:sz w:val="28"/>
          <w:szCs w:val="28"/>
        </w:rPr>
        <w:t xml:space="preserve"> </w:t>
      </w:r>
      <w:r w:rsidRPr="005A0394">
        <w:rPr>
          <w:color w:val="000000"/>
          <w:sz w:val="28"/>
          <w:szCs w:val="28"/>
        </w:rPr>
        <w:t>новые гипермаркеты «низких цен» «Маяк», «Победа»</w:t>
      </w:r>
      <w:r w:rsidR="00D62E19">
        <w:rPr>
          <w:color w:val="000000"/>
          <w:sz w:val="28"/>
          <w:szCs w:val="28"/>
        </w:rPr>
        <w:t>, «Чижик»</w:t>
      </w:r>
      <w:r w:rsidRPr="005A0394">
        <w:rPr>
          <w:color w:val="000000"/>
          <w:sz w:val="28"/>
          <w:szCs w:val="28"/>
        </w:rPr>
        <w:t>.</w:t>
      </w:r>
      <w:proofErr w:type="gramEnd"/>
    </w:p>
    <w:p w:rsidR="000456FF" w:rsidRPr="00044FB2" w:rsidRDefault="000456FF" w:rsidP="00E0274A">
      <w:pPr>
        <w:tabs>
          <w:tab w:val="left" w:pos="285"/>
        </w:tabs>
        <w:ind w:firstLine="709"/>
        <w:jc w:val="both"/>
        <w:rPr>
          <w:sz w:val="28"/>
          <w:szCs w:val="28"/>
        </w:rPr>
      </w:pPr>
    </w:p>
    <w:p w:rsidR="00AC47E9" w:rsidRPr="00044FB2" w:rsidRDefault="008272BD" w:rsidP="003176E5">
      <w:pPr>
        <w:autoSpaceDE w:val="0"/>
        <w:autoSpaceDN w:val="0"/>
        <w:adjustRightInd w:val="0"/>
        <w:ind w:firstLine="709"/>
        <w:jc w:val="both"/>
        <w:outlineLvl w:val="1"/>
        <w:rPr>
          <w:sz w:val="28"/>
          <w:szCs w:val="28"/>
        </w:rPr>
      </w:pPr>
      <w:bookmarkStart w:id="5" w:name="_Toc157169184"/>
      <w:r w:rsidRPr="00044FB2">
        <w:rPr>
          <w:sz w:val="28"/>
          <w:szCs w:val="28"/>
        </w:rPr>
        <w:t>5</w:t>
      </w:r>
      <w:r w:rsidR="00AC47E9" w:rsidRPr="00044FB2">
        <w:rPr>
          <w:sz w:val="28"/>
          <w:szCs w:val="28"/>
        </w:rPr>
        <w:t>.Малый бизнес</w:t>
      </w:r>
      <w:bookmarkEnd w:id="5"/>
    </w:p>
    <w:p w:rsidR="00AC47E9" w:rsidRPr="00044FB2" w:rsidRDefault="00AC47E9" w:rsidP="003176E5">
      <w:pPr>
        <w:ind w:firstLine="720"/>
        <w:jc w:val="center"/>
        <w:rPr>
          <w:b/>
          <w:sz w:val="28"/>
          <w:szCs w:val="28"/>
          <w:u w:val="single"/>
        </w:rPr>
      </w:pPr>
    </w:p>
    <w:p w:rsidR="00D1065F" w:rsidRPr="00D1065F" w:rsidRDefault="00D1065F" w:rsidP="00D1065F">
      <w:pPr>
        <w:suppressAutoHyphens/>
        <w:ind w:firstLine="700"/>
        <w:jc w:val="both"/>
        <w:rPr>
          <w:color w:val="000000"/>
          <w:sz w:val="28"/>
          <w:szCs w:val="28"/>
        </w:rPr>
      </w:pPr>
      <w:r w:rsidRPr="00044FB2">
        <w:rPr>
          <w:color w:val="000000"/>
          <w:sz w:val="28"/>
          <w:szCs w:val="28"/>
        </w:rPr>
        <w:t>С учетом результатов деятельности за 9 месяцев 2023 года, оборот малых</w:t>
      </w:r>
      <w:r w:rsidR="007702C9">
        <w:rPr>
          <w:color w:val="000000"/>
          <w:sz w:val="28"/>
          <w:szCs w:val="28"/>
        </w:rPr>
        <w:t xml:space="preserve"> </w:t>
      </w:r>
      <w:r w:rsidRPr="00044FB2">
        <w:rPr>
          <w:color w:val="000000"/>
          <w:sz w:val="28"/>
          <w:szCs w:val="28"/>
        </w:rPr>
        <w:t xml:space="preserve">предприятий (с учетом микро) по итогам 2023 года ожидается в сумме 34 291,6 </w:t>
      </w:r>
      <w:proofErr w:type="spellStart"/>
      <w:proofErr w:type="gramStart"/>
      <w:r w:rsidRPr="00044FB2">
        <w:rPr>
          <w:color w:val="000000"/>
          <w:sz w:val="28"/>
          <w:szCs w:val="28"/>
        </w:rPr>
        <w:t>млн</w:t>
      </w:r>
      <w:proofErr w:type="spellEnd"/>
      <w:proofErr w:type="gramEnd"/>
      <w:r w:rsidR="007702C9">
        <w:rPr>
          <w:color w:val="000000"/>
          <w:sz w:val="28"/>
          <w:szCs w:val="28"/>
        </w:rPr>
        <w:t xml:space="preserve"> </w:t>
      </w:r>
      <w:r w:rsidRPr="00C95807">
        <w:rPr>
          <w:color w:val="000000"/>
          <w:sz w:val="28"/>
          <w:szCs w:val="28"/>
        </w:rPr>
        <w:t>руб</w:t>
      </w:r>
      <w:r w:rsidR="00CD18C0" w:rsidRPr="00C95807">
        <w:rPr>
          <w:color w:val="000000"/>
          <w:sz w:val="28"/>
          <w:szCs w:val="28"/>
        </w:rPr>
        <w:t>лей</w:t>
      </w:r>
      <w:r w:rsidR="00367F6A" w:rsidRPr="00C95807">
        <w:rPr>
          <w:color w:val="000000"/>
          <w:sz w:val="28"/>
          <w:szCs w:val="28"/>
        </w:rPr>
        <w:t xml:space="preserve"> (рост показател</w:t>
      </w:r>
      <w:r w:rsidR="007702C9">
        <w:rPr>
          <w:color w:val="000000"/>
          <w:sz w:val="28"/>
          <w:szCs w:val="28"/>
        </w:rPr>
        <w:t>я</w:t>
      </w:r>
      <w:r w:rsidR="00367F6A" w:rsidRPr="00C95807">
        <w:rPr>
          <w:color w:val="000000"/>
          <w:sz w:val="28"/>
          <w:szCs w:val="28"/>
        </w:rPr>
        <w:t xml:space="preserve"> относительно </w:t>
      </w:r>
      <w:r w:rsidRPr="00C95807">
        <w:rPr>
          <w:color w:val="000000"/>
          <w:sz w:val="28"/>
          <w:szCs w:val="28"/>
        </w:rPr>
        <w:t>2022 год</w:t>
      </w:r>
      <w:r w:rsidR="00367F6A" w:rsidRPr="00C95807">
        <w:rPr>
          <w:color w:val="000000"/>
          <w:sz w:val="28"/>
          <w:szCs w:val="28"/>
        </w:rPr>
        <w:t>а</w:t>
      </w:r>
      <w:r w:rsidRPr="00C95807">
        <w:rPr>
          <w:color w:val="000000"/>
          <w:sz w:val="28"/>
          <w:szCs w:val="28"/>
        </w:rPr>
        <w:t xml:space="preserve"> составит 102,0%</w:t>
      </w:r>
      <w:r w:rsidR="00C95807" w:rsidRPr="00C95807">
        <w:rPr>
          <w:color w:val="000000"/>
          <w:sz w:val="28"/>
          <w:szCs w:val="28"/>
        </w:rPr>
        <w:t>)</w:t>
      </w:r>
      <w:r w:rsidRPr="00044FB2">
        <w:rPr>
          <w:color w:val="000000"/>
          <w:sz w:val="28"/>
          <w:szCs w:val="28"/>
        </w:rPr>
        <w:t>. Для формирования фактического значения</w:t>
      </w:r>
      <w:r w:rsidR="007702C9">
        <w:rPr>
          <w:color w:val="000000"/>
          <w:sz w:val="28"/>
          <w:szCs w:val="28"/>
        </w:rPr>
        <w:t xml:space="preserve"> </w:t>
      </w:r>
      <w:r w:rsidRPr="00044FB2">
        <w:rPr>
          <w:color w:val="000000"/>
          <w:sz w:val="28"/>
          <w:szCs w:val="28"/>
        </w:rPr>
        <w:t>показателя «Оборот малых предприятий</w:t>
      </w:r>
      <w:r w:rsidRPr="00D1065F">
        <w:rPr>
          <w:color w:val="000000"/>
          <w:sz w:val="28"/>
          <w:szCs w:val="28"/>
        </w:rPr>
        <w:t xml:space="preserve"> (с учетом </w:t>
      </w:r>
      <w:proofErr w:type="spellStart"/>
      <w:r w:rsidRPr="00D1065F">
        <w:rPr>
          <w:color w:val="000000"/>
          <w:sz w:val="28"/>
          <w:szCs w:val="28"/>
        </w:rPr>
        <w:t>микропредприятий</w:t>
      </w:r>
      <w:proofErr w:type="spellEnd"/>
      <w:r w:rsidRPr="00D1065F">
        <w:rPr>
          <w:color w:val="000000"/>
          <w:sz w:val="28"/>
          <w:szCs w:val="28"/>
        </w:rPr>
        <w:t>)» за 2023 год</w:t>
      </w:r>
      <w:r w:rsidR="007702C9">
        <w:rPr>
          <w:color w:val="000000"/>
          <w:sz w:val="28"/>
          <w:szCs w:val="28"/>
        </w:rPr>
        <w:t xml:space="preserve"> </w:t>
      </w:r>
      <w:r w:rsidRPr="00D1065F">
        <w:rPr>
          <w:color w:val="000000"/>
          <w:sz w:val="28"/>
          <w:szCs w:val="28"/>
        </w:rPr>
        <w:t>использованы статистические данные за 9 месяцев 2023 года. По итогам 2023 года</w:t>
      </w:r>
      <w:r w:rsidR="007702C9">
        <w:rPr>
          <w:color w:val="000000"/>
          <w:sz w:val="28"/>
          <w:szCs w:val="28"/>
        </w:rPr>
        <w:t xml:space="preserve"> </w:t>
      </w:r>
      <w:r w:rsidRPr="00D1065F">
        <w:rPr>
          <w:color w:val="000000"/>
          <w:sz w:val="28"/>
          <w:szCs w:val="28"/>
        </w:rPr>
        <w:t>ожидаемые итоги приведены с учетом запуска новых производств.</w:t>
      </w:r>
    </w:p>
    <w:p w:rsidR="00D1065F" w:rsidRPr="00D1065F" w:rsidRDefault="00D1065F" w:rsidP="00D1065F">
      <w:pPr>
        <w:suppressAutoHyphens/>
        <w:ind w:firstLine="700"/>
        <w:jc w:val="both"/>
        <w:rPr>
          <w:color w:val="000000"/>
          <w:sz w:val="28"/>
          <w:szCs w:val="28"/>
        </w:rPr>
      </w:pPr>
      <w:r w:rsidRPr="00D1065F">
        <w:rPr>
          <w:color w:val="000000"/>
          <w:sz w:val="28"/>
          <w:szCs w:val="28"/>
        </w:rPr>
        <w:t xml:space="preserve">Оборот «средних» оценивается на уровне 2406,9 </w:t>
      </w:r>
      <w:proofErr w:type="spellStart"/>
      <w:proofErr w:type="gramStart"/>
      <w:r w:rsidRPr="00D1065F">
        <w:rPr>
          <w:color w:val="000000"/>
          <w:sz w:val="28"/>
          <w:szCs w:val="28"/>
        </w:rPr>
        <w:t>млн</w:t>
      </w:r>
      <w:proofErr w:type="spellEnd"/>
      <w:proofErr w:type="gramEnd"/>
      <w:r w:rsidRPr="00D1065F">
        <w:rPr>
          <w:color w:val="000000"/>
          <w:sz w:val="28"/>
          <w:szCs w:val="28"/>
        </w:rPr>
        <w:t xml:space="preserve"> руб</w:t>
      </w:r>
      <w:r w:rsidR="00C6114C">
        <w:rPr>
          <w:color w:val="000000"/>
          <w:sz w:val="28"/>
          <w:szCs w:val="28"/>
        </w:rPr>
        <w:t>лей</w:t>
      </w:r>
      <w:r w:rsidRPr="00D1065F">
        <w:rPr>
          <w:color w:val="000000"/>
          <w:sz w:val="28"/>
          <w:szCs w:val="28"/>
        </w:rPr>
        <w:t>, что составляет</w:t>
      </w:r>
      <w:r w:rsidR="007702C9">
        <w:rPr>
          <w:color w:val="000000"/>
          <w:sz w:val="28"/>
          <w:szCs w:val="28"/>
        </w:rPr>
        <w:t xml:space="preserve"> </w:t>
      </w:r>
      <w:r w:rsidRPr="00D1065F">
        <w:rPr>
          <w:color w:val="000000"/>
          <w:sz w:val="28"/>
          <w:szCs w:val="28"/>
        </w:rPr>
        <w:t>102,0% к 2022 году.</w:t>
      </w:r>
    </w:p>
    <w:p w:rsidR="00D1065F" w:rsidRPr="00D1065F" w:rsidRDefault="00D1065F" w:rsidP="00D1065F">
      <w:pPr>
        <w:suppressAutoHyphens/>
        <w:ind w:firstLine="700"/>
        <w:jc w:val="both"/>
        <w:rPr>
          <w:color w:val="000000"/>
          <w:sz w:val="28"/>
          <w:szCs w:val="28"/>
        </w:rPr>
      </w:pPr>
      <w:r w:rsidRPr="00D1065F">
        <w:rPr>
          <w:color w:val="000000"/>
          <w:sz w:val="28"/>
          <w:szCs w:val="28"/>
        </w:rPr>
        <w:t>В целях стимулирования предпринимательской деятельности на территории</w:t>
      </w:r>
      <w:r w:rsidR="007702C9">
        <w:rPr>
          <w:color w:val="000000"/>
          <w:sz w:val="28"/>
          <w:szCs w:val="28"/>
        </w:rPr>
        <w:t xml:space="preserve"> </w:t>
      </w:r>
      <w:r w:rsidRPr="00D1065F">
        <w:rPr>
          <w:color w:val="000000"/>
          <w:sz w:val="28"/>
          <w:szCs w:val="28"/>
        </w:rPr>
        <w:t xml:space="preserve">города Шахты департаментом экономики </w:t>
      </w:r>
      <w:r w:rsidR="00494303">
        <w:rPr>
          <w:color w:val="000000"/>
          <w:sz w:val="28"/>
          <w:szCs w:val="28"/>
        </w:rPr>
        <w:t xml:space="preserve">и потребительского рынка </w:t>
      </w:r>
      <w:r w:rsidRPr="00D1065F">
        <w:rPr>
          <w:color w:val="000000"/>
          <w:sz w:val="28"/>
          <w:szCs w:val="28"/>
        </w:rPr>
        <w:t>при взаимодействии с инфраструктурой</w:t>
      </w:r>
      <w:r w:rsidR="007702C9">
        <w:rPr>
          <w:color w:val="000000"/>
          <w:sz w:val="28"/>
          <w:szCs w:val="28"/>
        </w:rPr>
        <w:t xml:space="preserve"> </w:t>
      </w:r>
      <w:r w:rsidRPr="00D1065F">
        <w:rPr>
          <w:color w:val="000000"/>
          <w:sz w:val="28"/>
          <w:szCs w:val="28"/>
        </w:rPr>
        <w:t>поддержки, центром «Мой бизнес» г</w:t>
      </w:r>
      <w:proofErr w:type="gramStart"/>
      <w:r w:rsidRPr="00D1065F">
        <w:rPr>
          <w:color w:val="000000"/>
          <w:sz w:val="28"/>
          <w:szCs w:val="28"/>
        </w:rPr>
        <w:t>.Ш</w:t>
      </w:r>
      <w:proofErr w:type="gramEnd"/>
      <w:r w:rsidRPr="00D1065F">
        <w:rPr>
          <w:color w:val="000000"/>
          <w:sz w:val="28"/>
          <w:szCs w:val="28"/>
        </w:rPr>
        <w:t>ахты обеспечивается информационное и</w:t>
      </w:r>
      <w:r w:rsidR="007702C9">
        <w:rPr>
          <w:color w:val="000000"/>
          <w:sz w:val="28"/>
          <w:szCs w:val="28"/>
        </w:rPr>
        <w:t xml:space="preserve"> </w:t>
      </w:r>
      <w:r w:rsidRPr="00D1065F">
        <w:rPr>
          <w:color w:val="000000"/>
          <w:sz w:val="28"/>
          <w:szCs w:val="28"/>
        </w:rPr>
        <w:t>образовательное сопровождение субъектов малого и среднего предпринимательства,</w:t>
      </w:r>
      <w:r w:rsidR="007702C9">
        <w:rPr>
          <w:color w:val="000000"/>
          <w:sz w:val="28"/>
          <w:szCs w:val="28"/>
        </w:rPr>
        <w:t xml:space="preserve"> </w:t>
      </w:r>
      <w:r w:rsidRPr="00D1065F">
        <w:rPr>
          <w:color w:val="000000"/>
          <w:sz w:val="28"/>
          <w:szCs w:val="28"/>
        </w:rPr>
        <w:t>в том числе представителей социального предпринимательства, а также</w:t>
      </w:r>
      <w:r w:rsidR="007702C9">
        <w:rPr>
          <w:color w:val="000000"/>
          <w:sz w:val="28"/>
          <w:szCs w:val="28"/>
        </w:rPr>
        <w:t xml:space="preserve"> </w:t>
      </w:r>
      <w:proofErr w:type="spellStart"/>
      <w:r w:rsidRPr="00D1065F">
        <w:rPr>
          <w:color w:val="000000"/>
          <w:sz w:val="28"/>
          <w:szCs w:val="28"/>
        </w:rPr>
        <w:t>самозанятых</w:t>
      </w:r>
      <w:proofErr w:type="spellEnd"/>
      <w:r w:rsidRPr="00D1065F">
        <w:rPr>
          <w:color w:val="000000"/>
          <w:sz w:val="28"/>
          <w:szCs w:val="28"/>
        </w:rPr>
        <w:t xml:space="preserve"> граждан. За 2023 год проведено 132 мероприятия, в которых приняли</w:t>
      </w:r>
      <w:r w:rsidR="007702C9">
        <w:rPr>
          <w:color w:val="000000"/>
          <w:sz w:val="28"/>
          <w:szCs w:val="28"/>
        </w:rPr>
        <w:t xml:space="preserve"> </w:t>
      </w:r>
      <w:r w:rsidRPr="00D1065F">
        <w:rPr>
          <w:color w:val="000000"/>
          <w:sz w:val="28"/>
          <w:szCs w:val="28"/>
        </w:rPr>
        <w:t xml:space="preserve">участие более 1500 человек. Оказано 1213 </w:t>
      </w:r>
      <w:r w:rsidRPr="00D1065F">
        <w:rPr>
          <w:color w:val="000000"/>
          <w:sz w:val="28"/>
          <w:szCs w:val="28"/>
        </w:rPr>
        <w:lastRenderedPageBreak/>
        <w:t>консультаций субъектам малого и</w:t>
      </w:r>
      <w:r w:rsidR="007702C9">
        <w:rPr>
          <w:color w:val="000000"/>
          <w:sz w:val="28"/>
          <w:szCs w:val="28"/>
        </w:rPr>
        <w:t xml:space="preserve"> </w:t>
      </w:r>
      <w:r w:rsidRPr="00D1065F">
        <w:rPr>
          <w:color w:val="000000"/>
          <w:sz w:val="28"/>
          <w:szCs w:val="28"/>
        </w:rPr>
        <w:t xml:space="preserve">среднего предпринимательства, </w:t>
      </w:r>
      <w:proofErr w:type="spellStart"/>
      <w:r w:rsidRPr="00D1065F">
        <w:rPr>
          <w:color w:val="000000"/>
          <w:sz w:val="28"/>
          <w:szCs w:val="28"/>
        </w:rPr>
        <w:t>самозанятым</w:t>
      </w:r>
      <w:proofErr w:type="spellEnd"/>
      <w:r w:rsidRPr="00D1065F">
        <w:rPr>
          <w:color w:val="000000"/>
          <w:sz w:val="28"/>
          <w:szCs w:val="28"/>
        </w:rPr>
        <w:t xml:space="preserve"> гражданам.</w:t>
      </w:r>
    </w:p>
    <w:p w:rsidR="00D1065F" w:rsidRPr="00D1065F" w:rsidRDefault="00D1065F" w:rsidP="00D1065F">
      <w:pPr>
        <w:suppressAutoHyphens/>
        <w:ind w:firstLine="700"/>
        <w:jc w:val="both"/>
        <w:rPr>
          <w:color w:val="000000"/>
          <w:sz w:val="28"/>
          <w:szCs w:val="28"/>
        </w:rPr>
      </w:pPr>
      <w:r w:rsidRPr="00D1065F">
        <w:rPr>
          <w:color w:val="000000"/>
          <w:sz w:val="28"/>
          <w:szCs w:val="28"/>
        </w:rPr>
        <w:t>Кроме того, субъектам малого и среднего предпринимательства, в том числе</w:t>
      </w:r>
      <w:r w:rsidR="007702C9">
        <w:rPr>
          <w:color w:val="000000"/>
          <w:sz w:val="28"/>
          <w:szCs w:val="28"/>
        </w:rPr>
        <w:t xml:space="preserve"> </w:t>
      </w:r>
      <w:r w:rsidRPr="00D1065F">
        <w:rPr>
          <w:color w:val="000000"/>
          <w:sz w:val="28"/>
          <w:szCs w:val="28"/>
        </w:rPr>
        <w:t xml:space="preserve">представителям социального предпринимательства, а также </w:t>
      </w:r>
      <w:proofErr w:type="spellStart"/>
      <w:r w:rsidRPr="00D1065F">
        <w:rPr>
          <w:color w:val="000000"/>
          <w:sz w:val="28"/>
          <w:szCs w:val="28"/>
        </w:rPr>
        <w:t>самозанятым</w:t>
      </w:r>
      <w:proofErr w:type="spellEnd"/>
      <w:r w:rsidRPr="00D1065F">
        <w:rPr>
          <w:color w:val="000000"/>
          <w:sz w:val="28"/>
          <w:szCs w:val="28"/>
        </w:rPr>
        <w:t xml:space="preserve"> гражданам</w:t>
      </w:r>
      <w:r w:rsidR="007702C9">
        <w:rPr>
          <w:color w:val="000000"/>
          <w:sz w:val="28"/>
          <w:szCs w:val="28"/>
        </w:rPr>
        <w:t xml:space="preserve"> </w:t>
      </w:r>
      <w:r w:rsidRPr="00D1065F">
        <w:rPr>
          <w:color w:val="000000"/>
          <w:sz w:val="28"/>
          <w:szCs w:val="28"/>
        </w:rPr>
        <w:t xml:space="preserve">города предоставляются </w:t>
      </w:r>
      <w:proofErr w:type="spellStart"/>
      <w:r w:rsidRPr="00D1065F">
        <w:rPr>
          <w:color w:val="000000"/>
          <w:sz w:val="28"/>
          <w:szCs w:val="28"/>
        </w:rPr>
        <w:t>микрозаймы</w:t>
      </w:r>
      <w:proofErr w:type="spellEnd"/>
      <w:r w:rsidRPr="00D1065F">
        <w:rPr>
          <w:color w:val="000000"/>
          <w:sz w:val="28"/>
          <w:szCs w:val="28"/>
        </w:rPr>
        <w:t xml:space="preserve"> на льготных условиях. В 2023 году</w:t>
      </w:r>
      <w:r w:rsidR="007702C9">
        <w:rPr>
          <w:color w:val="000000"/>
          <w:sz w:val="28"/>
          <w:szCs w:val="28"/>
        </w:rPr>
        <w:t xml:space="preserve"> </w:t>
      </w:r>
      <w:proofErr w:type="spellStart"/>
      <w:r w:rsidRPr="00D1065F">
        <w:rPr>
          <w:color w:val="000000"/>
          <w:sz w:val="28"/>
          <w:szCs w:val="28"/>
        </w:rPr>
        <w:t>шахтинские</w:t>
      </w:r>
      <w:proofErr w:type="spellEnd"/>
      <w:r w:rsidRPr="00D1065F">
        <w:rPr>
          <w:color w:val="000000"/>
          <w:sz w:val="28"/>
          <w:szCs w:val="28"/>
        </w:rPr>
        <w:t xml:space="preserve"> предприниматели и </w:t>
      </w:r>
      <w:proofErr w:type="spellStart"/>
      <w:r w:rsidRPr="00D1065F">
        <w:rPr>
          <w:color w:val="000000"/>
          <w:sz w:val="28"/>
          <w:szCs w:val="28"/>
        </w:rPr>
        <w:t>самозанятые</w:t>
      </w:r>
      <w:proofErr w:type="spellEnd"/>
      <w:r w:rsidRPr="00D1065F">
        <w:rPr>
          <w:color w:val="000000"/>
          <w:sz w:val="28"/>
          <w:szCs w:val="28"/>
        </w:rPr>
        <w:t xml:space="preserve"> граждане получили 33 </w:t>
      </w:r>
      <w:proofErr w:type="spellStart"/>
      <w:r w:rsidRPr="00D1065F">
        <w:rPr>
          <w:color w:val="000000"/>
          <w:sz w:val="28"/>
          <w:szCs w:val="28"/>
        </w:rPr>
        <w:t>микрозайма</w:t>
      </w:r>
      <w:proofErr w:type="spellEnd"/>
      <w:r w:rsidRPr="00D1065F">
        <w:rPr>
          <w:color w:val="000000"/>
          <w:sz w:val="28"/>
          <w:szCs w:val="28"/>
        </w:rPr>
        <w:t xml:space="preserve"> на</w:t>
      </w:r>
      <w:r w:rsidR="007702C9">
        <w:rPr>
          <w:color w:val="000000"/>
          <w:sz w:val="28"/>
          <w:szCs w:val="28"/>
        </w:rPr>
        <w:t xml:space="preserve"> </w:t>
      </w:r>
      <w:r w:rsidRPr="00D1065F">
        <w:rPr>
          <w:color w:val="000000"/>
          <w:sz w:val="28"/>
          <w:szCs w:val="28"/>
        </w:rPr>
        <w:t>общую сумму 62</w:t>
      </w:r>
      <w:r w:rsidR="00232547">
        <w:rPr>
          <w:color w:val="000000"/>
          <w:sz w:val="28"/>
          <w:szCs w:val="28"/>
        </w:rPr>
        <w:t> </w:t>
      </w:r>
      <w:r w:rsidRPr="00D1065F">
        <w:rPr>
          <w:color w:val="000000"/>
          <w:sz w:val="28"/>
          <w:szCs w:val="28"/>
        </w:rPr>
        <w:t>062</w:t>
      </w:r>
      <w:r w:rsidR="00232547">
        <w:rPr>
          <w:color w:val="000000"/>
          <w:sz w:val="28"/>
          <w:szCs w:val="28"/>
        </w:rPr>
        <w:t>,</w:t>
      </w:r>
      <w:r w:rsidRPr="00D1065F">
        <w:rPr>
          <w:color w:val="000000"/>
          <w:sz w:val="28"/>
          <w:szCs w:val="28"/>
        </w:rPr>
        <w:t>7</w:t>
      </w:r>
      <w:r w:rsidR="00232547">
        <w:rPr>
          <w:color w:val="000000"/>
          <w:sz w:val="28"/>
          <w:szCs w:val="28"/>
        </w:rPr>
        <w:t xml:space="preserve"> тыс.</w:t>
      </w:r>
      <w:r w:rsidRPr="00D1065F">
        <w:rPr>
          <w:color w:val="000000"/>
          <w:sz w:val="28"/>
          <w:szCs w:val="28"/>
        </w:rPr>
        <w:t xml:space="preserve"> рублей.</w:t>
      </w:r>
    </w:p>
    <w:p w:rsidR="00503917" w:rsidRPr="004716CE" w:rsidRDefault="00D1065F" w:rsidP="003176E5">
      <w:pPr>
        <w:suppressAutoHyphens/>
        <w:ind w:firstLine="700"/>
        <w:jc w:val="both"/>
        <w:rPr>
          <w:color w:val="000000"/>
          <w:sz w:val="28"/>
          <w:szCs w:val="28"/>
          <w:highlight w:val="yellow"/>
        </w:rPr>
      </w:pPr>
      <w:r w:rsidRPr="00D1065F">
        <w:rPr>
          <w:color w:val="000000"/>
          <w:sz w:val="28"/>
          <w:szCs w:val="28"/>
        </w:rPr>
        <w:t>На постоянной основе ведется работа по дополнению перечней регионального</w:t>
      </w:r>
      <w:r w:rsidR="007702C9">
        <w:rPr>
          <w:color w:val="000000"/>
          <w:sz w:val="28"/>
          <w:szCs w:val="28"/>
        </w:rPr>
        <w:t xml:space="preserve"> </w:t>
      </w:r>
      <w:r w:rsidRPr="00D1065F">
        <w:rPr>
          <w:color w:val="000000"/>
          <w:sz w:val="28"/>
          <w:szCs w:val="28"/>
        </w:rPr>
        <w:t xml:space="preserve">статистического наблюдения за деятельностью малых и </w:t>
      </w:r>
      <w:proofErr w:type="spellStart"/>
      <w:r w:rsidRPr="00D1065F">
        <w:rPr>
          <w:color w:val="000000"/>
          <w:sz w:val="28"/>
          <w:szCs w:val="28"/>
        </w:rPr>
        <w:t>микропредприятий</w:t>
      </w:r>
      <w:proofErr w:type="spellEnd"/>
      <w:r w:rsidRPr="00D1065F">
        <w:rPr>
          <w:color w:val="000000"/>
          <w:sz w:val="28"/>
          <w:szCs w:val="28"/>
        </w:rPr>
        <w:t>.</w:t>
      </w:r>
    </w:p>
    <w:p w:rsidR="003F1DAE" w:rsidRPr="004716CE" w:rsidRDefault="003F1DAE" w:rsidP="00F27CD0">
      <w:pPr>
        <w:autoSpaceDE w:val="0"/>
        <w:autoSpaceDN w:val="0"/>
        <w:adjustRightInd w:val="0"/>
        <w:ind w:firstLine="709"/>
        <w:jc w:val="both"/>
        <w:outlineLvl w:val="1"/>
        <w:rPr>
          <w:sz w:val="28"/>
          <w:szCs w:val="28"/>
          <w:highlight w:val="yellow"/>
        </w:rPr>
      </w:pPr>
    </w:p>
    <w:p w:rsidR="00725AAF" w:rsidRPr="00171A10" w:rsidRDefault="00725AAF" w:rsidP="00F27CD0">
      <w:pPr>
        <w:autoSpaceDE w:val="0"/>
        <w:autoSpaceDN w:val="0"/>
        <w:adjustRightInd w:val="0"/>
        <w:ind w:firstLine="709"/>
        <w:jc w:val="both"/>
        <w:outlineLvl w:val="1"/>
        <w:rPr>
          <w:sz w:val="28"/>
          <w:szCs w:val="28"/>
        </w:rPr>
      </w:pPr>
      <w:bookmarkStart w:id="6" w:name="_Toc157169185"/>
      <w:r w:rsidRPr="00171A10">
        <w:rPr>
          <w:sz w:val="28"/>
          <w:szCs w:val="28"/>
        </w:rPr>
        <w:t>6.Потребительский рынок</w:t>
      </w:r>
      <w:bookmarkEnd w:id="6"/>
    </w:p>
    <w:p w:rsidR="00090A3F" w:rsidRPr="004716CE" w:rsidRDefault="00090A3F" w:rsidP="00F27CD0">
      <w:pPr>
        <w:autoSpaceDE w:val="0"/>
        <w:autoSpaceDN w:val="0"/>
        <w:adjustRightInd w:val="0"/>
        <w:ind w:firstLine="709"/>
        <w:jc w:val="both"/>
        <w:outlineLvl w:val="1"/>
        <w:rPr>
          <w:sz w:val="28"/>
          <w:szCs w:val="28"/>
          <w:highlight w:val="yellow"/>
        </w:rPr>
      </w:pPr>
    </w:p>
    <w:p w:rsidR="00405134" w:rsidRPr="00AD37F3" w:rsidRDefault="00B1496A" w:rsidP="00F27CD0">
      <w:pPr>
        <w:autoSpaceDE w:val="0"/>
        <w:autoSpaceDN w:val="0"/>
        <w:adjustRightInd w:val="0"/>
        <w:ind w:firstLine="709"/>
        <w:jc w:val="both"/>
        <w:outlineLvl w:val="1"/>
        <w:rPr>
          <w:sz w:val="28"/>
          <w:szCs w:val="28"/>
        </w:rPr>
      </w:pPr>
      <w:bookmarkStart w:id="7" w:name="_Toc157169186"/>
      <w:r w:rsidRPr="00AD37F3">
        <w:rPr>
          <w:sz w:val="28"/>
          <w:szCs w:val="28"/>
        </w:rPr>
        <w:t>6</w:t>
      </w:r>
      <w:r w:rsidR="00837A38" w:rsidRPr="00AD37F3">
        <w:rPr>
          <w:sz w:val="28"/>
          <w:szCs w:val="28"/>
        </w:rPr>
        <w:t>.1.Нестационарные торговые объекты</w:t>
      </w:r>
      <w:bookmarkEnd w:id="7"/>
    </w:p>
    <w:p w:rsidR="00837A38" w:rsidRPr="00AD37F3" w:rsidRDefault="00837A38" w:rsidP="00F27CD0">
      <w:pPr>
        <w:jc w:val="center"/>
        <w:rPr>
          <w:b/>
          <w:sz w:val="28"/>
          <w:szCs w:val="28"/>
        </w:rPr>
      </w:pPr>
    </w:p>
    <w:p w:rsidR="003C7E65" w:rsidRPr="00AD37F3" w:rsidRDefault="003C7E65" w:rsidP="00F27CD0">
      <w:pPr>
        <w:ind w:firstLine="709"/>
        <w:jc w:val="both"/>
        <w:rPr>
          <w:sz w:val="28"/>
          <w:szCs w:val="28"/>
        </w:rPr>
      </w:pPr>
      <w:r w:rsidRPr="00AD37F3">
        <w:rPr>
          <w:sz w:val="28"/>
          <w:szCs w:val="28"/>
        </w:rPr>
        <w:t>На территории города Шахты действует схема размещения нестационарных торговых объектов (далее - НТО), утвержденная постановлением Администрации города Шахты от 28.05.2014 №3257 «Об утверждении схемы размещения нестационарных торговых объектов на территории муниципального образования «Город Шахты» (в ред. от 08.08.2023).</w:t>
      </w:r>
    </w:p>
    <w:p w:rsidR="003C7E65" w:rsidRPr="00AD37F3" w:rsidRDefault="003C7E65" w:rsidP="00F27CD0">
      <w:pPr>
        <w:ind w:firstLine="709"/>
        <w:jc w:val="both"/>
        <w:rPr>
          <w:sz w:val="28"/>
          <w:szCs w:val="28"/>
        </w:rPr>
      </w:pPr>
      <w:r w:rsidRPr="00AD37F3">
        <w:rPr>
          <w:sz w:val="28"/>
          <w:szCs w:val="28"/>
        </w:rPr>
        <w:t>Схема включает в себя 5 приложений:</w:t>
      </w:r>
    </w:p>
    <w:p w:rsidR="003C7E65" w:rsidRPr="00AD37F3" w:rsidRDefault="003C7E65" w:rsidP="00F27CD0">
      <w:pPr>
        <w:ind w:firstLine="709"/>
        <w:jc w:val="both"/>
        <w:rPr>
          <w:sz w:val="28"/>
          <w:szCs w:val="28"/>
        </w:rPr>
      </w:pPr>
      <w:r w:rsidRPr="00AD37F3">
        <w:rPr>
          <w:sz w:val="28"/>
          <w:szCs w:val="28"/>
        </w:rPr>
        <w:t>схема размещения НТО круглогодичного характера;</w:t>
      </w:r>
    </w:p>
    <w:p w:rsidR="003C7E65" w:rsidRPr="00AD37F3" w:rsidRDefault="003C7E65" w:rsidP="00F27CD0">
      <w:pPr>
        <w:ind w:firstLine="709"/>
        <w:jc w:val="both"/>
        <w:rPr>
          <w:sz w:val="28"/>
          <w:szCs w:val="28"/>
        </w:rPr>
      </w:pPr>
      <w:r w:rsidRPr="00AD37F3">
        <w:rPr>
          <w:sz w:val="28"/>
          <w:szCs w:val="28"/>
        </w:rPr>
        <w:t>схема размещения НТО временного характера;</w:t>
      </w:r>
    </w:p>
    <w:p w:rsidR="003C7E65" w:rsidRPr="00AD37F3" w:rsidRDefault="003C7E65" w:rsidP="00F27CD0">
      <w:pPr>
        <w:ind w:firstLine="709"/>
        <w:jc w:val="both"/>
        <w:rPr>
          <w:sz w:val="28"/>
          <w:szCs w:val="28"/>
        </w:rPr>
      </w:pPr>
      <w:r w:rsidRPr="00AD37F3">
        <w:rPr>
          <w:sz w:val="28"/>
          <w:szCs w:val="28"/>
        </w:rPr>
        <w:t>схема размещения нестационарных торговых объектов (Аттракционов) на территории Александровского парка;</w:t>
      </w:r>
    </w:p>
    <w:p w:rsidR="003C7E65" w:rsidRPr="00AD37F3" w:rsidRDefault="003C7E65" w:rsidP="00F27CD0">
      <w:pPr>
        <w:ind w:firstLine="709"/>
        <w:jc w:val="both"/>
        <w:rPr>
          <w:sz w:val="28"/>
          <w:szCs w:val="28"/>
        </w:rPr>
      </w:pPr>
      <w:r w:rsidRPr="00AD37F3">
        <w:rPr>
          <w:sz w:val="28"/>
          <w:szCs w:val="28"/>
        </w:rPr>
        <w:t>схема компенсационных (свободных) мест размещения НТО;</w:t>
      </w:r>
    </w:p>
    <w:p w:rsidR="003C7E65" w:rsidRPr="00AD37F3" w:rsidRDefault="003C7E65" w:rsidP="00F27CD0">
      <w:pPr>
        <w:ind w:firstLine="709"/>
        <w:jc w:val="both"/>
        <w:rPr>
          <w:sz w:val="28"/>
          <w:szCs w:val="28"/>
        </w:rPr>
      </w:pPr>
      <w:r w:rsidRPr="00AD37F3">
        <w:rPr>
          <w:sz w:val="28"/>
          <w:szCs w:val="28"/>
        </w:rPr>
        <w:t>схема размещения НТО на базе транспортного средства (далее – ТС).</w:t>
      </w:r>
    </w:p>
    <w:p w:rsidR="00AD37F3" w:rsidRPr="00AD37F3" w:rsidRDefault="00AD37F3" w:rsidP="00AD37F3">
      <w:pPr>
        <w:ind w:firstLine="709"/>
        <w:jc w:val="both"/>
        <w:rPr>
          <w:sz w:val="28"/>
          <w:szCs w:val="28"/>
        </w:rPr>
      </w:pPr>
      <w:r w:rsidRPr="00AD37F3">
        <w:rPr>
          <w:sz w:val="28"/>
          <w:szCs w:val="28"/>
        </w:rPr>
        <w:t>Заключено 279 договоров о размещении НТО.</w:t>
      </w:r>
    </w:p>
    <w:p w:rsidR="00AD37F3" w:rsidRPr="00AD37F3" w:rsidRDefault="00AD37F3" w:rsidP="00AD37F3">
      <w:pPr>
        <w:ind w:firstLine="709"/>
        <w:jc w:val="both"/>
        <w:rPr>
          <w:sz w:val="28"/>
          <w:szCs w:val="28"/>
        </w:rPr>
      </w:pPr>
      <w:r w:rsidRPr="00AD37F3">
        <w:rPr>
          <w:sz w:val="28"/>
          <w:szCs w:val="28"/>
        </w:rPr>
        <w:t xml:space="preserve">Утвержденная плата за размещение НТО в бюджете города на 2023 год – </w:t>
      </w:r>
      <w:r w:rsidR="007702C9">
        <w:rPr>
          <w:sz w:val="28"/>
          <w:szCs w:val="28"/>
        </w:rPr>
        <w:br/>
      </w:r>
      <w:r w:rsidRPr="00AD37F3">
        <w:rPr>
          <w:sz w:val="28"/>
          <w:szCs w:val="28"/>
        </w:rPr>
        <w:t>12 555,7 тыс. руб</w:t>
      </w:r>
      <w:r w:rsidR="00764538">
        <w:rPr>
          <w:sz w:val="28"/>
          <w:szCs w:val="28"/>
        </w:rPr>
        <w:t>лей</w:t>
      </w:r>
      <w:r w:rsidRPr="00AD37F3">
        <w:rPr>
          <w:sz w:val="28"/>
          <w:szCs w:val="28"/>
        </w:rPr>
        <w:t>. По итогам 2023 года, в бюджет поступила плата за размещение НТО в размере 14 287,1 тыс. руб</w:t>
      </w:r>
      <w:r w:rsidR="00764538">
        <w:rPr>
          <w:sz w:val="28"/>
          <w:szCs w:val="28"/>
        </w:rPr>
        <w:t>лей</w:t>
      </w:r>
      <w:r w:rsidRPr="00AD37F3">
        <w:rPr>
          <w:sz w:val="28"/>
          <w:szCs w:val="28"/>
        </w:rPr>
        <w:t>.</w:t>
      </w:r>
    </w:p>
    <w:p w:rsidR="003C7E65" w:rsidRPr="00AD37F3" w:rsidRDefault="003C7E65" w:rsidP="00F27CD0">
      <w:pPr>
        <w:ind w:firstLine="709"/>
        <w:jc w:val="both"/>
        <w:rPr>
          <w:sz w:val="28"/>
          <w:szCs w:val="28"/>
        </w:rPr>
      </w:pPr>
      <w:r w:rsidRPr="00AD37F3">
        <w:rPr>
          <w:sz w:val="28"/>
          <w:szCs w:val="28"/>
        </w:rPr>
        <w:t>Нестационарные торговые объекты на территории города размещаются в соответствии с Положением о порядке размещения НТО, утвержденным постановлением Администрации города Шахты от 10.11.2015 №6113 «О размещении нестационарных торговых объектов на территории муниципального образования «Город Шахты» (в ред. от 09.10.2023).</w:t>
      </w:r>
    </w:p>
    <w:p w:rsidR="003C7E65" w:rsidRPr="00AD37F3" w:rsidRDefault="003C7E65" w:rsidP="00F27CD0">
      <w:pPr>
        <w:ind w:firstLine="709"/>
        <w:jc w:val="both"/>
        <w:rPr>
          <w:sz w:val="28"/>
          <w:szCs w:val="28"/>
        </w:rPr>
      </w:pPr>
      <w:r w:rsidRPr="00AD37F3">
        <w:rPr>
          <w:sz w:val="28"/>
          <w:szCs w:val="28"/>
        </w:rPr>
        <w:t>Также решением городской Думы города Шахты от 30.07.2019 №565 утвержден перечень улиц, на которых не предполагается увеличение количества некапитальных нестационарных сооружений.</w:t>
      </w:r>
    </w:p>
    <w:p w:rsidR="003C7E65" w:rsidRPr="00AD37F3" w:rsidRDefault="003C7E65" w:rsidP="00F27CD0">
      <w:pPr>
        <w:ind w:firstLine="709"/>
        <w:jc w:val="both"/>
        <w:rPr>
          <w:sz w:val="28"/>
          <w:szCs w:val="28"/>
        </w:rPr>
      </w:pPr>
      <w:r w:rsidRPr="00AD37F3">
        <w:rPr>
          <w:sz w:val="28"/>
          <w:szCs w:val="28"/>
        </w:rPr>
        <w:t>Данный перечень содержит 24 улицы (центральная часть города), на основных магистральных улицах общегородского значения не допускается внесение изменений в схему размещения нестационарных торговых объектов в части увеличения их количества.</w:t>
      </w:r>
    </w:p>
    <w:p w:rsidR="004F5C15" w:rsidRDefault="004F5C15" w:rsidP="00F27CD0">
      <w:pPr>
        <w:autoSpaceDE w:val="0"/>
        <w:autoSpaceDN w:val="0"/>
        <w:adjustRightInd w:val="0"/>
        <w:ind w:firstLine="709"/>
        <w:jc w:val="both"/>
        <w:outlineLvl w:val="1"/>
        <w:rPr>
          <w:sz w:val="28"/>
          <w:szCs w:val="28"/>
          <w:highlight w:val="yellow"/>
        </w:rPr>
      </w:pPr>
    </w:p>
    <w:p w:rsidR="00EE3688" w:rsidRDefault="00EE3688" w:rsidP="00F27CD0">
      <w:pPr>
        <w:autoSpaceDE w:val="0"/>
        <w:autoSpaceDN w:val="0"/>
        <w:adjustRightInd w:val="0"/>
        <w:ind w:firstLine="709"/>
        <w:jc w:val="both"/>
        <w:outlineLvl w:val="1"/>
        <w:rPr>
          <w:sz w:val="28"/>
          <w:szCs w:val="28"/>
          <w:highlight w:val="yellow"/>
        </w:rPr>
      </w:pPr>
    </w:p>
    <w:p w:rsidR="00EE3688" w:rsidRPr="004716CE" w:rsidRDefault="00EE3688" w:rsidP="00F27CD0">
      <w:pPr>
        <w:autoSpaceDE w:val="0"/>
        <w:autoSpaceDN w:val="0"/>
        <w:adjustRightInd w:val="0"/>
        <w:ind w:firstLine="709"/>
        <w:jc w:val="both"/>
        <w:outlineLvl w:val="1"/>
        <w:rPr>
          <w:sz w:val="28"/>
          <w:szCs w:val="28"/>
          <w:highlight w:val="yellow"/>
        </w:rPr>
      </w:pPr>
    </w:p>
    <w:p w:rsidR="00EA5A5B" w:rsidRPr="00214F6F" w:rsidRDefault="00B1496A" w:rsidP="00F27CD0">
      <w:pPr>
        <w:autoSpaceDE w:val="0"/>
        <w:autoSpaceDN w:val="0"/>
        <w:adjustRightInd w:val="0"/>
        <w:ind w:firstLine="709"/>
        <w:jc w:val="both"/>
        <w:outlineLvl w:val="1"/>
        <w:rPr>
          <w:sz w:val="28"/>
          <w:szCs w:val="28"/>
        </w:rPr>
      </w:pPr>
      <w:bookmarkStart w:id="8" w:name="_Toc157169187"/>
      <w:r w:rsidRPr="00214F6F">
        <w:rPr>
          <w:sz w:val="28"/>
          <w:szCs w:val="28"/>
        </w:rPr>
        <w:lastRenderedPageBreak/>
        <w:t>6</w:t>
      </w:r>
      <w:r w:rsidR="00740D9A" w:rsidRPr="00214F6F">
        <w:rPr>
          <w:sz w:val="28"/>
          <w:szCs w:val="28"/>
        </w:rPr>
        <w:t>.</w:t>
      </w:r>
      <w:r w:rsidR="00944A60" w:rsidRPr="00214F6F">
        <w:rPr>
          <w:sz w:val="28"/>
          <w:szCs w:val="28"/>
        </w:rPr>
        <w:t>2</w:t>
      </w:r>
      <w:r w:rsidR="00740D9A" w:rsidRPr="00214F6F">
        <w:rPr>
          <w:sz w:val="28"/>
          <w:szCs w:val="28"/>
        </w:rPr>
        <w:t>.</w:t>
      </w:r>
      <w:r w:rsidR="00EA5A5B" w:rsidRPr="00214F6F">
        <w:rPr>
          <w:sz w:val="28"/>
          <w:szCs w:val="28"/>
        </w:rPr>
        <w:t>Ярмарочная деятельность</w:t>
      </w:r>
      <w:bookmarkEnd w:id="8"/>
    </w:p>
    <w:p w:rsidR="00CE67DB" w:rsidRPr="004716CE" w:rsidRDefault="00CE67DB" w:rsidP="00F27CD0">
      <w:pPr>
        <w:autoSpaceDE w:val="0"/>
        <w:autoSpaceDN w:val="0"/>
        <w:adjustRightInd w:val="0"/>
        <w:ind w:firstLine="709"/>
        <w:jc w:val="both"/>
        <w:outlineLvl w:val="1"/>
        <w:rPr>
          <w:sz w:val="28"/>
          <w:szCs w:val="28"/>
          <w:highlight w:val="yellow"/>
        </w:rPr>
      </w:pPr>
    </w:p>
    <w:p w:rsidR="00D222E5" w:rsidRDefault="00D222E5" w:rsidP="00AD7524">
      <w:pPr>
        <w:pStyle w:val="39"/>
        <w:tabs>
          <w:tab w:val="left" w:pos="1297"/>
        </w:tabs>
        <w:ind w:right="23" w:firstLine="709"/>
        <w:contextualSpacing/>
        <w:jc w:val="both"/>
        <w:rPr>
          <w:sz w:val="28"/>
          <w:szCs w:val="28"/>
        </w:rPr>
      </w:pPr>
      <w:r>
        <w:rPr>
          <w:sz w:val="28"/>
          <w:szCs w:val="28"/>
        </w:rPr>
        <w:t>М</w:t>
      </w:r>
      <w:r w:rsidRPr="00AD7524">
        <w:rPr>
          <w:sz w:val="28"/>
          <w:szCs w:val="28"/>
        </w:rPr>
        <w:t xml:space="preserve">еста организации ярмарочных мероприятий </w:t>
      </w:r>
      <w:r>
        <w:rPr>
          <w:sz w:val="28"/>
          <w:szCs w:val="28"/>
        </w:rPr>
        <w:t>н</w:t>
      </w:r>
      <w:r w:rsidR="00AD7524" w:rsidRPr="00AD7524">
        <w:rPr>
          <w:sz w:val="28"/>
          <w:szCs w:val="28"/>
        </w:rPr>
        <w:t xml:space="preserve">а территории </w:t>
      </w:r>
      <w:r>
        <w:rPr>
          <w:sz w:val="28"/>
          <w:szCs w:val="28"/>
        </w:rPr>
        <w:t xml:space="preserve">города определены </w:t>
      </w:r>
      <w:r w:rsidR="00AD7524" w:rsidRPr="00AD7524">
        <w:rPr>
          <w:sz w:val="28"/>
          <w:szCs w:val="28"/>
        </w:rPr>
        <w:t>постановлением Администрации города Шахты от 15.12.2021 №4000 «Об утверждении перечня мест организации ярмарок на территории города Шахты»</w:t>
      </w:r>
      <w:r>
        <w:rPr>
          <w:sz w:val="28"/>
          <w:szCs w:val="28"/>
        </w:rPr>
        <w:t>.</w:t>
      </w:r>
    </w:p>
    <w:p w:rsidR="00AD7524" w:rsidRPr="00AD7524" w:rsidRDefault="00AD7524" w:rsidP="00AD7524">
      <w:pPr>
        <w:pStyle w:val="39"/>
        <w:tabs>
          <w:tab w:val="left" w:pos="1297"/>
        </w:tabs>
        <w:ind w:right="23" w:firstLine="709"/>
        <w:contextualSpacing/>
        <w:jc w:val="both"/>
        <w:rPr>
          <w:sz w:val="28"/>
          <w:szCs w:val="28"/>
        </w:rPr>
      </w:pPr>
      <w:r w:rsidRPr="00AD7524">
        <w:rPr>
          <w:sz w:val="28"/>
          <w:szCs w:val="28"/>
        </w:rPr>
        <w:t>На территории нашего города утверждено 10 площадок для организации ярмарочных мероприятий:</w:t>
      </w:r>
    </w:p>
    <w:p w:rsidR="00AD7524" w:rsidRPr="00AD7524" w:rsidRDefault="00AD7524" w:rsidP="00AD7524">
      <w:pPr>
        <w:pStyle w:val="39"/>
        <w:tabs>
          <w:tab w:val="left" w:pos="1297"/>
        </w:tabs>
        <w:ind w:right="23" w:firstLine="709"/>
        <w:contextualSpacing/>
        <w:jc w:val="both"/>
        <w:rPr>
          <w:sz w:val="28"/>
          <w:szCs w:val="28"/>
        </w:rPr>
      </w:pPr>
      <w:r w:rsidRPr="00AD7524">
        <w:rPr>
          <w:sz w:val="28"/>
          <w:szCs w:val="28"/>
        </w:rPr>
        <w:t>пр. Александровск-Грушевский, 13 (территория парковки перед ТЦ «Лента»)</w:t>
      </w:r>
    </w:p>
    <w:p w:rsidR="00AD7524" w:rsidRPr="00AD7524" w:rsidRDefault="00AD7524" w:rsidP="00AD7524">
      <w:pPr>
        <w:pStyle w:val="39"/>
        <w:tabs>
          <w:tab w:val="left" w:pos="1297"/>
        </w:tabs>
        <w:ind w:right="23" w:firstLine="709"/>
        <w:contextualSpacing/>
        <w:jc w:val="both"/>
        <w:rPr>
          <w:sz w:val="28"/>
          <w:szCs w:val="28"/>
        </w:rPr>
      </w:pPr>
      <w:r w:rsidRPr="00AD7524">
        <w:rPr>
          <w:sz w:val="28"/>
          <w:szCs w:val="28"/>
        </w:rPr>
        <w:t>– 100 мест;</w:t>
      </w:r>
    </w:p>
    <w:p w:rsidR="00AD7524" w:rsidRPr="00AD7524" w:rsidRDefault="00AD7524" w:rsidP="00AD7524">
      <w:pPr>
        <w:pStyle w:val="39"/>
        <w:tabs>
          <w:tab w:val="left" w:pos="1297"/>
        </w:tabs>
        <w:ind w:right="23" w:firstLine="709"/>
        <w:contextualSpacing/>
        <w:jc w:val="both"/>
        <w:rPr>
          <w:sz w:val="28"/>
          <w:szCs w:val="28"/>
        </w:rPr>
      </w:pPr>
      <w:r w:rsidRPr="00AD7524">
        <w:rPr>
          <w:sz w:val="28"/>
          <w:szCs w:val="28"/>
        </w:rPr>
        <w:t xml:space="preserve">пл. Ленина, 1 (проезжая часть перед </w:t>
      </w:r>
      <w:proofErr w:type="gramStart"/>
      <w:r w:rsidRPr="00AD7524">
        <w:rPr>
          <w:sz w:val="28"/>
          <w:szCs w:val="28"/>
        </w:rPr>
        <w:t>главный</w:t>
      </w:r>
      <w:proofErr w:type="gramEnd"/>
      <w:r w:rsidRPr="00AD7524">
        <w:rPr>
          <w:sz w:val="28"/>
          <w:szCs w:val="28"/>
        </w:rPr>
        <w:t xml:space="preserve"> корпусом ШАДИ) – 200 мест;</w:t>
      </w:r>
    </w:p>
    <w:p w:rsidR="00AD7524" w:rsidRPr="00AD7524" w:rsidRDefault="00AD7524" w:rsidP="00AD7524">
      <w:pPr>
        <w:pStyle w:val="39"/>
        <w:tabs>
          <w:tab w:val="left" w:pos="1297"/>
        </w:tabs>
        <w:ind w:right="23" w:firstLine="709"/>
        <w:contextualSpacing/>
        <w:jc w:val="both"/>
        <w:rPr>
          <w:sz w:val="28"/>
          <w:szCs w:val="28"/>
        </w:rPr>
      </w:pPr>
      <w:proofErr w:type="gramStart"/>
      <w:r w:rsidRPr="00AD7524">
        <w:rPr>
          <w:sz w:val="28"/>
          <w:szCs w:val="28"/>
        </w:rPr>
        <w:t>ул. Шевченко (от пл. Солдата до пр.</w:t>
      </w:r>
      <w:proofErr w:type="gramEnd"/>
      <w:r w:rsidRPr="00AD7524">
        <w:rPr>
          <w:sz w:val="28"/>
          <w:szCs w:val="28"/>
        </w:rPr>
        <w:t xml:space="preserve"> </w:t>
      </w:r>
      <w:proofErr w:type="gramStart"/>
      <w:r w:rsidRPr="00AD7524">
        <w:rPr>
          <w:sz w:val="28"/>
          <w:szCs w:val="28"/>
        </w:rPr>
        <w:t>Красной Армии) – 30 мест;</w:t>
      </w:r>
      <w:proofErr w:type="gramEnd"/>
    </w:p>
    <w:p w:rsidR="00AD7524" w:rsidRPr="00AD7524" w:rsidRDefault="00AD7524" w:rsidP="00AD7524">
      <w:pPr>
        <w:pStyle w:val="39"/>
        <w:tabs>
          <w:tab w:val="left" w:pos="1297"/>
        </w:tabs>
        <w:ind w:right="23" w:firstLine="709"/>
        <w:contextualSpacing/>
        <w:jc w:val="both"/>
        <w:rPr>
          <w:sz w:val="28"/>
          <w:szCs w:val="28"/>
        </w:rPr>
      </w:pPr>
      <w:proofErr w:type="gramStart"/>
      <w:r w:rsidRPr="00AD7524">
        <w:rPr>
          <w:sz w:val="28"/>
          <w:szCs w:val="28"/>
        </w:rPr>
        <w:t>ул. Шевченко (от пр.</w:t>
      </w:r>
      <w:proofErr w:type="gramEnd"/>
      <w:r w:rsidRPr="00AD7524">
        <w:rPr>
          <w:sz w:val="28"/>
          <w:szCs w:val="28"/>
        </w:rPr>
        <w:t xml:space="preserve"> Пушкина до пр. </w:t>
      </w:r>
      <w:proofErr w:type="gramStart"/>
      <w:r w:rsidRPr="00AD7524">
        <w:rPr>
          <w:sz w:val="28"/>
          <w:szCs w:val="28"/>
        </w:rPr>
        <w:t>Карла Маркса) – 30 мест;</w:t>
      </w:r>
      <w:proofErr w:type="gramEnd"/>
    </w:p>
    <w:p w:rsidR="00AD7524" w:rsidRPr="00AD7524" w:rsidRDefault="00AD7524" w:rsidP="00AD7524">
      <w:pPr>
        <w:pStyle w:val="39"/>
        <w:tabs>
          <w:tab w:val="left" w:pos="1297"/>
        </w:tabs>
        <w:ind w:right="23" w:firstLine="709"/>
        <w:contextualSpacing/>
        <w:jc w:val="both"/>
        <w:rPr>
          <w:sz w:val="28"/>
          <w:szCs w:val="28"/>
        </w:rPr>
      </w:pPr>
      <w:r w:rsidRPr="00AD7524">
        <w:rPr>
          <w:sz w:val="28"/>
          <w:szCs w:val="28"/>
        </w:rPr>
        <w:t>пр.</w:t>
      </w:r>
      <w:r w:rsidR="007702C9">
        <w:rPr>
          <w:sz w:val="28"/>
          <w:szCs w:val="28"/>
        </w:rPr>
        <w:t xml:space="preserve"> </w:t>
      </w:r>
      <w:r w:rsidRPr="00AD7524">
        <w:rPr>
          <w:sz w:val="28"/>
          <w:szCs w:val="28"/>
        </w:rPr>
        <w:t>Победа Революции, 113 (территория парковки перед гипермаркетом «Магнит») -10 мест.</w:t>
      </w:r>
    </w:p>
    <w:p w:rsidR="00AD7524" w:rsidRPr="00AD7524" w:rsidRDefault="00AD7524" w:rsidP="00AD7524">
      <w:pPr>
        <w:pStyle w:val="39"/>
        <w:tabs>
          <w:tab w:val="left" w:pos="1297"/>
        </w:tabs>
        <w:ind w:right="23" w:firstLine="709"/>
        <w:contextualSpacing/>
        <w:jc w:val="both"/>
        <w:rPr>
          <w:sz w:val="28"/>
          <w:szCs w:val="28"/>
        </w:rPr>
      </w:pPr>
      <w:proofErr w:type="gramStart"/>
      <w:r w:rsidRPr="00AD7524">
        <w:rPr>
          <w:sz w:val="28"/>
          <w:szCs w:val="28"/>
        </w:rPr>
        <w:t>ул. Шевченко (от пр.</w:t>
      </w:r>
      <w:proofErr w:type="gramEnd"/>
      <w:r w:rsidRPr="00AD7524">
        <w:rPr>
          <w:sz w:val="28"/>
          <w:szCs w:val="28"/>
        </w:rPr>
        <w:t xml:space="preserve"> </w:t>
      </w:r>
      <w:proofErr w:type="gramStart"/>
      <w:r w:rsidRPr="00AD7524">
        <w:rPr>
          <w:sz w:val="28"/>
          <w:szCs w:val="28"/>
        </w:rPr>
        <w:t xml:space="preserve">Красной Армии до ул. </w:t>
      </w:r>
      <w:proofErr w:type="spellStart"/>
      <w:r w:rsidRPr="00AD7524">
        <w:rPr>
          <w:sz w:val="28"/>
          <w:szCs w:val="28"/>
        </w:rPr>
        <w:t>Клименко</w:t>
      </w:r>
      <w:proofErr w:type="spellEnd"/>
      <w:r w:rsidRPr="00AD7524">
        <w:rPr>
          <w:sz w:val="28"/>
          <w:szCs w:val="28"/>
        </w:rPr>
        <w:t>) – 30 мест;</w:t>
      </w:r>
      <w:proofErr w:type="gramEnd"/>
    </w:p>
    <w:p w:rsidR="00AD7524" w:rsidRPr="00AD7524" w:rsidRDefault="00AD7524" w:rsidP="00AD7524">
      <w:pPr>
        <w:pStyle w:val="39"/>
        <w:tabs>
          <w:tab w:val="left" w:pos="1297"/>
        </w:tabs>
        <w:ind w:right="23" w:firstLine="709"/>
        <w:contextualSpacing/>
        <w:jc w:val="both"/>
        <w:rPr>
          <w:sz w:val="28"/>
          <w:szCs w:val="28"/>
        </w:rPr>
      </w:pPr>
      <w:proofErr w:type="gramStart"/>
      <w:r w:rsidRPr="00AD7524">
        <w:rPr>
          <w:sz w:val="28"/>
          <w:szCs w:val="28"/>
        </w:rPr>
        <w:t xml:space="preserve">ул. Шевченко (от ул. </w:t>
      </w:r>
      <w:proofErr w:type="spellStart"/>
      <w:r w:rsidRPr="00AD7524">
        <w:rPr>
          <w:sz w:val="28"/>
          <w:szCs w:val="28"/>
        </w:rPr>
        <w:t>Клименко</w:t>
      </w:r>
      <w:proofErr w:type="spellEnd"/>
      <w:r w:rsidRPr="00AD7524">
        <w:rPr>
          <w:sz w:val="28"/>
          <w:szCs w:val="28"/>
        </w:rPr>
        <w:t xml:space="preserve"> до пр.</w:t>
      </w:r>
      <w:proofErr w:type="gramEnd"/>
      <w:r w:rsidRPr="00AD7524">
        <w:rPr>
          <w:sz w:val="28"/>
          <w:szCs w:val="28"/>
        </w:rPr>
        <w:t xml:space="preserve"> </w:t>
      </w:r>
      <w:proofErr w:type="gramStart"/>
      <w:r w:rsidRPr="00AD7524">
        <w:rPr>
          <w:sz w:val="28"/>
          <w:szCs w:val="28"/>
        </w:rPr>
        <w:t>Пушкина) – 30 мест;</w:t>
      </w:r>
      <w:proofErr w:type="gramEnd"/>
    </w:p>
    <w:p w:rsidR="00AD7524" w:rsidRPr="00AD7524" w:rsidRDefault="00AD7524" w:rsidP="00AD7524">
      <w:pPr>
        <w:pStyle w:val="39"/>
        <w:tabs>
          <w:tab w:val="left" w:pos="1297"/>
        </w:tabs>
        <w:ind w:right="23" w:firstLine="709"/>
        <w:contextualSpacing/>
        <w:jc w:val="both"/>
        <w:rPr>
          <w:sz w:val="28"/>
          <w:szCs w:val="28"/>
        </w:rPr>
      </w:pPr>
      <w:r w:rsidRPr="00AD7524">
        <w:rPr>
          <w:sz w:val="28"/>
          <w:szCs w:val="28"/>
        </w:rPr>
        <w:t>территория ООО «Стайер» - 15 мест</w:t>
      </w:r>
    </w:p>
    <w:p w:rsidR="00AD7524" w:rsidRPr="00AD7524" w:rsidRDefault="00AD7524" w:rsidP="00AD7524">
      <w:pPr>
        <w:pStyle w:val="39"/>
        <w:tabs>
          <w:tab w:val="left" w:pos="1297"/>
        </w:tabs>
        <w:ind w:right="23" w:firstLine="709"/>
        <w:contextualSpacing/>
        <w:jc w:val="both"/>
        <w:rPr>
          <w:sz w:val="28"/>
          <w:szCs w:val="28"/>
        </w:rPr>
      </w:pPr>
      <w:r w:rsidRPr="00AD7524">
        <w:rPr>
          <w:sz w:val="28"/>
          <w:szCs w:val="28"/>
        </w:rPr>
        <w:t>территория перед ОДЦ «Город будущего» - 30 мест;</w:t>
      </w:r>
    </w:p>
    <w:p w:rsidR="00AD7524" w:rsidRPr="00AD7524" w:rsidRDefault="00AD7524" w:rsidP="00AD7524">
      <w:pPr>
        <w:pStyle w:val="39"/>
        <w:tabs>
          <w:tab w:val="left" w:pos="1297"/>
        </w:tabs>
        <w:ind w:right="23" w:firstLine="709"/>
        <w:contextualSpacing/>
        <w:jc w:val="both"/>
        <w:rPr>
          <w:sz w:val="28"/>
          <w:szCs w:val="28"/>
        </w:rPr>
      </w:pPr>
      <w:r w:rsidRPr="00AD7524">
        <w:rPr>
          <w:sz w:val="28"/>
          <w:szCs w:val="28"/>
        </w:rPr>
        <w:t>территория Александровского парка – 20 мест.</w:t>
      </w:r>
    </w:p>
    <w:p w:rsidR="00AD7524" w:rsidRPr="00AD7524" w:rsidRDefault="00AD7524" w:rsidP="00AD7524">
      <w:pPr>
        <w:pStyle w:val="39"/>
        <w:tabs>
          <w:tab w:val="left" w:pos="1297"/>
        </w:tabs>
        <w:ind w:right="23" w:firstLine="709"/>
        <w:contextualSpacing/>
        <w:jc w:val="both"/>
        <w:rPr>
          <w:sz w:val="28"/>
          <w:szCs w:val="28"/>
        </w:rPr>
      </w:pPr>
      <w:r w:rsidRPr="00AD7524">
        <w:rPr>
          <w:sz w:val="28"/>
          <w:szCs w:val="28"/>
        </w:rPr>
        <w:t>Общее количество мест на всех утвержденных ярмарочных площадках составляет 495.</w:t>
      </w:r>
    </w:p>
    <w:p w:rsidR="00AD7524" w:rsidRPr="00E83968" w:rsidRDefault="00AD7524" w:rsidP="00AD7524">
      <w:pPr>
        <w:pStyle w:val="39"/>
        <w:tabs>
          <w:tab w:val="left" w:pos="1297"/>
        </w:tabs>
        <w:ind w:right="23" w:firstLine="709"/>
        <w:contextualSpacing/>
        <w:jc w:val="both"/>
        <w:rPr>
          <w:sz w:val="28"/>
          <w:szCs w:val="28"/>
        </w:rPr>
      </w:pPr>
      <w:r w:rsidRPr="00AD7524">
        <w:rPr>
          <w:sz w:val="28"/>
          <w:szCs w:val="28"/>
        </w:rPr>
        <w:t>Площадки для проведения ярмарок на постоянной основе на территории города Шах</w:t>
      </w:r>
      <w:r w:rsidRPr="00E83968">
        <w:rPr>
          <w:sz w:val="28"/>
          <w:szCs w:val="28"/>
        </w:rPr>
        <w:t>ты отсутствуют.</w:t>
      </w:r>
    </w:p>
    <w:p w:rsidR="00AD7524" w:rsidRPr="00E83968" w:rsidRDefault="00AD7524" w:rsidP="00AD7524">
      <w:pPr>
        <w:pStyle w:val="39"/>
        <w:tabs>
          <w:tab w:val="left" w:pos="1297"/>
        </w:tabs>
        <w:ind w:right="23" w:firstLine="709"/>
        <w:contextualSpacing/>
        <w:jc w:val="both"/>
        <w:rPr>
          <w:sz w:val="28"/>
          <w:szCs w:val="28"/>
        </w:rPr>
      </w:pPr>
      <w:r w:rsidRPr="00E83968">
        <w:rPr>
          <w:sz w:val="28"/>
          <w:szCs w:val="28"/>
        </w:rPr>
        <w:t>В 2023 году проведено 26 ярмарочных мероприятий:</w:t>
      </w:r>
    </w:p>
    <w:p w:rsidR="00AD7524" w:rsidRPr="00E83968" w:rsidRDefault="00AD7524" w:rsidP="00AD7524">
      <w:pPr>
        <w:pStyle w:val="39"/>
        <w:tabs>
          <w:tab w:val="left" w:pos="1297"/>
        </w:tabs>
        <w:ind w:right="23" w:firstLine="709"/>
        <w:contextualSpacing/>
        <w:jc w:val="both"/>
        <w:rPr>
          <w:sz w:val="28"/>
          <w:szCs w:val="28"/>
        </w:rPr>
      </w:pPr>
      <w:r w:rsidRPr="00E83968">
        <w:rPr>
          <w:sz w:val="28"/>
          <w:szCs w:val="28"/>
        </w:rPr>
        <w:t>12 ярмарок «выходного дня»;</w:t>
      </w:r>
    </w:p>
    <w:p w:rsidR="00AD7524" w:rsidRPr="00E83968" w:rsidRDefault="00AD7524" w:rsidP="00AD7524">
      <w:pPr>
        <w:pStyle w:val="39"/>
        <w:tabs>
          <w:tab w:val="left" w:pos="1297"/>
        </w:tabs>
        <w:ind w:right="23" w:firstLine="709"/>
        <w:contextualSpacing/>
        <w:jc w:val="both"/>
        <w:rPr>
          <w:sz w:val="28"/>
          <w:szCs w:val="28"/>
        </w:rPr>
      </w:pPr>
      <w:r w:rsidRPr="00E83968">
        <w:rPr>
          <w:sz w:val="28"/>
          <w:szCs w:val="28"/>
        </w:rPr>
        <w:t>11 универсальных ярмарок;</w:t>
      </w:r>
    </w:p>
    <w:p w:rsidR="00EA5A5B" w:rsidRDefault="00AD7524" w:rsidP="00662C14">
      <w:pPr>
        <w:pStyle w:val="39"/>
        <w:tabs>
          <w:tab w:val="left" w:pos="1297"/>
        </w:tabs>
        <w:spacing w:before="0" w:after="0" w:line="240" w:lineRule="auto"/>
        <w:ind w:right="23" w:firstLine="709"/>
        <w:contextualSpacing/>
        <w:jc w:val="both"/>
        <w:rPr>
          <w:sz w:val="28"/>
          <w:szCs w:val="28"/>
        </w:rPr>
      </w:pPr>
      <w:r w:rsidRPr="00E83968">
        <w:rPr>
          <w:sz w:val="28"/>
          <w:szCs w:val="28"/>
        </w:rPr>
        <w:t xml:space="preserve">3 </w:t>
      </w:r>
      <w:proofErr w:type="gramStart"/>
      <w:r w:rsidRPr="00E83968">
        <w:rPr>
          <w:sz w:val="28"/>
          <w:szCs w:val="28"/>
        </w:rPr>
        <w:t>специализированных</w:t>
      </w:r>
      <w:proofErr w:type="gramEnd"/>
      <w:r w:rsidRPr="00E83968">
        <w:rPr>
          <w:sz w:val="28"/>
          <w:szCs w:val="28"/>
        </w:rPr>
        <w:t xml:space="preserve"> </w:t>
      </w:r>
      <w:r w:rsidR="00662C14">
        <w:rPr>
          <w:sz w:val="28"/>
          <w:szCs w:val="28"/>
        </w:rPr>
        <w:t>ярмарки.</w:t>
      </w:r>
    </w:p>
    <w:p w:rsidR="00C50AD6" w:rsidRDefault="00C50AD6" w:rsidP="00662C14">
      <w:pPr>
        <w:pStyle w:val="39"/>
        <w:tabs>
          <w:tab w:val="left" w:pos="1297"/>
        </w:tabs>
        <w:spacing w:before="0" w:after="0" w:line="240" w:lineRule="auto"/>
        <w:ind w:right="23" w:firstLine="709"/>
        <w:contextualSpacing/>
        <w:jc w:val="both"/>
        <w:rPr>
          <w:sz w:val="28"/>
          <w:szCs w:val="28"/>
        </w:rPr>
      </w:pPr>
    </w:p>
    <w:p w:rsidR="00C50AD6" w:rsidRPr="004716CE" w:rsidRDefault="00C50AD6" w:rsidP="00662C14">
      <w:pPr>
        <w:pStyle w:val="39"/>
        <w:tabs>
          <w:tab w:val="left" w:pos="1297"/>
        </w:tabs>
        <w:spacing w:before="0" w:after="0" w:line="240" w:lineRule="auto"/>
        <w:ind w:right="23" w:firstLine="709"/>
        <w:contextualSpacing/>
        <w:jc w:val="both"/>
        <w:rPr>
          <w:b/>
          <w:kern w:val="2"/>
          <w:sz w:val="28"/>
          <w:szCs w:val="28"/>
          <w:highlight w:val="yellow"/>
        </w:rPr>
      </w:pPr>
    </w:p>
    <w:p w:rsidR="00EA5A5B" w:rsidRPr="001A75E5" w:rsidRDefault="00E024FC" w:rsidP="00F27CD0">
      <w:pPr>
        <w:autoSpaceDE w:val="0"/>
        <w:autoSpaceDN w:val="0"/>
        <w:adjustRightInd w:val="0"/>
        <w:ind w:firstLine="709"/>
        <w:jc w:val="both"/>
        <w:outlineLvl w:val="1"/>
        <w:rPr>
          <w:sz w:val="28"/>
          <w:szCs w:val="28"/>
        </w:rPr>
      </w:pPr>
      <w:bookmarkStart w:id="9" w:name="_Toc157169188"/>
      <w:r w:rsidRPr="001A75E5">
        <w:rPr>
          <w:sz w:val="28"/>
          <w:szCs w:val="28"/>
        </w:rPr>
        <w:t>6</w:t>
      </w:r>
      <w:r w:rsidR="008935AE" w:rsidRPr="001A75E5">
        <w:rPr>
          <w:sz w:val="28"/>
          <w:szCs w:val="28"/>
        </w:rPr>
        <w:t>.</w:t>
      </w:r>
      <w:r w:rsidR="00144D3F" w:rsidRPr="001A75E5">
        <w:rPr>
          <w:sz w:val="28"/>
          <w:szCs w:val="28"/>
        </w:rPr>
        <w:t>3</w:t>
      </w:r>
      <w:r w:rsidR="008935AE" w:rsidRPr="001A75E5">
        <w:rPr>
          <w:sz w:val="28"/>
          <w:szCs w:val="28"/>
        </w:rPr>
        <w:t>.</w:t>
      </w:r>
      <w:r w:rsidR="00EA5A5B" w:rsidRPr="001A75E5">
        <w:rPr>
          <w:sz w:val="28"/>
          <w:szCs w:val="28"/>
        </w:rPr>
        <w:t>Сделано на Дону</w:t>
      </w:r>
      <w:bookmarkEnd w:id="9"/>
    </w:p>
    <w:p w:rsidR="00EA5A5B" w:rsidRPr="001A75E5" w:rsidRDefault="00EA5A5B" w:rsidP="00F27CD0">
      <w:pPr>
        <w:ind w:firstLine="709"/>
        <w:jc w:val="both"/>
        <w:rPr>
          <w:b/>
          <w:kern w:val="2"/>
          <w:sz w:val="28"/>
          <w:szCs w:val="28"/>
        </w:rPr>
      </w:pPr>
    </w:p>
    <w:p w:rsidR="00F4306F" w:rsidRPr="001A75E5" w:rsidRDefault="00F4306F" w:rsidP="00F27CD0">
      <w:pPr>
        <w:ind w:firstLine="709"/>
        <w:jc w:val="both"/>
        <w:rPr>
          <w:sz w:val="28"/>
          <w:szCs w:val="28"/>
        </w:rPr>
      </w:pPr>
      <w:r w:rsidRPr="001A75E5">
        <w:rPr>
          <w:sz w:val="28"/>
          <w:szCs w:val="28"/>
        </w:rPr>
        <w:t>С 2013 года действует система добровольной сертификации «Сделано на Дону».</w:t>
      </w:r>
    </w:p>
    <w:p w:rsidR="00F4306F" w:rsidRPr="001A75E5" w:rsidRDefault="00F4306F" w:rsidP="00F27CD0">
      <w:pPr>
        <w:ind w:firstLine="709"/>
        <w:jc w:val="both"/>
        <w:rPr>
          <w:sz w:val="28"/>
          <w:szCs w:val="28"/>
        </w:rPr>
      </w:pPr>
      <w:r w:rsidRPr="001A75E5">
        <w:rPr>
          <w:sz w:val="28"/>
          <w:szCs w:val="28"/>
        </w:rPr>
        <w:t>Для оказания методической помощи предпринимателям-производителям регулярно предоставляется консультирование, информация доводится при личной встрече, в телефонном режиме, а также путем направления информационных писем.</w:t>
      </w:r>
    </w:p>
    <w:p w:rsidR="00F4306F" w:rsidRPr="001A75E5" w:rsidRDefault="00F4306F" w:rsidP="00F27CD0">
      <w:pPr>
        <w:ind w:firstLine="709"/>
        <w:jc w:val="both"/>
        <w:rPr>
          <w:sz w:val="28"/>
          <w:szCs w:val="28"/>
        </w:rPr>
      </w:pPr>
      <w:r w:rsidRPr="001A75E5">
        <w:rPr>
          <w:sz w:val="28"/>
          <w:szCs w:val="28"/>
        </w:rPr>
        <w:t>Всего сертифицировано 7 предприятий и 1 объект общественного питания</w:t>
      </w:r>
      <w:r w:rsidR="005B19A0" w:rsidRPr="001A75E5">
        <w:rPr>
          <w:sz w:val="28"/>
          <w:szCs w:val="28"/>
        </w:rPr>
        <w:t>,</w:t>
      </w:r>
      <w:r w:rsidR="007B304B" w:rsidRPr="001A75E5">
        <w:rPr>
          <w:sz w:val="28"/>
          <w:szCs w:val="28"/>
        </w:rPr>
        <w:t xml:space="preserve"> в т.ч. в 20</w:t>
      </w:r>
      <w:r w:rsidR="005B19A0" w:rsidRPr="001A75E5">
        <w:rPr>
          <w:sz w:val="28"/>
          <w:szCs w:val="28"/>
        </w:rPr>
        <w:t>23 год</w:t>
      </w:r>
      <w:proofErr w:type="gramStart"/>
      <w:r w:rsidR="005B19A0" w:rsidRPr="001A75E5">
        <w:rPr>
          <w:sz w:val="28"/>
          <w:szCs w:val="28"/>
        </w:rPr>
        <w:t>у ООО</w:t>
      </w:r>
      <w:proofErr w:type="gramEnd"/>
      <w:r w:rsidR="005B19A0" w:rsidRPr="001A75E5">
        <w:rPr>
          <w:sz w:val="28"/>
          <w:szCs w:val="28"/>
        </w:rPr>
        <w:t xml:space="preserve"> «Донской Солод» и Торговый Дом «</w:t>
      </w:r>
      <w:proofErr w:type="spellStart"/>
      <w:r w:rsidR="005B19A0" w:rsidRPr="001A75E5">
        <w:rPr>
          <w:sz w:val="28"/>
          <w:szCs w:val="28"/>
        </w:rPr>
        <w:t>Кундрат</w:t>
      </w:r>
      <w:proofErr w:type="spellEnd"/>
      <w:r w:rsidR="005B19A0" w:rsidRPr="001A75E5">
        <w:rPr>
          <w:sz w:val="28"/>
          <w:szCs w:val="28"/>
        </w:rPr>
        <w:t>»</w:t>
      </w:r>
      <w:r w:rsidRPr="001A75E5">
        <w:rPr>
          <w:sz w:val="28"/>
          <w:szCs w:val="28"/>
        </w:rPr>
        <w:t>. Всего знаком отмечено 28 видов продукции</w:t>
      </w:r>
      <w:r w:rsidR="00C50AD6">
        <w:rPr>
          <w:sz w:val="28"/>
          <w:szCs w:val="28"/>
        </w:rPr>
        <w:t xml:space="preserve"> </w:t>
      </w:r>
      <w:r w:rsidRPr="001A75E5">
        <w:rPr>
          <w:sz w:val="28"/>
          <w:szCs w:val="28"/>
        </w:rPr>
        <w:t>производимой в муниципа</w:t>
      </w:r>
      <w:r w:rsidR="005B19A0" w:rsidRPr="001A75E5">
        <w:rPr>
          <w:sz w:val="28"/>
          <w:szCs w:val="28"/>
        </w:rPr>
        <w:t>льном образовании «Город Шахты», в</w:t>
      </w:r>
      <w:r w:rsidR="004244A1" w:rsidRPr="001A75E5">
        <w:rPr>
          <w:sz w:val="28"/>
          <w:szCs w:val="28"/>
        </w:rPr>
        <w:t xml:space="preserve"> том числе</w:t>
      </w:r>
      <w:r w:rsidR="005B19A0" w:rsidRPr="001A75E5">
        <w:rPr>
          <w:sz w:val="28"/>
          <w:szCs w:val="28"/>
        </w:rPr>
        <w:t xml:space="preserve"> в 2023 год</w:t>
      </w:r>
      <w:proofErr w:type="gramStart"/>
      <w:r w:rsidR="005B19A0" w:rsidRPr="001A75E5">
        <w:rPr>
          <w:sz w:val="28"/>
          <w:szCs w:val="28"/>
        </w:rPr>
        <w:t>у ООО</w:t>
      </w:r>
      <w:proofErr w:type="gramEnd"/>
      <w:r w:rsidR="005B19A0" w:rsidRPr="001A75E5">
        <w:rPr>
          <w:sz w:val="28"/>
          <w:szCs w:val="28"/>
        </w:rPr>
        <w:t xml:space="preserve"> «Донской Солод» - 2 вида продукции (пиво) и Торговый Дом «</w:t>
      </w:r>
      <w:proofErr w:type="spellStart"/>
      <w:r w:rsidR="005B19A0" w:rsidRPr="001A75E5">
        <w:rPr>
          <w:sz w:val="28"/>
          <w:szCs w:val="28"/>
        </w:rPr>
        <w:t>Кундрат</w:t>
      </w:r>
      <w:proofErr w:type="spellEnd"/>
      <w:r w:rsidR="005B19A0" w:rsidRPr="001A75E5">
        <w:rPr>
          <w:sz w:val="28"/>
          <w:szCs w:val="28"/>
        </w:rPr>
        <w:t>» - 11 видов продукции (хлебобулочные изделия).</w:t>
      </w:r>
    </w:p>
    <w:p w:rsidR="00F4306F" w:rsidRPr="001A75E5" w:rsidRDefault="00F4306F" w:rsidP="00F27CD0">
      <w:pPr>
        <w:ind w:firstLine="709"/>
        <w:jc w:val="both"/>
        <w:rPr>
          <w:sz w:val="28"/>
          <w:szCs w:val="28"/>
        </w:rPr>
      </w:pPr>
      <w:r w:rsidRPr="001A75E5">
        <w:rPr>
          <w:sz w:val="28"/>
          <w:szCs w:val="28"/>
        </w:rPr>
        <w:t>Сертификацию прошли такие предприятия, как:</w:t>
      </w:r>
    </w:p>
    <w:p w:rsidR="00F4306F" w:rsidRPr="001A75E5" w:rsidRDefault="00F4306F" w:rsidP="00F27CD0">
      <w:pPr>
        <w:ind w:firstLine="709"/>
        <w:jc w:val="both"/>
        <w:rPr>
          <w:sz w:val="28"/>
          <w:szCs w:val="28"/>
        </w:rPr>
      </w:pPr>
      <w:r w:rsidRPr="001A75E5">
        <w:rPr>
          <w:sz w:val="28"/>
          <w:szCs w:val="28"/>
        </w:rPr>
        <w:t xml:space="preserve">ИП </w:t>
      </w:r>
      <w:proofErr w:type="spellStart"/>
      <w:r w:rsidRPr="001A75E5">
        <w:rPr>
          <w:sz w:val="28"/>
          <w:szCs w:val="28"/>
        </w:rPr>
        <w:t>Гуковская</w:t>
      </w:r>
      <w:proofErr w:type="spellEnd"/>
      <w:r w:rsidRPr="001A75E5">
        <w:rPr>
          <w:sz w:val="28"/>
          <w:szCs w:val="28"/>
        </w:rPr>
        <w:t xml:space="preserve"> М.Ю., «</w:t>
      </w:r>
      <w:proofErr w:type="spellStart"/>
      <w:r w:rsidRPr="001A75E5">
        <w:rPr>
          <w:sz w:val="28"/>
          <w:szCs w:val="28"/>
        </w:rPr>
        <w:t>Аютинский</w:t>
      </w:r>
      <w:proofErr w:type="spellEnd"/>
      <w:r w:rsidRPr="001A75E5">
        <w:rPr>
          <w:sz w:val="28"/>
          <w:szCs w:val="28"/>
        </w:rPr>
        <w:t xml:space="preserve"> Хлеб» - 1 вид продукции (батон);</w:t>
      </w:r>
    </w:p>
    <w:p w:rsidR="00F4306F" w:rsidRPr="001A75E5" w:rsidRDefault="00F4306F" w:rsidP="00F27CD0">
      <w:pPr>
        <w:ind w:firstLine="709"/>
        <w:jc w:val="both"/>
        <w:rPr>
          <w:sz w:val="28"/>
          <w:szCs w:val="28"/>
        </w:rPr>
      </w:pPr>
      <w:r w:rsidRPr="001A75E5">
        <w:rPr>
          <w:sz w:val="28"/>
          <w:szCs w:val="28"/>
        </w:rPr>
        <w:t>ИП Уваров Г.В. - 3 вида продукции (автомобильные чехлы);</w:t>
      </w:r>
    </w:p>
    <w:p w:rsidR="00F4306F" w:rsidRPr="001A75E5" w:rsidRDefault="00F4306F" w:rsidP="00F27CD0">
      <w:pPr>
        <w:ind w:firstLine="709"/>
        <w:jc w:val="both"/>
        <w:rPr>
          <w:sz w:val="28"/>
          <w:szCs w:val="28"/>
        </w:rPr>
      </w:pPr>
      <w:r w:rsidRPr="001A75E5">
        <w:rPr>
          <w:sz w:val="28"/>
          <w:szCs w:val="28"/>
        </w:rPr>
        <w:lastRenderedPageBreak/>
        <w:t>ООО «Донская кофейная компания» - 2 вида продукции (кофе, чай);</w:t>
      </w:r>
    </w:p>
    <w:p w:rsidR="00F4306F" w:rsidRPr="001A75E5" w:rsidRDefault="00F4306F" w:rsidP="00F27CD0">
      <w:pPr>
        <w:ind w:firstLine="709"/>
        <w:jc w:val="both"/>
        <w:rPr>
          <w:sz w:val="28"/>
          <w:szCs w:val="28"/>
        </w:rPr>
      </w:pPr>
      <w:r w:rsidRPr="001A75E5">
        <w:rPr>
          <w:sz w:val="28"/>
          <w:szCs w:val="28"/>
        </w:rPr>
        <w:t>ООО «Пивной Дом» - 7 видов продукции (пиво);</w:t>
      </w:r>
    </w:p>
    <w:p w:rsidR="00F4306F" w:rsidRPr="001A75E5" w:rsidRDefault="00F4306F" w:rsidP="00F27CD0">
      <w:pPr>
        <w:ind w:firstLine="709"/>
        <w:jc w:val="both"/>
        <w:rPr>
          <w:sz w:val="28"/>
          <w:szCs w:val="28"/>
        </w:rPr>
      </w:pPr>
      <w:r w:rsidRPr="001A75E5">
        <w:rPr>
          <w:sz w:val="28"/>
          <w:szCs w:val="28"/>
        </w:rPr>
        <w:t>ООО «Актив-сервис» - 1 объект общественного питания (ресторан «Замок»);</w:t>
      </w:r>
    </w:p>
    <w:p w:rsidR="00F4306F" w:rsidRPr="001A75E5" w:rsidRDefault="00F4306F" w:rsidP="00F27CD0">
      <w:pPr>
        <w:ind w:firstLine="709"/>
        <w:jc w:val="both"/>
        <w:rPr>
          <w:sz w:val="28"/>
          <w:szCs w:val="28"/>
        </w:rPr>
      </w:pPr>
      <w:r w:rsidRPr="001A75E5">
        <w:rPr>
          <w:sz w:val="28"/>
          <w:szCs w:val="28"/>
        </w:rPr>
        <w:t>ИП Синцов В.В. - 1 вид продукции (минеральные добавки к кормам животных);</w:t>
      </w:r>
    </w:p>
    <w:p w:rsidR="00F4306F" w:rsidRPr="001A75E5" w:rsidRDefault="00F4306F" w:rsidP="00F27CD0">
      <w:pPr>
        <w:ind w:firstLine="709"/>
        <w:jc w:val="both"/>
        <w:rPr>
          <w:sz w:val="28"/>
          <w:szCs w:val="28"/>
        </w:rPr>
      </w:pPr>
      <w:r w:rsidRPr="001A75E5">
        <w:rPr>
          <w:sz w:val="28"/>
          <w:szCs w:val="28"/>
        </w:rPr>
        <w:t>ООО «Донской Солод» - 2 вида продукции (пиво).</w:t>
      </w:r>
    </w:p>
    <w:p w:rsidR="00144D3F" w:rsidRPr="001A75E5" w:rsidRDefault="00F4306F" w:rsidP="00F27CD0">
      <w:pPr>
        <w:ind w:firstLine="709"/>
        <w:jc w:val="both"/>
        <w:rPr>
          <w:sz w:val="28"/>
          <w:szCs w:val="28"/>
        </w:rPr>
      </w:pPr>
      <w:r w:rsidRPr="001A75E5">
        <w:rPr>
          <w:sz w:val="28"/>
          <w:szCs w:val="28"/>
        </w:rPr>
        <w:t>Торговый Дом «</w:t>
      </w:r>
      <w:proofErr w:type="spellStart"/>
      <w:r w:rsidRPr="001A75E5">
        <w:rPr>
          <w:sz w:val="28"/>
          <w:szCs w:val="28"/>
        </w:rPr>
        <w:t>Кундрат</w:t>
      </w:r>
      <w:proofErr w:type="spellEnd"/>
      <w:r w:rsidRPr="001A75E5">
        <w:rPr>
          <w:sz w:val="28"/>
          <w:szCs w:val="28"/>
        </w:rPr>
        <w:t>» - 11 видов продукции (хлебобулочные изделия).</w:t>
      </w:r>
    </w:p>
    <w:p w:rsidR="005C0381" w:rsidRPr="004716CE" w:rsidRDefault="005C0381" w:rsidP="00F27CD0">
      <w:pPr>
        <w:ind w:firstLine="709"/>
        <w:jc w:val="both"/>
        <w:rPr>
          <w:b/>
          <w:sz w:val="28"/>
          <w:szCs w:val="28"/>
          <w:highlight w:val="yellow"/>
        </w:rPr>
      </w:pPr>
    </w:p>
    <w:p w:rsidR="00EA5A5B" w:rsidRPr="00166072" w:rsidRDefault="00E024FC" w:rsidP="00F27CD0">
      <w:pPr>
        <w:autoSpaceDE w:val="0"/>
        <w:autoSpaceDN w:val="0"/>
        <w:adjustRightInd w:val="0"/>
        <w:ind w:firstLine="709"/>
        <w:jc w:val="both"/>
        <w:outlineLvl w:val="1"/>
        <w:rPr>
          <w:sz w:val="28"/>
          <w:szCs w:val="28"/>
        </w:rPr>
      </w:pPr>
      <w:bookmarkStart w:id="10" w:name="_Toc157169189"/>
      <w:r w:rsidRPr="00166072">
        <w:rPr>
          <w:sz w:val="28"/>
          <w:szCs w:val="28"/>
        </w:rPr>
        <w:t>6</w:t>
      </w:r>
      <w:r w:rsidR="00453BF7" w:rsidRPr="00166072">
        <w:rPr>
          <w:sz w:val="28"/>
          <w:szCs w:val="28"/>
        </w:rPr>
        <w:t>.</w:t>
      </w:r>
      <w:r w:rsidR="00A41E07" w:rsidRPr="00166072">
        <w:rPr>
          <w:sz w:val="28"/>
          <w:szCs w:val="28"/>
        </w:rPr>
        <w:t>4</w:t>
      </w:r>
      <w:r w:rsidR="009A11D3" w:rsidRPr="00166072">
        <w:rPr>
          <w:sz w:val="28"/>
          <w:szCs w:val="28"/>
        </w:rPr>
        <w:t>.</w:t>
      </w:r>
      <w:r w:rsidR="00EA5A5B" w:rsidRPr="00166072">
        <w:rPr>
          <w:sz w:val="28"/>
          <w:szCs w:val="28"/>
        </w:rPr>
        <w:t>Честный знак</w:t>
      </w:r>
      <w:bookmarkEnd w:id="10"/>
    </w:p>
    <w:p w:rsidR="00EA5A5B" w:rsidRPr="00166072" w:rsidRDefault="00EA5A5B" w:rsidP="00F27CD0">
      <w:pPr>
        <w:ind w:firstLine="709"/>
        <w:jc w:val="both"/>
        <w:rPr>
          <w:b/>
          <w:sz w:val="32"/>
          <w:szCs w:val="32"/>
        </w:rPr>
      </w:pPr>
    </w:p>
    <w:p w:rsidR="006E01A9" w:rsidRPr="00166072" w:rsidRDefault="006E01A9" w:rsidP="00F27CD0">
      <w:pPr>
        <w:ind w:firstLine="709"/>
        <w:jc w:val="both"/>
        <w:rPr>
          <w:sz w:val="28"/>
          <w:szCs w:val="28"/>
        </w:rPr>
      </w:pPr>
      <w:r w:rsidRPr="00166072">
        <w:rPr>
          <w:sz w:val="28"/>
          <w:szCs w:val="28"/>
        </w:rPr>
        <w:t xml:space="preserve">В соответствии с Постановлением Правительства Российской Федерации от 26.04.2019 №515 «О системе маркировки товаров средствами идентификации и </w:t>
      </w:r>
      <w:proofErr w:type="spellStart"/>
      <w:r w:rsidRPr="00166072">
        <w:rPr>
          <w:sz w:val="28"/>
          <w:szCs w:val="28"/>
        </w:rPr>
        <w:t>прослеживаемости</w:t>
      </w:r>
      <w:proofErr w:type="spellEnd"/>
      <w:r w:rsidRPr="00166072">
        <w:rPr>
          <w:sz w:val="28"/>
          <w:szCs w:val="28"/>
        </w:rPr>
        <w:t xml:space="preserve"> движения товаров» проводится работа по внедрению национальной системы маркировки товаров на территории муниципального образования «Город Шахты».</w:t>
      </w:r>
    </w:p>
    <w:p w:rsidR="006E01A9" w:rsidRPr="00166072" w:rsidRDefault="006E01A9" w:rsidP="00F27CD0">
      <w:pPr>
        <w:ind w:firstLine="709"/>
        <w:jc w:val="both"/>
        <w:rPr>
          <w:sz w:val="28"/>
          <w:szCs w:val="28"/>
        </w:rPr>
      </w:pPr>
      <w:r w:rsidRPr="00166072">
        <w:rPr>
          <w:sz w:val="28"/>
          <w:szCs w:val="28"/>
        </w:rPr>
        <w:t>Администрацией города Шахты проводится информирование хозяйствующих субъектов, осуществляющих реализацию товаров, подлежащих обязательной маркировке, об этапах введения маркировки и ответственности за нарушение установленного порядка.</w:t>
      </w:r>
    </w:p>
    <w:p w:rsidR="006E01A9" w:rsidRPr="00166072" w:rsidRDefault="006E01A9" w:rsidP="00F27CD0">
      <w:pPr>
        <w:ind w:firstLine="709"/>
        <w:jc w:val="both"/>
        <w:rPr>
          <w:sz w:val="28"/>
          <w:szCs w:val="28"/>
        </w:rPr>
      </w:pPr>
      <w:proofErr w:type="gramStart"/>
      <w:r w:rsidRPr="00166072">
        <w:rPr>
          <w:sz w:val="28"/>
          <w:szCs w:val="28"/>
        </w:rPr>
        <w:t>Информация о системе маркировки «Честный знак» размещается на официальном портале Администрации города Шахты, на официальной странице отдела потребительского рынка в «</w:t>
      </w:r>
      <w:proofErr w:type="spellStart"/>
      <w:r w:rsidRPr="00166072">
        <w:rPr>
          <w:sz w:val="28"/>
          <w:szCs w:val="28"/>
        </w:rPr>
        <w:t>ВКонтакте</w:t>
      </w:r>
      <w:proofErr w:type="spellEnd"/>
      <w:r w:rsidRPr="00166072">
        <w:rPr>
          <w:sz w:val="28"/>
          <w:szCs w:val="28"/>
        </w:rPr>
        <w:t>», посредством рассылки информационных писем в приложениях для быстрых сообщений, своевременно проводится информирование предприятий пищевой и перерабатывающей промышленности, о семинарах, проводимых в рамках видео-уроков и презентации на базе платформы «Честный знак» и совещаниях в сфере маркировки товаров и продукции.</w:t>
      </w:r>
      <w:proofErr w:type="gramEnd"/>
    </w:p>
    <w:p w:rsidR="006E01A9" w:rsidRPr="00166072" w:rsidRDefault="006E01A9" w:rsidP="00F27CD0">
      <w:pPr>
        <w:ind w:firstLine="709"/>
        <w:jc w:val="both"/>
        <w:rPr>
          <w:sz w:val="28"/>
          <w:szCs w:val="28"/>
        </w:rPr>
      </w:pPr>
      <w:r w:rsidRPr="00166072">
        <w:rPr>
          <w:sz w:val="28"/>
          <w:szCs w:val="28"/>
        </w:rPr>
        <w:t>На постоянной основе ведется работа по информированию потребителей о товарах, подлежащих маркировке, о приложении «Честный знак» и возможности</w:t>
      </w:r>
      <w:r w:rsidR="00C50AD6">
        <w:rPr>
          <w:sz w:val="28"/>
          <w:szCs w:val="28"/>
        </w:rPr>
        <w:t xml:space="preserve"> </w:t>
      </w:r>
      <w:r w:rsidRPr="00166072">
        <w:rPr>
          <w:sz w:val="28"/>
          <w:szCs w:val="28"/>
        </w:rPr>
        <w:t>отсканировать код маркировки через смартфон, проверить происхождение товара и предоставить данные о контрафактном товаре в надзорные органы.</w:t>
      </w:r>
    </w:p>
    <w:p w:rsidR="001A7047" w:rsidRPr="00166072" w:rsidRDefault="001C4100" w:rsidP="00F27CD0">
      <w:pPr>
        <w:ind w:firstLine="709"/>
        <w:jc w:val="both"/>
        <w:rPr>
          <w:sz w:val="28"/>
          <w:szCs w:val="28"/>
        </w:rPr>
      </w:pPr>
      <w:r w:rsidRPr="00166072">
        <w:rPr>
          <w:sz w:val="28"/>
          <w:szCs w:val="28"/>
        </w:rPr>
        <w:t xml:space="preserve">В 2023 году было размещено </w:t>
      </w:r>
      <w:r w:rsidR="00166072" w:rsidRPr="00166072">
        <w:rPr>
          <w:sz w:val="28"/>
          <w:szCs w:val="28"/>
        </w:rPr>
        <w:t>7</w:t>
      </w:r>
      <w:r w:rsidRPr="00166072">
        <w:rPr>
          <w:sz w:val="28"/>
          <w:szCs w:val="28"/>
        </w:rPr>
        <w:t xml:space="preserve"> публикаций.</w:t>
      </w:r>
    </w:p>
    <w:p w:rsidR="001C4100" w:rsidRPr="004716CE" w:rsidRDefault="001C4100" w:rsidP="00F27CD0">
      <w:pPr>
        <w:ind w:firstLine="709"/>
        <w:jc w:val="both"/>
        <w:rPr>
          <w:b/>
          <w:sz w:val="28"/>
          <w:szCs w:val="28"/>
          <w:highlight w:val="yellow"/>
        </w:rPr>
      </w:pPr>
    </w:p>
    <w:p w:rsidR="00EA5A5B" w:rsidRPr="00821E62" w:rsidRDefault="00E7011D" w:rsidP="00F27CD0">
      <w:pPr>
        <w:autoSpaceDE w:val="0"/>
        <w:autoSpaceDN w:val="0"/>
        <w:adjustRightInd w:val="0"/>
        <w:ind w:firstLine="709"/>
        <w:jc w:val="both"/>
        <w:outlineLvl w:val="1"/>
        <w:rPr>
          <w:sz w:val="28"/>
          <w:szCs w:val="28"/>
        </w:rPr>
      </w:pPr>
      <w:bookmarkStart w:id="11" w:name="_Toc157169190"/>
      <w:r w:rsidRPr="00821E62">
        <w:rPr>
          <w:sz w:val="28"/>
          <w:szCs w:val="28"/>
        </w:rPr>
        <w:t>6</w:t>
      </w:r>
      <w:r w:rsidR="00453BF7" w:rsidRPr="00821E62">
        <w:rPr>
          <w:sz w:val="28"/>
          <w:szCs w:val="28"/>
        </w:rPr>
        <w:t>.</w:t>
      </w:r>
      <w:r w:rsidR="00C032DB" w:rsidRPr="00821E62">
        <w:rPr>
          <w:sz w:val="28"/>
          <w:szCs w:val="28"/>
        </w:rPr>
        <w:t>5</w:t>
      </w:r>
      <w:r w:rsidR="00220172" w:rsidRPr="00821E62">
        <w:rPr>
          <w:sz w:val="28"/>
          <w:szCs w:val="28"/>
        </w:rPr>
        <w:t>.</w:t>
      </w:r>
      <w:r w:rsidR="00990ADE" w:rsidRPr="00821E62">
        <w:rPr>
          <w:sz w:val="28"/>
          <w:szCs w:val="28"/>
        </w:rPr>
        <w:t>Реализация а</w:t>
      </w:r>
      <w:r w:rsidR="00EA5A5B" w:rsidRPr="00821E62">
        <w:rPr>
          <w:sz w:val="28"/>
          <w:szCs w:val="28"/>
        </w:rPr>
        <w:t>лкоголь</w:t>
      </w:r>
      <w:r w:rsidR="00990ADE" w:rsidRPr="00821E62">
        <w:rPr>
          <w:sz w:val="28"/>
          <w:szCs w:val="28"/>
        </w:rPr>
        <w:t xml:space="preserve">ной </w:t>
      </w:r>
      <w:r w:rsidR="00A029CC" w:rsidRPr="00821E62">
        <w:rPr>
          <w:sz w:val="28"/>
          <w:szCs w:val="28"/>
        </w:rPr>
        <w:t xml:space="preserve">и табачной </w:t>
      </w:r>
      <w:r w:rsidR="00990ADE" w:rsidRPr="00821E62">
        <w:rPr>
          <w:sz w:val="28"/>
          <w:szCs w:val="28"/>
        </w:rPr>
        <w:t>продукции</w:t>
      </w:r>
      <w:bookmarkEnd w:id="11"/>
    </w:p>
    <w:p w:rsidR="00EA5A5B" w:rsidRPr="004716CE" w:rsidRDefault="00EA5A5B" w:rsidP="00F27CD0">
      <w:pPr>
        <w:ind w:firstLine="709"/>
        <w:jc w:val="both"/>
        <w:rPr>
          <w:b/>
          <w:sz w:val="28"/>
          <w:szCs w:val="28"/>
          <w:highlight w:val="yellow"/>
        </w:rPr>
      </w:pPr>
    </w:p>
    <w:p w:rsidR="008B58BB" w:rsidRPr="008B58BB" w:rsidRDefault="008B58BB" w:rsidP="008B58BB">
      <w:pPr>
        <w:ind w:firstLine="709"/>
        <w:jc w:val="both"/>
        <w:rPr>
          <w:sz w:val="28"/>
          <w:szCs w:val="28"/>
        </w:rPr>
      </w:pPr>
      <w:r w:rsidRPr="008B58BB">
        <w:rPr>
          <w:sz w:val="28"/>
          <w:szCs w:val="28"/>
        </w:rPr>
        <w:t>По вопросу незаконной реализации алкогольной продукции и нарушения законодательства РФ при реализации табачных изделий</w:t>
      </w:r>
      <w:r w:rsidRPr="00662C14">
        <w:rPr>
          <w:sz w:val="28"/>
          <w:szCs w:val="28"/>
        </w:rPr>
        <w:t>,</w:t>
      </w:r>
      <w:r w:rsidRPr="008B58BB">
        <w:rPr>
          <w:sz w:val="28"/>
          <w:szCs w:val="28"/>
        </w:rPr>
        <w:t xml:space="preserve"> в Администрацию г</w:t>
      </w:r>
      <w:proofErr w:type="gramStart"/>
      <w:r w:rsidRPr="008B58BB">
        <w:rPr>
          <w:sz w:val="28"/>
          <w:szCs w:val="28"/>
        </w:rPr>
        <w:t>.Ш</w:t>
      </w:r>
      <w:proofErr w:type="gramEnd"/>
      <w:r w:rsidRPr="008B58BB">
        <w:rPr>
          <w:sz w:val="28"/>
          <w:szCs w:val="28"/>
        </w:rPr>
        <w:t>ахты поступило 9 письменных обращений. В рамках Соглашения о сотрудничестве и взаимодействии между Управлением МВД России по городу Шахты и Администрацией города Шахты информация оперативно направлена в УМВД для рассмотрения и принятия мер по компетенции.</w:t>
      </w:r>
    </w:p>
    <w:p w:rsidR="008B58BB" w:rsidRPr="008B58BB" w:rsidRDefault="008B58BB" w:rsidP="008B58BB">
      <w:pPr>
        <w:ind w:firstLine="709"/>
        <w:jc w:val="both"/>
        <w:rPr>
          <w:sz w:val="28"/>
          <w:szCs w:val="28"/>
        </w:rPr>
      </w:pPr>
      <w:r w:rsidRPr="008B58BB">
        <w:rPr>
          <w:sz w:val="28"/>
          <w:szCs w:val="28"/>
        </w:rPr>
        <w:t>В 2023 году, на телефон «горячей линии» (8 (8636) 22-44-52) по вопросам нелегального оборота алкогольной продукции поступило 3 обращения, информация оперативно направлена в УМВД России по г</w:t>
      </w:r>
      <w:proofErr w:type="gramStart"/>
      <w:r w:rsidRPr="008B58BB">
        <w:rPr>
          <w:sz w:val="28"/>
          <w:szCs w:val="28"/>
        </w:rPr>
        <w:t>.Ш</w:t>
      </w:r>
      <w:proofErr w:type="gramEnd"/>
      <w:r w:rsidRPr="008B58BB">
        <w:rPr>
          <w:sz w:val="28"/>
          <w:szCs w:val="28"/>
        </w:rPr>
        <w:t>ахты. В ходе проведения мониторингового мероприятия доводы, указанные в обращениях, не подтвердились.</w:t>
      </w:r>
    </w:p>
    <w:p w:rsidR="008B58BB" w:rsidRPr="008B58BB" w:rsidRDefault="008B58BB" w:rsidP="008B58BB">
      <w:pPr>
        <w:ind w:firstLine="709"/>
        <w:jc w:val="both"/>
        <w:rPr>
          <w:sz w:val="28"/>
          <w:szCs w:val="28"/>
        </w:rPr>
      </w:pPr>
      <w:r w:rsidRPr="008B58BB">
        <w:rPr>
          <w:sz w:val="28"/>
          <w:szCs w:val="28"/>
        </w:rPr>
        <w:lastRenderedPageBreak/>
        <w:t>В целях недопущения реализации табачной продукции немаркированной специальными (акцизными) марками, предусмотренными законодательством РФ, на территории г. Шахты руководством Управления МВД России по Городу Шахты совместно с Администрацией города Шахты были проведены совещания, на которых выработаны конкретные меры по решению данной задачи. Проведен анализ возможных мест реализации указанной табачной продукции. По результатам анализа принято решение о патрулировании мест возможной реализации данной продукции (центральный рынок, рынок п. Артем). Все наружные наряды, ежедневно заступающие на охрану общественного порядка, ориентированы на выявление указанных фактов правонарушений.</w:t>
      </w:r>
    </w:p>
    <w:p w:rsidR="008B58BB" w:rsidRPr="008B58BB" w:rsidRDefault="008B58BB" w:rsidP="008B58BB">
      <w:pPr>
        <w:ind w:firstLine="709"/>
        <w:jc w:val="both"/>
        <w:rPr>
          <w:sz w:val="28"/>
          <w:szCs w:val="28"/>
        </w:rPr>
      </w:pPr>
      <w:r w:rsidRPr="008B58BB">
        <w:rPr>
          <w:sz w:val="28"/>
          <w:szCs w:val="28"/>
        </w:rPr>
        <w:t>В 2023 год</w:t>
      </w:r>
      <w:r w:rsidR="00210260">
        <w:rPr>
          <w:sz w:val="28"/>
          <w:szCs w:val="28"/>
        </w:rPr>
        <w:t>у</w:t>
      </w:r>
      <w:r w:rsidRPr="008B58BB">
        <w:rPr>
          <w:sz w:val="28"/>
          <w:szCs w:val="28"/>
        </w:rPr>
        <w:t>, сотрудниками Управления МВД России по городу Шахты возбуждено 3 уголовных дела (</w:t>
      </w:r>
      <w:r w:rsidR="00AF069B">
        <w:rPr>
          <w:sz w:val="28"/>
          <w:szCs w:val="28"/>
        </w:rPr>
        <w:t xml:space="preserve">2022 </w:t>
      </w:r>
      <w:r w:rsidRPr="008B58BB">
        <w:rPr>
          <w:sz w:val="28"/>
          <w:szCs w:val="28"/>
        </w:rPr>
        <w:t>– 2), связанных с реализацией немаркированной табачной продукции на территории города Шахты, в рамках которых изъято 27229</w:t>
      </w:r>
      <w:r w:rsidR="00C50AD6">
        <w:rPr>
          <w:sz w:val="28"/>
          <w:szCs w:val="28"/>
        </w:rPr>
        <w:t xml:space="preserve"> </w:t>
      </w:r>
      <w:r w:rsidRPr="008B58BB">
        <w:rPr>
          <w:sz w:val="28"/>
          <w:szCs w:val="28"/>
        </w:rPr>
        <w:t>пачек немаркированных сигарет общей стоимостью 3076</w:t>
      </w:r>
      <w:r w:rsidR="007064C6">
        <w:rPr>
          <w:sz w:val="28"/>
          <w:szCs w:val="28"/>
        </w:rPr>
        <w:t>,9 тыс.</w:t>
      </w:r>
      <w:r w:rsidRPr="008B58BB">
        <w:rPr>
          <w:sz w:val="28"/>
          <w:szCs w:val="28"/>
        </w:rPr>
        <w:t xml:space="preserve"> руб</w:t>
      </w:r>
      <w:r w:rsidR="007064C6">
        <w:rPr>
          <w:sz w:val="28"/>
          <w:szCs w:val="28"/>
        </w:rPr>
        <w:t>лей</w:t>
      </w:r>
      <w:r w:rsidRPr="008B58BB">
        <w:rPr>
          <w:sz w:val="28"/>
          <w:szCs w:val="28"/>
        </w:rPr>
        <w:t>.</w:t>
      </w:r>
    </w:p>
    <w:p w:rsidR="008B58BB" w:rsidRPr="008B58BB" w:rsidRDefault="008B58BB" w:rsidP="008B58BB">
      <w:pPr>
        <w:ind w:firstLine="709"/>
        <w:jc w:val="both"/>
        <w:rPr>
          <w:sz w:val="28"/>
          <w:szCs w:val="28"/>
        </w:rPr>
      </w:pPr>
      <w:proofErr w:type="gramStart"/>
      <w:r w:rsidRPr="008B58BB">
        <w:rPr>
          <w:sz w:val="28"/>
          <w:szCs w:val="28"/>
        </w:rPr>
        <w:t>Кроме того, в 2023 год</w:t>
      </w:r>
      <w:r w:rsidR="00EB1809">
        <w:rPr>
          <w:sz w:val="28"/>
          <w:szCs w:val="28"/>
        </w:rPr>
        <w:t>у</w:t>
      </w:r>
      <w:r w:rsidRPr="008B58BB">
        <w:rPr>
          <w:sz w:val="28"/>
          <w:szCs w:val="28"/>
        </w:rPr>
        <w:t xml:space="preserve"> выявлено 8 правонарушений, из незаконного оборота в общем количестве изъято 11 357 пачек сигарет </w:t>
      </w:r>
      <w:r w:rsidRPr="00662C14">
        <w:rPr>
          <w:sz w:val="28"/>
          <w:szCs w:val="28"/>
        </w:rPr>
        <w:t>различны</w:t>
      </w:r>
      <w:r w:rsidR="00662C14" w:rsidRPr="00662C14">
        <w:rPr>
          <w:sz w:val="28"/>
          <w:szCs w:val="28"/>
        </w:rPr>
        <w:t>х</w:t>
      </w:r>
      <w:r w:rsidRPr="008B58BB">
        <w:rPr>
          <w:sz w:val="28"/>
          <w:szCs w:val="28"/>
        </w:rPr>
        <w:t xml:space="preserve"> наименований, общей стоимостью 1</w:t>
      </w:r>
      <w:r w:rsidR="00C97DFB">
        <w:rPr>
          <w:sz w:val="28"/>
          <w:szCs w:val="28"/>
        </w:rPr>
        <w:t> </w:t>
      </w:r>
      <w:r w:rsidRPr="008B58BB">
        <w:rPr>
          <w:sz w:val="28"/>
          <w:szCs w:val="28"/>
        </w:rPr>
        <w:t>27</w:t>
      </w:r>
      <w:r w:rsidR="00C97DFB">
        <w:rPr>
          <w:sz w:val="28"/>
          <w:szCs w:val="28"/>
        </w:rPr>
        <w:t xml:space="preserve">2,0 тыс. </w:t>
      </w:r>
      <w:r w:rsidRPr="008B58BB">
        <w:rPr>
          <w:sz w:val="28"/>
          <w:szCs w:val="28"/>
        </w:rPr>
        <w:t xml:space="preserve">рублей, из которых по одному факту имеется перспектива возбуждения уголовного дела по ст. 171.1 УК РФ (в настоящее время проводится оценка рыночной стоимости изъятой табачной продукции), по 7 фактам материалы проверки направлены в </w:t>
      </w:r>
      <w:proofErr w:type="spellStart"/>
      <w:r w:rsidRPr="008B58BB">
        <w:rPr>
          <w:sz w:val="28"/>
          <w:szCs w:val="28"/>
        </w:rPr>
        <w:t>Роспотребнадзор</w:t>
      </w:r>
      <w:proofErr w:type="spellEnd"/>
      <w:proofErr w:type="gramEnd"/>
      <w:r w:rsidRPr="008B58BB">
        <w:rPr>
          <w:sz w:val="28"/>
          <w:szCs w:val="28"/>
        </w:rPr>
        <w:t xml:space="preserve"> для привлечения виновных к административной ответственности.</w:t>
      </w:r>
    </w:p>
    <w:p w:rsidR="008B58BB" w:rsidRPr="008B58BB" w:rsidRDefault="008B58BB" w:rsidP="008B58BB">
      <w:pPr>
        <w:ind w:firstLine="709"/>
        <w:jc w:val="both"/>
        <w:rPr>
          <w:sz w:val="28"/>
          <w:szCs w:val="28"/>
        </w:rPr>
      </w:pPr>
      <w:r w:rsidRPr="008B58BB">
        <w:rPr>
          <w:sz w:val="28"/>
          <w:szCs w:val="28"/>
        </w:rPr>
        <w:t>В целях недопущения нелегального оборота алкогольной продукци</w:t>
      </w:r>
      <w:r w:rsidRPr="00662C14">
        <w:rPr>
          <w:sz w:val="28"/>
          <w:szCs w:val="28"/>
        </w:rPr>
        <w:t>и</w:t>
      </w:r>
      <w:r w:rsidR="00662C14">
        <w:rPr>
          <w:sz w:val="28"/>
          <w:szCs w:val="28"/>
        </w:rPr>
        <w:t>,</w:t>
      </w:r>
      <w:r w:rsidR="00C50AD6">
        <w:rPr>
          <w:sz w:val="28"/>
          <w:szCs w:val="28"/>
        </w:rPr>
        <w:t xml:space="preserve"> </w:t>
      </w:r>
      <w:r w:rsidR="003E74F2">
        <w:rPr>
          <w:sz w:val="28"/>
          <w:szCs w:val="28"/>
        </w:rPr>
        <w:t>участковыми уполномоченными полиции и инспекторами по делам несовершеннолетних</w:t>
      </w:r>
      <w:r w:rsidR="00662C14">
        <w:rPr>
          <w:sz w:val="28"/>
          <w:szCs w:val="28"/>
        </w:rPr>
        <w:t>,</w:t>
      </w:r>
      <w:r w:rsidR="00C50AD6">
        <w:rPr>
          <w:sz w:val="28"/>
          <w:szCs w:val="28"/>
        </w:rPr>
        <w:t xml:space="preserve"> </w:t>
      </w:r>
      <w:r w:rsidRPr="008B58BB">
        <w:rPr>
          <w:sz w:val="28"/>
          <w:szCs w:val="28"/>
        </w:rPr>
        <w:t>выявлено 23 факта незаконной розничной продажи алкоголя, из незаконного оборота изъято 11,78 литров, материалы для принятия решения направлены в департамент потребительского рынка Ростовской области.</w:t>
      </w:r>
    </w:p>
    <w:p w:rsidR="008B58BB" w:rsidRPr="008B58BB" w:rsidRDefault="004A2105" w:rsidP="008B58BB">
      <w:pPr>
        <w:ind w:firstLine="709"/>
        <w:jc w:val="both"/>
        <w:rPr>
          <w:sz w:val="28"/>
          <w:szCs w:val="28"/>
        </w:rPr>
      </w:pPr>
      <w:r>
        <w:rPr>
          <w:sz w:val="28"/>
          <w:szCs w:val="28"/>
        </w:rPr>
        <w:t xml:space="preserve">Уполномоченными полиции </w:t>
      </w:r>
      <w:r w:rsidR="008B58BB" w:rsidRPr="008B58BB">
        <w:rPr>
          <w:sz w:val="28"/>
          <w:szCs w:val="28"/>
        </w:rPr>
        <w:t xml:space="preserve">выявлено 3 правонарушения по ст. 14.17.1 </w:t>
      </w:r>
      <w:proofErr w:type="spellStart"/>
      <w:r w:rsidR="008B58BB" w:rsidRPr="008B58BB">
        <w:rPr>
          <w:sz w:val="28"/>
          <w:szCs w:val="28"/>
        </w:rPr>
        <w:t>К</w:t>
      </w:r>
      <w:r w:rsidR="00236450">
        <w:rPr>
          <w:sz w:val="28"/>
          <w:szCs w:val="28"/>
        </w:rPr>
        <w:t>о</w:t>
      </w:r>
      <w:r w:rsidR="008B58BB" w:rsidRPr="008B58BB">
        <w:rPr>
          <w:sz w:val="28"/>
          <w:szCs w:val="28"/>
        </w:rPr>
        <w:t>АП</w:t>
      </w:r>
      <w:proofErr w:type="spellEnd"/>
      <w:r w:rsidR="008B58BB" w:rsidRPr="008B58BB">
        <w:rPr>
          <w:sz w:val="28"/>
          <w:szCs w:val="28"/>
        </w:rPr>
        <w:t xml:space="preserve"> (незаконная розничная продажа алкогольной продукции), которые для принятия решения направлены в суд. В истекшем периоде 2023 года выявлено 1 преступление по статье 151.1 УК РФ (незаконная розничная продажа несовершеннолетним алкогольной продукции).</w:t>
      </w:r>
    </w:p>
    <w:p w:rsidR="008B58BB" w:rsidRPr="008B58BB" w:rsidRDefault="008B58BB" w:rsidP="008B58BB">
      <w:pPr>
        <w:ind w:firstLine="709"/>
        <w:jc w:val="both"/>
        <w:rPr>
          <w:sz w:val="28"/>
          <w:szCs w:val="28"/>
        </w:rPr>
      </w:pPr>
      <w:proofErr w:type="gramStart"/>
      <w:r w:rsidRPr="008B58BB">
        <w:rPr>
          <w:sz w:val="28"/>
          <w:szCs w:val="28"/>
        </w:rPr>
        <w:t xml:space="preserve">В соответствии с постановлением Администрации города Шахты от 20.04.2023 №1252 «О проведении выпускных мероприятий в общеобразовательных организациях города Шахты» и ст. 9.2 Областного закона от 28.12.2005 №441-ЗС «О государственном регулировании производства и оборота этилового спирта, алкогольной и спиртосодержащей продукции на территории Ростовской области» на территории города Шахты </w:t>
      </w:r>
      <w:r w:rsidR="00932BAD">
        <w:rPr>
          <w:sz w:val="28"/>
          <w:szCs w:val="28"/>
        </w:rPr>
        <w:t xml:space="preserve">был </w:t>
      </w:r>
      <w:r w:rsidRPr="008B58BB">
        <w:rPr>
          <w:sz w:val="28"/>
          <w:szCs w:val="28"/>
        </w:rPr>
        <w:t>установлен запрет розничной продажи алкогольной продукции- 23 мая 2023 (Последний звонок) и</w:t>
      </w:r>
      <w:proofErr w:type="gramEnd"/>
      <w:r w:rsidRPr="008B58BB">
        <w:rPr>
          <w:sz w:val="28"/>
          <w:szCs w:val="28"/>
        </w:rPr>
        <w:t xml:space="preserve"> 23 июня 2023 (Вручение аттестатов). </w:t>
      </w:r>
    </w:p>
    <w:p w:rsidR="008B58BB" w:rsidRPr="008B58BB" w:rsidRDefault="008B58BB" w:rsidP="008B58BB">
      <w:pPr>
        <w:ind w:firstLine="709"/>
        <w:jc w:val="both"/>
        <w:rPr>
          <w:sz w:val="28"/>
          <w:szCs w:val="28"/>
        </w:rPr>
      </w:pPr>
      <w:r w:rsidRPr="008B58BB">
        <w:rPr>
          <w:sz w:val="28"/>
          <w:szCs w:val="28"/>
        </w:rPr>
        <w:t>В целях контроля и профилактики правонарушений, связанных с указанным запретом, в отношении объектов торговли проведены мониторинговые мероприятия совместно с сотрудниками полиции.</w:t>
      </w:r>
    </w:p>
    <w:p w:rsidR="008B58BB" w:rsidRPr="008B58BB" w:rsidRDefault="008B58BB" w:rsidP="008B58BB">
      <w:pPr>
        <w:ind w:firstLine="709"/>
        <w:jc w:val="both"/>
        <w:rPr>
          <w:sz w:val="28"/>
          <w:szCs w:val="28"/>
        </w:rPr>
      </w:pPr>
      <w:r w:rsidRPr="008B58BB">
        <w:rPr>
          <w:sz w:val="28"/>
          <w:szCs w:val="28"/>
        </w:rPr>
        <w:t xml:space="preserve">23 мая 2023 –выявлен 1 факт реализации алкогольной продукции. </w:t>
      </w:r>
    </w:p>
    <w:p w:rsidR="008B58BB" w:rsidRPr="008B58BB" w:rsidRDefault="008B58BB" w:rsidP="008B58BB">
      <w:pPr>
        <w:ind w:firstLine="709"/>
        <w:jc w:val="both"/>
        <w:rPr>
          <w:sz w:val="28"/>
          <w:szCs w:val="28"/>
        </w:rPr>
      </w:pPr>
      <w:r w:rsidRPr="008B58BB">
        <w:rPr>
          <w:sz w:val="28"/>
          <w:szCs w:val="28"/>
        </w:rPr>
        <w:t xml:space="preserve">1 июня 2023 –выявлен 1 факт реализации алкогольной продукции. </w:t>
      </w:r>
    </w:p>
    <w:p w:rsidR="008B58BB" w:rsidRPr="008B58BB" w:rsidRDefault="008B58BB" w:rsidP="008B58BB">
      <w:pPr>
        <w:ind w:firstLine="709"/>
        <w:jc w:val="both"/>
        <w:rPr>
          <w:sz w:val="28"/>
          <w:szCs w:val="28"/>
        </w:rPr>
      </w:pPr>
      <w:r w:rsidRPr="008B58BB">
        <w:rPr>
          <w:sz w:val="28"/>
          <w:szCs w:val="28"/>
        </w:rPr>
        <w:t>23 июня 2023 –выявлен 1 факт реализации алкогольной продукции.</w:t>
      </w:r>
    </w:p>
    <w:p w:rsidR="00B447D1" w:rsidRDefault="008B58BB" w:rsidP="00F27CD0">
      <w:pPr>
        <w:ind w:firstLine="709"/>
        <w:jc w:val="both"/>
        <w:rPr>
          <w:sz w:val="28"/>
          <w:szCs w:val="28"/>
        </w:rPr>
      </w:pPr>
      <w:r w:rsidRPr="008B58BB">
        <w:rPr>
          <w:sz w:val="28"/>
          <w:szCs w:val="28"/>
        </w:rPr>
        <w:t>1 сентября 2023 –выявлен 1 факт реализации алкогольной продукции.</w:t>
      </w:r>
    </w:p>
    <w:p w:rsidR="00BE50AE" w:rsidRDefault="00BE50AE" w:rsidP="00F27CD0">
      <w:pPr>
        <w:ind w:firstLine="709"/>
        <w:jc w:val="both"/>
        <w:rPr>
          <w:sz w:val="28"/>
          <w:szCs w:val="28"/>
        </w:rPr>
      </w:pPr>
    </w:p>
    <w:p w:rsidR="009C5A4D" w:rsidRDefault="009C5A4D" w:rsidP="00F27CD0">
      <w:pPr>
        <w:ind w:firstLine="709"/>
        <w:jc w:val="both"/>
        <w:rPr>
          <w:sz w:val="28"/>
          <w:szCs w:val="28"/>
        </w:rPr>
      </w:pPr>
    </w:p>
    <w:p w:rsidR="001753E5" w:rsidRPr="00C678B6" w:rsidRDefault="001753E5" w:rsidP="001753E5">
      <w:pPr>
        <w:autoSpaceDE w:val="0"/>
        <w:autoSpaceDN w:val="0"/>
        <w:adjustRightInd w:val="0"/>
        <w:ind w:firstLine="709"/>
        <w:jc w:val="both"/>
        <w:outlineLvl w:val="1"/>
        <w:rPr>
          <w:sz w:val="28"/>
          <w:szCs w:val="28"/>
        </w:rPr>
      </w:pPr>
      <w:bookmarkStart w:id="12" w:name="_Toc148715746"/>
      <w:bookmarkStart w:id="13" w:name="_Toc157169191"/>
      <w:r w:rsidRPr="00C678B6">
        <w:rPr>
          <w:sz w:val="28"/>
          <w:szCs w:val="28"/>
        </w:rPr>
        <w:t>6.6.Защита прав потребителей</w:t>
      </w:r>
      <w:bookmarkEnd w:id="12"/>
      <w:bookmarkEnd w:id="13"/>
    </w:p>
    <w:p w:rsidR="001753E5" w:rsidRPr="001C44E3" w:rsidRDefault="001753E5" w:rsidP="001753E5">
      <w:pPr>
        <w:ind w:firstLine="709"/>
        <w:jc w:val="both"/>
        <w:rPr>
          <w:sz w:val="28"/>
          <w:szCs w:val="28"/>
        </w:rPr>
      </w:pPr>
    </w:p>
    <w:p w:rsidR="001753E5" w:rsidRPr="001C44E3" w:rsidRDefault="007E65A4" w:rsidP="001753E5">
      <w:pPr>
        <w:ind w:firstLine="709"/>
        <w:jc w:val="both"/>
        <w:rPr>
          <w:sz w:val="28"/>
          <w:szCs w:val="28"/>
        </w:rPr>
      </w:pPr>
      <w:r>
        <w:rPr>
          <w:sz w:val="28"/>
          <w:szCs w:val="28"/>
        </w:rPr>
        <w:t xml:space="preserve">На </w:t>
      </w:r>
      <w:r w:rsidR="001753E5" w:rsidRPr="001C44E3">
        <w:rPr>
          <w:sz w:val="28"/>
          <w:szCs w:val="28"/>
        </w:rPr>
        <w:t>«горяч</w:t>
      </w:r>
      <w:r>
        <w:rPr>
          <w:sz w:val="28"/>
          <w:szCs w:val="28"/>
        </w:rPr>
        <w:t>ую</w:t>
      </w:r>
      <w:r w:rsidR="001753E5" w:rsidRPr="001C44E3">
        <w:rPr>
          <w:sz w:val="28"/>
          <w:szCs w:val="28"/>
        </w:rPr>
        <w:t xml:space="preserve"> лини</w:t>
      </w:r>
      <w:r>
        <w:rPr>
          <w:sz w:val="28"/>
          <w:szCs w:val="28"/>
        </w:rPr>
        <w:t>ю</w:t>
      </w:r>
      <w:r w:rsidR="001753E5" w:rsidRPr="001C44E3">
        <w:rPr>
          <w:sz w:val="28"/>
          <w:szCs w:val="28"/>
        </w:rPr>
        <w:t>» по вопросам защиты прав потребителей</w:t>
      </w:r>
      <w:r w:rsidR="00C50AD6">
        <w:rPr>
          <w:sz w:val="28"/>
          <w:szCs w:val="28"/>
        </w:rPr>
        <w:t xml:space="preserve"> </w:t>
      </w:r>
      <w:r w:rsidR="001753E5" w:rsidRPr="001C44E3">
        <w:rPr>
          <w:sz w:val="28"/>
          <w:szCs w:val="28"/>
        </w:rPr>
        <w:t>поступило 33 обращения. По всем поступившим вопросам были даны консультации.</w:t>
      </w:r>
    </w:p>
    <w:p w:rsidR="001753E5" w:rsidRPr="001C44E3" w:rsidRDefault="001753E5" w:rsidP="001753E5">
      <w:pPr>
        <w:ind w:firstLine="709"/>
        <w:jc w:val="both"/>
        <w:rPr>
          <w:sz w:val="28"/>
          <w:szCs w:val="28"/>
        </w:rPr>
      </w:pPr>
      <w:r w:rsidRPr="001C44E3">
        <w:rPr>
          <w:sz w:val="28"/>
          <w:szCs w:val="28"/>
        </w:rPr>
        <w:t>Осуществля</w:t>
      </w:r>
      <w:r w:rsidR="003250C7">
        <w:rPr>
          <w:sz w:val="28"/>
          <w:szCs w:val="28"/>
        </w:rPr>
        <w:t>ла</w:t>
      </w:r>
      <w:r w:rsidRPr="001C44E3">
        <w:rPr>
          <w:sz w:val="28"/>
          <w:szCs w:val="28"/>
        </w:rPr>
        <w:t xml:space="preserve"> работу межведомственная комиссия по вопросам защиты прав потребителей, действуют </w:t>
      </w:r>
      <w:r>
        <w:rPr>
          <w:sz w:val="28"/>
          <w:szCs w:val="28"/>
        </w:rPr>
        <w:t>4</w:t>
      </w:r>
      <w:r w:rsidRPr="001C44E3">
        <w:rPr>
          <w:sz w:val="28"/>
          <w:szCs w:val="28"/>
        </w:rPr>
        <w:t xml:space="preserve"> соглашения о взаимодействии по вопросам защиты прав потребителей с Торгово-промышленной палатой г</w:t>
      </w:r>
      <w:proofErr w:type="gramStart"/>
      <w:r w:rsidRPr="001C44E3">
        <w:rPr>
          <w:sz w:val="28"/>
          <w:szCs w:val="28"/>
        </w:rPr>
        <w:t>.Ш</w:t>
      </w:r>
      <w:proofErr w:type="gramEnd"/>
      <w:r w:rsidRPr="001C44E3">
        <w:rPr>
          <w:sz w:val="28"/>
          <w:szCs w:val="28"/>
        </w:rPr>
        <w:t xml:space="preserve">ахты, с филиалом ФБУЗ «Центр гигиены и эпидемиологии в РО» в г. Шахты, с ТО Управления </w:t>
      </w:r>
      <w:proofErr w:type="spellStart"/>
      <w:r w:rsidRPr="001C44E3">
        <w:rPr>
          <w:sz w:val="28"/>
          <w:szCs w:val="28"/>
        </w:rPr>
        <w:t>Роспотребнадзора</w:t>
      </w:r>
      <w:proofErr w:type="spellEnd"/>
      <w:r w:rsidRPr="001C44E3">
        <w:rPr>
          <w:sz w:val="28"/>
          <w:szCs w:val="28"/>
        </w:rPr>
        <w:t xml:space="preserve"> по г.Шах</w:t>
      </w:r>
      <w:r>
        <w:rPr>
          <w:sz w:val="28"/>
          <w:szCs w:val="28"/>
        </w:rPr>
        <w:t xml:space="preserve">ты и Октябрьскому (с) поселению, </w:t>
      </w:r>
      <w:r>
        <w:rPr>
          <w:sz w:val="28"/>
          <w:szCs w:val="26"/>
        </w:rPr>
        <w:t>Управлением МВД России по городу Шахты</w:t>
      </w:r>
      <w:r w:rsidR="00A57FA5">
        <w:rPr>
          <w:sz w:val="28"/>
          <w:szCs w:val="26"/>
        </w:rPr>
        <w:t>.</w:t>
      </w:r>
    </w:p>
    <w:p w:rsidR="001753E5" w:rsidRPr="001C44E3" w:rsidRDefault="001753E5" w:rsidP="001753E5">
      <w:pPr>
        <w:ind w:firstLine="709"/>
        <w:jc w:val="both"/>
        <w:rPr>
          <w:sz w:val="28"/>
          <w:szCs w:val="28"/>
        </w:rPr>
      </w:pPr>
      <w:r w:rsidRPr="001C44E3">
        <w:rPr>
          <w:sz w:val="28"/>
          <w:szCs w:val="28"/>
        </w:rPr>
        <w:t>В 2023 году проведено 4 заседания межведомственной комиссии по защите прав потребителей, рассмотрено 15 вопросов.</w:t>
      </w:r>
    </w:p>
    <w:p w:rsidR="001753E5" w:rsidRPr="001C44E3" w:rsidRDefault="001753E5" w:rsidP="001753E5">
      <w:pPr>
        <w:ind w:firstLine="709"/>
        <w:jc w:val="both"/>
        <w:rPr>
          <w:sz w:val="28"/>
          <w:szCs w:val="28"/>
        </w:rPr>
      </w:pPr>
      <w:r w:rsidRPr="001C44E3">
        <w:rPr>
          <w:sz w:val="28"/>
          <w:szCs w:val="28"/>
        </w:rPr>
        <w:t>Ве</w:t>
      </w:r>
      <w:r w:rsidR="002C4BE2">
        <w:rPr>
          <w:sz w:val="28"/>
          <w:szCs w:val="28"/>
        </w:rPr>
        <w:t xml:space="preserve">лась </w:t>
      </w:r>
      <w:r w:rsidRPr="001C44E3">
        <w:rPr>
          <w:sz w:val="28"/>
          <w:szCs w:val="28"/>
        </w:rPr>
        <w:t xml:space="preserve">активная работа по наполнению и актуализации информации по защите прав потребителей на областном информационном портале </w:t>
      </w:r>
      <w:r w:rsidR="002C4BE2">
        <w:rPr>
          <w:sz w:val="28"/>
          <w:szCs w:val="28"/>
        </w:rPr>
        <w:t>«</w:t>
      </w:r>
      <w:proofErr w:type="spellStart"/>
      <w:r w:rsidRPr="001C44E3">
        <w:rPr>
          <w:sz w:val="28"/>
          <w:szCs w:val="28"/>
        </w:rPr>
        <w:t>www.zppdon.ru</w:t>
      </w:r>
      <w:proofErr w:type="spellEnd"/>
      <w:r w:rsidR="002C4BE2">
        <w:rPr>
          <w:sz w:val="28"/>
          <w:szCs w:val="28"/>
        </w:rPr>
        <w:t>»</w:t>
      </w:r>
      <w:r w:rsidRPr="001C44E3">
        <w:rPr>
          <w:sz w:val="28"/>
          <w:szCs w:val="28"/>
        </w:rPr>
        <w:t xml:space="preserve"> (в 2023 году размещено на сайте 15 информационных материалов).</w:t>
      </w:r>
    </w:p>
    <w:p w:rsidR="001753E5" w:rsidRPr="001C44E3" w:rsidRDefault="001753E5" w:rsidP="001753E5">
      <w:pPr>
        <w:ind w:firstLine="709"/>
        <w:jc w:val="both"/>
        <w:rPr>
          <w:sz w:val="28"/>
          <w:szCs w:val="28"/>
        </w:rPr>
      </w:pPr>
      <w:r w:rsidRPr="001C44E3">
        <w:rPr>
          <w:sz w:val="28"/>
          <w:szCs w:val="28"/>
        </w:rPr>
        <w:t>По результатам рейтинговой оценки, ежегодно проводимой Департаментом потребительского рынка Ростовской области, работа Администрации города Шахты по вопросам защиты прав потребителей признается эффективной. Работа в данном направлении будет продолжена.</w:t>
      </w:r>
    </w:p>
    <w:p w:rsidR="00B05615" w:rsidRPr="004716CE" w:rsidRDefault="00B05615" w:rsidP="00F27CD0">
      <w:pPr>
        <w:rPr>
          <w:highlight w:val="yellow"/>
        </w:rPr>
      </w:pPr>
    </w:p>
    <w:p w:rsidR="0088012B" w:rsidRPr="00D80B76" w:rsidRDefault="009C515C" w:rsidP="00F27CD0">
      <w:pPr>
        <w:autoSpaceDE w:val="0"/>
        <w:autoSpaceDN w:val="0"/>
        <w:adjustRightInd w:val="0"/>
        <w:ind w:firstLine="709"/>
        <w:jc w:val="both"/>
        <w:outlineLvl w:val="1"/>
        <w:rPr>
          <w:sz w:val="28"/>
          <w:szCs w:val="28"/>
        </w:rPr>
      </w:pPr>
      <w:bookmarkStart w:id="14" w:name="_Toc157169192"/>
      <w:r w:rsidRPr="00D80B76">
        <w:rPr>
          <w:sz w:val="28"/>
          <w:szCs w:val="28"/>
        </w:rPr>
        <w:t>7</w:t>
      </w:r>
      <w:r w:rsidR="0088047A" w:rsidRPr="00D80B76">
        <w:rPr>
          <w:sz w:val="28"/>
          <w:szCs w:val="28"/>
        </w:rPr>
        <w:t>.</w:t>
      </w:r>
      <w:r w:rsidR="00A23D2F" w:rsidRPr="00D80B76">
        <w:rPr>
          <w:sz w:val="28"/>
          <w:szCs w:val="28"/>
        </w:rPr>
        <w:t>Б</w:t>
      </w:r>
      <w:r w:rsidR="0088012B" w:rsidRPr="00D80B76">
        <w:rPr>
          <w:sz w:val="28"/>
          <w:szCs w:val="28"/>
        </w:rPr>
        <w:t>юджетная политика</w:t>
      </w:r>
      <w:bookmarkEnd w:id="14"/>
    </w:p>
    <w:p w:rsidR="0088012B" w:rsidRPr="004716CE" w:rsidRDefault="0088012B" w:rsidP="00F27CD0">
      <w:pPr>
        <w:shd w:val="clear" w:color="auto" w:fill="FFFFFF"/>
        <w:ind w:firstLine="709"/>
        <w:jc w:val="both"/>
        <w:rPr>
          <w:rFonts w:eastAsia="Batang"/>
          <w:bCs/>
          <w:sz w:val="28"/>
          <w:szCs w:val="28"/>
          <w:highlight w:val="yellow"/>
          <w:lang w:eastAsia="ar-SA"/>
        </w:rPr>
      </w:pPr>
    </w:p>
    <w:p w:rsidR="00D80B76" w:rsidRDefault="00D80B76" w:rsidP="00D80B76">
      <w:pPr>
        <w:ind w:firstLine="709"/>
        <w:jc w:val="both"/>
        <w:rPr>
          <w:sz w:val="28"/>
          <w:szCs w:val="28"/>
        </w:rPr>
      </w:pPr>
      <w:r>
        <w:rPr>
          <w:sz w:val="28"/>
          <w:szCs w:val="20"/>
        </w:rPr>
        <w:t xml:space="preserve">Исполнение бюджета города Шахты в 2023 году осуществлялось </w:t>
      </w:r>
      <w:r>
        <w:rPr>
          <w:sz w:val="28"/>
          <w:szCs w:val="20"/>
        </w:rPr>
        <w:br/>
        <w:t>в соответств</w:t>
      </w:r>
      <w:r>
        <w:rPr>
          <w:sz w:val="28"/>
          <w:szCs w:val="28"/>
        </w:rPr>
        <w:t>ии с Решением городской Думы города Шахты от 20.12.2022 № 300 «О бюджете города Шахты на 2023 год и на плановый период 2024 и 2025 годов» с учетом последующих изменений и дополнений, сводной росписью бюджета города на 2023-2025 годы.</w:t>
      </w:r>
    </w:p>
    <w:p w:rsidR="00D80B76" w:rsidRDefault="00D80B76" w:rsidP="00D80B76">
      <w:pPr>
        <w:ind w:firstLine="709"/>
        <w:jc w:val="both"/>
        <w:rPr>
          <w:sz w:val="28"/>
        </w:rPr>
      </w:pPr>
      <w:r>
        <w:rPr>
          <w:sz w:val="28"/>
        </w:rPr>
        <w:t xml:space="preserve">Решением городской Думы города Шахты от 20.12.2022 </w:t>
      </w:r>
      <w:bookmarkStart w:id="15" w:name="_Hlk131675956"/>
      <w:r>
        <w:rPr>
          <w:sz w:val="28"/>
        </w:rPr>
        <w:t xml:space="preserve">№300 «О бюджете города Шахты на 2023 год и на плановый период 2024 и 2025 годов» </w:t>
      </w:r>
      <w:bookmarkEnd w:id="15"/>
      <w:r>
        <w:rPr>
          <w:sz w:val="28"/>
        </w:rPr>
        <w:t xml:space="preserve">на 2023 год первоначально </w:t>
      </w:r>
      <w:r w:rsidR="00F95913">
        <w:rPr>
          <w:sz w:val="28"/>
        </w:rPr>
        <w:t xml:space="preserve">были </w:t>
      </w:r>
      <w:r>
        <w:rPr>
          <w:sz w:val="28"/>
        </w:rPr>
        <w:t xml:space="preserve">утверждены: </w:t>
      </w:r>
    </w:p>
    <w:p w:rsidR="00D80B76" w:rsidRDefault="00D80B76" w:rsidP="00D80B76">
      <w:pPr>
        <w:ind w:firstLine="709"/>
        <w:jc w:val="both"/>
        <w:rPr>
          <w:sz w:val="28"/>
        </w:rPr>
      </w:pPr>
      <w:r>
        <w:rPr>
          <w:sz w:val="28"/>
        </w:rPr>
        <w:t xml:space="preserve">доходы местного бюджета 8 747 786,9 тыс. рублей, </w:t>
      </w:r>
    </w:p>
    <w:p w:rsidR="00D80B76" w:rsidRDefault="00D80B76" w:rsidP="00D80B76">
      <w:pPr>
        <w:ind w:firstLine="709"/>
        <w:jc w:val="both"/>
        <w:rPr>
          <w:sz w:val="28"/>
        </w:rPr>
      </w:pPr>
      <w:r>
        <w:rPr>
          <w:sz w:val="28"/>
        </w:rPr>
        <w:t>в том числе:</w:t>
      </w:r>
    </w:p>
    <w:p w:rsidR="00D80B76" w:rsidRDefault="00D80B76" w:rsidP="00D80B76">
      <w:pPr>
        <w:tabs>
          <w:tab w:val="left" w:pos="9720"/>
        </w:tabs>
        <w:ind w:firstLine="709"/>
        <w:jc w:val="both"/>
        <w:rPr>
          <w:sz w:val="28"/>
        </w:rPr>
      </w:pPr>
      <w:r>
        <w:rPr>
          <w:sz w:val="28"/>
        </w:rPr>
        <w:t xml:space="preserve">-налоговые и неналоговые доходы 1 945 260,6 тыс. рублей; </w:t>
      </w:r>
    </w:p>
    <w:p w:rsidR="00D80B76" w:rsidRDefault="00D80B76" w:rsidP="00EF7783">
      <w:pPr>
        <w:ind w:firstLine="709"/>
        <w:jc w:val="both"/>
        <w:rPr>
          <w:sz w:val="28"/>
        </w:rPr>
      </w:pPr>
      <w:r>
        <w:rPr>
          <w:sz w:val="28"/>
        </w:rPr>
        <w:t>-безвозмездные поступления от других бюджетов</w:t>
      </w:r>
      <w:r w:rsidR="00C50AD6">
        <w:rPr>
          <w:sz w:val="28"/>
        </w:rPr>
        <w:t xml:space="preserve"> </w:t>
      </w:r>
      <w:r>
        <w:rPr>
          <w:sz w:val="28"/>
        </w:rPr>
        <w:t>бюджетной системы Российской Федерации 6 802 526,3 тыс. рублей;</w:t>
      </w:r>
    </w:p>
    <w:p w:rsidR="00D80B76" w:rsidRDefault="00D80B76" w:rsidP="00D80B76">
      <w:pPr>
        <w:ind w:firstLine="709"/>
        <w:jc w:val="both"/>
        <w:rPr>
          <w:sz w:val="28"/>
        </w:rPr>
      </w:pPr>
      <w:r>
        <w:rPr>
          <w:sz w:val="28"/>
        </w:rPr>
        <w:t>расходы местного бюджета 8 919 786,9 тыс. рублей;</w:t>
      </w:r>
    </w:p>
    <w:p w:rsidR="00D80B76" w:rsidRDefault="00D80B76" w:rsidP="00D80B76">
      <w:pPr>
        <w:ind w:firstLine="709"/>
        <w:jc w:val="both"/>
        <w:rPr>
          <w:sz w:val="28"/>
        </w:rPr>
      </w:pPr>
      <w:r>
        <w:rPr>
          <w:sz w:val="28"/>
        </w:rPr>
        <w:t>дефицит местного бюджета 172 000,0 тыс. рублей.</w:t>
      </w:r>
    </w:p>
    <w:p w:rsidR="00D80B76" w:rsidRDefault="00D80B76" w:rsidP="00D80B76">
      <w:pPr>
        <w:ind w:firstLine="709"/>
        <w:jc w:val="both"/>
        <w:rPr>
          <w:color w:val="FF0000"/>
          <w:sz w:val="28"/>
        </w:rPr>
      </w:pPr>
      <w:r w:rsidRPr="00C95807">
        <w:rPr>
          <w:sz w:val="28"/>
        </w:rPr>
        <w:t>В решение городской Думы города Шахты от 20.12.2022 года №300 «О</w:t>
      </w:r>
      <w:r>
        <w:rPr>
          <w:sz w:val="28"/>
        </w:rPr>
        <w:t xml:space="preserve"> бюджете города Шахты на 2023 год и на плановый период 2024 и 2025 годов» в марте, июне, июле, августе, сентябре, ноябре и декабре 2023 года внесены изменения.</w:t>
      </w:r>
    </w:p>
    <w:p w:rsidR="00D80B76" w:rsidRDefault="00D80B76" w:rsidP="00D80B76">
      <w:pPr>
        <w:ind w:firstLine="709"/>
        <w:jc w:val="both"/>
        <w:rPr>
          <w:sz w:val="28"/>
          <w:szCs w:val="20"/>
          <w:highlight w:val="yellow"/>
        </w:rPr>
      </w:pPr>
      <w:r>
        <w:rPr>
          <w:sz w:val="28"/>
          <w:szCs w:val="20"/>
        </w:rPr>
        <w:t xml:space="preserve">Расходы на 01.01.2024 года в отчете отражены с учетом изменений, внесенных в сводную бюджетную роспись в соответствии со статьей 217 Бюджетного кодекса Российской Федерации в связи с поступлением уведомлений о предоставлении </w:t>
      </w:r>
      <w:r>
        <w:rPr>
          <w:sz w:val="28"/>
          <w:szCs w:val="20"/>
        </w:rPr>
        <w:lastRenderedPageBreak/>
        <w:t>субсидии, субвенции, иного межбюджетного трансферта, имеющего целевое назначение.</w:t>
      </w:r>
    </w:p>
    <w:p w:rsidR="00D80B76" w:rsidRDefault="00D80B76" w:rsidP="00D80B76">
      <w:pPr>
        <w:spacing w:line="276" w:lineRule="auto"/>
        <w:ind w:firstLine="567"/>
        <w:jc w:val="both"/>
        <w:rPr>
          <w:sz w:val="28"/>
          <w:szCs w:val="20"/>
        </w:rPr>
      </w:pPr>
      <w:r>
        <w:rPr>
          <w:sz w:val="28"/>
          <w:szCs w:val="20"/>
        </w:rPr>
        <w:t xml:space="preserve">С учетом указанных изменений на 2023 год </w:t>
      </w:r>
      <w:proofErr w:type="gramStart"/>
      <w:r>
        <w:rPr>
          <w:sz w:val="28"/>
          <w:szCs w:val="20"/>
        </w:rPr>
        <w:t>утверждены</w:t>
      </w:r>
      <w:proofErr w:type="gramEnd"/>
      <w:r>
        <w:rPr>
          <w:sz w:val="28"/>
          <w:szCs w:val="20"/>
        </w:rPr>
        <w:t>:</w:t>
      </w:r>
    </w:p>
    <w:tbl>
      <w:tblPr>
        <w:tblW w:w="0" w:type="auto"/>
        <w:tblLayout w:type="fixed"/>
        <w:tblLook w:val="04A0"/>
      </w:tblPr>
      <w:tblGrid>
        <w:gridCol w:w="6861"/>
        <w:gridCol w:w="3344"/>
      </w:tblGrid>
      <w:tr w:rsidR="00D80B76" w:rsidTr="00D80B76">
        <w:tc>
          <w:tcPr>
            <w:tcW w:w="6861" w:type="dxa"/>
            <w:hideMark/>
          </w:tcPr>
          <w:p w:rsidR="00D80B76" w:rsidRDefault="00D80B76">
            <w:pPr>
              <w:spacing w:line="276" w:lineRule="auto"/>
              <w:ind w:left="567"/>
              <w:jc w:val="both"/>
              <w:rPr>
                <w:sz w:val="28"/>
                <w:szCs w:val="20"/>
              </w:rPr>
            </w:pPr>
            <w:r>
              <w:rPr>
                <w:sz w:val="28"/>
                <w:szCs w:val="20"/>
              </w:rPr>
              <w:t>доходы местного бюджета</w:t>
            </w:r>
          </w:p>
          <w:p w:rsidR="00D80B76" w:rsidRDefault="00D80B76">
            <w:pPr>
              <w:spacing w:line="276" w:lineRule="auto"/>
              <w:ind w:left="567"/>
              <w:jc w:val="both"/>
              <w:rPr>
                <w:sz w:val="28"/>
                <w:szCs w:val="20"/>
              </w:rPr>
            </w:pPr>
            <w:r>
              <w:rPr>
                <w:sz w:val="28"/>
                <w:szCs w:val="20"/>
              </w:rPr>
              <w:t xml:space="preserve"> в том числе:</w:t>
            </w:r>
          </w:p>
        </w:tc>
        <w:tc>
          <w:tcPr>
            <w:tcW w:w="3344" w:type="dxa"/>
          </w:tcPr>
          <w:p w:rsidR="00D80B76" w:rsidRDefault="00D80B76">
            <w:pPr>
              <w:spacing w:line="276" w:lineRule="auto"/>
              <w:jc w:val="right"/>
              <w:rPr>
                <w:sz w:val="28"/>
                <w:szCs w:val="20"/>
              </w:rPr>
            </w:pPr>
            <w:bookmarkStart w:id="16" w:name="OLE_LINK1"/>
            <w:bookmarkStart w:id="17" w:name="OLE_LINK2"/>
            <w:r>
              <w:rPr>
                <w:sz w:val="28"/>
                <w:szCs w:val="28"/>
              </w:rPr>
              <w:t xml:space="preserve">9 879 744,0 </w:t>
            </w:r>
            <w:r>
              <w:rPr>
                <w:sz w:val="28"/>
                <w:szCs w:val="20"/>
              </w:rPr>
              <w:t>тыс. рубле</w:t>
            </w:r>
            <w:bookmarkEnd w:id="16"/>
            <w:bookmarkEnd w:id="17"/>
            <w:r>
              <w:rPr>
                <w:sz w:val="28"/>
                <w:szCs w:val="20"/>
              </w:rPr>
              <w:t>й;</w:t>
            </w:r>
          </w:p>
          <w:p w:rsidR="00D80B76" w:rsidRDefault="00D80B76">
            <w:pPr>
              <w:spacing w:line="276" w:lineRule="auto"/>
              <w:jc w:val="right"/>
              <w:rPr>
                <w:sz w:val="28"/>
                <w:szCs w:val="20"/>
              </w:rPr>
            </w:pPr>
          </w:p>
        </w:tc>
      </w:tr>
      <w:tr w:rsidR="00D80B76" w:rsidTr="00D80B76">
        <w:tc>
          <w:tcPr>
            <w:tcW w:w="6861" w:type="dxa"/>
            <w:hideMark/>
          </w:tcPr>
          <w:p w:rsidR="00D80B76" w:rsidRDefault="00D80B76">
            <w:pPr>
              <w:spacing w:line="276" w:lineRule="auto"/>
              <w:ind w:left="567"/>
              <w:jc w:val="both"/>
              <w:rPr>
                <w:sz w:val="28"/>
                <w:szCs w:val="20"/>
              </w:rPr>
            </w:pPr>
            <w:r>
              <w:rPr>
                <w:sz w:val="28"/>
                <w:szCs w:val="20"/>
              </w:rPr>
              <w:t xml:space="preserve">-налоговые и неналоговые доходы </w:t>
            </w:r>
          </w:p>
        </w:tc>
        <w:tc>
          <w:tcPr>
            <w:tcW w:w="3344" w:type="dxa"/>
            <w:hideMark/>
          </w:tcPr>
          <w:p w:rsidR="00D80B76" w:rsidRDefault="00D80B76">
            <w:pPr>
              <w:spacing w:line="276" w:lineRule="auto"/>
              <w:jc w:val="right"/>
              <w:rPr>
                <w:sz w:val="28"/>
                <w:szCs w:val="20"/>
              </w:rPr>
            </w:pPr>
            <w:r>
              <w:rPr>
                <w:sz w:val="28"/>
                <w:szCs w:val="28"/>
              </w:rPr>
              <w:t>2 116 079,6</w:t>
            </w:r>
            <w:r>
              <w:rPr>
                <w:sz w:val="28"/>
                <w:szCs w:val="20"/>
              </w:rPr>
              <w:t xml:space="preserve"> тыс. рублей;</w:t>
            </w:r>
          </w:p>
        </w:tc>
      </w:tr>
      <w:tr w:rsidR="00D80B76" w:rsidTr="00D80B76">
        <w:tc>
          <w:tcPr>
            <w:tcW w:w="6861" w:type="dxa"/>
            <w:hideMark/>
          </w:tcPr>
          <w:p w:rsidR="00D80B76" w:rsidRDefault="00D80B76">
            <w:pPr>
              <w:spacing w:line="276" w:lineRule="auto"/>
              <w:ind w:left="567"/>
              <w:jc w:val="both"/>
              <w:rPr>
                <w:sz w:val="28"/>
                <w:szCs w:val="20"/>
              </w:rPr>
            </w:pPr>
            <w:r>
              <w:rPr>
                <w:sz w:val="28"/>
                <w:szCs w:val="20"/>
              </w:rPr>
              <w:t>-безвозмездные поступления от других бюджетов бюджетной системы Российской Федерации</w:t>
            </w:r>
          </w:p>
        </w:tc>
        <w:tc>
          <w:tcPr>
            <w:tcW w:w="3344" w:type="dxa"/>
          </w:tcPr>
          <w:p w:rsidR="00D80B76" w:rsidRDefault="00D80B76">
            <w:pPr>
              <w:spacing w:line="276" w:lineRule="auto"/>
              <w:jc w:val="right"/>
              <w:rPr>
                <w:sz w:val="28"/>
                <w:szCs w:val="20"/>
              </w:rPr>
            </w:pPr>
            <w:r>
              <w:rPr>
                <w:sz w:val="28"/>
                <w:szCs w:val="28"/>
              </w:rPr>
              <w:t>7 815 972,2</w:t>
            </w:r>
            <w:r>
              <w:rPr>
                <w:sz w:val="28"/>
                <w:szCs w:val="20"/>
              </w:rPr>
              <w:t xml:space="preserve"> тыс. рублей;</w:t>
            </w:r>
          </w:p>
          <w:p w:rsidR="00D80B76" w:rsidRDefault="00D80B76">
            <w:pPr>
              <w:spacing w:line="276" w:lineRule="auto"/>
              <w:jc w:val="right"/>
              <w:rPr>
                <w:sz w:val="28"/>
                <w:szCs w:val="20"/>
              </w:rPr>
            </w:pPr>
          </w:p>
        </w:tc>
      </w:tr>
      <w:tr w:rsidR="00D80B76" w:rsidTr="00D80B76">
        <w:tc>
          <w:tcPr>
            <w:tcW w:w="6861" w:type="dxa"/>
            <w:hideMark/>
          </w:tcPr>
          <w:p w:rsidR="00D80B76" w:rsidRDefault="00D80B76">
            <w:pPr>
              <w:spacing w:line="276" w:lineRule="auto"/>
              <w:ind w:left="567"/>
              <w:jc w:val="both"/>
              <w:rPr>
                <w:sz w:val="28"/>
                <w:szCs w:val="20"/>
              </w:rPr>
            </w:pPr>
            <w:r>
              <w:rPr>
                <w:sz w:val="28"/>
                <w:szCs w:val="20"/>
              </w:rPr>
              <w:t>-возврат остатков субсидий, субвенций и иных межбюджетных трансфертов, имеющих целевое назначение, прошлых лет</w:t>
            </w:r>
          </w:p>
        </w:tc>
        <w:tc>
          <w:tcPr>
            <w:tcW w:w="3344" w:type="dxa"/>
            <w:hideMark/>
          </w:tcPr>
          <w:p w:rsidR="00D80B76" w:rsidRDefault="00D80B76">
            <w:pPr>
              <w:spacing w:line="276" w:lineRule="auto"/>
              <w:jc w:val="right"/>
              <w:rPr>
                <w:sz w:val="28"/>
                <w:szCs w:val="20"/>
              </w:rPr>
            </w:pPr>
            <w:r>
              <w:rPr>
                <w:sz w:val="28"/>
                <w:szCs w:val="28"/>
              </w:rPr>
              <w:t>-52 307,8</w:t>
            </w:r>
            <w:r>
              <w:rPr>
                <w:sz w:val="28"/>
                <w:szCs w:val="20"/>
              </w:rPr>
              <w:t xml:space="preserve"> тыс. рублей;</w:t>
            </w:r>
          </w:p>
        </w:tc>
      </w:tr>
      <w:tr w:rsidR="00D80B76" w:rsidTr="00D80B76">
        <w:tc>
          <w:tcPr>
            <w:tcW w:w="6861" w:type="dxa"/>
          </w:tcPr>
          <w:p w:rsidR="00D80B76" w:rsidRDefault="00D80B76">
            <w:pPr>
              <w:spacing w:line="276" w:lineRule="auto"/>
              <w:ind w:left="567"/>
              <w:jc w:val="both"/>
              <w:rPr>
                <w:sz w:val="28"/>
                <w:szCs w:val="20"/>
              </w:rPr>
            </w:pPr>
            <w:r>
              <w:rPr>
                <w:sz w:val="28"/>
                <w:szCs w:val="20"/>
              </w:rPr>
              <w:t>расходы местного бюджета</w:t>
            </w:r>
          </w:p>
        </w:tc>
        <w:tc>
          <w:tcPr>
            <w:tcW w:w="3344" w:type="dxa"/>
          </w:tcPr>
          <w:p w:rsidR="00D80B76" w:rsidRDefault="00D80B76">
            <w:pPr>
              <w:tabs>
                <w:tab w:val="left" w:pos="7088"/>
              </w:tabs>
              <w:spacing w:line="276" w:lineRule="auto"/>
              <w:ind w:firstLine="34"/>
              <w:jc w:val="right"/>
              <w:rPr>
                <w:sz w:val="28"/>
                <w:szCs w:val="20"/>
              </w:rPr>
            </w:pPr>
            <w:r>
              <w:rPr>
                <w:sz w:val="28"/>
                <w:szCs w:val="20"/>
              </w:rPr>
              <w:t>10 058 566,3 тыс. рублей;</w:t>
            </w:r>
          </w:p>
        </w:tc>
      </w:tr>
      <w:tr w:rsidR="00D80B76" w:rsidTr="00D80B76">
        <w:tc>
          <w:tcPr>
            <w:tcW w:w="6861" w:type="dxa"/>
            <w:hideMark/>
          </w:tcPr>
          <w:p w:rsidR="00D80B76" w:rsidRDefault="00D80B76">
            <w:pPr>
              <w:spacing w:line="276" w:lineRule="auto"/>
              <w:ind w:left="567"/>
              <w:jc w:val="both"/>
              <w:rPr>
                <w:sz w:val="28"/>
                <w:szCs w:val="20"/>
              </w:rPr>
            </w:pPr>
            <w:r>
              <w:rPr>
                <w:sz w:val="28"/>
                <w:szCs w:val="20"/>
              </w:rPr>
              <w:t xml:space="preserve">дефицит местного бюджета </w:t>
            </w:r>
          </w:p>
        </w:tc>
        <w:tc>
          <w:tcPr>
            <w:tcW w:w="3344" w:type="dxa"/>
            <w:hideMark/>
          </w:tcPr>
          <w:p w:rsidR="00D80B76" w:rsidRDefault="00D80B76">
            <w:pPr>
              <w:spacing w:line="276" w:lineRule="auto"/>
              <w:jc w:val="right"/>
              <w:rPr>
                <w:sz w:val="28"/>
                <w:szCs w:val="20"/>
              </w:rPr>
            </w:pPr>
            <w:r>
              <w:rPr>
                <w:sz w:val="28"/>
                <w:szCs w:val="20"/>
              </w:rPr>
              <w:t>223 941,7 тыс. рублей.</w:t>
            </w:r>
          </w:p>
        </w:tc>
      </w:tr>
    </w:tbl>
    <w:p w:rsidR="003F1D6D" w:rsidRPr="004716CE" w:rsidRDefault="003F1D6D" w:rsidP="00F27CD0">
      <w:pPr>
        <w:ind w:firstLine="709"/>
        <w:jc w:val="both"/>
        <w:rPr>
          <w:sz w:val="28"/>
          <w:szCs w:val="28"/>
          <w:highlight w:val="yellow"/>
        </w:rPr>
      </w:pPr>
    </w:p>
    <w:p w:rsidR="001525EC" w:rsidRPr="00B45BEC" w:rsidRDefault="009C515C" w:rsidP="00F27CD0">
      <w:pPr>
        <w:autoSpaceDE w:val="0"/>
        <w:autoSpaceDN w:val="0"/>
        <w:adjustRightInd w:val="0"/>
        <w:ind w:firstLine="709"/>
        <w:jc w:val="both"/>
        <w:outlineLvl w:val="1"/>
        <w:rPr>
          <w:sz w:val="28"/>
          <w:szCs w:val="28"/>
        </w:rPr>
      </w:pPr>
      <w:bookmarkStart w:id="18" w:name="_Toc157169193"/>
      <w:r w:rsidRPr="00B45BEC">
        <w:rPr>
          <w:sz w:val="28"/>
          <w:szCs w:val="28"/>
        </w:rPr>
        <w:t>7</w:t>
      </w:r>
      <w:r w:rsidR="00E262DF" w:rsidRPr="00B45BEC">
        <w:rPr>
          <w:sz w:val="28"/>
          <w:szCs w:val="28"/>
        </w:rPr>
        <w:t>.1.</w:t>
      </w:r>
      <w:r w:rsidR="001525EC" w:rsidRPr="00B45BEC">
        <w:rPr>
          <w:sz w:val="28"/>
          <w:szCs w:val="28"/>
        </w:rPr>
        <w:t>Доходы бюджета</w:t>
      </w:r>
      <w:bookmarkEnd w:id="18"/>
    </w:p>
    <w:p w:rsidR="00684DBA" w:rsidRPr="004716CE" w:rsidRDefault="00684DBA" w:rsidP="00F27CD0">
      <w:pPr>
        <w:autoSpaceDE w:val="0"/>
        <w:autoSpaceDN w:val="0"/>
        <w:adjustRightInd w:val="0"/>
        <w:ind w:firstLine="709"/>
        <w:jc w:val="both"/>
        <w:outlineLvl w:val="1"/>
        <w:rPr>
          <w:sz w:val="28"/>
          <w:szCs w:val="28"/>
          <w:highlight w:val="yellow"/>
        </w:rPr>
      </w:pPr>
    </w:p>
    <w:p w:rsidR="008B18C1" w:rsidRDefault="008B18C1" w:rsidP="00E76D5B">
      <w:pPr>
        <w:ind w:firstLine="709"/>
        <w:jc w:val="both"/>
        <w:rPr>
          <w:sz w:val="28"/>
          <w:szCs w:val="28"/>
        </w:rPr>
      </w:pPr>
      <w:r>
        <w:rPr>
          <w:sz w:val="28"/>
          <w:szCs w:val="28"/>
        </w:rPr>
        <w:t>С 01.01.2023 года в связи со вступлением в силу Федерального закона от 14.07.2022 №263-ФЗ «О внесении изменений в части первую и вторую Налогового кодекса Российской Федерации» введен институт единого налогового счета. Уплата налогов плательщиками производится в сроки, установленные Налоговым кодексом Российской Федерации, но не позднее 28-го числа, посредством перечисления единого налогового платежа.</w:t>
      </w:r>
    </w:p>
    <w:p w:rsidR="008B18C1" w:rsidRDefault="008B18C1" w:rsidP="00E76D5B">
      <w:pPr>
        <w:ind w:firstLine="709"/>
        <w:jc w:val="both"/>
        <w:rPr>
          <w:sz w:val="28"/>
          <w:szCs w:val="20"/>
          <w:highlight w:val="yellow"/>
        </w:rPr>
      </w:pPr>
      <w:r>
        <w:rPr>
          <w:sz w:val="28"/>
          <w:szCs w:val="20"/>
        </w:rPr>
        <w:t>По сравнению с 2022 годом увеличение поступлений в бюджет города Шахты налоговых и неналоговых доходов составило 101,0%.</w:t>
      </w:r>
    </w:p>
    <w:p w:rsidR="008B18C1" w:rsidRDefault="008B18C1" w:rsidP="00E76D5B">
      <w:pPr>
        <w:ind w:firstLine="709"/>
        <w:jc w:val="both"/>
        <w:rPr>
          <w:sz w:val="28"/>
          <w:szCs w:val="20"/>
        </w:rPr>
      </w:pPr>
      <w:r>
        <w:rPr>
          <w:sz w:val="28"/>
          <w:szCs w:val="20"/>
        </w:rPr>
        <w:t>По состоянию на 01.01.2024 года в бюджет города Шахты поступило доходов в сумме 9 457 031,5 тыс. рублей, что составляет 95,7% от годового плана, в том числе:</w:t>
      </w:r>
    </w:p>
    <w:tbl>
      <w:tblPr>
        <w:tblStyle w:val="af6"/>
        <w:tblW w:w="9498"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4288"/>
      </w:tblGrid>
      <w:tr w:rsidR="00CF597E" w:rsidTr="00665B79">
        <w:tc>
          <w:tcPr>
            <w:tcW w:w="5210" w:type="dxa"/>
          </w:tcPr>
          <w:p w:rsidR="00CF597E" w:rsidRDefault="00CF597E" w:rsidP="00E76D5B">
            <w:pPr>
              <w:jc w:val="both"/>
              <w:rPr>
                <w:sz w:val="28"/>
                <w:szCs w:val="20"/>
                <w:highlight w:val="yellow"/>
              </w:rPr>
            </w:pPr>
            <w:r>
              <w:rPr>
                <w:sz w:val="28"/>
                <w:szCs w:val="20"/>
              </w:rPr>
              <w:t>налоговые и неналоговые доходы</w:t>
            </w:r>
          </w:p>
        </w:tc>
        <w:tc>
          <w:tcPr>
            <w:tcW w:w="4288" w:type="dxa"/>
          </w:tcPr>
          <w:p w:rsidR="00CF597E" w:rsidRDefault="00CF597E" w:rsidP="00E76D5B">
            <w:pPr>
              <w:jc w:val="both"/>
              <w:rPr>
                <w:sz w:val="28"/>
                <w:szCs w:val="20"/>
                <w:highlight w:val="yellow"/>
              </w:rPr>
            </w:pPr>
            <w:r>
              <w:rPr>
                <w:sz w:val="28"/>
                <w:szCs w:val="20"/>
              </w:rPr>
              <w:t>2 107 892,0 тыс. рублей;</w:t>
            </w:r>
          </w:p>
        </w:tc>
      </w:tr>
      <w:tr w:rsidR="00CF597E" w:rsidTr="00665B79">
        <w:tc>
          <w:tcPr>
            <w:tcW w:w="5210" w:type="dxa"/>
          </w:tcPr>
          <w:p w:rsidR="00CF597E" w:rsidRDefault="003B3EB7" w:rsidP="00E76D5B">
            <w:pPr>
              <w:jc w:val="both"/>
              <w:rPr>
                <w:sz w:val="28"/>
                <w:szCs w:val="20"/>
                <w:highlight w:val="yellow"/>
              </w:rPr>
            </w:pPr>
            <w:r>
              <w:rPr>
                <w:sz w:val="28"/>
                <w:szCs w:val="20"/>
              </w:rPr>
              <w:t>безвозмездные поступления</w:t>
            </w:r>
          </w:p>
        </w:tc>
        <w:tc>
          <w:tcPr>
            <w:tcW w:w="4288" w:type="dxa"/>
          </w:tcPr>
          <w:p w:rsidR="00CF597E" w:rsidRDefault="003B3EB7" w:rsidP="003B3EB7">
            <w:pPr>
              <w:jc w:val="both"/>
              <w:rPr>
                <w:sz w:val="28"/>
                <w:szCs w:val="20"/>
                <w:highlight w:val="yellow"/>
              </w:rPr>
            </w:pPr>
            <w:r>
              <w:rPr>
                <w:sz w:val="28"/>
                <w:szCs w:val="20"/>
              </w:rPr>
              <w:t>7 349 139,5 тыс. рублей.</w:t>
            </w:r>
          </w:p>
        </w:tc>
      </w:tr>
    </w:tbl>
    <w:p w:rsidR="008B18C1" w:rsidRDefault="008B18C1" w:rsidP="00E76D5B">
      <w:pPr>
        <w:ind w:firstLine="567"/>
        <w:jc w:val="both"/>
        <w:rPr>
          <w:sz w:val="28"/>
          <w:szCs w:val="20"/>
        </w:rPr>
      </w:pPr>
      <w:r>
        <w:rPr>
          <w:sz w:val="28"/>
          <w:szCs w:val="20"/>
        </w:rPr>
        <w:t>В 2023 году поступление налоговых и неналоговых доходов составило 2 107 892,0 тыс. рублей, том числе:</w:t>
      </w:r>
    </w:p>
    <w:tbl>
      <w:tblPr>
        <w:tblStyle w:val="af6"/>
        <w:tblW w:w="9498"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4288"/>
      </w:tblGrid>
      <w:tr w:rsidR="008F0AE4" w:rsidTr="00665B79">
        <w:tc>
          <w:tcPr>
            <w:tcW w:w="5210" w:type="dxa"/>
          </w:tcPr>
          <w:p w:rsidR="008F0AE4" w:rsidRDefault="008F0AE4" w:rsidP="00D717BB">
            <w:pPr>
              <w:jc w:val="both"/>
              <w:rPr>
                <w:sz w:val="28"/>
                <w:szCs w:val="20"/>
                <w:highlight w:val="yellow"/>
              </w:rPr>
            </w:pPr>
            <w:r>
              <w:rPr>
                <w:sz w:val="28"/>
                <w:szCs w:val="20"/>
              </w:rPr>
              <w:t>налоговые доходы</w:t>
            </w:r>
          </w:p>
        </w:tc>
        <w:tc>
          <w:tcPr>
            <w:tcW w:w="4288" w:type="dxa"/>
          </w:tcPr>
          <w:p w:rsidR="008F0AE4" w:rsidRDefault="008F0AE4" w:rsidP="008F0AE4">
            <w:pPr>
              <w:jc w:val="both"/>
              <w:rPr>
                <w:sz w:val="28"/>
                <w:szCs w:val="20"/>
                <w:highlight w:val="yellow"/>
              </w:rPr>
            </w:pPr>
            <w:r>
              <w:rPr>
                <w:sz w:val="28"/>
                <w:szCs w:val="20"/>
              </w:rPr>
              <w:t>1 760 146,1 тыс. рублей;</w:t>
            </w:r>
          </w:p>
        </w:tc>
      </w:tr>
      <w:tr w:rsidR="008F0AE4" w:rsidTr="00665B79">
        <w:tc>
          <w:tcPr>
            <w:tcW w:w="5210" w:type="dxa"/>
          </w:tcPr>
          <w:p w:rsidR="008F0AE4" w:rsidRDefault="008F0AE4" w:rsidP="00D717BB">
            <w:pPr>
              <w:jc w:val="both"/>
              <w:rPr>
                <w:sz w:val="28"/>
                <w:szCs w:val="20"/>
                <w:highlight w:val="yellow"/>
              </w:rPr>
            </w:pPr>
            <w:r>
              <w:rPr>
                <w:sz w:val="28"/>
                <w:szCs w:val="20"/>
              </w:rPr>
              <w:t>неналоговые доходы</w:t>
            </w:r>
          </w:p>
        </w:tc>
        <w:tc>
          <w:tcPr>
            <w:tcW w:w="4288" w:type="dxa"/>
          </w:tcPr>
          <w:p w:rsidR="008F0AE4" w:rsidRDefault="008F0AE4" w:rsidP="008F0AE4">
            <w:pPr>
              <w:jc w:val="both"/>
              <w:rPr>
                <w:sz w:val="28"/>
                <w:szCs w:val="20"/>
                <w:highlight w:val="yellow"/>
              </w:rPr>
            </w:pPr>
            <w:r>
              <w:rPr>
                <w:sz w:val="28"/>
                <w:szCs w:val="20"/>
              </w:rPr>
              <w:t>347 745,9 тыс. рублей.</w:t>
            </w:r>
          </w:p>
        </w:tc>
      </w:tr>
    </w:tbl>
    <w:p w:rsidR="008B18C1" w:rsidRDefault="008B18C1" w:rsidP="00E76D5B">
      <w:pPr>
        <w:ind w:firstLine="709"/>
        <w:jc w:val="both"/>
        <w:rPr>
          <w:sz w:val="28"/>
          <w:szCs w:val="20"/>
          <w:highlight w:val="yellow"/>
        </w:rPr>
      </w:pPr>
      <w:r>
        <w:rPr>
          <w:sz w:val="28"/>
          <w:szCs w:val="20"/>
        </w:rPr>
        <w:t>По состоянию на 01.01.2024 года исполнение налоговых и неналоговых доходов, утвержденных на 2023 год, с учетом сроков уплаты состав</w:t>
      </w:r>
      <w:r w:rsidR="005874E9">
        <w:rPr>
          <w:sz w:val="28"/>
          <w:szCs w:val="20"/>
        </w:rPr>
        <w:t>и</w:t>
      </w:r>
      <w:r>
        <w:rPr>
          <w:sz w:val="28"/>
          <w:szCs w:val="20"/>
        </w:rPr>
        <w:t>л</w:t>
      </w:r>
      <w:r w:rsidR="005874E9">
        <w:rPr>
          <w:sz w:val="28"/>
          <w:szCs w:val="20"/>
        </w:rPr>
        <w:t xml:space="preserve">о </w:t>
      </w:r>
      <w:r>
        <w:rPr>
          <w:sz w:val="28"/>
          <w:szCs w:val="20"/>
        </w:rPr>
        <w:t xml:space="preserve">99,6%. </w:t>
      </w:r>
    </w:p>
    <w:p w:rsidR="008B18C1" w:rsidRDefault="008B18C1" w:rsidP="00E76D5B">
      <w:pPr>
        <w:ind w:firstLine="709"/>
        <w:jc w:val="both"/>
        <w:rPr>
          <w:sz w:val="28"/>
          <w:szCs w:val="20"/>
        </w:rPr>
      </w:pPr>
      <w:r>
        <w:rPr>
          <w:sz w:val="28"/>
          <w:szCs w:val="20"/>
        </w:rPr>
        <w:t>В общем объеме поступивших налоговых и неналоговых доходов удельный вес налоговых доходов состав</w:t>
      </w:r>
      <w:r w:rsidR="00263432">
        <w:rPr>
          <w:sz w:val="28"/>
          <w:szCs w:val="20"/>
        </w:rPr>
        <w:t>ил</w:t>
      </w:r>
      <w:r>
        <w:rPr>
          <w:sz w:val="28"/>
          <w:szCs w:val="20"/>
        </w:rPr>
        <w:t xml:space="preserve"> 83,5%, неналоговых доходов 16,5%.</w:t>
      </w:r>
    </w:p>
    <w:p w:rsidR="008B18C1" w:rsidRDefault="008B18C1" w:rsidP="00E76D5B">
      <w:pPr>
        <w:ind w:firstLine="709"/>
        <w:jc w:val="both"/>
        <w:rPr>
          <w:sz w:val="28"/>
          <w:szCs w:val="20"/>
        </w:rPr>
      </w:pPr>
      <w:r>
        <w:rPr>
          <w:sz w:val="28"/>
          <w:szCs w:val="20"/>
        </w:rPr>
        <w:t>Основными доходными источниками, фактически поступившими в местный бюджет, являются:</w:t>
      </w:r>
    </w:p>
    <w:tbl>
      <w:tblPr>
        <w:tblW w:w="9356" w:type="dxa"/>
        <w:tblInd w:w="675" w:type="dxa"/>
        <w:tblLayout w:type="fixed"/>
        <w:tblLook w:val="04A0"/>
      </w:tblPr>
      <w:tblGrid>
        <w:gridCol w:w="7938"/>
        <w:gridCol w:w="1418"/>
      </w:tblGrid>
      <w:tr w:rsidR="008B18C1" w:rsidTr="00291FCF">
        <w:trPr>
          <w:trHeight w:val="20"/>
        </w:trPr>
        <w:tc>
          <w:tcPr>
            <w:tcW w:w="7938" w:type="dxa"/>
            <w:hideMark/>
          </w:tcPr>
          <w:p w:rsidR="008B18C1" w:rsidRDefault="008B18C1" w:rsidP="00E76D5B">
            <w:pPr>
              <w:ind w:firstLine="34"/>
              <w:rPr>
                <w:sz w:val="28"/>
                <w:szCs w:val="20"/>
              </w:rPr>
            </w:pPr>
            <w:r>
              <w:rPr>
                <w:sz w:val="28"/>
                <w:szCs w:val="20"/>
              </w:rPr>
              <w:t>-налог на доходы физических лиц</w:t>
            </w:r>
          </w:p>
        </w:tc>
        <w:tc>
          <w:tcPr>
            <w:tcW w:w="1418" w:type="dxa"/>
            <w:vAlign w:val="center"/>
            <w:hideMark/>
          </w:tcPr>
          <w:p w:rsidR="008B18C1" w:rsidRDefault="008B18C1" w:rsidP="00291FCF">
            <w:pPr>
              <w:ind w:left="283"/>
              <w:jc w:val="center"/>
              <w:rPr>
                <w:b/>
                <w:sz w:val="28"/>
                <w:szCs w:val="20"/>
              </w:rPr>
            </w:pPr>
            <w:r>
              <w:rPr>
                <w:sz w:val="28"/>
                <w:szCs w:val="20"/>
              </w:rPr>
              <w:t>49,2%;</w:t>
            </w:r>
          </w:p>
        </w:tc>
      </w:tr>
      <w:tr w:rsidR="008B18C1" w:rsidTr="00291FCF">
        <w:trPr>
          <w:trHeight w:val="20"/>
        </w:trPr>
        <w:tc>
          <w:tcPr>
            <w:tcW w:w="7938" w:type="dxa"/>
            <w:hideMark/>
          </w:tcPr>
          <w:p w:rsidR="008B18C1" w:rsidRDefault="008B18C1" w:rsidP="00E76D5B">
            <w:pPr>
              <w:ind w:firstLine="34"/>
              <w:rPr>
                <w:sz w:val="28"/>
                <w:szCs w:val="20"/>
              </w:rPr>
            </w:pPr>
            <w:r>
              <w:rPr>
                <w:sz w:val="28"/>
                <w:szCs w:val="20"/>
              </w:rPr>
              <w:t>-налоги на имущество</w:t>
            </w:r>
          </w:p>
        </w:tc>
        <w:tc>
          <w:tcPr>
            <w:tcW w:w="1418" w:type="dxa"/>
            <w:vAlign w:val="center"/>
            <w:hideMark/>
          </w:tcPr>
          <w:p w:rsidR="008B18C1" w:rsidRDefault="008B18C1" w:rsidP="00291FCF">
            <w:pPr>
              <w:ind w:left="283"/>
              <w:jc w:val="center"/>
              <w:rPr>
                <w:sz w:val="28"/>
                <w:szCs w:val="20"/>
              </w:rPr>
            </w:pPr>
            <w:r>
              <w:rPr>
                <w:sz w:val="28"/>
                <w:szCs w:val="20"/>
              </w:rPr>
              <w:t>23,9%;</w:t>
            </w:r>
          </w:p>
        </w:tc>
      </w:tr>
      <w:tr w:rsidR="008B18C1" w:rsidTr="00291FCF">
        <w:trPr>
          <w:trHeight w:val="20"/>
        </w:trPr>
        <w:tc>
          <w:tcPr>
            <w:tcW w:w="7938" w:type="dxa"/>
            <w:hideMark/>
          </w:tcPr>
          <w:p w:rsidR="008B18C1" w:rsidRDefault="008B18C1" w:rsidP="00E76D5B">
            <w:pPr>
              <w:ind w:firstLine="34"/>
              <w:rPr>
                <w:sz w:val="28"/>
                <w:szCs w:val="20"/>
              </w:rPr>
            </w:pPr>
            <w:r>
              <w:rPr>
                <w:sz w:val="28"/>
                <w:szCs w:val="20"/>
              </w:rPr>
              <w:t>-доходы от использования имущества, находящегося в муниципальной собственности</w:t>
            </w:r>
          </w:p>
        </w:tc>
        <w:tc>
          <w:tcPr>
            <w:tcW w:w="1418" w:type="dxa"/>
            <w:vAlign w:val="center"/>
          </w:tcPr>
          <w:p w:rsidR="008B18C1" w:rsidRDefault="008B18C1" w:rsidP="00291FCF">
            <w:pPr>
              <w:jc w:val="center"/>
              <w:rPr>
                <w:sz w:val="28"/>
                <w:szCs w:val="20"/>
              </w:rPr>
            </w:pPr>
            <w:r>
              <w:rPr>
                <w:sz w:val="28"/>
                <w:szCs w:val="20"/>
              </w:rPr>
              <w:t>10,3%;</w:t>
            </w:r>
          </w:p>
        </w:tc>
      </w:tr>
      <w:tr w:rsidR="008B18C1" w:rsidTr="00291FCF">
        <w:trPr>
          <w:trHeight w:val="20"/>
        </w:trPr>
        <w:tc>
          <w:tcPr>
            <w:tcW w:w="7938" w:type="dxa"/>
            <w:hideMark/>
          </w:tcPr>
          <w:p w:rsidR="008B18C1" w:rsidRDefault="008B18C1" w:rsidP="00E76D5B">
            <w:pPr>
              <w:ind w:firstLine="34"/>
              <w:rPr>
                <w:sz w:val="28"/>
                <w:szCs w:val="20"/>
              </w:rPr>
            </w:pPr>
            <w:r>
              <w:rPr>
                <w:sz w:val="28"/>
                <w:szCs w:val="20"/>
              </w:rPr>
              <w:t>-</w:t>
            </w:r>
            <w:r>
              <w:rPr>
                <w:sz w:val="28"/>
                <w:szCs w:val="28"/>
              </w:rPr>
              <w:t>налоги на совокупный доход</w:t>
            </w:r>
          </w:p>
        </w:tc>
        <w:tc>
          <w:tcPr>
            <w:tcW w:w="1418" w:type="dxa"/>
            <w:vAlign w:val="center"/>
            <w:hideMark/>
          </w:tcPr>
          <w:p w:rsidR="008B18C1" w:rsidRDefault="008B18C1" w:rsidP="00291FCF">
            <w:pPr>
              <w:jc w:val="center"/>
              <w:rPr>
                <w:sz w:val="28"/>
                <w:szCs w:val="20"/>
              </w:rPr>
            </w:pPr>
            <w:r>
              <w:rPr>
                <w:sz w:val="28"/>
                <w:szCs w:val="20"/>
              </w:rPr>
              <w:t>5,6%.</w:t>
            </w:r>
          </w:p>
        </w:tc>
      </w:tr>
    </w:tbl>
    <w:p w:rsidR="008B18C1" w:rsidRDefault="008B18C1" w:rsidP="00E76D5B">
      <w:pPr>
        <w:ind w:firstLine="709"/>
        <w:jc w:val="both"/>
        <w:rPr>
          <w:sz w:val="28"/>
          <w:szCs w:val="20"/>
        </w:rPr>
      </w:pPr>
      <w:r>
        <w:rPr>
          <w:sz w:val="28"/>
          <w:szCs w:val="20"/>
        </w:rPr>
        <w:lastRenderedPageBreak/>
        <w:t xml:space="preserve">В бюджете города Шахты на 2023 год </w:t>
      </w:r>
      <w:r w:rsidR="003544C7">
        <w:rPr>
          <w:sz w:val="28"/>
          <w:szCs w:val="20"/>
        </w:rPr>
        <w:t xml:space="preserve">было </w:t>
      </w:r>
      <w:r>
        <w:rPr>
          <w:sz w:val="28"/>
          <w:szCs w:val="20"/>
        </w:rPr>
        <w:t xml:space="preserve">утверждено поступление безвозмездных поступлений в сумме </w:t>
      </w:r>
      <w:r>
        <w:rPr>
          <w:sz w:val="28"/>
          <w:szCs w:val="28"/>
        </w:rPr>
        <w:t>7 763 664,4</w:t>
      </w:r>
      <w:r>
        <w:rPr>
          <w:sz w:val="28"/>
          <w:szCs w:val="20"/>
        </w:rPr>
        <w:t xml:space="preserve"> тыс. рублей.</w:t>
      </w:r>
    </w:p>
    <w:p w:rsidR="008B18C1" w:rsidRDefault="008B18C1" w:rsidP="00E76D5B">
      <w:pPr>
        <w:ind w:firstLine="709"/>
        <w:jc w:val="both"/>
        <w:rPr>
          <w:sz w:val="28"/>
          <w:szCs w:val="20"/>
        </w:rPr>
      </w:pPr>
      <w:r>
        <w:rPr>
          <w:sz w:val="28"/>
          <w:szCs w:val="20"/>
        </w:rPr>
        <w:t>Фактически в 2023 году в местный бюджет поступило 7 349 139,5 тыс. рублей безвозмездных поступлений, что состав</w:t>
      </w:r>
      <w:r w:rsidR="003544C7">
        <w:rPr>
          <w:sz w:val="28"/>
          <w:szCs w:val="20"/>
        </w:rPr>
        <w:t xml:space="preserve">ило </w:t>
      </w:r>
      <w:r>
        <w:rPr>
          <w:sz w:val="28"/>
          <w:szCs w:val="20"/>
        </w:rPr>
        <w:t>94,7% от суммы, утвержденной в бюджете на 2023 год.</w:t>
      </w:r>
    </w:p>
    <w:p w:rsidR="008B18C1" w:rsidRDefault="008B18C1" w:rsidP="00E76D5B">
      <w:pPr>
        <w:ind w:firstLine="709"/>
        <w:jc w:val="both"/>
        <w:rPr>
          <w:sz w:val="28"/>
          <w:szCs w:val="20"/>
        </w:rPr>
      </w:pPr>
      <w:r>
        <w:rPr>
          <w:sz w:val="28"/>
          <w:szCs w:val="20"/>
        </w:rPr>
        <w:t>Администрацией города Шахты принимаются меры по увеличению поступления доходов в местный бюджет.</w:t>
      </w:r>
    </w:p>
    <w:p w:rsidR="008B18C1" w:rsidRDefault="008B18C1" w:rsidP="00E76D5B">
      <w:pPr>
        <w:ind w:firstLine="709"/>
        <w:jc w:val="both"/>
        <w:rPr>
          <w:sz w:val="28"/>
          <w:szCs w:val="20"/>
        </w:rPr>
      </w:pPr>
      <w:r>
        <w:rPr>
          <w:sz w:val="28"/>
          <w:szCs w:val="20"/>
        </w:rPr>
        <w:t xml:space="preserve">В целях обеспечения долгосрочной сбалансированности и устойчивости местного бюджета, обеспечения эффективного управления муниципальными финансами </w:t>
      </w:r>
      <w:r w:rsidR="00F97347">
        <w:rPr>
          <w:sz w:val="28"/>
          <w:szCs w:val="20"/>
        </w:rPr>
        <w:t xml:space="preserve">продолжала </w:t>
      </w:r>
      <w:r>
        <w:rPr>
          <w:sz w:val="28"/>
          <w:szCs w:val="20"/>
        </w:rPr>
        <w:t>реализ</w:t>
      </w:r>
      <w:r w:rsidR="00F97347">
        <w:rPr>
          <w:sz w:val="28"/>
          <w:szCs w:val="20"/>
        </w:rPr>
        <w:t xml:space="preserve">овываться </w:t>
      </w:r>
      <w:r>
        <w:rPr>
          <w:sz w:val="28"/>
          <w:szCs w:val="20"/>
        </w:rPr>
        <w:t>муниципальная программа города Шахты «Управление муниципальными финансами».</w:t>
      </w:r>
    </w:p>
    <w:p w:rsidR="008B18C1" w:rsidRDefault="008B18C1" w:rsidP="00E76D5B">
      <w:pPr>
        <w:ind w:firstLine="709"/>
        <w:jc w:val="both"/>
        <w:rPr>
          <w:sz w:val="28"/>
          <w:szCs w:val="20"/>
        </w:rPr>
      </w:pPr>
      <w:r>
        <w:rPr>
          <w:sz w:val="28"/>
          <w:szCs w:val="20"/>
        </w:rPr>
        <w:t xml:space="preserve">Задачами программы являются проведение эффективной бюджетной политики, увеличение налогового и неналогового потенциала, сокращение недоимки в бюджет города Шахты. </w:t>
      </w:r>
    </w:p>
    <w:p w:rsidR="008B18C1" w:rsidRDefault="008B18C1" w:rsidP="00E76D5B">
      <w:pPr>
        <w:ind w:firstLine="709"/>
        <w:jc w:val="both"/>
        <w:rPr>
          <w:sz w:val="28"/>
          <w:szCs w:val="20"/>
        </w:rPr>
      </w:pPr>
      <w:r>
        <w:rPr>
          <w:sz w:val="28"/>
          <w:szCs w:val="20"/>
        </w:rPr>
        <w:t>Продолжена работа по исполнению дополнительного долгосрочного Соглашения о сотрудничестве между Администрацией города Шахты и Межрайонной ИФНС России №12 по Ростовской области по реализации совместного Плана мероприятий по увеличению доходов консолидированного бюджета Ростовской области по городу Шахты и повышению эффективности налогового администрирования.</w:t>
      </w:r>
    </w:p>
    <w:p w:rsidR="008B18C1" w:rsidRDefault="008B18C1" w:rsidP="00E76D5B">
      <w:pPr>
        <w:ind w:firstLine="709"/>
        <w:jc w:val="both"/>
        <w:rPr>
          <w:sz w:val="28"/>
          <w:szCs w:val="20"/>
        </w:rPr>
      </w:pPr>
      <w:r>
        <w:rPr>
          <w:sz w:val="28"/>
          <w:szCs w:val="20"/>
        </w:rPr>
        <w:t>Реализ</w:t>
      </w:r>
      <w:r w:rsidR="00327B08">
        <w:rPr>
          <w:sz w:val="28"/>
          <w:szCs w:val="20"/>
        </w:rPr>
        <w:t xml:space="preserve">овывался </w:t>
      </w:r>
      <w:r>
        <w:rPr>
          <w:sz w:val="28"/>
          <w:szCs w:val="20"/>
        </w:rPr>
        <w:t>План мероприятий по росту доходного потенциала муниципального образования «Город Шахты».</w:t>
      </w:r>
    </w:p>
    <w:p w:rsidR="008B18C1" w:rsidRDefault="008B18C1" w:rsidP="00E76D5B">
      <w:pPr>
        <w:ind w:firstLine="709"/>
        <w:jc w:val="both"/>
        <w:rPr>
          <w:sz w:val="28"/>
          <w:szCs w:val="20"/>
        </w:rPr>
      </w:pPr>
      <w:r>
        <w:rPr>
          <w:sz w:val="28"/>
          <w:szCs w:val="20"/>
        </w:rPr>
        <w:t>Администрацией города Шахты отрабатыва</w:t>
      </w:r>
      <w:r w:rsidR="00BC4C23">
        <w:rPr>
          <w:sz w:val="28"/>
          <w:szCs w:val="20"/>
        </w:rPr>
        <w:t xml:space="preserve">лись </w:t>
      </w:r>
      <w:r>
        <w:rPr>
          <w:sz w:val="28"/>
          <w:szCs w:val="20"/>
        </w:rPr>
        <w:t>вопросы принятия дополнительных мер по увеличению поступления доходов в местный бюджет, снижению недоимки в бюджет.</w:t>
      </w:r>
    </w:p>
    <w:p w:rsidR="008B18C1" w:rsidRDefault="008B18C1" w:rsidP="00E76D5B">
      <w:pPr>
        <w:ind w:firstLine="709"/>
        <w:jc w:val="both"/>
        <w:rPr>
          <w:strike/>
          <w:sz w:val="28"/>
          <w:szCs w:val="20"/>
        </w:rPr>
      </w:pPr>
      <w:r>
        <w:rPr>
          <w:sz w:val="28"/>
          <w:szCs w:val="20"/>
        </w:rPr>
        <w:t xml:space="preserve">Департаментом финансов ведется постоянная работа со структурными подразделениями, отраслевыми (функциональными) органами Администрации города Шахты по исполнению мероприятий, утвержденных муниципальной программой города Шахты «Управление муниципальными финансами» и совместным с Межрайонной ИФНС России №12 по Ростовской области Планом мероприятий. </w:t>
      </w:r>
    </w:p>
    <w:p w:rsidR="008B18C1" w:rsidRDefault="008B18C1" w:rsidP="00E76D5B">
      <w:pPr>
        <w:ind w:firstLine="709"/>
        <w:jc w:val="both"/>
        <w:rPr>
          <w:sz w:val="28"/>
          <w:szCs w:val="20"/>
        </w:rPr>
      </w:pPr>
      <w:proofErr w:type="gramStart"/>
      <w:r>
        <w:rPr>
          <w:sz w:val="28"/>
          <w:szCs w:val="20"/>
        </w:rPr>
        <w:t>В рамках проведения декларационной кампании 2023 года и кампании по информированию юридических лиц, индивидуальных предпринимателей и физических лиц о порядке предоставления льгот по имущественным налогам, с целью повышения информированности населения города и привлечения граждан к декларированию доходов, полученных в 2022 году, организована и проведена работа по размещению информационных листков, разработанных налоговым органом, в учреждениях образования, культуры, физкультуры, учреждениях социального обслуживания</w:t>
      </w:r>
      <w:proofErr w:type="gramEnd"/>
      <w:r>
        <w:rPr>
          <w:sz w:val="28"/>
          <w:szCs w:val="20"/>
        </w:rPr>
        <w:t xml:space="preserve"> населения, в общественном транспорте, в местах с высокой проходимостью граждан на территории города (более 1 200 экземпляров).</w:t>
      </w:r>
    </w:p>
    <w:p w:rsidR="008B18C1" w:rsidRDefault="008B18C1" w:rsidP="008B18C1">
      <w:pPr>
        <w:ind w:firstLine="709"/>
        <w:jc w:val="both"/>
        <w:rPr>
          <w:sz w:val="28"/>
          <w:szCs w:val="28"/>
        </w:rPr>
      </w:pPr>
      <w:proofErr w:type="gramStart"/>
      <w:r>
        <w:rPr>
          <w:sz w:val="28"/>
          <w:szCs w:val="28"/>
        </w:rPr>
        <w:t xml:space="preserve">В рамках проведения информационных кампаний по информированию физических лиц о возможности получения налоговых уведомлений и требований об уплате задолженности через личный кабинет на Едином портале государственных услуг (ЕПГУ), получения информации о наличии недоимки и (или) задолженности по пеням, штрафам, процентам посредством </w:t>
      </w:r>
      <w:proofErr w:type="spellStart"/>
      <w:r>
        <w:rPr>
          <w:sz w:val="28"/>
          <w:szCs w:val="28"/>
        </w:rPr>
        <w:t>СМС-сообщений</w:t>
      </w:r>
      <w:proofErr w:type="spellEnd"/>
      <w:r>
        <w:rPr>
          <w:sz w:val="28"/>
          <w:szCs w:val="28"/>
        </w:rPr>
        <w:t xml:space="preserve"> или по адресу </w:t>
      </w:r>
      <w:r>
        <w:rPr>
          <w:sz w:val="28"/>
          <w:szCs w:val="28"/>
        </w:rPr>
        <w:lastRenderedPageBreak/>
        <w:t>электронной почты, Администрацией города Шахты проведена работа по размещению информационных листков налогового органа в учреждениях</w:t>
      </w:r>
      <w:proofErr w:type="gramEnd"/>
      <w:r>
        <w:rPr>
          <w:sz w:val="28"/>
          <w:szCs w:val="28"/>
        </w:rPr>
        <w:t xml:space="preserve"> образования, культуры, физкультуры, в учреждениях социального обслуживания населения, в МАУ «МФЦ» города Шахты, в общественном транспорте города Шахты, в местах с высокой проходимостью граждан на территории города в количестве более 2 800 экземпляров.</w:t>
      </w:r>
    </w:p>
    <w:p w:rsidR="008B18C1" w:rsidRDefault="008B18C1" w:rsidP="008B18C1">
      <w:pPr>
        <w:ind w:firstLine="709"/>
        <w:jc w:val="both"/>
        <w:rPr>
          <w:sz w:val="28"/>
          <w:szCs w:val="28"/>
        </w:rPr>
      </w:pPr>
      <w:r>
        <w:rPr>
          <w:sz w:val="28"/>
          <w:szCs w:val="28"/>
        </w:rPr>
        <w:t>С целью недопущения у налогоплательщиков возникновения исполнительских производств, во избежание начисления штрафных санкций обеспечено проведение работы по подключению сотрудников структурных подразделений, отраслевых (функциональных) органов Администрации города Шахты, муниципальных учреждений к сервисам налоговой службы:</w:t>
      </w:r>
    </w:p>
    <w:p w:rsidR="008B18C1" w:rsidRDefault="008B18C1" w:rsidP="008B18C1">
      <w:pPr>
        <w:ind w:firstLine="709"/>
        <w:jc w:val="both"/>
        <w:rPr>
          <w:sz w:val="28"/>
          <w:szCs w:val="28"/>
        </w:rPr>
      </w:pPr>
      <w:r>
        <w:rPr>
          <w:sz w:val="28"/>
          <w:szCs w:val="28"/>
        </w:rPr>
        <w:t xml:space="preserve">согласие на получение информации о наличии недоимки и (или) задолженности посредством </w:t>
      </w:r>
      <w:proofErr w:type="spellStart"/>
      <w:r>
        <w:rPr>
          <w:sz w:val="28"/>
          <w:szCs w:val="28"/>
        </w:rPr>
        <w:t>СМС-сообщений</w:t>
      </w:r>
      <w:proofErr w:type="spellEnd"/>
      <w:r>
        <w:rPr>
          <w:sz w:val="28"/>
          <w:szCs w:val="28"/>
        </w:rPr>
        <w:t xml:space="preserve"> или по адресу электронной почты предоставили 2 812 сотрудников;</w:t>
      </w:r>
    </w:p>
    <w:p w:rsidR="008B18C1" w:rsidRDefault="008B18C1" w:rsidP="008B18C1">
      <w:pPr>
        <w:ind w:firstLine="709"/>
        <w:jc w:val="both"/>
        <w:rPr>
          <w:sz w:val="28"/>
          <w:szCs w:val="28"/>
        </w:rPr>
      </w:pPr>
      <w:r>
        <w:rPr>
          <w:sz w:val="28"/>
          <w:szCs w:val="28"/>
        </w:rPr>
        <w:t>к Единому порталу государственных услуг подключились 2 909 сотрудников.</w:t>
      </w:r>
    </w:p>
    <w:p w:rsidR="008B18C1" w:rsidRDefault="008B18C1" w:rsidP="008B18C1">
      <w:pPr>
        <w:ind w:firstLine="709"/>
        <w:jc w:val="both"/>
        <w:rPr>
          <w:sz w:val="28"/>
          <w:szCs w:val="28"/>
        </w:rPr>
      </w:pPr>
      <w:r>
        <w:rPr>
          <w:sz w:val="28"/>
          <w:szCs w:val="28"/>
        </w:rPr>
        <w:t>Работа по подключению сотрудников муниципальной бюджетной сферы к налоговым сервисам будет продолжена.</w:t>
      </w:r>
    </w:p>
    <w:p w:rsidR="008B18C1" w:rsidRDefault="008B18C1" w:rsidP="008B18C1">
      <w:pPr>
        <w:ind w:firstLine="709"/>
        <w:jc w:val="both"/>
        <w:rPr>
          <w:sz w:val="28"/>
          <w:szCs w:val="28"/>
        </w:rPr>
      </w:pPr>
      <w:proofErr w:type="gramStart"/>
      <w:r>
        <w:rPr>
          <w:sz w:val="28"/>
          <w:szCs w:val="28"/>
        </w:rPr>
        <w:t>В рамках проведения информационной кампании по исполнению налоговых уведомлений по уплате имущественных налогов физическими лицами в 2023 году организована и проведена работа по размещению информационных листков о сроках уплаты имущественных налогов, разработанных налоговым органом в учреждениях образования, культуры, физкультуры, учреждениях социального обслуживания населения, в местах с высокой проходимостью граждан на территории города, а также по распространению волонтерами на Ярмарке «Выходного</w:t>
      </w:r>
      <w:proofErr w:type="gramEnd"/>
      <w:r>
        <w:rPr>
          <w:sz w:val="28"/>
          <w:szCs w:val="28"/>
        </w:rPr>
        <w:t xml:space="preserve"> дня» (более 1 700 экземпляров).</w:t>
      </w:r>
    </w:p>
    <w:p w:rsidR="008B18C1" w:rsidRDefault="008B18C1" w:rsidP="008B18C1">
      <w:pPr>
        <w:ind w:firstLine="709"/>
        <w:jc w:val="both"/>
        <w:rPr>
          <w:sz w:val="28"/>
          <w:szCs w:val="28"/>
        </w:rPr>
      </w:pPr>
      <w:r>
        <w:rPr>
          <w:sz w:val="28"/>
          <w:szCs w:val="28"/>
        </w:rPr>
        <w:t>Обеспечено проведение работы по информированию сотрудников муниципальных учреждений, структурных подразделений, отраслевых (функциональных) органов Администрации города Шахты о досрочной уплате имущественных налогов физических лиц. Более 1600 сотрудников муниципальной бюджетной сферы произвели досрочную уплату имущественных налогов физических лиц.</w:t>
      </w:r>
    </w:p>
    <w:p w:rsidR="008B18C1" w:rsidRPr="006F4CEE" w:rsidRDefault="008B18C1" w:rsidP="008B18C1">
      <w:pPr>
        <w:ind w:firstLine="709"/>
        <w:jc w:val="both"/>
        <w:rPr>
          <w:sz w:val="28"/>
          <w:szCs w:val="28"/>
          <w:highlight w:val="yellow"/>
        </w:rPr>
      </w:pPr>
      <w:r>
        <w:rPr>
          <w:sz w:val="28"/>
          <w:szCs w:val="20"/>
        </w:rPr>
        <w:t xml:space="preserve">На официальном сайте Администрации города на постоянной основе размещается информация для населения о необходимости своевременной уплаты налогов, погашения налоговой задолженности, по применению налогового </w:t>
      </w:r>
      <w:r w:rsidRPr="006F4CEE">
        <w:rPr>
          <w:sz w:val="28"/>
          <w:szCs w:val="28"/>
        </w:rPr>
        <w:t>законодательства, вопросам декларирования доходов, а также иная нормативно-правовая и справочная информация финансового органа, налоговой инспекции</w:t>
      </w:r>
      <w:r w:rsidR="004578EF" w:rsidRPr="006F4CEE">
        <w:rPr>
          <w:sz w:val="28"/>
          <w:szCs w:val="28"/>
        </w:rPr>
        <w:t>.</w:t>
      </w:r>
    </w:p>
    <w:p w:rsidR="00BE14C0" w:rsidRDefault="00BE14C0" w:rsidP="00E6540D">
      <w:pPr>
        <w:ind w:right="-2" w:firstLine="709"/>
        <w:jc w:val="center"/>
        <w:rPr>
          <w:kern w:val="28"/>
          <w:sz w:val="28"/>
          <w:szCs w:val="28"/>
          <w:highlight w:val="yellow"/>
        </w:rPr>
      </w:pPr>
    </w:p>
    <w:p w:rsidR="00EA6529" w:rsidRPr="006F4CEE" w:rsidRDefault="00EA6529" w:rsidP="00EA6529">
      <w:pPr>
        <w:ind w:right="-2" w:firstLine="709"/>
        <w:jc w:val="center"/>
        <w:rPr>
          <w:kern w:val="28"/>
          <w:sz w:val="28"/>
          <w:szCs w:val="28"/>
        </w:rPr>
      </w:pPr>
      <w:r w:rsidRPr="006F4CEE">
        <w:rPr>
          <w:kern w:val="28"/>
          <w:sz w:val="28"/>
          <w:szCs w:val="28"/>
        </w:rPr>
        <w:t>Анализ бюджета городского округа муниципального образования «Город Шахты»</w:t>
      </w:r>
    </w:p>
    <w:p w:rsidR="006F4CEE" w:rsidRDefault="006F4CEE" w:rsidP="00EA6529">
      <w:pPr>
        <w:ind w:right="-2" w:firstLine="709"/>
        <w:jc w:val="center"/>
        <w:rPr>
          <w:kern w:val="28"/>
          <w:sz w:val="22"/>
          <w:szCs w:val="22"/>
        </w:rPr>
      </w:pPr>
    </w:p>
    <w:tbl>
      <w:tblPr>
        <w:tblW w:w="0" w:type="auto"/>
        <w:tblInd w:w="108" w:type="dxa"/>
        <w:tblLayout w:type="fixed"/>
        <w:tblLook w:val="04A0"/>
      </w:tblPr>
      <w:tblGrid>
        <w:gridCol w:w="5812"/>
        <w:gridCol w:w="1561"/>
        <w:gridCol w:w="1662"/>
        <w:gridCol w:w="886"/>
      </w:tblGrid>
      <w:tr w:rsidR="00EA6529" w:rsidTr="00C60806">
        <w:trPr>
          <w:trHeight w:val="20"/>
        </w:trPr>
        <w:tc>
          <w:tcPr>
            <w:tcW w:w="5812" w:type="dxa"/>
            <w:tcBorders>
              <w:top w:val="single" w:sz="4" w:space="0" w:color="auto"/>
              <w:left w:val="single" w:sz="4" w:space="0" w:color="auto"/>
              <w:bottom w:val="single" w:sz="4" w:space="0" w:color="auto"/>
              <w:right w:val="single" w:sz="4" w:space="0" w:color="auto"/>
            </w:tcBorders>
            <w:vAlign w:val="center"/>
            <w:hideMark/>
          </w:tcPr>
          <w:p w:rsidR="00EA6529" w:rsidRDefault="00EA6529" w:rsidP="00204DA0">
            <w:pPr>
              <w:jc w:val="center"/>
              <w:rPr>
                <w:sz w:val="22"/>
                <w:szCs w:val="22"/>
              </w:rPr>
            </w:pPr>
            <w:r>
              <w:rPr>
                <w:sz w:val="22"/>
                <w:szCs w:val="22"/>
              </w:rPr>
              <w:t>Статьи</w:t>
            </w:r>
          </w:p>
        </w:tc>
        <w:tc>
          <w:tcPr>
            <w:tcW w:w="1561" w:type="dxa"/>
            <w:tcBorders>
              <w:top w:val="single" w:sz="4" w:space="0" w:color="auto"/>
              <w:left w:val="nil"/>
              <w:bottom w:val="single" w:sz="4" w:space="0" w:color="auto"/>
              <w:right w:val="single" w:sz="4" w:space="0" w:color="auto"/>
            </w:tcBorders>
            <w:vAlign w:val="center"/>
            <w:hideMark/>
          </w:tcPr>
          <w:p w:rsidR="00EA6529" w:rsidRDefault="00EA6529" w:rsidP="00204DA0">
            <w:pPr>
              <w:jc w:val="center"/>
              <w:rPr>
                <w:sz w:val="22"/>
                <w:szCs w:val="22"/>
              </w:rPr>
            </w:pPr>
            <w:r>
              <w:rPr>
                <w:sz w:val="22"/>
                <w:szCs w:val="22"/>
              </w:rPr>
              <w:t xml:space="preserve">План на </w:t>
            </w:r>
            <w:r>
              <w:rPr>
                <w:sz w:val="22"/>
                <w:szCs w:val="22"/>
              </w:rPr>
              <w:br/>
              <w:t>2023</w:t>
            </w:r>
          </w:p>
        </w:tc>
        <w:tc>
          <w:tcPr>
            <w:tcW w:w="1662" w:type="dxa"/>
            <w:tcBorders>
              <w:top w:val="single" w:sz="4" w:space="0" w:color="auto"/>
              <w:left w:val="nil"/>
              <w:bottom w:val="single" w:sz="4" w:space="0" w:color="auto"/>
              <w:right w:val="single" w:sz="4" w:space="0" w:color="auto"/>
            </w:tcBorders>
            <w:vAlign w:val="center"/>
            <w:hideMark/>
          </w:tcPr>
          <w:p w:rsidR="00EA6529" w:rsidRDefault="00EA6529" w:rsidP="00204DA0">
            <w:pPr>
              <w:jc w:val="center"/>
              <w:rPr>
                <w:sz w:val="22"/>
                <w:szCs w:val="22"/>
              </w:rPr>
            </w:pPr>
            <w:r>
              <w:rPr>
                <w:sz w:val="22"/>
                <w:szCs w:val="22"/>
              </w:rPr>
              <w:t xml:space="preserve">Факт на </w:t>
            </w:r>
            <w:r>
              <w:rPr>
                <w:sz w:val="22"/>
                <w:szCs w:val="22"/>
              </w:rPr>
              <w:br/>
              <w:t>01.01.2024</w:t>
            </w:r>
          </w:p>
        </w:tc>
        <w:tc>
          <w:tcPr>
            <w:tcW w:w="886" w:type="dxa"/>
            <w:tcBorders>
              <w:top w:val="single" w:sz="4" w:space="0" w:color="auto"/>
              <w:left w:val="nil"/>
              <w:bottom w:val="single" w:sz="4" w:space="0" w:color="auto"/>
              <w:right w:val="single" w:sz="4" w:space="0" w:color="auto"/>
            </w:tcBorders>
            <w:vAlign w:val="center"/>
            <w:hideMark/>
          </w:tcPr>
          <w:p w:rsidR="00EA6529" w:rsidRDefault="00EA6529" w:rsidP="00204DA0">
            <w:pPr>
              <w:jc w:val="center"/>
              <w:rPr>
                <w:sz w:val="22"/>
                <w:szCs w:val="22"/>
              </w:rPr>
            </w:pPr>
            <w:r>
              <w:rPr>
                <w:sz w:val="22"/>
                <w:szCs w:val="22"/>
              </w:rPr>
              <w:t>Исполнение,</w:t>
            </w:r>
            <w:r>
              <w:rPr>
                <w:sz w:val="22"/>
                <w:szCs w:val="22"/>
              </w:rPr>
              <w:br/>
              <w:t>%</w:t>
            </w:r>
          </w:p>
        </w:tc>
      </w:tr>
    </w:tbl>
    <w:p w:rsidR="001E4AE4" w:rsidRPr="001E4AE4" w:rsidRDefault="001E4AE4">
      <w:pPr>
        <w:rPr>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2"/>
        <w:gridCol w:w="1561"/>
        <w:gridCol w:w="1662"/>
        <w:gridCol w:w="886"/>
      </w:tblGrid>
      <w:tr w:rsidR="00C60806" w:rsidTr="001E4AE4">
        <w:trPr>
          <w:trHeight w:val="20"/>
          <w:tblHeader/>
        </w:trPr>
        <w:tc>
          <w:tcPr>
            <w:tcW w:w="5812" w:type="dxa"/>
            <w:shd w:val="clear" w:color="auto" w:fill="FFFFFF"/>
            <w:vAlign w:val="center"/>
          </w:tcPr>
          <w:p w:rsidR="00C60806" w:rsidRDefault="001E4AE4" w:rsidP="001E4AE4">
            <w:pPr>
              <w:jc w:val="center"/>
            </w:pPr>
            <w:r>
              <w:t>1</w:t>
            </w:r>
          </w:p>
        </w:tc>
        <w:tc>
          <w:tcPr>
            <w:tcW w:w="1561" w:type="dxa"/>
            <w:shd w:val="clear" w:color="auto" w:fill="FFFFFF"/>
            <w:noWrap/>
            <w:vAlign w:val="center"/>
          </w:tcPr>
          <w:p w:rsidR="00C60806" w:rsidRDefault="001E4AE4" w:rsidP="001E4AE4">
            <w:pPr>
              <w:jc w:val="center"/>
            </w:pPr>
            <w:r>
              <w:t>2</w:t>
            </w:r>
          </w:p>
        </w:tc>
        <w:tc>
          <w:tcPr>
            <w:tcW w:w="1662" w:type="dxa"/>
            <w:shd w:val="clear" w:color="auto" w:fill="FFFFFF"/>
            <w:noWrap/>
            <w:vAlign w:val="center"/>
          </w:tcPr>
          <w:p w:rsidR="00C60806" w:rsidRDefault="001E4AE4" w:rsidP="001E4AE4">
            <w:pPr>
              <w:jc w:val="center"/>
            </w:pPr>
            <w:r>
              <w:t>3</w:t>
            </w:r>
          </w:p>
        </w:tc>
        <w:tc>
          <w:tcPr>
            <w:tcW w:w="886" w:type="dxa"/>
            <w:shd w:val="clear" w:color="auto" w:fill="FFFFFF"/>
            <w:noWrap/>
            <w:vAlign w:val="center"/>
          </w:tcPr>
          <w:p w:rsidR="00C60806" w:rsidRDefault="001E4AE4" w:rsidP="001E4AE4">
            <w:pPr>
              <w:jc w:val="center"/>
            </w:pPr>
            <w:r>
              <w:t>4</w:t>
            </w:r>
          </w:p>
        </w:tc>
      </w:tr>
      <w:tr w:rsidR="00EA6529" w:rsidTr="001E4AE4">
        <w:trPr>
          <w:trHeight w:val="20"/>
        </w:trPr>
        <w:tc>
          <w:tcPr>
            <w:tcW w:w="5812" w:type="dxa"/>
            <w:shd w:val="clear" w:color="auto" w:fill="FFFFFF"/>
            <w:hideMark/>
          </w:tcPr>
          <w:p w:rsidR="00EA6529" w:rsidRDefault="00EA6529">
            <w:r>
              <w:t>Налоговые и неналоговые доходы, тыс</w:t>
            </w:r>
            <w:proofErr w:type="gramStart"/>
            <w:r>
              <w:t>.р</w:t>
            </w:r>
            <w:proofErr w:type="gramEnd"/>
            <w:r>
              <w:t>уб</w:t>
            </w:r>
            <w:r w:rsidR="005E65C6">
              <w:t>лей</w:t>
            </w:r>
          </w:p>
        </w:tc>
        <w:tc>
          <w:tcPr>
            <w:tcW w:w="1561" w:type="dxa"/>
            <w:shd w:val="clear" w:color="auto" w:fill="FFFFFF"/>
            <w:noWrap/>
            <w:vAlign w:val="bottom"/>
            <w:hideMark/>
          </w:tcPr>
          <w:p w:rsidR="00EA6529" w:rsidRDefault="00EA6529">
            <w:pPr>
              <w:jc w:val="right"/>
            </w:pPr>
            <w:r>
              <w:t>2 116 079,6</w:t>
            </w:r>
          </w:p>
        </w:tc>
        <w:tc>
          <w:tcPr>
            <w:tcW w:w="1662" w:type="dxa"/>
            <w:shd w:val="clear" w:color="auto" w:fill="FFFFFF"/>
            <w:noWrap/>
            <w:vAlign w:val="bottom"/>
            <w:hideMark/>
          </w:tcPr>
          <w:p w:rsidR="00EA6529" w:rsidRDefault="00EA6529">
            <w:pPr>
              <w:jc w:val="right"/>
            </w:pPr>
            <w:r>
              <w:t>2 107 892,0</w:t>
            </w:r>
          </w:p>
        </w:tc>
        <w:tc>
          <w:tcPr>
            <w:tcW w:w="886" w:type="dxa"/>
            <w:shd w:val="clear" w:color="auto" w:fill="FFFFFF"/>
            <w:noWrap/>
            <w:vAlign w:val="bottom"/>
            <w:hideMark/>
          </w:tcPr>
          <w:p w:rsidR="00EA6529" w:rsidRDefault="00EA6529">
            <w:pPr>
              <w:jc w:val="right"/>
            </w:pPr>
            <w:r>
              <w:t>99,6%</w:t>
            </w:r>
          </w:p>
        </w:tc>
      </w:tr>
      <w:tr w:rsidR="00EA6529" w:rsidTr="001E4AE4">
        <w:trPr>
          <w:trHeight w:val="20"/>
        </w:trPr>
        <w:tc>
          <w:tcPr>
            <w:tcW w:w="5812" w:type="dxa"/>
            <w:shd w:val="clear" w:color="auto" w:fill="FFFFFF"/>
            <w:hideMark/>
          </w:tcPr>
          <w:p w:rsidR="00EA6529" w:rsidRDefault="00EA6529">
            <w:r>
              <w:t>Дотации бюджетам бюджетной системы РФ, тыс.</w:t>
            </w:r>
            <w:r w:rsidR="005E65C6">
              <w:t xml:space="preserve"> рублей</w:t>
            </w:r>
          </w:p>
        </w:tc>
        <w:tc>
          <w:tcPr>
            <w:tcW w:w="1561" w:type="dxa"/>
            <w:noWrap/>
            <w:vAlign w:val="bottom"/>
            <w:hideMark/>
          </w:tcPr>
          <w:p w:rsidR="00EA6529" w:rsidRDefault="00EA6529">
            <w:pPr>
              <w:jc w:val="right"/>
            </w:pPr>
            <w:r>
              <w:t>354 517,8</w:t>
            </w:r>
          </w:p>
        </w:tc>
        <w:tc>
          <w:tcPr>
            <w:tcW w:w="1662" w:type="dxa"/>
            <w:shd w:val="clear" w:color="auto" w:fill="FFFFFF"/>
            <w:noWrap/>
            <w:vAlign w:val="bottom"/>
            <w:hideMark/>
          </w:tcPr>
          <w:p w:rsidR="00EA6529" w:rsidRDefault="00EA6529">
            <w:pPr>
              <w:jc w:val="right"/>
            </w:pPr>
            <w:r>
              <w:t>334 437,9</w:t>
            </w:r>
          </w:p>
        </w:tc>
        <w:tc>
          <w:tcPr>
            <w:tcW w:w="886" w:type="dxa"/>
            <w:shd w:val="clear" w:color="auto" w:fill="FFFFFF"/>
            <w:noWrap/>
            <w:vAlign w:val="bottom"/>
            <w:hideMark/>
          </w:tcPr>
          <w:p w:rsidR="00EA6529" w:rsidRDefault="00EA6529">
            <w:pPr>
              <w:jc w:val="right"/>
            </w:pPr>
            <w:r>
              <w:t>94,3%</w:t>
            </w:r>
          </w:p>
        </w:tc>
      </w:tr>
      <w:tr w:rsidR="00EA6529" w:rsidTr="001E4AE4">
        <w:trPr>
          <w:trHeight w:val="20"/>
        </w:trPr>
        <w:tc>
          <w:tcPr>
            <w:tcW w:w="5812" w:type="dxa"/>
            <w:shd w:val="clear" w:color="auto" w:fill="FFFFFF"/>
            <w:hideMark/>
          </w:tcPr>
          <w:p w:rsidR="00EA6529" w:rsidRDefault="00EA6529">
            <w:r>
              <w:lastRenderedPageBreak/>
              <w:t>Субвенции бюджетам бюджетной системы РФ, тыс.</w:t>
            </w:r>
            <w:r w:rsidR="005E65C6">
              <w:t xml:space="preserve"> рублей</w:t>
            </w:r>
          </w:p>
        </w:tc>
        <w:tc>
          <w:tcPr>
            <w:tcW w:w="1561" w:type="dxa"/>
            <w:noWrap/>
            <w:vAlign w:val="bottom"/>
            <w:hideMark/>
          </w:tcPr>
          <w:p w:rsidR="00EA6529" w:rsidRDefault="00EA6529">
            <w:pPr>
              <w:jc w:val="right"/>
            </w:pPr>
            <w:r>
              <w:t>3 668 251,2</w:t>
            </w:r>
          </w:p>
        </w:tc>
        <w:tc>
          <w:tcPr>
            <w:tcW w:w="1662" w:type="dxa"/>
            <w:shd w:val="clear" w:color="auto" w:fill="FFFFFF"/>
            <w:noWrap/>
            <w:vAlign w:val="bottom"/>
            <w:hideMark/>
          </w:tcPr>
          <w:p w:rsidR="00EA6529" w:rsidRDefault="00EA6529">
            <w:pPr>
              <w:jc w:val="right"/>
            </w:pPr>
            <w:r>
              <w:t>3 467 344,0</w:t>
            </w:r>
          </w:p>
        </w:tc>
        <w:tc>
          <w:tcPr>
            <w:tcW w:w="886" w:type="dxa"/>
            <w:shd w:val="clear" w:color="auto" w:fill="FFFFFF"/>
            <w:noWrap/>
            <w:vAlign w:val="bottom"/>
            <w:hideMark/>
          </w:tcPr>
          <w:p w:rsidR="00EA6529" w:rsidRDefault="00EA6529">
            <w:pPr>
              <w:jc w:val="right"/>
            </w:pPr>
            <w:r>
              <w:t>94,5%</w:t>
            </w:r>
          </w:p>
        </w:tc>
      </w:tr>
      <w:tr w:rsidR="00EA6529" w:rsidTr="001E4AE4">
        <w:trPr>
          <w:trHeight w:val="20"/>
        </w:trPr>
        <w:tc>
          <w:tcPr>
            <w:tcW w:w="5812" w:type="dxa"/>
            <w:shd w:val="clear" w:color="auto" w:fill="FFFFFF"/>
            <w:hideMark/>
          </w:tcPr>
          <w:p w:rsidR="00EA6529" w:rsidRDefault="00EA6529">
            <w:r>
              <w:t>Субсидии бюджетам бюджетной системы РФ, тыс.</w:t>
            </w:r>
            <w:r w:rsidR="005E65C6">
              <w:t xml:space="preserve"> рублей</w:t>
            </w:r>
          </w:p>
        </w:tc>
        <w:tc>
          <w:tcPr>
            <w:tcW w:w="1561" w:type="dxa"/>
            <w:noWrap/>
            <w:vAlign w:val="bottom"/>
            <w:hideMark/>
          </w:tcPr>
          <w:p w:rsidR="00EA6529" w:rsidRDefault="00EA6529">
            <w:pPr>
              <w:jc w:val="right"/>
            </w:pPr>
            <w:r>
              <w:t>2 667 859,6</w:t>
            </w:r>
          </w:p>
        </w:tc>
        <w:tc>
          <w:tcPr>
            <w:tcW w:w="1662" w:type="dxa"/>
            <w:shd w:val="clear" w:color="auto" w:fill="FFFFFF"/>
            <w:noWrap/>
            <w:vAlign w:val="bottom"/>
            <w:hideMark/>
          </w:tcPr>
          <w:p w:rsidR="00EA6529" w:rsidRDefault="00EA6529">
            <w:pPr>
              <w:jc w:val="right"/>
            </w:pPr>
            <w:r>
              <w:t>2 513 795,1</w:t>
            </w:r>
          </w:p>
        </w:tc>
        <w:tc>
          <w:tcPr>
            <w:tcW w:w="886" w:type="dxa"/>
            <w:shd w:val="clear" w:color="auto" w:fill="FFFFFF"/>
            <w:noWrap/>
            <w:vAlign w:val="bottom"/>
            <w:hideMark/>
          </w:tcPr>
          <w:p w:rsidR="00EA6529" w:rsidRDefault="00EA6529">
            <w:pPr>
              <w:jc w:val="right"/>
            </w:pPr>
            <w:r>
              <w:t>94,2%</w:t>
            </w:r>
          </w:p>
        </w:tc>
      </w:tr>
      <w:tr w:rsidR="00EA6529" w:rsidTr="001E4AE4">
        <w:trPr>
          <w:trHeight w:val="20"/>
        </w:trPr>
        <w:tc>
          <w:tcPr>
            <w:tcW w:w="5812" w:type="dxa"/>
            <w:shd w:val="clear" w:color="auto" w:fill="FFFFFF"/>
            <w:hideMark/>
          </w:tcPr>
          <w:p w:rsidR="00EA6529" w:rsidRDefault="00EA6529">
            <w:r>
              <w:t>Иные межбюджетные трансферты, тыс.</w:t>
            </w:r>
            <w:r w:rsidR="005E65C6">
              <w:t xml:space="preserve"> рублей</w:t>
            </w:r>
          </w:p>
        </w:tc>
        <w:tc>
          <w:tcPr>
            <w:tcW w:w="1561" w:type="dxa"/>
            <w:noWrap/>
            <w:vAlign w:val="bottom"/>
            <w:hideMark/>
          </w:tcPr>
          <w:p w:rsidR="00EA6529" w:rsidRDefault="00EA6529">
            <w:pPr>
              <w:jc w:val="right"/>
            </w:pPr>
            <w:r>
              <w:t>1 125 343,6</w:t>
            </w:r>
          </w:p>
        </w:tc>
        <w:tc>
          <w:tcPr>
            <w:tcW w:w="1662" w:type="dxa"/>
            <w:shd w:val="clear" w:color="auto" w:fill="FFFFFF"/>
            <w:noWrap/>
            <w:vAlign w:val="bottom"/>
            <w:hideMark/>
          </w:tcPr>
          <w:p w:rsidR="00EA6529" w:rsidRDefault="00EA6529">
            <w:pPr>
              <w:jc w:val="right"/>
            </w:pPr>
            <w:r>
              <w:t>1 086 532,5</w:t>
            </w:r>
          </w:p>
        </w:tc>
        <w:tc>
          <w:tcPr>
            <w:tcW w:w="886" w:type="dxa"/>
            <w:shd w:val="clear" w:color="auto" w:fill="FFFFFF"/>
            <w:noWrap/>
            <w:vAlign w:val="bottom"/>
            <w:hideMark/>
          </w:tcPr>
          <w:p w:rsidR="00EA6529" w:rsidRDefault="00EA6529">
            <w:pPr>
              <w:jc w:val="right"/>
            </w:pPr>
            <w:r>
              <w:t>96,6%</w:t>
            </w:r>
          </w:p>
        </w:tc>
      </w:tr>
      <w:tr w:rsidR="00EA6529" w:rsidTr="001E4AE4">
        <w:trPr>
          <w:trHeight w:val="20"/>
        </w:trPr>
        <w:tc>
          <w:tcPr>
            <w:tcW w:w="5812" w:type="dxa"/>
            <w:shd w:val="clear" w:color="auto" w:fill="FFFFFF"/>
            <w:hideMark/>
          </w:tcPr>
          <w:p w:rsidR="00EA6529" w:rsidRDefault="00EA6529">
            <w:r>
              <w:t>Возврат остатков субсидий, субвенций и иных межбюджетных трансфертов, тыс.</w:t>
            </w:r>
            <w:r w:rsidR="005E65C6">
              <w:t xml:space="preserve"> рублей</w:t>
            </w:r>
          </w:p>
        </w:tc>
        <w:tc>
          <w:tcPr>
            <w:tcW w:w="1561" w:type="dxa"/>
            <w:noWrap/>
            <w:vAlign w:val="bottom"/>
            <w:hideMark/>
          </w:tcPr>
          <w:p w:rsidR="00EA6529" w:rsidRDefault="00EA6529">
            <w:pPr>
              <w:jc w:val="right"/>
            </w:pPr>
            <w:r>
              <w:t>-52 307,8</w:t>
            </w:r>
          </w:p>
        </w:tc>
        <w:tc>
          <w:tcPr>
            <w:tcW w:w="1662" w:type="dxa"/>
            <w:noWrap/>
            <w:vAlign w:val="bottom"/>
            <w:hideMark/>
          </w:tcPr>
          <w:p w:rsidR="00EA6529" w:rsidRDefault="00EA6529">
            <w:pPr>
              <w:jc w:val="right"/>
            </w:pPr>
            <w:r>
              <w:t>-52 970,0</w:t>
            </w:r>
          </w:p>
        </w:tc>
        <w:tc>
          <w:tcPr>
            <w:tcW w:w="886" w:type="dxa"/>
            <w:shd w:val="clear" w:color="auto" w:fill="FFFFFF"/>
            <w:noWrap/>
            <w:vAlign w:val="bottom"/>
            <w:hideMark/>
          </w:tcPr>
          <w:p w:rsidR="00EA6529" w:rsidRDefault="00EA6529">
            <w:pPr>
              <w:jc w:val="right"/>
            </w:pPr>
            <w:r>
              <w:t>0,0%</w:t>
            </w:r>
          </w:p>
        </w:tc>
      </w:tr>
      <w:tr w:rsidR="00EA6529" w:rsidTr="001E4AE4">
        <w:trPr>
          <w:trHeight w:val="20"/>
        </w:trPr>
        <w:tc>
          <w:tcPr>
            <w:tcW w:w="5812" w:type="dxa"/>
            <w:shd w:val="clear" w:color="auto" w:fill="FFFFFF"/>
            <w:hideMark/>
          </w:tcPr>
          <w:p w:rsidR="00EA6529" w:rsidRDefault="00EA6529">
            <w:r>
              <w:t>Всего доходов, тыс.</w:t>
            </w:r>
            <w:r w:rsidR="005E65C6">
              <w:t xml:space="preserve"> рублей</w:t>
            </w:r>
          </w:p>
        </w:tc>
        <w:tc>
          <w:tcPr>
            <w:tcW w:w="1561" w:type="dxa"/>
            <w:noWrap/>
            <w:vAlign w:val="bottom"/>
            <w:hideMark/>
          </w:tcPr>
          <w:p w:rsidR="00EA6529" w:rsidRDefault="00EA6529">
            <w:pPr>
              <w:jc w:val="right"/>
            </w:pPr>
            <w:r>
              <w:t>9 879 744,0</w:t>
            </w:r>
          </w:p>
        </w:tc>
        <w:tc>
          <w:tcPr>
            <w:tcW w:w="1662" w:type="dxa"/>
            <w:shd w:val="clear" w:color="auto" w:fill="FFFFFF"/>
            <w:noWrap/>
            <w:vAlign w:val="bottom"/>
            <w:hideMark/>
          </w:tcPr>
          <w:p w:rsidR="00EA6529" w:rsidRDefault="00EA6529">
            <w:pPr>
              <w:jc w:val="right"/>
            </w:pPr>
            <w:r>
              <w:t>9 457 031,5</w:t>
            </w:r>
          </w:p>
        </w:tc>
        <w:tc>
          <w:tcPr>
            <w:tcW w:w="886" w:type="dxa"/>
            <w:shd w:val="clear" w:color="auto" w:fill="FFFFFF"/>
            <w:noWrap/>
            <w:vAlign w:val="bottom"/>
            <w:hideMark/>
          </w:tcPr>
          <w:p w:rsidR="00EA6529" w:rsidRDefault="00EA6529">
            <w:pPr>
              <w:jc w:val="right"/>
            </w:pPr>
            <w:r>
              <w:t>95,7%</w:t>
            </w:r>
          </w:p>
        </w:tc>
      </w:tr>
      <w:tr w:rsidR="00EA6529" w:rsidTr="001E4AE4">
        <w:trPr>
          <w:trHeight w:val="20"/>
        </w:trPr>
        <w:tc>
          <w:tcPr>
            <w:tcW w:w="5812" w:type="dxa"/>
            <w:shd w:val="clear" w:color="auto" w:fill="FFFFFF"/>
            <w:hideMark/>
          </w:tcPr>
          <w:p w:rsidR="00EA6529" w:rsidRDefault="00EA6529">
            <w:r>
              <w:t>Всего доходов, тыс</w:t>
            </w:r>
            <w:proofErr w:type="gramStart"/>
            <w:r>
              <w:t>.р</w:t>
            </w:r>
            <w:proofErr w:type="gramEnd"/>
            <w:r>
              <w:t>уб. из них:</w:t>
            </w:r>
          </w:p>
        </w:tc>
        <w:tc>
          <w:tcPr>
            <w:tcW w:w="1561" w:type="dxa"/>
            <w:noWrap/>
            <w:vAlign w:val="bottom"/>
            <w:hideMark/>
          </w:tcPr>
          <w:p w:rsidR="00EA6529" w:rsidRDefault="00EA6529">
            <w:pPr>
              <w:rPr>
                <w:b/>
                <w:bCs/>
              </w:rPr>
            </w:pPr>
            <w:r>
              <w:rPr>
                <w:b/>
                <w:bCs/>
              </w:rPr>
              <w:t> </w:t>
            </w:r>
          </w:p>
        </w:tc>
        <w:tc>
          <w:tcPr>
            <w:tcW w:w="1662" w:type="dxa"/>
            <w:shd w:val="clear" w:color="auto" w:fill="FFFFFF"/>
            <w:noWrap/>
            <w:vAlign w:val="bottom"/>
            <w:hideMark/>
          </w:tcPr>
          <w:p w:rsidR="00EA6529" w:rsidRDefault="00EA6529">
            <w:pPr>
              <w:rPr>
                <w:b/>
                <w:bCs/>
              </w:rPr>
            </w:pPr>
            <w:r>
              <w:rPr>
                <w:b/>
                <w:bCs/>
              </w:rPr>
              <w:t> </w:t>
            </w:r>
          </w:p>
        </w:tc>
        <w:tc>
          <w:tcPr>
            <w:tcW w:w="886" w:type="dxa"/>
            <w:shd w:val="clear" w:color="auto" w:fill="FFFFFF"/>
            <w:noWrap/>
            <w:vAlign w:val="bottom"/>
            <w:hideMark/>
          </w:tcPr>
          <w:p w:rsidR="00EA6529" w:rsidRDefault="00EA6529">
            <w:r>
              <w:t> </w:t>
            </w:r>
          </w:p>
        </w:tc>
      </w:tr>
      <w:tr w:rsidR="00EA6529" w:rsidTr="001E4AE4">
        <w:trPr>
          <w:trHeight w:val="20"/>
        </w:trPr>
        <w:tc>
          <w:tcPr>
            <w:tcW w:w="5812" w:type="dxa"/>
            <w:shd w:val="clear" w:color="auto" w:fill="FFFFFF"/>
            <w:noWrap/>
            <w:hideMark/>
          </w:tcPr>
          <w:p w:rsidR="00EA6529" w:rsidRDefault="00EA6529">
            <w:r>
              <w:t xml:space="preserve"> − собственные доходы</w:t>
            </w:r>
          </w:p>
        </w:tc>
        <w:tc>
          <w:tcPr>
            <w:tcW w:w="1561" w:type="dxa"/>
            <w:noWrap/>
            <w:vAlign w:val="bottom"/>
            <w:hideMark/>
          </w:tcPr>
          <w:p w:rsidR="00EA6529" w:rsidRDefault="00EA6529">
            <w:pPr>
              <w:jc w:val="right"/>
            </w:pPr>
            <w:r>
              <w:t>6 211 492,8</w:t>
            </w:r>
          </w:p>
        </w:tc>
        <w:tc>
          <w:tcPr>
            <w:tcW w:w="1662" w:type="dxa"/>
            <w:shd w:val="clear" w:color="auto" w:fill="FFFFFF"/>
            <w:noWrap/>
            <w:vAlign w:val="bottom"/>
            <w:hideMark/>
          </w:tcPr>
          <w:p w:rsidR="00EA6529" w:rsidRDefault="00EA6529">
            <w:pPr>
              <w:jc w:val="right"/>
            </w:pPr>
            <w:r>
              <w:t>5 989 687,5</w:t>
            </w:r>
          </w:p>
        </w:tc>
        <w:tc>
          <w:tcPr>
            <w:tcW w:w="886" w:type="dxa"/>
            <w:shd w:val="clear" w:color="auto" w:fill="FFFFFF"/>
            <w:noWrap/>
            <w:vAlign w:val="bottom"/>
            <w:hideMark/>
          </w:tcPr>
          <w:p w:rsidR="00EA6529" w:rsidRDefault="00EA6529">
            <w:pPr>
              <w:jc w:val="right"/>
            </w:pPr>
            <w:r>
              <w:t>96,4%</w:t>
            </w:r>
          </w:p>
        </w:tc>
      </w:tr>
      <w:tr w:rsidR="00EA6529" w:rsidTr="001E4AE4">
        <w:trPr>
          <w:trHeight w:val="20"/>
        </w:trPr>
        <w:tc>
          <w:tcPr>
            <w:tcW w:w="5812" w:type="dxa"/>
            <w:shd w:val="clear" w:color="auto" w:fill="FFFFFF"/>
            <w:hideMark/>
          </w:tcPr>
          <w:p w:rsidR="00EA6529" w:rsidRDefault="00EA6529">
            <w:r>
              <w:t xml:space="preserve"> − поступления из бюджетов других уровней (субвенции), тыс.</w:t>
            </w:r>
            <w:r w:rsidR="00332B2B">
              <w:t xml:space="preserve"> рублей</w:t>
            </w:r>
          </w:p>
        </w:tc>
        <w:tc>
          <w:tcPr>
            <w:tcW w:w="1561" w:type="dxa"/>
            <w:noWrap/>
            <w:vAlign w:val="bottom"/>
            <w:hideMark/>
          </w:tcPr>
          <w:p w:rsidR="00EA6529" w:rsidRDefault="00EA6529">
            <w:pPr>
              <w:jc w:val="right"/>
            </w:pPr>
            <w:r>
              <w:t>3 668 251,2</w:t>
            </w:r>
          </w:p>
        </w:tc>
        <w:tc>
          <w:tcPr>
            <w:tcW w:w="1662" w:type="dxa"/>
            <w:shd w:val="clear" w:color="auto" w:fill="FFFFFF"/>
            <w:noWrap/>
            <w:vAlign w:val="bottom"/>
            <w:hideMark/>
          </w:tcPr>
          <w:p w:rsidR="00EA6529" w:rsidRDefault="00EA6529">
            <w:pPr>
              <w:jc w:val="right"/>
            </w:pPr>
            <w:r>
              <w:t>3 467 344,0</w:t>
            </w:r>
          </w:p>
        </w:tc>
        <w:tc>
          <w:tcPr>
            <w:tcW w:w="886" w:type="dxa"/>
            <w:shd w:val="clear" w:color="auto" w:fill="FFFFFF"/>
            <w:noWrap/>
            <w:vAlign w:val="bottom"/>
            <w:hideMark/>
          </w:tcPr>
          <w:p w:rsidR="00EA6529" w:rsidRDefault="00EA6529">
            <w:pPr>
              <w:jc w:val="right"/>
            </w:pPr>
            <w:r>
              <w:t>94,5%</w:t>
            </w:r>
          </w:p>
        </w:tc>
      </w:tr>
      <w:tr w:rsidR="00EA6529" w:rsidTr="001E4AE4">
        <w:trPr>
          <w:trHeight w:val="20"/>
        </w:trPr>
        <w:tc>
          <w:tcPr>
            <w:tcW w:w="5812" w:type="dxa"/>
            <w:hideMark/>
          </w:tcPr>
          <w:p w:rsidR="00EA6529" w:rsidRDefault="00EA6529">
            <w:r>
              <w:t>Всего расходов, тыс.</w:t>
            </w:r>
            <w:r w:rsidR="00332B2B">
              <w:t xml:space="preserve"> рублей</w:t>
            </w:r>
          </w:p>
        </w:tc>
        <w:tc>
          <w:tcPr>
            <w:tcW w:w="1561" w:type="dxa"/>
            <w:noWrap/>
            <w:vAlign w:val="bottom"/>
            <w:hideMark/>
          </w:tcPr>
          <w:p w:rsidR="00EA6529" w:rsidRDefault="00EA6529">
            <w:pPr>
              <w:jc w:val="center"/>
            </w:pPr>
            <w:r>
              <w:t>10 058 566,3</w:t>
            </w:r>
          </w:p>
        </w:tc>
        <w:tc>
          <w:tcPr>
            <w:tcW w:w="1662" w:type="dxa"/>
            <w:noWrap/>
            <w:vAlign w:val="bottom"/>
            <w:hideMark/>
          </w:tcPr>
          <w:p w:rsidR="00EA6529" w:rsidRDefault="00EA6529">
            <w:pPr>
              <w:jc w:val="center"/>
            </w:pPr>
            <w:r>
              <w:t>9 647 156,2</w:t>
            </w:r>
          </w:p>
        </w:tc>
        <w:tc>
          <w:tcPr>
            <w:tcW w:w="886" w:type="dxa"/>
            <w:noWrap/>
            <w:vAlign w:val="bottom"/>
            <w:hideMark/>
          </w:tcPr>
          <w:p w:rsidR="00EA6529" w:rsidRDefault="00EA6529">
            <w:pPr>
              <w:jc w:val="center"/>
              <w:rPr>
                <w:color w:val="FF0000"/>
              </w:rPr>
            </w:pPr>
            <w:r>
              <w:t>95,9%</w:t>
            </w:r>
          </w:p>
        </w:tc>
      </w:tr>
    </w:tbl>
    <w:p w:rsidR="007729C9" w:rsidRPr="004716CE" w:rsidRDefault="007729C9" w:rsidP="00035F11">
      <w:pPr>
        <w:tabs>
          <w:tab w:val="left" w:pos="1425"/>
        </w:tabs>
        <w:rPr>
          <w:sz w:val="28"/>
          <w:szCs w:val="28"/>
          <w:highlight w:val="yellow"/>
        </w:rPr>
      </w:pPr>
    </w:p>
    <w:p w:rsidR="00A320A5" w:rsidRPr="004716CE" w:rsidRDefault="00A320A5" w:rsidP="00F27CD0">
      <w:pPr>
        <w:ind w:right="-2"/>
        <w:jc w:val="center"/>
        <w:rPr>
          <w:sz w:val="28"/>
          <w:szCs w:val="28"/>
          <w:highlight w:val="yellow"/>
        </w:rPr>
      </w:pPr>
    </w:p>
    <w:p w:rsidR="0047770A" w:rsidRPr="004716CE" w:rsidRDefault="0047770A" w:rsidP="00F27CD0">
      <w:pPr>
        <w:ind w:right="-2"/>
        <w:jc w:val="center"/>
        <w:rPr>
          <w:sz w:val="28"/>
          <w:szCs w:val="28"/>
          <w:highlight w:val="yellow"/>
        </w:rPr>
        <w:sectPr w:rsidR="0047770A" w:rsidRPr="004716CE" w:rsidSect="005C41AA">
          <w:footerReference w:type="default" r:id="rId9"/>
          <w:pgSz w:w="11906" w:h="16838"/>
          <w:pgMar w:top="1021" w:right="567" w:bottom="1021" w:left="1134" w:header="709" w:footer="261" w:gutter="0"/>
          <w:cols w:space="708"/>
          <w:titlePg/>
          <w:docGrid w:linePitch="360"/>
        </w:sectPr>
      </w:pPr>
    </w:p>
    <w:p w:rsidR="002842FA" w:rsidRPr="006D034D" w:rsidRDefault="002842FA" w:rsidP="00F27CD0">
      <w:pPr>
        <w:rPr>
          <w:sz w:val="20"/>
          <w:szCs w:val="20"/>
        </w:rPr>
      </w:pPr>
    </w:p>
    <w:p w:rsidR="00697D66" w:rsidRPr="006D034D" w:rsidRDefault="00697D66" w:rsidP="00697D66">
      <w:pPr>
        <w:ind w:right="-2"/>
        <w:jc w:val="center"/>
        <w:rPr>
          <w:sz w:val="28"/>
        </w:rPr>
      </w:pPr>
      <w:r w:rsidRPr="006D034D">
        <w:rPr>
          <w:sz w:val="28"/>
        </w:rPr>
        <w:t xml:space="preserve">Анализ исполнения плана в разрезе налоговых и неналоговых доходов </w:t>
      </w:r>
      <w:r w:rsidRPr="006D034D">
        <w:rPr>
          <w:sz w:val="28"/>
          <w:szCs w:val="28"/>
        </w:rPr>
        <w:t xml:space="preserve">за </w:t>
      </w:r>
      <w:r w:rsidRPr="006D034D">
        <w:rPr>
          <w:sz w:val="28"/>
        </w:rPr>
        <w:t>2023 год</w:t>
      </w:r>
    </w:p>
    <w:p w:rsidR="001A64E6" w:rsidRPr="006D034D" w:rsidRDefault="001A64E6" w:rsidP="00697D66">
      <w:pPr>
        <w:ind w:right="-2"/>
        <w:jc w:val="center"/>
        <w:rPr>
          <w:sz w:val="28"/>
        </w:rPr>
      </w:pPr>
    </w:p>
    <w:tbl>
      <w:tblPr>
        <w:tblW w:w="1579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3"/>
        <w:gridCol w:w="1395"/>
        <w:gridCol w:w="1000"/>
        <w:gridCol w:w="1320"/>
        <w:gridCol w:w="1320"/>
        <w:gridCol w:w="840"/>
        <w:gridCol w:w="1040"/>
        <w:gridCol w:w="1060"/>
        <w:gridCol w:w="1154"/>
      </w:tblGrid>
      <w:tr w:rsidR="001A64E6" w:rsidTr="00B151AB">
        <w:trPr>
          <w:trHeight w:val="20"/>
        </w:trPr>
        <w:tc>
          <w:tcPr>
            <w:tcW w:w="6663" w:type="dxa"/>
            <w:vMerge w:val="restart"/>
            <w:noWrap/>
            <w:vAlign w:val="center"/>
            <w:hideMark/>
          </w:tcPr>
          <w:p w:rsidR="001A64E6" w:rsidRPr="006D034D" w:rsidRDefault="008457B1">
            <w:pPr>
              <w:jc w:val="center"/>
            </w:pPr>
            <w:r>
              <w:t>Ви</w:t>
            </w:r>
            <w:r w:rsidR="001A64E6" w:rsidRPr="006D034D">
              <w:t>д налога</w:t>
            </w:r>
          </w:p>
        </w:tc>
        <w:tc>
          <w:tcPr>
            <w:tcW w:w="1395" w:type="dxa"/>
            <w:vMerge w:val="restart"/>
            <w:vAlign w:val="center"/>
            <w:hideMark/>
          </w:tcPr>
          <w:p w:rsidR="001A64E6" w:rsidRPr="006D034D" w:rsidRDefault="001A64E6">
            <w:pPr>
              <w:jc w:val="center"/>
              <w:rPr>
                <w:sz w:val="20"/>
              </w:rPr>
            </w:pPr>
            <w:r w:rsidRPr="006D034D">
              <w:rPr>
                <w:sz w:val="20"/>
              </w:rPr>
              <w:t>Аналогичный период предыдущего года, тыс</w:t>
            </w:r>
            <w:proofErr w:type="gramStart"/>
            <w:r w:rsidRPr="006D034D">
              <w:rPr>
                <w:sz w:val="20"/>
              </w:rPr>
              <w:t>.</w:t>
            </w:r>
            <w:r w:rsidR="001808B9" w:rsidRPr="001808B9">
              <w:rPr>
                <w:sz w:val="20"/>
              </w:rPr>
              <w:t>р</w:t>
            </w:r>
            <w:proofErr w:type="gramEnd"/>
            <w:r w:rsidR="001808B9" w:rsidRPr="001808B9">
              <w:rPr>
                <w:sz w:val="20"/>
              </w:rPr>
              <w:t>ублей</w:t>
            </w:r>
          </w:p>
        </w:tc>
        <w:tc>
          <w:tcPr>
            <w:tcW w:w="1000" w:type="dxa"/>
            <w:vMerge w:val="restart"/>
            <w:vAlign w:val="center"/>
            <w:hideMark/>
          </w:tcPr>
          <w:p w:rsidR="001A64E6" w:rsidRPr="006D034D" w:rsidRDefault="001A64E6">
            <w:pPr>
              <w:jc w:val="center"/>
              <w:rPr>
                <w:sz w:val="20"/>
              </w:rPr>
            </w:pPr>
            <w:r w:rsidRPr="006D034D">
              <w:rPr>
                <w:sz w:val="20"/>
              </w:rPr>
              <w:t>Уд</w:t>
            </w:r>
            <w:proofErr w:type="gramStart"/>
            <w:r w:rsidRPr="006D034D">
              <w:rPr>
                <w:sz w:val="20"/>
              </w:rPr>
              <w:t>.</w:t>
            </w:r>
            <w:proofErr w:type="gramEnd"/>
            <w:r w:rsidRPr="006D034D">
              <w:rPr>
                <w:sz w:val="20"/>
              </w:rPr>
              <w:t xml:space="preserve"> </w:t>
            </w:r>
            <w:proofErr w:type="gramStart"/>
            <w:r w:rsidRPr="006D034D">
              <w:rPr>
                <w:sz w:val="20"/>
              </w:rPr>
              <w:t>в</w:t>
            </w:r>
            <w:proofErr w:type="gramEnd"/>
            <w:r w:rsidRPr="006D034D">
              <w:rPr>
                <w:sz w:val="20"/>
              </w:rPr>
              <w:t>ес, %</w:t>
            </w:r>
          </w:p>
        </w:tc>
        <w:tc>
          <w:tcPr>
            <w:tcW w:w="2640" w:type="dxa"/>
            <w:gridSpan w:val="2"/>
            <w:vAlign w:val="center"/>
            <w:hideMark/>
          </w:tcPr>
          <w:p w:rsidR="001A64E6" w:rsidRPr="006D034D" w:rsidRDefault="001A64E6">
            <w:pPr>
              <w:jc w:val="center"/>
              <w:rPr>
                <w:sz w:val="20"/>
              </w:rPr>
            </w:pPr>
            <w:r w:rsidRPr="006D034D">
              <w:rPr>
                <w:sz w:val="20"/>
              </w:rPr>
              <w:t>Отчетный период, тыс</w:t>
            </w:r>
            <w:r w:rsidR="001808B9">
              <w:rPr>
                <w:sz w:val="20"/>
              </w:rPr>
              <w:t xml:space="preserve">. </w:t>
            </w:r>
            <w:r w:rsidR="001808B9" w:rsidRPr="001808B9">
              <w:rPr>
                <w:sz w:val="20"/>
              </w:rPr>
              <w:t>рублей</w:t>
            </w:r>
          </w:p>
        </w:tc>
        <w:tc>
          <w:tcPr>
            <w:tcW w:w="840" w:type="dxa"/>
            <w:vMerge w:val="restart"/>
            <w:vAlign w:val="center"/>
            <w:hideMark/>
          </w:tcPr>
          <w:p w:rsidR="001A64E6" w:rsidRPr="006D034D" w:rsidRDefault="001A64E6">
            <w:pPr>
              <w:jc w:val="center"/>
              <w:rPr>
                <w:sz w:val="20"/>
              </w:rPr>
            </w:pPr>
            <w:r w:rsidRPr="006D034D">
              <w:rPr>
                <w:sz w:val="20"/>
              </w:rPr>
              <w:t>Уд</w:t>
            </w:r>
            <w:proofErr w:type="gramStart"/>
            <w:r w:rsidRPr="006D034D">
              <w:rPr>
                <w:sz w:val="20"/>
              </w:rPr>
              <w:t>.</w:t>
            </w:r>
            <w:proofErr w:type="gramEnd"/>
            <w:r w:rsidRPr="006D034D">
              <w:rPr>
                <w:sz w:val="20"/>
              </w:rPr>
              <w:t xml:space="preserve"> </w:t>
            </w:r>
            <w:proofErr w:type="gramStart"/>
            <w:r w:rsidRPr="006D034D">
              <w:rPr>
                <w:sz w:val="20"/>
              </w:rPr>
              <w:t>в</w:t>
            </w:r>
            <w:proofErr w:type="gramEnd"/>
            <w:r w:rsidRPr="006D034D">
              <w:rPr>
                <w:sz w:val="20"/>
              </w:rPr>
              <w:t>ес, %</w:t>
            </w:r>
          </w:p>
        </w:tc>
        <w:tc>
          <w:tcPr>
            <w:tcW w:w="1040" w:type="dxa"/>
            <w:vMerge w:val="restart"/>
            <w:vAlign w:val="center"/>
            <w:hideMark/>
          </w:tcPr>
          <w:p w:rsidR="001A64E6" w:rsidRPr="006D034D" w:rsidRDefault="001A64E6">
            <w:pPr>
              <w:jc w:val="center"/>
              <w:rPr>
                <w:sz w:val="20"/>
              </w:rPr>
            </w:pPr>
            <w:r w:rsidRPr="006D034D">
              <w:rPr>
                <w:sz w:val="20"/>
              </w:rPr>
              <w:t>% исп. плана</w:t>
            </w:r>
          </w:p>
        </w:tc>
        <w:tc>
          <w:tcPr>
            <w:tcW w:w="1060" w:type="dxa"/>
            <w:vMerge w:val="restart"/>
            <w:vAlign w:val="center"/>
            <w:hideMark/>
          </w:tcPr>
          <w:p w:rsidR="001A64E6" w:rsidRPr="006D034D" w:rsidRDefault="001A64E6">
            <w:pPr>
              <w:jc w:val="center"/>
              <w:rPr>
                <w:sz w:val="20"/>
              </w:rPr>
            </w:pPr>
            <w:r w:rsidRPr="006D034D">
              <w:rPr>
                <w:sz w:val="20"/>
              </w:rPr>
              <w:t>Темп роста к факту прошлого года, %</w:t>
            </w:r>
          </w:p>
        </w:tc>
        <w:tc>
          <w:tcPr>
            <w:tcW w:w="1154" w:type="dxa"/>
            <w:vMerge w:val="restart"/>
            <w:vAlign w:val="center"/>
            <w:hideMark/>
          </w:tcPr>
          <w:p w:rsidR="001A64E6" w:rsidRDefault="001A64E6">
            <w:pPr>
              <w:jc w:val="center"/>
              <w:rPr>
                <w:sz w:val="20"/>
              </w:rPr>
            </w:pPr>
            <w:r w:rsidRPr="006D034D">
              <w:rPr>
                <w:sz w:val="20"/>
              </w:rPr>
              <w:t>Изменение удельного веса, %</w:t>
            </w:r>
          </w:p>
        </w:tc>
      </w:tr>
      <w:tr w:rsidR="001A64E6" w:rsidTr="00B151AB">
        <w:trPr>
          <w:trHeight w:val="20"/>
        </w:trPr>
        <w:tc>
          <w:tcPr>
            <w:tcW w:w="6663" w:type="dxa"/>
            <w:vMerge/>
            <w:vAlign w:val="center"/>
            <w:hideMark/>
          </w:tcPr>
          <w:p w:rsidR="001A64E6" w:rsidRDefault="001A64E6"/>
        </w:tc>
        <w:tc>
          <w:tcPr>
            <w:tcW w:w="1395" w:type="dxa"/>
            <w:vMerge/>
            <w:vAlign w:val="center"/>
            <w:hideMark/>
          </w:tcPr>
          <w:p w:rsidR="001A64E6" w:rsidRDefault="001A64E6">
            <w:pPr>
              <w:rPr>
                <w:sz w:val="20"/>
              </w:rPr>
            </w:pPr>
          </w:p>
        </w:tc>
        <w:tc>
          <w:tcPr>
            <w:tcW w:w="1000" w:type="dxa"/>
            <w:vMerge/>
            <w:vAlign w:val="center"/>
            <w:hideMark/>
          </w:tcPr>
          <w:p w:rsidR="001A64E6" w:rsidRDefault="001A64E6">
            <w:pPr>
              <w:rPr>
                <w:sz w:val="20"/>
              </w:rPr>
            </w:pPr>
          </w:p>
        </w:tc>
        <w:tc>
          <w:tcPr>
            <w:tcW w:w="1320" w:type="dxa"/>
            <w:vAlign w:val="center"/>
            <w:hideMark/>
          </w:tcPr>
          <w:p w:rsidR="001A64E6" w:rsidRDefault="001A64E6">
            <w:pPr>
              <w:jc w:val="center"/>
              <w:rPr>
                <w:sz w:val="20"/>
              </w:rPr>
            </w:pPr>
            <w:r>
              <w:rPr>
                <w:sz w:val="20"/>
              </w:rPr>
              <w:t xml:space="preserve">План на 2023г. </w:t>
            </w:r>
          </w:p>
        </w:tc>
        <w:tc>
          <w:tcPr>
            <w:tcW w:w="1320" w:type="dxa"/>
            <w:vAlign w:val="center"/>
            <w:hideMark/>
          </w:tcPr>
          <w:p w:rsidR="001A64E6" w:rsidRDefault="001A64E6">
            <w:pPr>
              <w:jc w:val="center"/>
              <w:rPr>
                <w:sz w:val="20"/>
              </w:rPr>
            </w:pPr>
            <w:r>
              <w:rPr>
                <w:sz w:val="20"/>
              </w:rPr>
              <w:t>Факт на 01.01.2024г.</w:t>
            </w:r>
          </w:p>
        </w:tc>
        <w:tc>
          <w:tcPr>
            <w:tcW w:w="840" w:type="dxa"/>
            <w:vMerge/>
            <w:vAlign w:val="center"/>
            <w:hideMark/>
          </w:tcPr>
          <w:p w:rsidR="001A64E6" w:rsidRDefault="001A64E6">
            <w:pPr>
              <w:rPr>
                <w:sz w:val="20"/>
              </w:rPr>
            </w:pPr>
          </w:p>
        </w:tc>
        <w:tc>
          <w:tcPr>
            <w:tcW w:w="1040" w:type="dxa"/>
            <w:vMerge/>
            <w:vAlign w:val="center"/>
            <w:hideMark/>
          </w:tcPr>
          <w:p w:rsidR="001A64E6" w:rsidRDefault="001A64E6">
            <w:pPr>
              <w:rPr>
                <w:sz w:val="20"/>
              </w:rPr>
            </w:pPr>
          </w:p>
        </w:tc>
        <w:tc>
          <w:tcPr>
            <w:tcW w:w="1060" w:type="dxa"/>
            <w:vMerge/>
            <w:vAlign w:val="center"/>
            <w:hideMark/>
          </w:tcPr>
          <w:p w:rsidR="001A64E6" w:rsidRDefault="001A64E6">
            <w:pPr>
              <w:rPr>
                <w:sz w:val="20"/>
              </w:rPr>
            </w:pPr>
          </w:p>
        </w:tc>
        <w:tc>
          <w:tcPr>
            <w:tcW w:w="1154" w:type="dxa"/>
            <w:vMerge/>
            <w:vAlign w:val="center"/>
            <w:hideMark/>
          </w:tcPr>
          <w:p w:rsidR="001A64E6" w:rsidRDefault="001A64E6">
            <w:pPr>
              <w:rPr>
                <w:sz w:val="20"/>
              </w:rPr>
            </w:pPr>
          </w:p>
        </w:tc>
      </w:tr>
      <w:tr w:rsidR="001A64E6" w:rsidRPr="004007C8" w:rsidTr="00B151AB">
        <w:trPr>
          <w:trHeight w:val="20"/>
        </w:trPr>
        <w:tc>
          <w:tcPr>
            <w:tcW w:w="6663" w:type="dxa"/>
            <w:vAlign w:val="center"/>
            <w:hideMark/>
          </w:tcPr>
          <w:p w:rsidR="001A64E6" w:rsidRPr="004007C8" w:rsidRDefault="001A64E6" w:rsidP="0088670F">
            <w:pPr>
              <w:jc w:val="both"/>
              <w:rPr>
                <w:sz w:val="22"/>
                <w:szCs w:val="22"/>
              </w:rPr>
            </w:pPr>
            <w:r w:rsidRPr="004007C8">
              <w:rPr>
                <w:sz w:val="22"/>
                <w:szCs w:val="22"/>
              </w:rPr>
              <w:t>Налог на доходы физических лиц</w:t>
            </w:r>
          </w:p>
        </w:tc>
        <w:tc>
          <w:tcPr>
            <w:tcW w:w="1395" w:type="dxa"/>
            <w:noWrap/>
            <w:vAlign w:val="bottom"/>
            <w:hideMark/>
          </w:tcPr>
          <w:p w:rsidR="001A64E6" w:rsidRPr="004007C8" w:rsidRDefault="001A64E6">
            <w:pPr>
              <w:jc w:val="right"/>
              <w:rPr>
                <w:sz w:val="22"/>
                <w:szCs w:val="22"/>
              </w:rPr>
            </w:pPr>
            <w:r w:rsidRPr="004007C8">
              <w:rPr>
                <w:sz w:val="22"/>
                <w:szCs w:val="22"/>
              </w:rPr>
              <w:t>913 704,1</w:t>
            </w:r>
          </w:p>
        </w:tc>
        <w:tc>
          <w:tcPr>
            <w:tcW w:w="1000" w:type="dxa"/>
            <w:noWrap/>
            <w:vAlign w:val="bottom"/>
            <w:hideMark/>
          </w:tcPr>
          <w:p w:rsidR="001A64E6" w:rsidRPr="004007C8" w:rsidRDefault="001A64E6">
            <w:pPr>
              <w:jc w:val="right"/>
              <w:rPr>
                <w:sz w:val="22"/>
                <w:szCs w:val="22"/>
              </w:rPr>
            </w:pPr>
            <w:r w:rsidRPr="004007C8">
              <w:rPr>
                <w:sz w:val="22"/>
                <w:szCs w:val="22"/>
              </w:rPr>
              <w:t>43,8</w:t>
            </w:r>
          </w:p>
        </w:tc>
        <w:tc>
          <w:tcPr>
            <w:tcW w:w="1320" w:type="dxa"/>
            <w:noWrap/>
            <w:vAlign w:val="bottom"/>
            <w:hideMark/>
          </w:tcPr>
          <w:p w:rsidR="001A64E6" w:rsidRPr="004007C8" w:rsidRDefault="001A64E6">
            <w:pPr>
              <w:jc w:val="right"/>
              <w:rPr>
                <w:sz w:val="22"/>
                <w:szCs w:val="22"/>
              </w:rPr>
            </w:pPr>
            <w:r w:rsidRPr="004007C8">
              <w:rPr>
                <w:sz w:val="22"/>
                <w:szCs w:val="22"/>
              </w:rPr>
              <w:t>968 206,0</w:t>
            </w:r>
          </w:p>
        </w:tc>
        <w:tc>
          <w:tcPr>
            <w:tcW w:w="1320" w:type="dxa"/>
            <w:noWrap/>
            <w:vAlign w:val="bottom"/>
            <w:hideMark/>
          </w:tcPr>
          <w:p w:rsidR="001A64E6" w:rsidRPr="004007C8" w:rsidRDefault="001A64E6">
            <w:pPr>
              <w:jc w:val="right"/>
              <w:rPr>
                <w:sz w:val="22"/>
                <w:szCs w:val="22"/>
              </w:rPr>
            </w:pPr>
            <w:r w:rsidRPr="004007C8">
              <w:rPr>
                <w:sz w:val="22"/>
                <w:szCs w:val="22"/>
              </w:rPr>
              <w:t>1 036 394,1</w:t>
            </w:r>
          </w:p>
        </w:tc>
        <w:tc>
          <w:tcPr>
            <w:tcW w:w="840" w:type="dxa"/>
            <w:noWrap/>
            <w:vAlign w:val="bottom"/>
            <w:hideMark/>
          </w:tcPr>
          <w:p w:rsidR="001A64E6" w:rsidRPr="004007C8" w:rsidRDefault="001A64E6">
            <w:pPr>
              <w:jc w:val="right"/>
              <w:rPr>
                <w:sz w:val="22"/>
                <w:szCs w:val="22"/>
              </w:rPr>
            </w:pPr>
            <w:r w:rsidRPr="004007C8">
              <w:rPr>
                <w:sz w:val="22"/>
                <w:szCs w:val="22"/>
              </w:rPr>
              <w:t>49,2</w:t>
            </w:r>
          </w:p>
        </w:tc>
        <w:tc>
          <w:tcPr>
            <w:tcW w:w="1040" w:type="dxa"/>
            <w:noWrap/>
            <w:vAlign w:val="bottom"/>
            <w:hideMark/>
          </w:tcPr>
          <w:p w:rsidR="001A64E6" w:rsidRPr="004007C8" w:rsidRDefault="001A64E6">
            <w:pPr>
              <w:jc w:val="right"/>
              <w:rPr>
                <w:sz w:val="22"/>
                <w:szCs w:val="22"/>
              </w:rPr>
            </w:pPr>
            <w:r w:rsidRPr="004007C8">
              <w:rPr>
                <w:sz w:val="22"/>
                <w:szCs w:val="22"/>
              </w:rPr>
              <w:t>107,0%</w:t>
            </w:r>
          </w:p>
        </w:tc>
        <w:tc>
          <w:tcPr>
            <w:tcW w:w="1060" w:type="dxa"/>
            <w:noWrap/>
            <w:vAlign w:val="bottom"/>
            <w:hideMark/>
          </w:tcPr>
          <w:p w:rsidR="001A64E6" w:rsidRPr="004007C8" w:rsidRDefault="001A64E6">
            <w:pPr>
              <w:jc w:val="right"/>
              <w:rPr>
                <w:sz w:val="22"/>
                <w:szCs w:val="22"/>
              </w:rPr>
            </w:pPr>
            <w:r w:rsidRPr="004007C8">
              <w:rPr>
                <w:sz w:val="22"/>
                <w:szCs w:val="22"/>
              </w:rPr>
              <w:t>113,4%</w:t>
            </w:r>
          </w:p>
        </w:tc>
        <w:tc>
          <w:tcPr>
            <w:tcW w:w="1154" w:type="dxa"/>
            <w:noWrap/>
            <w:vAlign w:val="bottom"/>
            <w:hideMark/>
          </w:tcPr>
          <w:p w:rsidR="001A64E6" w:rsidRPr="004007C8" w:rsidRDefault="001A64E6">
            <w:pPr>
              <w:jc w:val="right"/>
              <w:rPr>
                <w:sz w:val="22"/>
                <w:szCs w:val="22"/>
              </w:rPr>
            </w:pPr>
            <w:r w:rsidRPr="004007C8">
              <w:rPr>
                <w:sz w:val="22"/>
                <w:szCs w:val="22"/>
              </w:rPr>
              <w:t>112,3%</w:t>
            </w:r>
          </w:p>
        </w:tc>
      </w:tr>
      <w:tr w:rsidR="001A64E6" w:rsidRPr="004007C8" w:rsidTr="00B151AB">
        <w:trPr>
          <w:trHeight w:val="20"/>
        </w:trPr>
        <w:tc>
          <w:tcPr>
            <w:tcW w:w="6663" w:type="dxa"/>
            <w:vAlign w:val="center"/>
            <w:hideMark/>
          </w:tcPr>
          <w:p w:rsidR="001A64E6" w:rsidRPr="004007C8" w:rsidRDefault="001A64E6" w:rsidP="0088670F">
            <w:pPr>
              <w:jc w:val="both"/>
              <w:rPr>
                <w:sz w:val="22"/>
                <w:szCs w:val="22"/>
              </w:rPr>
            </w:pPr>
            <w:r w:rsidRPr="004007C8">
              <w:rPr>
                <w:sz w:val="22"/>
                <w:szCs w:val="22"/>
              </w:rPr>
              <w:t>Акцизы по подакцизным товарам</w:t>
            </w:r>
          </w:p>
        </w:tc>
        <w:tc>
          <w:tcPr>
            <w:tcW w:w="1395" w:type="dxa"/>
            <w:noWrap/>
            <w:vAlign w:val="bottom"/>
            <w:hideMark/>
          </w:tcPr>
          <w:p w:rsidR="001A64E6" w:rsidRPr="004007C8" w:rsidRDefault="001A64E6">
            <w:pPr>
              <w:jc w:val="right"/>
              <w:rPr>
                <w:sz w:val="22"/>
                <w:szCs w:val="22"/>
              </w:rPr>
            </w:pPr>
            <w:r w:rsidRPr="004007C8">
              <w:rPr>
                <w:sz w:val="22"/>
                <w:szCs w:val="22"/>
              </w:rPr>
              <w:t>51 886,0</w:t>
            </w:r>
          </w:p>
        </w:tc>
        <w:tc>
          <w:tcPr>
            <w:tcW w:w="1000" w:type="dxa"/>
            <w:noWrap/>
            <w:vAlign w:val="bottom"/>
            <w:hideMark/>
          </w:tcPr>
          <w:p w:rsidR="001A64E6" w:rsidRPr="004007C8" w:rsidRDefault="001A64E6">
            <w:pPr>
              <w:jc w:val="right"/>
              <w:rPr>
                <w:sz w:val="22"/>
                <w:szCs w:val="22"/>
              </w:rPr>
            </w:pPr>
            <w:r w:rsidRPr="004007C8">
              <w:rPr>
                <w:sz w:val="22"/>
                <w:szCs w:val="22"/>
              </w:rPr>
              <w:t>2,5</w:t>
            </w:r>
          </w:p>
        </w:tc>
        <w:tc>
          <w:tcPr>
            <w:tcW w:w="1320" w:type="dxa"/>
            <w:noWrap/>
            <w:vAlign w:val="bottom"/>
            <w:hideMark/>
          </w:tcPr>
          <w:p w:rsidR="001A64E6" w:rsidRPr="004007C8" w:rsidRDefault="001A64E6">
            <w:pPr>
              <w:jc w:val="right"/>
              <w:rPr>
                <w:sz w:val="22"/>
                <w:szCs w:val="22"/>
              </w:rPr>
            </w:pPr>
            <w:r w:rsidRPr="004007C8">
              <w:rPr>
                <w:sz w:val="22"/>
                <w:szCs w:val="22"/>
              </w:rPr>
              <w:t>46 695,1</w:t>
            </w:r>
          </w:p>
        </w:tc>
        <w:tc>
          <w:tcPr>
            <w:tcW w:w="1320" w:type="dxa"/>
            <w:noWrap/>
            <w:vAlign w:val="bottom"/>
            <w:hideMark/>
          </w:tcPr>
          <w:p w:rsidR="001A64E6" w:rsidRPr="004007C8" w:rsidRDefault="001A64E6">
            <w:pPr>
              <w:jc w:val="right"/>
              <w:rPr>
                <w:sz w:val="22"/>
                <w:szCs w:val="22"/>
              </w:rPr>
            </w:pPr>
            <w:r w:rsidRPr="004007C8">
              <w:rPr>
                <w:sz w:val="22"/>
                <w:szCs w:val="22"/>
              </w:rPr>
              <w:t>54 352,3</w:t>
            </w:r>
          </w:p>
        </w:tc>
        <w:tc>
          <w:tcPr>
            <w:tcW w:w="840" w:type="dxa"/>
            <w:noWrap/>
            <w:vAlign w:val="bottom"/>
            <w:hideMark/>
          </w:tcPr>
          <w:p w:rsidR="001A64E6" w:rsidRPr="004007C8" w:rsidRDefault="001A64E6">
            <w:pPr>
              <w:jc w:val="right"/>
              <w:rPr>
                <w:sz w:val="22"/>
                <w:szCs w:val="22"/>
              </w:rPr>
            </w:pPr>
            <w:r w:rsidRPr="004007C8">
              <w:rPr>
                <w:sz w:val="22"/>
                <w:szCs w:val="22"/>
              </w:rPr>
              <w:t>2,6</w:t>
            </w:r>
          </w:p>
        </w:tc>
        <w:tc>
          <w:tcPr>
            <w:tcW w:w="1040" w:type="dxa"/>
            <w:noWrap/>
            <w:vAlign w:val="bottom"/>
            <w:hideMark/>
          </w:tcPr>
          <w:p w:rsidR="001A64E6" w:rsidRPr="004007C8" w:rsidRDefault="001A64E6">
            <w:pPr>
              <w:jc w:val="right"/>
              <w:rPr>
                <w:sz w:val="22"/>
                <w:szCs w:val="22"/>
              </w:rPr>
            </w:pPr>
            <w:r w:rsidRPr="004007C8">
              <w:rPr>
                <w:sz w:val="22"/>
                <w:szCs w:val="22"/>
              </w:rPr>
              <w:t>116,4%</w:t>
            </w:r>
          </w:p>
        </w:tc>
        <w:tc>
          <w:tcPr>
            <w:tcW w:w="1060" w:type="dxa"/>
            <w:noWrap/>
            <w:vAlign w:val="bottom"/>
            <w:hideMark/>
          </w:tcPr>
          <w:p w:rsidR="001A64E6" w:rsidRPr="004007C8" w:rsidRDefault="001A64E6">
            <w:pPr>
              <w:jc w:val="right"/>
              <w:rPr>
                <w:sz w:val="22"/>
                <w:szCs w:val="22"/>
              </w:rPr>
            </w:pPr>
            <w:r w:rsidRPr="004007C8">
              <w:rPr>
                <w:sz w:val="22"/>
                <w:szCs w:val="22"/>
              </w:rPr>
              <w:t>104,8%</w:t>
            </w:r>
          </w:p>
        </w:tc>
        <w:tc>
          <w:tcPr>
            <w:tcW w:w="1154" w:type="dxa"/>
            <w:noWrap/>
            <w:vAlign w:val="bottom"/>
            <w:hideMark/>
          </w:tcPr>
          <w:p w:rsidR="001A64E6" w:rsidRPr="004007C8" w:rsidRDefault="001A64E6">
            <w:pPr>
              <w:jc w:val="right"/>
              <w:rPr>
                <w:sz w:val="22"/>
                <w:szCs w:val="22"/>
              </w:rPr>
            </w:pPr>
            <w:r w:rsidRPr="004007C8">
              <w:rPr>
                <w:sz w:val="22"/>
                <w:szCs w:val="22"/>
              </w:rPr>
              <w:t>103,7%</w:t>
            </w:r>
          </w:p>
        </w:tc>
      </w:tr>
      <w:tr w:rsidR="001A64E6" w:rsidRPr="004007C8" w:rsidTr="00B151AB">
        <w:trPr>
          <w:trHeight w:val="20"/>
        </w:trPr>
        <w:tc>
          <w:tcPr>
            <w:tcW w:w="6663" w:type="dxa"/>
            <w:vAlign w:val="center"/>
            <w:hideMark/>
          </w:tcPr>
          <w:p w:rsidR="001A64E6" w:rsidRPr="004007C8" w:rsidRDefault="001A64E6" w:rsidP="0088670F">
            <w:pPr>
              <w:jc w:val="both"/>
              <w:rPr>
                <w:sz w:val="22"/>
                <w:szCs w:val="22"/>
              </w:rPr>
            </w:pPr>
            <w:r w:rsidRPr="004007C8">
              <w:rPr>
                <w:sz w:val="22"/>
                <w:szCs w:val="22"/>
              </w:rPr>
              <w:t>Налоги на совокупный доход, в том числе:</w:t>
            </w:r>
          </w:p>
        </w:tc>
        <w:tc>
          <w:tcPr>
            <w:tcW w:w="1395" w:type="dxa"/>
            <w:noWrap/>
            <w:vAlign w:val="bottom"/>
            <w:hideMark/>
          </w:tcPr>
          <w:p w:rsidR="001A64E6" w:rsidRPr="004007C8" w:rsidRDefault="001A64E6">
            <w:pPr>
              <w:jc w:val="right"/>
              <w:rPr>
                <w:sz w:val="22"/>
                <w:szCs w:val="22"/>
              </w:rPr>
            </w:pPr>
            <w:r w:rsidRPr="004007C8">
              <w:rPr>
                <w:sz w:val="22"/>
                <w:szCs w:val="22"/>
              </w:rPr>
              <w:t>167 255,6</w:t>
            </w:r>
          </w:p>
        </w:tc>
        <w:tc>
          <w:tcPr>
            <w:tcW w:w="1000" w:type="dxa"/>
            <w:noWrap/>
            <w:vAlign w:val="bottom"/>
            <w:hideMark/>
          </w:tcPr>
          <w:p w:rsidR="001A64E6" w:rsidRPr="004007C8" w:rsidRDefault="001A64E6">
            <w:pPr>
              <w:jc w:val="right"/>
              <w:rPr>
                <w:sz w:val="22"/>
                <w:szCs w:val="22"/>
              </w:rPr>
            </w:pPr>
            <w:r w:rsidRPr="004007C8">
              <w:rPr>
                <w:sz w:val="22"/>
                <w:szCs w:val="22"/>
              </w:rPr>
              <w:t>8,0</w:t>
            </w:r>
          </w:p>
        </w:tc>
        <w:tc>
          <w:tcPr>
            <w:tcW w:w="1320" w:type="dxa"/>
            <w:noWrap/>
            <w:vAlign w:val="bottom"/>
            <w:hideMark/>
          </w:tcPr>
          <w:p w:rsidR="001A64E6" w:rsidRPr="004007C8" w:rsidRDefault="001A64E6">
            <w:pPr>
              <w:jc w:val="right"/>
              <w:rPr>
                <w:sz w:val="22"/>
                <w:szCs w:val="22"/>
              </w:rPr>
            </w:pPr>
            <w:r w:rsidRPr="004007C8">
              <w:rPr>
                <w:sz w:val="22"/>
                <w:szCs w:val="22"/>
              </w:rPr>
              <w:t>123 740,5</w:t>
            </w:r>
          </w:p>
        </w:tc>
        <w:tc>
          <w:tcPr>
            <w:tcW w:w="1320" w:type="dxa"/>
            <w:noWrap/>
            <w:vAlign w:val="bottom"/>
            <w:hideMark/>
          </w:tcPr>
          <w:p w:rsidR="001A64E6" w:rsidRPr="004007C8" w:rsidRDefault="001A64E6">
            <w:pPr>
              <w:jc w:val="right"/>
              <w:rPr>
                <w:sz w:val="22"/>
                <w:szCs w:val="22"/>
              </w:rPr>
            </w:pPr>
            <w:r w:rsidRPr="004007C8">
              <w:rPr>
                <w:sz w:val="22"/>
                <w:szCs w:val="22"/>
              </w:rPr>
              <w:t>118 744,7</w:t>
            </w:r>
          </w:p>
        </w:tc>
        <w:tc>
          <w:tcPr>
            <w:tcW w:w="840" w:type="dxa"/>
            <w:noWrap/>
            <w:vAlign w:val="bottom"/>
            <w:hideMark/>
          </w:tcPr>
          <w:p w:rsidR="001A64E6" w:rsidRPr="004007C8" w:rsidRDefault="001A64E6">
            <w:pPr>
              <w:jc w:val="right"/>
              <w:rPr>
                <w:sz w:val="22"/>
                <w:szCs w:val="22"/>
              </w:rPr>
            </w:pPr>
            <w:r w:rsidRPr="004007C8">
              <w:rPr>
                <w:sz w:val="22"/>
                <w:szCs w:val="22"/>
              </w:rPr>
              <w:t>5,6</w:t>
            </w:r>
          </w:p>
        </w:tc>
        <w:tc>
          <w:tcPr>
            <w:tcW w:w="1040" w:type="dxa"/>
            <w:noWrap/>
            <w:vAlign w:val="bottom"/>
            <w:hideMark/>
          </w:tcPr>
          <w:p w:rsidR="001A64E6" w:rsidRPr="004007C8" w:rsidRDefault="001A64E6">
            <w:pPr>
              <w:jc w:val="right"/>
              <w:rPr>
                <w:sz w:val="22"/>
                <w:szCs w:val="22"/>
              </w:rPr>
            </w:pPr>
            <w:r w:rsidRPr="004007C8">
              <w:rPr>
                <w:sz w:val="22"/>
                <w:szCs w:val="22"/>
              </w:rPr>
              <w:t>96,0%</w:t>
            </w:r>
          </w:p>
        </w:tc>
        <w:tc>
          <w:tcPr>
            <w:tcW w:w="1060" w:type="dxa"/>
            <w:noWrap/>
            <w:vAlign w:val="bottom"/>
            <w:hideMark/>
          </w:tcPr>
          <w:p w:rsidR="001A64E6" w:rsidRPr="004007C8" w:rsidRDefault="001A64E6">
            <w:pPr>
              <w:jc w:val="right"/>
              <w:rPr>
                <w:sz w:val="22"/>
                <w:szCs w:val="22"/>
              </w:rPr>
            </w:pPr>
            <w:r w:rsidRPr="004007C8">
              <w:rPr>
                <w:sz w:val="22"/>
                <w:szCs w:val="22"/>
              </w:rPr>
              <w:t>71,0%</w:t>
            </w:r>
          </w:p>
        </w:tc>
        <w:tc>
          <w:tcPr>
            <w:tcW w:w="1154" w:type="dxa"/>
            <w:noWrap/>
            <w:vAlign w:val="bottom"/>
            <w:hideMark/>
          </w:tcPr>
          <w:p w:rsidR="001A64E6" w:rsidRPr="004007C8" w:rsidRDefault="001A64E6">
            <w:pPr>
              <w:jc w:val="right"/>
              <w:rPr>
                <w:sz w:val="22"/>
                <w:szCs w:val="22"/>
              </w:rPr>
            </w:pPr>
            <w:r w:rsidRPr="004007C8">
              <w:rPr>
                <w:sz w:val="22"/>
                <w:szCs w:val="22"/>
              </w:rPr>
              <w:t>70,3%</w:t>
            </w:r>
          </w:p>
        </w:tc>
      </w:tr>
      <w:tr w:rsidR="001A64E6" w:rsidRPr="004007C8" w:rsidTr="00B151AB">
        <w:trPr>
          <w:trHeight w:val="20"/>
        </w:trPr>
        <w:tc>
          <w:tcPr>
            <w:tcW w:w="6663" w:type="dxa"/>
            <w:vAlign w:val="center"/>
            <w:hideMark/>
          </w:tcPr>
          <w:p w:rsidR="001A64E6" w:rsidRPr="004007C8" w:rsidRDefault="001A64E6" w:rsidP="0088670F">
            <w:pPr>
              <w:jc w:val="both"/>
              <w:rPr>
                <w:i/>
                <w:iCs/>
                <w:sz w:val="22"/>
                <w:szCs w:val="22"/>
              </w:rPr>
            </w:pPr>
            <w:r w:rsidRPr="004007C8">
              <w:rPr>
                <w:i/>
                <w:iCs/>
                <w:sz w:val="22"/>
                <w:szCs w:val="22"/>
              </w:rPr>
              <w:t>- налог, взимаемый в связи с применением упрощенной системы налогообложения</w:t>
            </w:r>
          </w:p>
        </w:tc>
        <w:tc>
          <w:tcPr>
            <w:tcW w:w="1395" w:type="dxa"/>
            <w:noWrap/>
            <w:vAlign w:val="bottom"/>
            <w:hideMark/>
          </w:tcPr>
          <w:p w:rsidR="001A64E6" w:rsidRPr="004007C8" w:rsidRDefault="001A64E6">
            <w:pPr>
              <w:jc w:val="right"/>
              <w:rPr>
                <w:i/>
                <w:iCs/>
                <w:sz w:val="22"/>
                <w:szCs w:val="22"/>
              </w:rPr>
            </w:pPr>
            <w:r w:rsidRPr="004007C8">
              <w:rPr>
                <w:i/>
                <w:iCs/>
                <w:sz w:val="22"/>
                <w:szCs w:val="22"/>
              </w:rPr>
              <w:t>116 963,3</w:t>
            </w:r>
          </w:p>
        </w:tc>
        <w:tc>
          <w:tcPr>
            <w:tcW w:w="1000" w:type="dxa"/>
            <w:noWrap/>
            <w:vAlign w:val="bottom"/>
            <w:hideMark/>
          </w:tcPr>
          <w:p w:rsidR="001A64E6" w:rsidRPr="004007C8" w:rsidRDefault="001A64E6">
            <w:pPr>
              <w:jc w:val="right"/>
              <w:rPr>
                <w:sz w:val="22"/>
                <w:szCs w:val="22"/>
              </w:rPr>
            </w:pPr>
            <w:r w:rsidRPr="004007C8">
              <w:rPr>
                <w:sz w:val="22"/>
                <w:szCs w:val="22"/>
              </w:rPr>
              <w:t>5,6</w:t>
            </w:r>
          </w:p>
        </w:tc>
        <w:tc>
          <w:tcPr>
            <w:tcW w:w="1320" w:type="dxa"/>
            <w:noWrap/>
            <w:vAlign w:val="bottom"/>
            <w:hideMark/>
          </w:tcPr>
          <w:p w:rsidR="001A64E6" w:rsidRPr="004007C8" w:rsidRDefault="001A64E6">
            <w:pPr>
              <w:jc w:val="right"/>
              <w:rPr>
                <w:sz w:val="22"/>
                <w:szCs w:val="22"/>
              </w:rPr>
            </w:pPr>
            <w:r w:rsidRPr="004007C8">
              <w:rPr>
                <w:sz w:val="22"/>
                <w:szCs w:val="22"/>
              </w:rPr>
              <w:t>101 913,7</w:t>
            </w:r>
          </w:p>
        </w:tc>
        <w:tc>
          <w:tcPr>
            <w:tcW w:w="1320" w:type="dxa"/>
            <w:noWrap/>
            <w:vAlign w:val="bottom"/>
            <w:hideMark/>
          </w:tcPr>
          <w:p w:rsidR="001A64E6" w:rsidRPr="004007C8" w:rsidRDefault="001A64E6">
            <w:pPr>
              <w:jc w:val="right"/>
              <w:rPr>
                <w:sz w:val="22"/>
                <w:szCs w:val="22"/>
              </w:rPr>
            </w:pPr>
            <w:r w:rsidRPr="004007C8">
              <w:rPr>
                <w:sz w:val="22"/>
                <w:szCs w:val="22"/>
              </w:rPr>
              <w:t>99 887,0</w:t>
            </w:r>
          </w:p>
        </w:tc>
        <w:tc>
          <w:tcPr>
            <w:tcW w:w="840" w:type="dxa"/>
            <w:noWrap/>
            <w:vAlign w:val="bottom"/>
            <w:hideMark/>
          </w:tcPr>
          <w:p w:rsidR="001A64E6" w:rsidRPr="004007C8" w:rsidRDefault="001A64E6">
            <w:pPr>
              <w:jc w:val="right"/>
              <w:rPr>
                <w:sz w:val="22"/>
                <w:szCs w:val="22"/>
              </w:rPr>
            </w:pPr>
            <w:r w:rsidRPr="004007C8">
              <w:rPr>
                <w:sz w:val="22"/>
                <w:szCs w:val="22"/>
              </w:rPr>
              <w:t>4,7</w:t>
            </w:r>
          </w:p>
        </w:tc>
        <w:tc>
          <w:tcPr>
            <w:tcW w:w="1040" w:type="dxa"/>
            <w:noWrap/>
            <w:vAlign w:val="bottom"/>
            <w:hideMark/>
          </w:tcPr>
          <w:p w:rsidR="001A64E6" w:rsidRPr="004007C8" w:rsidRDefault="001A64E6">
            <w:pPr>
              <w:jc w:val="right"/>
              <w:rPr>
                <w:sz w:val="22"/>
                <w:szCs w:val="22"/>
              </w:rPr>
            </w:pPr>
            <w:r w:rsidRPr="004007C8">
              <w:rPr>
                <w:sz w:val="22"/>
                <w:szCs w:val="22"/>
              </w:rPr>
              <w:t>98,0%</w:t>
            </w:r>
          </w:p>
        </w:tc>
        <w:tc>
          <w:tcPr>
            <w:tcW w:w="1060" w:type="dxa"/>
            <w:noWrap/>
            <w:vAlign w:val="bottom"/>
            <w:hideMark/>
          </w:tcPr>
          <w:p w:rsidR="001A64E6" w:rsidRPr="004007C8" w:rsidRDefault="001A64E6">
            <w:pPr>
              <w:jc w:val="right"/>
              <w:rPr>
                <w:sz w:val="22"/>
                <w:szCs w:val="22"/>
              </w:rPr>
            </w:pPr>
            <w:r w:rsidRPr="004007C8">
              <w:rPr>
                <w:sz w:val="22"/>
                <w:szCs w:val="22"/>
              </w:rPr>
              <w:t>85,4%</w:t>
            </w:r>
          </w:p>
        </w:tc>
        <w:tc>
          <w:tcPr>
            <w:tcW w:w="1154" w:type="dxa"/>
            <w:noWrap/>
            <w:vAlign w:val="bottom"/>
            <w:hideMark/>
          </w:tcPr>
          <w:p w:rsidR="001A64E6" w:rsidRPr="004007C8" w:rsidRDefault="001A64E6">
            <w:pPr>
              <w:jc w:val="right"/>
              <w:rPr>
                <w:sz w:val="22"/>
                <w:szCs w:val="22"/>
              </w:rPr>
            </w:pPr>
            <w:r w:rsidRPr="004007C8">
              <w:rPr>
                <w:sz w:val="22"/>
                <w:szCs w:val="22"/>
              </w:rPr>
              <w:t>84,5%</w:t>
            </w:r>
          </w:p>
        </w:tc>
      </w:tr>
      <w:tr w:rsidR="001A64E6" w:rsidRPr="004007C8" w:rsidTr="00B151AB">
        <w:trPr>
          <w:trHeight w:val="20"/>
        </w:trPr>
        <w:tc>
          <w:tcPr>
            <w:tcW w:w="6663" w:type="dxa"/>
            <w:vAlign w:val="center"/>
            <w:hideMark/>
          </w:tcPr>
          <w:p w:rsidR="001A64E6" w:rsidRPr="004007C8" w:rsidRDefault="001A64E6" w:rsidP="0088670F">
            <w:pPr>
              <w:jc w:val="both"/>
              <w:rPr>
                <w:i/>
                <w:iCs/>
                <w:sz w:val="22"/>
                <w:szCs w:val="22"/>
              </w:rPr>
            </w:pPr>
            <w:r w:rsidRPr="004007C8">
              <w:rPr>
                <w:i/>
                <w:iCs/>
                <w:sz w:val="22"/>
                <w:szCs w:val="22"/>
              </w:rPr>
              <w:t xml:space="preserve"> - ЕНВД для отдельных видов деятельности</w:t>
            </w:r>
          </w:p>
        </w:tc>
        <w:tc>
          <w:tcPr>
            <w:tcW w:w="1395" w:type="dxa"/>
            <w:noWrap/>
            <w:vAlign w:val="bottom"/>
            <w:hideMark/>
          </w:tcPr>
          <w:p w:rsidR="001A64E6" w:rsidRPr="004007C8" w:rsidRDefault="001A64E6">
            <w:pPr>
              <w:jc w:val="right"/>
              <w:rPr>
                <w:i/>
                <w:iCs/>
                <w:sz w:val="22"/>
                <w:szCs w:val="22"/>
              </w:rPr>
            </w:pPr>
            <w:r w:rsidRPr="004007C8">
              <w:rPr>
                <w:i/>
                <w:iCs/>
                <w:sz w:val="22"/>
                <w:szCs w:val="22"/>
              </w:rPr>
              <w:t>37,5</w:t>
            </w:r>
          </w:p>
        </w:tc>
        <w:tc>
          <w:tcPr>
            <w:tcW w:w="1000" w:type="dxa"/>
            <w:noWrap/>
            <w:vAlign w:val="bottom"/>
            <w:hideMark/>
          </w:tcPr>
          <w:p w:rsidR="001A64E6" w:rsidRPr="004007C8" w:rsidRDefault="001A64E6">
            <w:pPr>
              <w:jc w:val="right"/>
              <w:rPr>
                <w:sz w:val="22"/>
                <w:szCs w:val="22"/>
              </w:rPr>
            </w:pPr>
            <w:r w:rsidRPr="004007C8">
              <w:rPr>
                <w:sz w:val="22"/>
                <w:szCs w:val="22"/>
              </w:rPr>
              <w:t>0,0</w:t>
            </w:r>
          </w:p>
        </w:tc>
        <w:tc>
          <w:tcPr>
            <w:tcW w:w="1320" w:type="dxa"/>
            <w:noWrap/>
            <w:vAlign w:val="bottom"/>
            <w:hideMark/>
          </w:tcPr>
          <w:p w:rsidR="001A64E6" w:rsidRPr="004007C8" w:rsidRDefault="001A64E6">
            <w:pPr>
              <w:jc w:val="right"/>
              <w:rPr>
                <w:sz w:val="22"/>
                <w:szCs w:val="22"/>
              </w:rPr>
            </w:pPr>
            <w:r w:rsidRPr="004007C8">
              <w:rPr>
                <w:sz w:val="22"/>
                <w:szCs w:val="22"/>
              </w:rPr>
              <w:t>0,0</w:t>
            </w:r>
          </w:p>
        </w:tc>
        <w:tc>
          <w:tcPr>
            <w:tcW w:w="1320" w:type="dxa"/>
            <w:noWrap/>
            <w:vAlign w:val="bottom"/>
            <w:hideMark/>
          </w:tcPr>
          <w:p w:rsidR="001A64E6" w:rsidRPr="004007C8" w:rsidRDefault="001A64E6">
            <w:pPr>
              <w:jc w:val="right"/>
              <w:rPr>
                <w:sz w:val="22"/>
                <w:szCs w:val="22"/>
              </w:rPr>
            </w:pPr>
            <w:r w:rsidRPr="004007C8">
              <w:rPr>
                <w:sz w:val="22"/>
                <w:szCs w:val="22"/>
              </w:rPr>
              <w:t>-890,6</w:t>
            </w:r>
          </w:p>
        </w:tc>
        <w:tc>
          <w:tcPr>
            <w:tcW w:w="840" w:type="dxa"/>
            <w:noWrap/>
            <w:vAlign w:val="bottom"/>
            <w:hideMark/>
          </w:tcPr>
          <w:p w:rsidR="001A64E6" w:rsidRPr="004007C8" w:rsidRDefault="001A64E6">
            <w:pPr>
              <w:jc w:val="right"/>
              <w:rPr>
                <w:sz w:val="22"/>
                <w:szCs w:val="22"/>
              </w:rPr>
            </w:pPr>
            <w:r w:rsidRPr="004007C8">
              <w:rPr>
                <w:sz w:val="22"/>
                <w:szCs w:val="22"/>
              </w:rPr>
              <w:t>0,0</w:t>
            </w:r>
          </w:p>
        </w:tc>
        <w:tc>
          <w:tcPr>
            <w:tcW w:w="1040" w:type="dxa"/>
            <w:noWrap/>
            <w:vAlign w:val="bottom"/>
            <w:hideMark/>
          </w:tcPr>
          <w:p w:rsidR="001A64E6" w:rsidRPr="004007C8" w:rsidRDefault="001A64E6">
            <w:pPr>
              <w:jc w:val="right"/>
              <w:rPr>
                <w:sz w:val="22"/>
                <w:szCs w:val="22"/>
              </w:rPr>
            </w:pPr>
            <w:r w:rsidRPr="004007C8">
              <w:rPr>
                <w:sz w:val="22"/>
                <w:szCs w:val="22"/>
              </w:rPr>
              <w:t> </w:t>
            </w:r>
          </w:p>
        </w:tc>
        <w:tc>
          <w:tcPr>
            <w:tcW w:w="1060" w:type="dxa"/>
            <w:noWrap/>
            <w:vAlign w:val="bottom"/>
            <w:hideMark/>
          </w:tcPr>
          <w:p w:rsidR="001A64E6" w:rsidRPr="004007C8" w:rsidRDefault="001A64E6">
            <w:pPr>
              <w:jc w:val="right"/>
              <w:rPr>
                <w:sz w:val="22"/>
                <w:szCs w:val="22"/>
              </w:rPr>
            </w:pPr>
            <w:r w:rsidRPr="004007C8">
              <w:rPr>
                <w:sz w:val="22"/>
                <w:szCs w:val="22"/>
              </w:rPr>
              <w:t> </w:t>
            </w:r>
          </w:p>
        </w:tc>
        <w:tc>
          <w:tcPr>
            <w:tcW w:w="1154" w:type="dxa"/>
            <w:noWrap/>
            <w:vAlign w:val="bottom"/>
            <w:hideMark/>
          </w:tcPr>
          <w:p w:rsidR="001A64E6" w:rsidRPr="004007C8" w:rsidRDefault="001A64E6">
            <w:pPr>
              <w:jc w:val="right"/>
              <w:rPr>
                <w:sz w:val="22"/>
                <w:szCs w:val="22"/>
              </w:rPr>
            </w:pPr>
            <w:r w:rsidRPr="004007C8">
              <w:rPr>
                <w:sz w:val="22"/>
                <w:szCs w:val="22"/>
              </w:rPr>
              <w:t> </w:t>
            </w:r>
          </w:p>
        </w:tc>
      </w:tr>
      <w:tr w:rsidR="001A64E6" w:rsidRPr="004007C8" w:rsidTr="00B151AB">
        <w:trPr>
          <w:trHeight w:val="20"/>
        </w:trPr>
        <w:tc>
          <w:tcPr>
            <w:tcW w:w="6663" w:type="dxa"/>
            <w:vAlign w:val="center"/>
            <w:hideMark/>
          </w:tcPr>
          <w:p w:rsidR="001A64E6" w:rsidRPr="004007C8" w:rsidRDefault="001A64E6" w:rsidP="0088670F">
            <w:pPr>
              <w:jc w:val="both"/>
              <w:rPr>
                <w:i/>
                <w:iCs/>
                <w:sz w:val="22"/>
                <w:szCs w:val="22"/>
              </w:rPr>
            </w:pPr>
            <w:r w:rsidRPr="004007C8">
              <w:rPr>
                <w:i/>
                <w:iCs/>
                <w:sz w:val="22"/>
                <w:szCs w:val="22"/>
              </w:rPr>
              <w:t>- единый сельскохозяйственный налог</w:t>
            </w:r>
          </w:p>
        </w:tc>
        <w:tc>
          <w:tcPr>
            <w:tcW w:w="1395" w:type="dxa"/>
            <w:noWrap/>
            <w:vAlign w:val="bottom"/>
            <w:hideMark/>
          </w:tcPr>
          <w:p w:rsidR="001A64E6" w:rsidRPr="004007C8" w:rsidRDefault="001A64E6">
            <w:pPr>
              <w:jc w:val="right"/>
              <w:rPr>
                <w:i/>
                <w:iCs/>
                <w:sz w:val="22"/>
                <w:szCs w:val="22"/>
              </w:rPr>
            </w:pPr>
            <w:r w:rsidRPr="004007C8">
              <w:rPr>
                <w:i/>
                <w:iCs/>
                <w:sz w:val="22"/>
                <w:szCs w:val="22"/>
              </w:rPr>
              <w:t>4 561,0</w:t>
            </w:r>
          </w:p>
        </w:tc>
        <w:tc>
          <w:tcPr>
            <w:tcW w:w="1000" w:type="dxa"/>
            <w:noWrap/>
            <w:vAlign w:val="bottom"/>
            <w:hideMark/>
          </w:tcPr>
          <w:p w:rsidR="001A64E6" w:rsidRPr="004007C8" w:rsidRDefault="001A64E6">
            <w:pPr>
              <w:jc w:val="right"/>
              <w:rPr>
                <w:sz w:val="22"/>
                <w:szCs w:val="22"/>
              </w:rPr>
            </w:pPr>
            <w:r w:rsidRPr="004007C8">
              <w:rPr>
                <w:sz w:val="22"/>
                <w:szCs w:val="22"/>
              </w:rPr>
              <w:t>0,2</w:t>
            </w:r>
          </w:p>
        </w:tc>
        <w:tc>
          <w:tcPr>
            <w:tcW w:w="1320" w:type="dxa"/>
            <w:noWrap/>
            <w:vAlign w:val="bottom"/>
            <w:hideMark/>
          </w:tcPr>
          <w:p w:rsidR="001A64E6" w:rsidRPr="004007C8" w:rsidRDefault="001A64E6">
            <w:pPr>
              <w:jc w:val="right"/>
              <w:rPr>
                <w:sz w:val="22"/>
                <w:szCs w:val="22"/>
              </w:rPr>
            </w:pPr>
            <w:r w:rsidRPr="004007C8">
              <w:rPr>
                <w:sz w:val="22"/>
                <w:szCs w:val="22"/>
              </w:rPr>
              <w:t>4 976,2</w:t>
            </w:r>
          </w:p>
        </w:tc>
        <w:tc>
          <w:tcPr>
            <w:tcW w:w="1320" w:type="dxa"/>
            <w:noWrap/>
            <w:vAlign w:val="bottom"/>
            <w:hideMark/>
          </w:tcPr>
          <w:p w:rsidR="001A64E6" w:rsidRPr="004007C8" w:rsidRDefault="001A64E6">
            <w:pPr>
              <w:jc w:val="right"/>
              <w:rPr>
                <w:sz w:val="22"/>
                <w:szCs w:val="22"/>
              </w:rPr>
            </w:pPr>
            <w:r w:rsidRPr="004007C8">
              <w:rPr>
                <w:sz w:val="22"/>
                <w:szCs w:val="22"/>
              </w:rPr>
              <w:t>5 285,1</w:t>
            </w:r>
          </w:p>
        </w:tc>
        <w:tc>
          <w:tcPr>
            <w:tcW w:w="840" w:type="dxa"/>
            <w:noWrap/>
            <w:vAlign w:val="bottom"/>
            <w:hideMark/>
          </w:tcPr>
          <w:p w:rsidR="001A64E6" w:rsidRPr="004007C8" w:rsidRDefault="001A64E6">
            <w:pPr>
              <w:jc w:val="right"/>
              <w:rPr>
                <w:sz w:val="22"/>
                <w:szCs w:val="22"/>
              </w:rPr>
            </w:pPr>
            <w:r w:rsidRPr="004007C8">
              <w:rPr>
                <w:sz w:val="22"/>
                <w:szCs w:val="22"/>
              </w:rPr>
              <w:t>0,3</w:t>
            </w:r>
          </w:p>
        </w:tc>
        <w:tc>
          <w:tcPr>
            <w:tcW w:w="1040" w:type="dxa"/>
            <w:noWrap/>
            <w:vAlign w:val="bottom"/>
            <w:hideMark/>
          </w:tcPr>
          <w:p w:rsidR="001A64E6" w:rsidRPr="004007C8" w:rsidRDefault="001A64E6">
            <w:pPr>
              <w:jc w:val="right"/>
              <w:rPr>
                <w:sz w:val="22"/>
                <w:szCs w:val="22"/>
              </w:rPr>
            </w:pPr>
            <w:r w:rsidRPr="004007C8">
              <w:rPr>
                <w:sz w:val="22"/>
                <w:szCs w:val="22"/>
              </w:rPr>
              <w:t>106,2%</w:t>
            </w:r>
          </w:p>
        </w:tc>
        <w:tc>
          <w:tcPr>
            <w:tcW w:w="1060" w:type="dxa"/>
            <w:noWrap/>
            <w:vAlign w:val="bottom"/>
            <w:hideMark/>
          </w:tcPr>
          <w:p w:rsidR="001A64E6" w:rsidRPr="004007C8" w:rsidRDefault="001A64E6">
            <w:pPr>
              <w:jc w:val="right"/>
              <w:rPr>
                <w:sz w:val="22"/>
                <w:szCs w:val="22"/>
              </w:rPr>
            </w:pPr>
            <w:r w:rsidRPr="004007C8">
              <w:rPr>
                <w:sz w:val="22"/>
                <w:szCs w:val="22"/>
              </w:rPr>
              <w:t>115,9%</w:t>
            </w:r>
          </w:p>
        </w:tc>
        <w:tc>
          <w:tcPr>
            <w:tcW w:w="1154" w:type="dxa"/>
            <w:noWrap/>
            <w:vAlign w:val="bottom"/>
            <w:hideMark/>
          </w:tcPr>
          <w:p w:rsidR="001A64E6" w:rsidRPr="004007C8" w:rsidRDefault="001A64E6">
            <w:pPr>
              <w:jc w:val="right"/>
              <w:rPr>
                <w:sz w:val="22"/>
                <w:szCs w:val="22"/>
              </w:rPr>
            </w:pPr>
            <w:r w:rsidRPr="004007C8">
              <w:rPr>
                <w:sz w:val="22"/>
                <w:szCs w:val="22"/>
              </w:rPr>
              <w:t>114,7%</w:t>
            </w:r>
          </w:p>
        </w:tc>
      </w:tr>
      <w:tr w:rsidR="001A64E6" w:rsidRPr="004007C8" w:rsidTr="00B151AB">
        <w:trPr>
          <w:trHeight w:val="20"/>
        </w:trPr>
        <w:tc>
          <w:tcPr>
            <w:tcW w:w="6663" w:type="dxa"/>
            <w:vAlign w:val="center"/>
            <w:hideMark/>
          </w:tcPr>
          <w:p w:rsidR="001A64E6" w:rsidRPr="004007C8" w:rsidRDefault="001A64E6" w:rsidP="0088670F">
            <w:pPr>
              <w:jc w:val="both"/>
              <w:rPr>
                <w:i/>
                <w:iCs/>
                <w:sz w:val="22"/>
                <w:szCs w:val="22"/>
              </w:rPr>
            </w:pPr>
            <w:r w:rsidRPr="004007C8">
              <w:rPr>
                <w:i/>
                <w:iCs/>
                <w:sz w:val="22"/>
                <w:szCs w:val="22"/>
              </w:rPr>
              <w:t>- налог, взимаемый в связи с применением патентной системы налогообложения</w:t>
            </w:r>
          </w:p>
        </w:tc>
        <w:tc>
          <w:tcPr>
            <w:tcW w:w="1395" w:type="dxa"/>
            <w:noWrap/>
            <w:vAlign w:val="bottom"/>
            <w:hideMark/>
          </w:tcPr>
          <w:p w:rsidR="001A64E6" w:rsidRPr="004007C8" w:rsidRDefault="001A64E6">
            <w:pPr>
              <w:jc w:val="right"/>
              <w:rPr>
                <w:i/>
                <w:iCs/>
                <w:sz w:val="22"/>
                <w:szCs w:val="22"/>
              </w:rPr>
            </w:pPr>
            <w:r w:rsidRPr="004007C8">
              <w:rPr>
                <w:i/>
                <w:iCs/>
                <w:sz w:val="22"/>
                <w:szCs w:val="22"/>
              </w:rPr>
              <w:t>45 693,8</w:t>
            </w:r>
          </w:p>
        </w:tc>
        <w:tc>
          <w:tcPr>
            <w:tcW w:w="1000" w:type="dxa"/>
            <w:noWrap/>
            <w:vAlign w:val="bottom"/>
            <w:hideMark/>
          </w:tcPr>
          <w:p w:rsidR="001A64E6" w:rsidRPr="004007C8" w:rsidRDefault="001A64E6">
            <w:pPr>
              <w:jc w:val="right"/>
              <w:rPr>
                <w:sz w:val="22"/>
                <w:szCs w:val="22"/>
              </w:rPr>
            </w:pPr>
            <w:r w:rsidRPr="004007C8">
              <w:rPr>
                <w:sz w:val="22"/>
                <w:szCs w:val="22"/>
              </w:rPr>
              <w:t>2,2</w:t>
            </w:r>
          </w:p>
        </w:tc>
        <w:tc>
          <w:tcPr>
            <w:tcW w:w="1320" w:type="dxa"/>
            <w:noWrap/>
            <w:vAlign w:val="bottom"/>
            <w:hideMark/>
          </w:tcPr>
          <w:p w:rsidR="001A64E6" w:rsidRPr="004007C8" w:rsidRDefault="001A64E6">
            <w:pPr>
              <w:jc w:val="right"/>
              <w:rPr>
                <w:sz w:val="22"/>
                <w:szCs w:val="22"/>
              </w:rPr>
            </w:pPr>
            <w:r w:rsidRPr="004007C8">
              <w:rPr>
                <w:sz w:val="22"/>
                <w:szCs w:val="22"/>
              </w:rPr>
              <w:t>16 850,6</w:t>
            </w:r>
          </w:p>
        </w:tc>
        <w:tc>
          <w:tcPr>
            <w:tcW w:w="1320" w:type="dxa"/>
            <w:noWrap/>
            <w:vAlign w:val="bottom"/>
            <w:hideMark/>
          </w:tcPr>
          <w:p w:rsidR="001A64E6" w:rsidRPr="004007C8" w:rsidRDefault="001A64E6">
            <w:pPr>
              <w:jc w:val="right"/>
              <w:rPr>
                <w:sz w:val="22"/>
                <w:szCs w:val="22"/>
              </w:rPr>
            </w:pPr>
            <w:r w:rsidRPr="004007C8">
              <w:rPr>
                <w:sz w:val="22"/>
                <w:szCs w:val="22"/>
              </w:rPr>
              <w:t>14 463,2</w:t>
            </w:r>
          </w:p>
        </w:tc>
        <w:tc>
          <w:tcPr>
            <w:tcW w:w="840" w:type="dxa"/>
            <w:noWrap/>
            <w:vAlign w:val="bottom"/>
            <w:hideMark/>
          </w:tcPr>
          <w:p w:rsidR="001A64E6" w:rsidRPr="004007C8" w:rsidRDefault="001A64E6">
            <w:pPr>
              <w:jc w:val="right"/>
              <w:rPr>
                <w:sz w:val="22"/>
                <w:szCs w:val="22"/>
              </w:rPr>
            </w:pPr>
            <w:r w:rsidRPr="004007C8">
              <w:rPr>
                <w:sz w:val="22"/>
                <w:szCs w:val="22"/>
              </w:rPr>
              <w:t>0,7</w:t>
            </w:r>
          </w:p>
        </w:tc>
        <w:tc>
          <w:tcPr>
            <w:tcW w:w="1040" w:type="dxa"/>
            <w:noWrap/>
            <w:vAlign w:val="bottom"/>
            <w:hideMark/>
          </w:tcPr>
          <w:p w:rsidR="001A64E6" w:rsidRPr="004007C8" w:rsidRDefault="001A64E6">
            <w:pPr>
              <w:jc w:val="right"/>
              <w:rPr>
                <w:sz w:val="22"/>
                <w:szCs w:val="22"/>
              </w:rPr>
            </w:pPr>
            <w:r w:rsidRPr="004007C8">
              <w:rPr>
                <w:sz w:val="22"/>
                <w:szCs w:val="22"/>
              </w:rPr>
              <w:t>85,8%</w:t>
            </w:r>
          </w:p>
        </w:tc>
        <w:tc>
          <w:tcPr>
            <w:tcW w:w="1060" w:type="dxa"/>
            <w:noWrap/>
            <w:vAlign w:val="bottom"/>
            <w:hideMark/>
          </w:tcPr>
          <w:p w:rsidR="001A64E6" w:rsidRPr="004007C8" w:rsidRDefault="001A64E6">
            <w:pPr>
              <w:jc w:val="right"/>
              <w:rPr>
                <w:sz w:val="22"/>
                <w:szCs w:val="22"/>
              </w:rPr>
            </w:pPr>
            <w:r w:rsidRPr="004007C8">
              <w:rPr>
                <w:sz w:val="22"/>
                <w:szCs w:val="22"/>
              </w:rPr>
              <w:t>31,7%</w:t>
            </w:r>
          </w:p>
        </w:tc>
        <w:tc>
          <w:tcPr>
            <w:tcW w:w="1154" w:type="dxa"/>
            <w:noWrap/>
            <w:vAlign w:val="bottom"/>
            <w:hideMark/>
          </w:tcPr>
          <w:p w:rsidR="001A64E6" w:rsidRPr="004007C8" w:rsidRDefault="001A64E6">
            <w:pPr>
              <w:jc w:val="right"/>
              <w:rPr>
                <w:sz w:val="22"/>
                <w:szCs w:val="22"/>
              </w:rPr>
            </w:pPr>
            <w:r w:rsidRPr="004007C8">
              <w:rPr>
                <w:sz w:val="22"/>
                <w:szCs w:val="22"/>
              </w:rPr>
              <w:t>31,3%</w:t>
            </w:r>
          </w:p>
        </w:tc>
      </w:tr>
      <w:tr w:rsidR="001A64E6" w:rsidRPr="004007C8" w:rsidTr="00B151AB">
        <w:trPr>
          <w:trHeight w:val="20"/>
        </w:trPr>
        <w:tc>
          <w:tcPr>
            <w:tcW w:w="6663" w:type="dxa"/>
            <w:vAlign w:val="center"/>
            <w:hideMark/>
          </w:tcPr>
          <w:p w:rsidR="001A64E6" w:rsidRPr="004007C8" w:rsidRDefault="001A64E6" w:rsidP="0088670F">
            <w:pPr>
              <w:jc w:val="both"/>
              <w:rPr>
                <w:sz w:val="22"/>
                <w:szCs w:val="22"/>
              </w:rPr>
            </w:pPr>
            <w:r w:rsidRPr="004007C8">
              <w:rPr>
                <w:sz w:val="22"/>
                <w:szCs w:val="22"/>
              </w:rPr>
              <w:t>Налог на имущество физических лиц</w:t>
            </w:r>
          </w:p>
        </w:tc>
        <w:tc>
          <w:tcPr>
            <w:tcW w:w="1395" w:type="dxa"/>
            <w:noWrap/>
            <w:vAlign w:val="bottom"/>
            <w:hideMark/>
          </w:tcPr>
          <w:p w:rsidR="001A64E6" w:rsidRPr="004007C8" w:rsidRDefault="001A64E6">
            <w:pPr>
              <w:jc w:val="right"/>
              <w:rPr>
                <w:sz w:val="22"/>
                <w:szCs w:val="22"/>
              </w:rPr>
            </w:pPr>
            <w:r w:rsidRPr="004007C8">
              <w:rPr>
                <w:sz w:val="22"/>
                <w:szCs w:val="22"/>
              </w:rPr>
              <w:t>53 566,0</w:t>
            </w:r>
          </w:p>
        </w:tc>
        <w:tc>
          <w:tcPr>
            <w:tcW w:w="1000" w:type="dxa"/>
            <w:noWrap/>
            <w:vAlign w:val="bottom"/>
            <w:hideMark/>
          </w:tcPr>
          <w:p w:rsidR="001A64E6" w:rsidRPr="004007C8" w:rsidRDefault="001A64E6">
            <w:pPr>
              <w:jc w:val="right"/>
              <w:rPr>
                <w:sz w:val="22"/>
                <w:szCs w:val="22"/>
              </w:rPr>
            </w:pPr>
            <w:r w:rsidRPr="004007C8">
              <w:rPr>
                <w:sz w:val="22"/>
                <w:szCs w:val="22"/>
              </w:rPr>
              <w:t>2,6</w:t>
            </w:r>
          </w:p>
        </w:tc>
        <w:tc>
          <w:tcPr>
            <w:tcW w:w="1320" w:type="dxa"/>
            <w:noWrap/>
            <w:vAlign w:val="bottom"/>
            <w:hideMark/>
          </w:tcPr>
          <w:p w:rsidR="001A64E6" w:rsidRPr="004007C8" w:rsidRDefault="001A64E6">
            <w:pPr>
              <w:jc w:val="right"/>
              <w:rPr>
                <w:sz w:val="22"/>
                <w:szCs w:val="22"/>
              </w:rPr>
            </w:pPr>
            <w:r w:rsidRPr="004007C8">
              <w:rPr>
                <w:sz w:val="22"/>
                <w:szCs w:val="22"/>
              </w:rPr>
              <w:t>63 522,5</w:t>
            </w:r>
          </w:p>
        </w:tc>
        <w:tc>
          <w:tcPr>
            <w:tcW w:w="1320" w:type="dxa"/>
            <w:noWrap/>
            <w:vAlign w:val="bottom"/>
            <w:hideMark/>
          </w:tcPr>
          <w:p w:rsidR="001A64E6" w:rsidRPr="004007C8" w:rsidRDefault="001A64E6">
            <w:pPr>
              <w:jc w:val="right"/>
              <w:rPr>
                <w:sz w:val="22"/>
                <w:szCs w:val="22"/>
              </w:rPr>
            </w:pPr>
            <w:r w:rsidRPr="004007C8">
              <w:rPr>
                <w:sz w:val="22"/>
                <w:szCs w:val="22"/>
              </w:rPr>
              <w:t>57 711,3</w:t>
            </w:r>
          </w:p>
        </w:tc>
        <w:tc>
          <w:tcPr>
            <w:tcW w:w="840" w:type="dxa"/>
            <w:noWrap/>
            <w:vAlign w:val="bottom"/>
            <w:hideMark/>
          </w:tcPr>
          <w:p w:rsidR="001A64E6" w:rsidRPr="004007C8" w:rsidRDefault="001A64E6">
            <w:pPr>
              <w:jc w:val="right"/>
              <w:rPr>
                <w:sz w:val="22"/>
                <w:szCs w:val="22"/>
              </w:rPr>
            </w:pPr>
            <w:r w:rsidRPr="004007C8">
              <w:rPr>
                <w:sz w:val="22"/>
                <w:szCs w:val="22"/>
              </w:rPr>
              <w:t>2,7</w:t>
            </w:r>
          </w:p>
        </w:tc>
        <w:tc>
          <w:tcPr>
            <w:tcW w:w="1040" w:type="dxa"/>
            <w:noWrap/>
            <w:vAlign w:val="bottom"/>
            <w:hideMark/>
          </w:tcPr>
          <w:p w:rsidR="001A64E6" w:rsidRPr="004007C8" w:rsidRDefault="001A64E6">
            <w:pPr>
              <w:jc w:val="right"/>
              <w:rPr>
                <w:sz w:val="22"/>
                <w:szCs w:val="22"/>
              </w:rPr>
            </w:pPr>
            <w:r w:rsidRPr="004007C8">
              <w:rPr>
                <w:sz w:val="22"/>
                <w:szCs w:val="22"/>
              </w:rPr>
              <w:t>90,9%</w:t>
            </w:r>
          </w:p>
        </w:tc>
        <w:tc>
          <w:tcPr>
            <w:tcW w:w="1060" w:type="dxa"/>
            <w:noWrap/>
            <w:vAlign w:val="bottom"/>
            <w:hideMark/>
          </w:tcPr>
          <w:p w:rsidR="001A64E6" w:rsidRPr="004007C8" w:rsidRDefault="001A64E6">
            <w:pPr>
              <w:jc w:val="right"/>
              <w:rPr>
                <w:sz w:val="22"/>
                <w:szCs w:val="22"/>
              </w:rPr>
            </w:pPr>
            <w:r w:rsidRPr="004007C8">
              <w:rPr>
                <w:sz w:val="22"/>
                <w:szCs w:val="22"/>
              </w:rPr>
              <w:t>107,7%</w:t>
            </w:r>
          </w:p>
        </w:tc>
        <w:tc>
          <w:tcPr>
            <w:tcW w:w="1154" w:type="dxa"/>
            <w:noWrap/>
            <w:vAlign w:val="bottom"/>
            <w:hideMark/>
          </w:tcPr>
          <w:p w:rsidR="001A64E6" w:rsidRPr="004007C8" w:rsidRDefault="001A64E6">
            <w:pPr>
              <w:jc w:val="right"/>
              <w:rPr>
                <w:sz w:val="22"/>
                <w:szCs w:val="22"/>
              </w:rPr>
            </w:pPr>
            <w:r w:rsidRPr="004007C8">
              <w:rPr>
                <w:sz w:val="22"/>
                <w:szCs w:val="22"/>
              </w:rPr>
              <w:t>106,7%</w:t>
            </w:r>
          </w:p>
        </w:tc>
      </w:tr>
      <w:tr w:rsidR="001A64E6" w:rsidRPr="004007C8" w:rsidTr="00B151AB">
        <w:trPr>
          <w:trHeight w:val="20"/>
        </w:trPr>
        <w:tc>
          <w:tcPr>
            <w:tcW w:w="6663" w:type="dxa"/>
            <w:vAlign w:val="center"/>
            <w:hideMark/>
          </w:tcPr>
          <w:p w:rsidR="001A64E6" w:rsidRPr="004007C8" w:rsidRDefault="001A64E6" w:rsidP="0088670F">
            <w:pPr>
              <w:jc w:val="both"/>
              <w:rPr>
                <w:sz w:val="22"/>
                <w:szCs w:val="22"/>
              </w:rPr>
            </w:pPr>
            <w:r w:rsidRPr="004007C8">
              <w:rPr>
                <w:sz w:val="22"/>
                <w:szCs w:val="22"/>
              </w:rPr>
              <w:t>Транспортный налог</w:t>
            </w:r>
          </w:p>
        </w:tc>
        <w:tc>
          <w:tcPr>
            <w:tcW w:w="1395" w:type="dxa"/>
            <w:noWrap/>
            <w:vAlign w:val="bottom"/>
            <w:hideMark/>
          </w:tcPr>
          <w:p w:rsidR="001A64E6" w:rsidRPr="004007C8" w:rsidRDefault="001A64E6">
            <w:pPr>
              <w:jc w:val="right"/>
              <w:rPr>
                <w:sz w:val="22"/>
                <w:szCs w:val="22"/>
              </w:rPr>
            </w:pPr>
            <w:r w:rsidRPr="004007C8">
              <w:rPr>
                <w:sz w:val="22"/>
                <w:szCs w:val="22"/>
              </w:rPr>
              <w:t>159 828,8</w:t>
            </w:r>
          </w:p>
        </w:tc>
        <w:tc>
          <w:tcPr>
            <w:tcW w:w="1000" w:type="dxa"/>
            <w:noWrap/>
            <w:vAlign w:val="bottom"/>
            <w:hideMark/>
          </w:tcPr>
          <w:p w:rsidR="001A64E6" w:rsidRPr="004007C8" w:rsidRDefault="001A64E6">
            <w:pPr>
              <w:jc w:val="right"/>
              <w:rPr>
                <w:sz w:val="22"/>
                <w:szCs w:val="22"/>
              </w:rPr>
            </w:pPr>
            <w:r w:rsidRPr="004007C8">
              <w:rPr>
                <w:sz w:val="22"/>
                <w:szCs w:val="22"/>
              </w:rPr>
              <w:t>7,7</w:t>
            </w:r>
          </w:p>
        </w:tc>
        <w:tc>
          <w:tcPr>
            <w:tcW w:w="1320" w:type="dxa"/>
            <w:noWrap/>
            <w:vAlign w:val="bottom"/>
            <w:hideMark/>
          </w:tcPr>
          <w:p w:rsidR="001A64E6" w:rsidRPr="004007C8" w:rsidRDefault="001A64E6">
            <w:pPr>
              <w:jc w:val="right"/>
              <w:rPr>
                <w:sz w:val="22"/>
                <w:szCs w:val="22"/>
              </w:rPr>
            </w:pPr>
            <w:r w:rsidRPr="004007C8">
              <w:rPr>
                <w:sz w:val="22"/>
                <w:szCs w:val="22"/>
              </w:rPr>
              <w:t>152 927,5</w:t>
            </w:r>
          </w:p>
        </w:tc>
        <w:tc>
          <w:tcPr>
            <w:tcW w:w="1320" w:type="dxa"/>
            <w:noWrap/>
            <w:vAlign w:val="bottom"/>
            <w:hideMark/>
          </w:tcPr>
          <w:p w:rsidR="001A64E6" w:rsidRPr="004007C8" w:rsidRDefault="001A64E6">
            <w:pPr>
              <w:jc w:val="right"/>
              <w:rPr>
                <w:sz w:val="22"/>
                <w:szCs w:val="22"/>
              </w:rPr>
            </w:pPr>
            <w:r w:rsidRPr="004007C8">
              <w:rPr>
                <w:sz w:val="22"/>
                <w:szCs w:val="22"/>
              </w:rPr>
              <w:t>164 204,5</w:t>
            </w:r>
          </w:p>
        </w:tc>
        <w:tc>
          <w:tcPr>
            <w:tcW w:w="840" w:type="dxa"/>
            <w:noWrap/>
            <w:vAlign w:val="bottom"/>
            <w:hideMark/>
          </w:tcPr>
          <w:p w:rsidR="001A64E6" w:rsidRPr="004007C8" w:rsidRDefault="001A64E6">
            <w:pPr>
              <w:jc w:val="right"/>
              <w:rPr>
                <w:sz w:val="22"/>
                <w:szCs w:val="22"/>
              </w:rPr>
            </w:pPr>
            <w:r w:rsidRPr="004007C8">
              <w:rPr>
                <w:sz w:val="22"/>
                <w:szCs w:val="22"/>
              </w:rPr>
              <w:t>7,8</w:t>
            </w:r>
          </w:p>
        </w:tc>
        <w:tc>
          <w:tcPr>
            <w:tcW w:w="1040" w:type="dxa"/>
            <w:noWrap/>
            <w:vAlign w:val="bottom"/>
            <w:hideMark/>
          </w:tcPr>
          <w:p w:rsidR="001A64E6" w:rsidRPr="004007C8" w:rsidRDefault="001A64E6">
            <w:pPr>
              <w:jc w:val="right"/>
              <w:rPr>
                <w:sz w:val="22"/>
                <w:szCs w:val="22"/>
              </w:rPr>
            </w:pPr>
            <w:r w:rsidRPr="004007C8">
              <w:rPr>
                <w:sz w:val="22"/>
                <w:szCs w:val="22"/>
              </w:rPr>
              <w:t>107,4%</w:t>
            </w:r>
          </w:p>
        </w:tc>
        <w:tc>
          <w:tcPr>
            <w:tcW w:w="1060" w:type="dxa"/>
            <w:noWrap/>
            <w:vAlign w:val="bottom"/>
            <w:hideMark/>
          </w:tcPr>
          <w:p w:rsidR="001A64E6" w:rsidRPr="004007C8" w:rsidRDefault="001A64E6">
            <w:pPr>
              <w:jc w:val="right"/>
              <w:rPr>
                <w:sz w:val="22"/>
                <w:szCs w:val="22"/>
              </w:rPr>
            </w:pPr>
            <w:r w:rsidRPr="004007C8">
              <w:rPr>
                <w:sz w:val="22"/>
                <w:szCs w:val="22"/>
              </w:rPr>
              <w:t>102,7%</w:t>
            </w:r>
          </w:p>
        </w:tc>
        <w:tc>
          <w:tcPr>
            <w:tcW w:w="1154" w:type="dxa"/>
            <w:noWrap/>
            <w:vAlign w:val="bottom"/>
            <w:hideMark/>
          </w:tcPr>
          <w:p w:rsidR="001A64E6" w:rsidRPr="004007C8" w:rsidRDefault="001A64E6">
            <w:pPr>
              <w:jc w:val="right"/>
              <w:rPr>
                <w:sz w:val="22"/>
                <w:szCs w:val="22"/>
              </w:rPr>
            </w:pPr>
            <w:r w:rsidRPr="004007C8">
              <w:rPr>
                <w:sz w:val="22"/>
                <w:szCs w:val="22"/>
              </w:rPr>
              <w:t>101,7%</w:t>
            </w:r>
          </w:p>
        </w:tc>
      </w:tr>
      <w:tr w:rsidR="001A64E6" w:rsidRPr="004007C8" w:rsidTr="00B151AB">
        <w:trPr>
          <w:trHeight w:val="20"/>
        </w:trPr>
        <w:tc>
          <w:tcPr>
            <w:tcW w:w="6663" w:type="dxa"/>
            <w:vAlign w:val="center"/>
            <w:hideMark/>
          </w:tcPr>
          <w:p w:rsidR="001A64E6" w:rsidRPr="004007C8" w:rsidRDefault="001A64E6" w:rsidP="0088670F">
            <w:pPr>
              <w:jc w:val="both"/>
              <w:rPr>
                <w:sz w:val="22"/>
                <w:szCs w:val="22"/>
              </w:rPr>
            </w:pPr>
            <w:r w:rsidRPr="004007C8">
              <w:rPr>
                <w:sz w:val="22"/>
                <w:szCs w:val="22"/>
              </w:rPr>
              <w:t>Земельный налог</w:t>
            </w:r>
          </w:p>
        </w:tc>
        <w:tc>
          <w:tcPr>
            <w:tcW w:w="1395" w:type="dxa"/>
            <w:noWrap/>
            <w:vAlign w:val="bottom"/>
            <w:hideMark/>
          </w:tcPr>
          <w:p w:rsidR="001A64E6" w:rsidRPr="004007C8" w:rsidRDefault="001A64E6">
            <w:pPr>
              <w:jc w:val="right"/>
              <w:rPr>
                <w:sz w:val="22"/>
                <w:szCs w:val="22"/>
              </w:rPr>
            </w:pPr>
            <w:r w:rsidRPr="004007C8">
              <w:rPr>
                <w:sz w:val="22"/>
                <w:szCs w:val="22"/>
              </w:rPr>
              <w:t>354 890,2</w:t>
            </w:r>
          </w:p>
        </w:tc>
        <w:tc>
          <w:tcPr>
            <w:tcW w:w="1000" w:type="dxa"/>
            <w:noWrap/>
            <w:vAlign w:val="bottom"/>
            <w:hideMark/>
          </w:tcPr>
          <w:p w:rsidR="001A64E6" w:rsidRPr="004007C8" w:rsidRDefault="001A64E6">
            <w:pPr>
              <w:jc w:val="right"/>
              <w:rPr>
                <w:sz w:val="22"/>
                <w:szCs w:val="22"/>
              </w:rPr>
            </w:pPr>
            <w:r w:rsidRPr="004007C8">
              <w:rPr>
                <w:sz w:val="22"/>
                <w:szCs w:val="22"/>
              </w:rPr>
              <w:t>17,0</w:t>
            </w:r>
          </w:p>
        </w:tc>
        <w:tc>
          <w:tcPr>
            <w:tcW w:w="1320" w:type="dxa"/>
            <w:noWrap/>
            <w:vAlign w:val="bottom"/>
            <w:hideMark/>
          </w:tcPr>
          <w:p w:rsidR="001A64E6" w:rsidRPr="004007C8" w:rsidRDefault="001A64E6">
            <w:pPr>
              <w:jc w:val="right"/>
              <w:rPr>
                <w:sz w:val="22"/>
                <w:szCs w:val="22"/>
              </w:rPr>
            </w:pPr>
            <w:r w:rsidRPr="004007C8">
              <w:rPr>
                <w:sz w:val="22"/>
                <w:szCs w:val="22"/>
              </w:rPr>
              <w:t>347 334,6</w:t>
            </w:r>
          </w:p>
        </w:tc>
        <w:tc>
          <w:tcPr>
            <w:tcW w:w="1320" w:type="dxa"/>
            <w:noWrap/>
            <w:vAlign w:val="bottom"/>
            <w:hideMark/>
          </w:tcPr>
          <w:p w:rsidR="001A64E6" w:rsidRPr="004007C8" w:rsidRDefault="001A64E6">
            <w:pPr>
              <w:jc w:val="right"/>
              <w:rPr>
                <w:sz w:val="22"/>
                <w:szCs w:val="22"/>
              </w:rPr>
            </w:pPr>
            <w:r w:rsidRPr="004007C8">
              <w:rPr>
                <w:sz w:val="22"/>
                <w:szCs w:val="22"/>
              </w:rPr>
              <w:t>281 456,9</w:t>
            </w:r>
          </w:p>
        </w:tc>
        <w:tc>
          <w:tcPr>
            <w:tcW w:w="840" w:type="dxa"/>
            <w:noWrap/>
            <w:vAlign w:val="bottom"/>
            <w:hideMark/>
          </w:tcPr>
          <w:p w:rsidR="001A64E6" w:rsidRPr="004007C8" w:rsidRDefault="001A64E6">
            <w:pPr>
              <w:jc w:val="right"/>
              <w:rPr>
                <w:sz w:val="22"/>
                <w:szCs w:val="22"/>
              </w:rPr>
            </w:pPr>
            <w:r w:rsidRPr="004007C8">
              <w:rPr>
                <w:sz w:val="22"/>
                <w:szCs w:val="22"/>
              </w:rPr>
              <w:t>13,4</w:t>
            </w:r>
          </w:p>
        </w:tc>
        <w:tc>
          <w:tcPr>
            <w:tcW w:w="1040" w:type="dxa"/>
            <w:noWrap/>
            <w:vAlign w:val="bottom"/>
            <w:hideMark/>
          </w:tcPr>
          <w:p w:rsidR="001A64E6" w:rsidRPr="004007C8" w:rsidRDefault="001A64E6">
            <w:pPr>
              <w:jc w:val="right"/>
              <w:rPr>
                <w:sz w:val="22"/>
                <w:szCs w:val="22"/>
              </w:rPr>
            </w:pPr>
            <w:r w:rsidRPr="004007C8">
              <w:rPr>
                <w:sz w:val="22"/>
                <w:szCs w:val="22"/>
              </w:rPr>
              <w:t>81,0%</w:t>
            </w:r>
          </w:p>
        </w:tc>
        <w:tc>
          <w:tcPr>
            <w:tcW w:w="1060" w:type="dxa"/>
            <w:noWrap/>
            <w:vAlign w:val="bottom"/>
            <w:hideMark/>
          </w:tcPr>
          <w:p w:rsidR="001A64E6" w:rsidRPr="004007C8" w:rsidRDefault="001A64E6">
            <w:pPr>
              <w:jc w:val="right"/>
              <w:rPr>
                <w:sz w:val="22"/>
                <w:szCs w:val="22"/>
              </w:rPr>
            </w:pPr>
            <w:r w:rsidRPr="004007C8">
              <w:rPr>
                <w:sz w:val="22"/>
                <w:szCs w:val="22"/>
              </w:rPr>
              <w:t>79,3%</w:t>
            </w:r>
          </w:p>
        </w:tc>
        <w:tc>
          <w:tcPr>
            <w:tcW w:w="1154" w:type="dxa"/>
            <w:noWrap/>
            <w:vAlign w:val="bottom"/>
            <w:hideMark/>
          </w:tcPr>
          <w:p w:rsidR="001A64E6" w:rsidRPr="004007C8" w:rsidRDefault="001A64E6">
            <w:pPr>
              <w:jc w:val="right"/>
              <w:rPr>
                <w:sz w:val="22"/>
                <w:szCs w:val="22"/>
              </w:rPr>
            </w:pPr>
            <w:r w:rsidRPr="004007C8">
              <w:rPr>
                <w:sz w:val="22"/>
                <w:szCs w:val="22"/>
              </w:rPr>
              <w:t>78,5%</w:t>
            </w:r>
          </w:p>
        </w:tc>
      </w:tr>
      <w:tr w:rsidR="001A64E6" w:rsidRPr="004007C8" w:rsidTr="00B151AB">
        <w:trPr>
          <w:trHeight w:val="20"/>
        </w:trPr>
        <w:tc>
          <w:tcPr>
            <w:tcW w:w="6663" w:type="dxa"/>
            <w:vAlign w:val="center"/>
            <w:hideMark/>
          </w:tcPr>
          <w:p w:rsidR="001A64E6" w:rsidRPr="004007C8" w:rsidRDefault="001A64E6" w:rsidP="0088670F">
            <w:pPr>
              <w:jc w:val="both"/>
              <w:rPr>
                <w:sz w:val="22"/>
                <w:szCs w:val="22"/>
              </w:rPr>
            </w:pPr>
            <w:r w:rsidRPr="004007C8">
              <w:rPr>
                <w:sz w:val="22"/>
                <w:szCs w:val="22"/>
              </w:rPr>
              <w:t>Государственная пошлина</w:t>
            </w:r>
          </w:p>
        </w:tc>
        <w:tc>
          <w:tcPr>
            <w:tcW w:w="1395" w:type="dxa"/>
            <w:noWrap/>
            <w:vAlign w:val="bottom"/>
            <w:hideMark/>
          </w:tcPr>
          <w:p w:rsidR="001A64E6" w:rsidRPr="004007C8" w:rsidRDefault="001A64E6">
            <w:pPr>
              <w:jc w:val="right"/>
              <w:rPr>
                <w:sz w:val="22"/>
                <w:szCs w:val="22"/>
              </w:rPr>
            </w:pPr>
            <w:r w:rsidRPr="004007C8">
              <w:rPr>
                <w:sz w:val="22"/>
                <w:szCs w:val="22"/>
              </w:rPr>
              <w:t>43 882,2</w:t>
            </w:r>
          </w:p>
        </w:tc>
        <w:tc>
          <w:tcPr>
            <w:tcW w:w="1000" w:type="dxa"/>
            <w:noWrap/>
            <w:vAlign w:val="bottom"/>
            <w:hideMark/>
          </w:tcPr>
          <w:p w:rsidR="001A64E6" w:rsidRPr="004007C8" w:rsidRDefault="001A64E6">
            <w:pPr>
              <w:jc w:val="right"/>
              <w:rPr>
                <w:sz w:val="22"/>
                <w:szCs w:val="22"/>
              </w:rPr>
            </w:pPr>
            <w:r w:rsidRPr="004007C8">
              <w:rPr>
                <w:sz w:val="22"/>
                <w:szCs w:val="22"/>
              </w:rPr>
              <w:t>2,1</w:t>
            </w:r>
          </w:p>
        </w:tc>
        <w:tc>
          <w:tcPr>
            <w:tcW w:w="1320" w:type="dxa"/>
            <w:noWrap/>
            <w:vAlign w:val="bottom"/>
            <w:hideMark/>
          </w:tcPr>
          <w:p w:rsidR="001A64E6" w:rsidRPr="004007C8" w:rsidRDefault="001A64E6">
            <w:pPr>
              <w:jc w:val="right"/>
              <w:rPr>
                <w:sz w:val="22"/>
                <w:szCs w:val="22"/>
              </w:rPr>
            </w:pPr>
            <w:r w:rsidRPr="004007C8">
              <w:rPr>
                <w:sz w:val="22"/>
                <w:szCs w:val="22"/>
              </w:rPr>
              <w:t>44 776,3</w:t>
            </w:r>
          </w:p>
        </w:tc>
        <w:tc>
          <w:tcPr>
            <w:tcW w:w="1320" w:type="dxa"/>
            <w:noWrap/>
            <w:vAlign w:val="bottom"/>
            <w:hideMark/>
          </w:tcPr>
          <w:p w:rsidR="001A64E6" w:rsidRPr="004007C8" w:rsidRDefault="001A64E6">
            <w:pPr>
              <w:jc w:val="right"/>
              <w:rPr>
                <w:sz w:val="22"/>
                <w:szCs w:val="22"/>
              </w:rPr>
            </w:pPr>
            <w:r w:rsidRPr="004007C8">
              <w:rPr>
                <w:sz w:val="22"/>
                <w:szCs w:val="22"/>
              </w:rPr>
              <w:t>47 232,8</w:t>
            </w:r>
          </w:p>
        </w:tc>
        <w:tc>
          <w:tcPr>
            <w:tcW w:w="840" w:type="dxa"/>
            <w:noWrap/>
            <w:vAlign w:val="bottom"/>
            <w:hideMark/>
          </w:tcPr>
          <w:p w:rsidR="001A64E6" w:rsidRPr="004007C8" w:rsidRDefault="001A64E6">
            <w:pPr>
              <w:jc w:val="right"/>
              <w:rPr>
                <w:sz w:val="22"/>
                <w:szCs w:val="22"/>
              </w:rPr>
            </w:pPr>
            <w:r w:rsidRPr="004007C8">
              <w:rPr>
                <w:sz w:val="22"/>
                <w:szCs w:val="22"/>
              </w:rPr>
              <w:t>2,2</w:t>
            </w:r>
          </w:p>
        </w:tc>
        <w:tc>
          <w:tcPr>
            <w:tcW w:w="1040" w:type="dxa"/>
            <w:noWrap/>
            <w:vAlign w:val="bottom"/>
            <w:hideMark/>
          </w:tcPr>
          <w:p w:rsidR="001A64E6" w:rsidRPr="004007C8" w:rsidRDefault="001A64E6">
            <w:pPr>
              <w:jc w:val="right"/>
              <w:rPr>
                <w:sz w:val="22"/>
                <w:szCs w:val="22"/>
              </w:rPr>
            </w:pPr>
            <w:r w:rsidRPr="004007C8">
              <w:rPr>
                <w:sz w:val="22"/>
                <w:szCs w:val="22"/>
              </w:rPr>
              <w:t>105,5%</w:t>
            </w:r>
          </w:p>
        </w:tc>
        <w:tc>
          <w:tcPr>
            <w:tcW w:w="1060" w:type="dxa"/>
            <w:noWrap/>
            <w:vAlign w:val="bottom"/>
            <w:hideMark/>
          </w:tcPr>
          <w:p w:rsidR="001A64E6" w:rsidRPr="004007C8" w:rsidRDefault="001A64E6">
            <w:pPr>
              <w:jc w:val="right"/>
              <w:rPr>
                <w:sz w:val="22"/>
                <w:szCs w:val="22"/>
              </w:rPr>
            </w:pPr>
            <w:r w:rsidRPr="004007C8">
              <w:rPr>
                <w:sz w:val="22"/>
                <w:szCs w:val="22"/>
              </w:rPr>
              <w:t>107,6%</w:t>
            </w:r>
          </w:p>
        </w:tc>
        <w:tc>
          <w:tcPr>
            <w:tcW w:w="1154" w:type="dxa"/>
            <w:noWrap/>
            <w:vAlign w:val="bottom"/>
            <w:hideMark/>
          </w:tcPr>
          <w:p w:rsidR="001A64E6" w:rsidRPr="004007C8" w:rsidRDefault="001A64E6">
            <w:pPr>
              <w:jc w:val="right"/>
              <w:rPr>
                <w:sz w:val="22"/>
                <w:szCs w:val="22"/>
              </w:rPr>
            </w:pPr>
            <w:r w:rsidRPr="004007C8">
              <w:rPr>
                <w:sz w:val="22"/>
                <w:szCs w:val="22"/>
              </w:rPr>
              <w:t>106,6%</w:t>
            </w:r>
          </w:p>
        </w:tc>
      </w:tr>
      <w:tr w:rsidR="001A64E6" w:rsidRPr="004007C8" w:rsidTr="00B151AB">
        <w:trPr>
          <w:trHeight w:val="20"/>
        </w:trPr>
        <w:tc>
          <w:tcPr>
            <w:tcW w:w="6663" w:type="dxa"/>
            <w:vAlign w:val="center"/>
            <w:hideMark/>
          </w:tcPr>
          <w:p w:rsidR="001A64E6" w:rsidRPr="004007C8" w:rsidRDefault="001A64E6" w:rsidP="0088670F">
            <w:pPr>
              <w:jc w:val="both"/>
              <w:rPr>
                <w:sz w:val="22"/>
                <w:szCs w:val="22"/>
              </w:rPr>
            </w:pPr>
            <w:r w:rsidRPr="004007C8">
              <w:rPr>
                <w:sz w:val="22"/>
                <w:szCs w:val="22"/>
              </w:rPr>
              <w:t>Налог, взимаемый в виде стоимости патента в связи с применением упрощенной системы налогообложения</w:t>
            </w:r>
          </w:p>
        </w:tc>
        <w:tc>
          <w:tcPr>
            <w:tcW w:w="1395" w:type="dxa"/>
            <w:noWrap/>
            <w:vAlign w:val="bottom"/>
            <w:hideMark/>
          </w:tcPr>
          <w:p w:rsidR="001A64E6" w:rsidRPr="004007C8" w:rsidRDefault="00B151AB">
            <w:pPr>
              <w:jc w:val="right"/>
              <w:rPr>
                <w:sz w:val="22"/>
                <w:szCs w:val="22"/>
              </w:rPr>
            </w:pPr>
            <w:r>
              <w:rPr>
                <w:sz w:val="22"/>
                <w:szCs w:val="22"/>
              </w:rPr>
              <w:t>-</w:t>
            </w:r>
            <w:r w:rsidR="001A64E6" w:rsidRPr="004007C8">
              <w:rPr>
                <w:sz w:val="22"/>
                <w:szCs w:val="22"/>
              </w:rPr>
              <w:t> </w:t>
            </w:r>
          </w:p>
        </w:tc>
        <w:tc>
          <w:tcPr>
            <w:tcW w:w="1000" w:type="dxa"/>
            <w:noWrap/>
            <w:vAlign w:val="bottom"/>
            <w:hideMark/>
          </w:tcPr>
          <w:p w:rsidR="001A64E6" w:rsidRPr="004007C8" w:rsidRDefault="00B151AB">
            <w:pPr>
              <w:jc w:val="right"/>
              <w:rPr>
                <w:sz w:val="22"/>
                <w:szCs w:val="22"/>
              </w:rPr>
            </w:pPr>
            <w:r>
              <w:rPr>
                <w:sz w:val="22"/>
                <w:szCs w:val="22"/>
              </w:rPr>
              <w:t>-</w:t>
            </w:r>
            <w:r w:rsidR="001A64E6" w:rsidRPr="004007C8">
              <w:rPr>
                <w:sz w:val="22"/>
                <w:szCs w:val="22"/>
              </w:rPr>
              <w:t> </w:t>
            </w:r>
          </w:p>
        </w:tc>
        <w:tc>
          <w:tcPr>
            <w:tcW w:w="1320" w:type="dxa"/>
            <w:noWrap/>
            <w:vAlign w:val="bottom"/>
            <w:hideMark/>
          </w:tcPr>
          <w:p w:rsidR="001A64E6" w:rsidRPr="004007C8" w:rsidRDefault="00B151AB">
            <w:pPr>
              <w:jc w:val="right"/>
              <w:rPr>
                <w:sz w:val="22"/>
                <w:szCs w:val="22"/>
              </w:rPr>
            </w:pPr>
            <w:r>
              <w:rPr>
                <w:sz w:val="22"/>
                <w:szCs w:val="22"/>
              </w:rPr>
              <w:t>-</w:t>
            </w:r>
            <w:r w:rsidR="001A64E6" w:rsidRPr="004007C8">
              <w:rPr>
                <w:sz w:val="22"/>
                <w:szCs w:val="22"/>
              </w:rPr>
              <w:t> </w:t>
            </w:r>
          </w:p>
        </w:tc>
        <w:tc>
          <w:tcPr>
            <w:tcW w:w="1320" w:type="dxa"/>
            <w:noWrap/>
            <w:vAlign w:val="bottom"/>
            <w:hideMark/>
          </w:tcPr>
          <w:p w:rsidR="001A64E6" w:rsidRPr="004007C8" w:rsidRDefault="001A64E6">
            <w:pPr>
              <w:jc w:val="right"/>
              <w:rPr>
                <w:sz w:val="22"/>
                <w:szCs w:val="22"/>
              </w:rPr>
            </w:pPr>
            <w:r w:rsidRPr="004007C8">
              <w:rPr>
                <w:sz w:val="22"/>
                <w:szCs w:val="22"/>
              </w:rPr>
              <w:t>49,5</w:t>
            </w:r>
          </w:p>
        </w:tc>
        <w:tc>
          <w:tcPr>
            <w:tcW w:w="840" w:type="dxa"/>
            <w:shd w:val="clear" w:color="auto" w:fill="auto"/>
            <w:noWrap/>
            <w:vAlign w:val="bottom"/>
            <w:hideMark/>
          </w:tcPr>
          <w:p w:rsidR="001A64E6" w:rsidRPr="004007C8" w:rsidRDefault="00B151AB">
            <w:pPr>
              <w:jc w:val="right"/>
              <w:rPr>
                <w:sz w:val="22"/>
                <w:szCs w:val="22"/>
              </w:rPr>
            </w:pPr>
            <w:r>
              <w:rPr>
                <w:sz w:val="22"/>
                <w:szCs w:val="22"/>
              </w:rPr>
              <w:t>-</w:t>
            </w:r>
            <w:r w:rsidR="001A64E6" w:rsidRPr="004007C8">
              <w:rPr>
                <w:sz w:val="22"/>
                <w:szCs w:val="22"/>
              </w:rPr>
              <w:t> </w:t>
            </w:r>
          </w:p>
        </w:tc>
        <w:tc>
          <w:tcPr>
            <w:tcW w:w="1040" w:type="dxa"/>
            <w:shd w:val="clear" w:color="auto" w:fill="auto"/>
            <w:noWrap/>
            <w:vAlign w:val="bottom"/>
            <w:hideMark/>
          </w:tcPr>
          <w:p w:rsidR="001A64E6" w:rsidRPr="004007C8" w:rsidRDefault="00B151AB">
            <w:pPr>
              <w:jc w:val="right"/>
              <w:rPr>
                <w:sz w:val="22"/>
                <w:szCs w:val="22"/>
              </w:rPr>
            </w:pPr>
            <w:r>
              <w:rPr>
                <w:sz w:val="22"/>
                <w:szCs w:val="22"/>
              </w:rPr>
              <w:t>-</w:t>
            </w:r>
            <w:r w:rsidR="001A64E6" w:rsidRPr="004007C8">
              <w:rPr>
                <w:sz w:val="22"/>
                <w:szCs w:val="22"/>
              </w:rPr>
              <w:t> </w:t>
            </w:r>
          </w:p>
        </w:tc>
        <w:tc>
          <w:tcPr>
            <w:tcW w:w="1060" w:type="dxa"/>
            <w:shd w:val="clear" w:color="auto" w:fill="auto"/>
            <w:noWrap/>
            <w:vAlign w:val="bottom"/>
            <w:hideMark/>
          </w:tcPr>
          <w:p w:rsidR="001A64E6" w:rsidRPr="004007C8" w:rsidRDefault="00B151AB">
            <w:pPr>
              <w:jc w:val="right"/>
              <w:rPr>
                <w:sz w:val="22"/>
                <w:szCs w:val="22"/>
              </w:rPr>
            </w:pPr>
            <w:r>
              <w:rPr>
                <w:sz w:val="22"/>
                <w:szCs w:val="22"/>
              </w:rPr>
              <w:t>-</w:t>
            </w:r>
            <w:r w:rsidR="001A64E6" w:rsidRPr="004007C8">
              <w:rPr>
                <w:sz w:val="22"/>
                <w:szCs w:val="22"/>
              </w:rPr>
              <w:t> </w:t>
            </w:r>
          </w:p>
        </w:tc>
        <w:tc>
          <w:tcPr>
            <w:tcW w:w="1154" w:type="dxa"/>
            <w:shd w:val="clear" w:color="auto" w:fill="auto"/>
            <w:noWrap/>
            <w:vAlign w:val="bottom"/>
            <w:hideMark/>
          </w:tcPr>
          <w:p w:rsidR="001A64E6" w:rsidRPr="004007C8" w:rsidRDefault="00B151AB">
            <w:pPr>
              <w:jc w:val="right"/>
              <w:rPr>
                <w:sz w:val="22"/>
                <w:szCs w:val="22"/>
              </w:rPr>
            </w:pPr>
            <w:r>
              <w:rPr>
                <w:sz w:val="22"/>
                <w:szCs w:val="22"/>
              </w:rPr>
              <w:t>-</w:t>
            </w:r>
            <w:r w:rsidR="001A64E6" w:rsidRPr="004007C8">
              <w:rPr>
                <w:sz w:val="22"/>
                <w:szCs w:val="22"/>
              </w:rPr>
              <w:t> </w:t>
            </w:r>
          </w:p>
        </w:tc>
      </w:tr>
      <w:tr w:rsidR="001A64E6" w:rsidRPr="004007C8" w:rsidTr="00B151AB">
        <w:trPr>
          <w:trHeight w:val="20"/>
        </w:trPr>
        <w:tc>
          <w:tcPr>
            <w:tcW w:w="6663" w:type="dxa"/>
            <w:vAlign w:val="center"/>
            <w:hideMark/>
          </w:tcPr>
          <w:p w:rsidR="001A64E6" w:rsidRPr="004007C8" w:rsidRDefault="001A64E6" w:rsidP="0088670F">
            <w:pPr>
              <w:jc w:val="both"/>
              <w:rPr>
                <w:sz w:val="22"/>
                <w:szCs w:val="22"/>
              </w:rPr>
            </w:pPr>
            <w:r w:rsidRPr="004007C8">
              <w:rPr>
                <w:sz w:val="22"/>
                <w:szCs w:val="22"/>
              </w:rPr>
              <w:t xml:space="preserve">Доходы от использования имущества, находящегося в </w:t>
            </w:r>
            <w:proofErr w:type="spellStart"/>
            <w:r w:rsidRPr="004007C8">
              <w:rPr>
                <w:sz w:val="22"/>
                <w:szCs w:val="22"/>
              </w:rPr>
              <w:t>гос</w:t>
            </w:r>
            <w:proofErr w:type="spellEnd"/>
            <w:r w:rsidRPr="004007C8">
              <w:rPr>
                <w:sz w:val="22"/>
                <w:szCs w:val="22"/>
              </w:rPr>
              <w:t xml:space="preserve">. и муниципальной собственности </w:t>
            </w:r>
          </w:p>
        </w:tc>
        <w:tc>
          <w:tcPr>
            <w:tcW w:w="1395" w:type="dxa"/>
            <w:noWrap/>
            <w:vAlign w:val="bottom"/>
            <w:hideMark/>
          </w:tcPr>
          <w:p w:rsidR="001A64E6" w:rsidRPr="004007C8" w:rsidRDefault="001A64E6">
            <w:pPr>
              <w:jc w:val="right"/>
              <w:rPr>
                <w:sz w:val="22"/>
                <w:szCs w:val="22"/>
              </w:rPr>
            </w:pPr>
            <w:r w:rsidRPr="004007C8">
              <w:rPr>
                <w:sz w:val="22"/>
                <w:szCs w:val="22"/>
              </w:rPr>
              <w:t>154 778,9</w:t>
            </w:r>
          </w:p>
        </w:tc>
        <w:tc>
          <w:tcPr>
            <w:tcW w:w="1000" w:type="dxa"/>
            <w:noWrap/>
            <w:vAlign w:val="bottom"/>
            <w:hideMark/>
          </w:tcPr>
          <w:p w:rsidR="001A64E6" w:rsidRPr="004007C8" w:rsidRDefault="001A64E6">
            <w:pPr>
              <w:jc w:val="right"/>
              <w:rPr>
                <w:sz w:val="22"/>
                <w:szCs w:val="22"/>
              </w:rPr>
            </w:pPr>
            <w:r w:rsidRPr="004007C8">
              <w:rPr>
                <w:sz w:val="22"/>
                <w:szCs w:val="22"/>
              </w:rPr>
              <w:t>7,4</w:t>
            </w:r>
          </w:p>
        </w:tc>
        <w:tc>
          <w:tcPr>
            <w:tcW w:w="1320" w:type="dxa"/>
            <w:noWrap/>
            <w:vAlign w:val="bottom"/>
            <w:hideMark/>
          </w:tcPr>
          <w:p w:rsidR="001A64E6" w:rsidRPr="004007C8" w:rsidRDefault="001A64E6">
            <w:pPr>
              <w:jc w:val="right"/>
              <w:rPr>
                <w:sz w:val="22"/>
                <w:szCs w:val="22"/>
              </w:rPr>
            </w:pPr>
            <w:r w:rsidRPr="004007C8">
              <w:rPr>
                <w:sz w:val="22"/>
                <w:szCs w:val="22"/>
              </w:rPr>
              <w:t>238 221,9</w:t>
            </w:r>
          </w:p>
        </w:tc>
        <w:tc>
          <w:tcPr>
            <w:tcW w:w="1320" w:type="dxa"/>
            <w:noWrap/>
            <w:vAlign w:val="bottom"/>
            <w:hideMark/>
          </w:tcPr>
          <w:p w:rsidR="001A64E6" w:rsidRPr="004007C8" w:rsidRDefault="001A64E6">
            <w:pPr>
              <w:jc w:val="right"/>
              <w:rPr>
                <w:sz w:val="22"/>
                <w:szCs w:val="22"/>
              </w:rPr>
            </w:pPr>
            <w:r w:rsidRPr="004007C8">
              <w:rPr>
                <w:sz w:val="22"/>
                <w:szCs w:val="22"/>
              </w:rPr>
              <w:t>216 309,0</w:t>
            </w:r>
          </w:p>
        </w:tc>
        <w:tc>
          <w:tcPr>
            <w:tcW w:w="840" w:type="dxa"/>
            <w:noWrap/>
            <w:vAlign w:val="bottom"/>
            <w:hideMark/>
          </w:tcPr>
          <w:p w:rsidR="001A64E6" w:rsidRPr="004007C8" w:rsidRDefault="001A64E6">
            <w:pPr>
              <w:jc w:val="right"/>
              <w:rPr>
                <w:sz w:val="22"/>
                <w:szCs w:val="22"/>
              </w:rPr>
            </w:pPr>
            <w:r w:rsidRPr="004007C8">
              <w:rPr>
                <w:sz w:val="22"/>
                <w:szCs w:val="22"/>
              </w:rPr>
              <w:t>10,3</w:t>
            </w:r>
          </w:p>
        </w:tc>
        <w:tc>
          <w:tcPr>
            <w:tcW w:w="1040" w:type="dxa"/>
            <w:noWrap/>
            <w:vAlign w:val="bottom"/>
            <w:hideMark/>
          </w:tcPr>
          <w:p w:rsidR="001A64E6" w:rsidRPr="004007C8" w:rsidRDefault="001A64E6">
            <w:pPr>
              <w:jc w:val="right"/>
              <w:rPr>
                <w:sz w:val="22"/>
                <w:szCs w:val="22"/>
              </w:rPr>
            </w:pPr>
            <w:r w:rsidRPr="004007C8">
              <w:rPr>
                <w:sz w:val="22"/>
                <w:szCs w:val="22"/>
              </w:rPr>
              <w:t>90,8%</w:t>
            </w:r>
          </w:p>
        </w:tc>
        <w:tc>
          <w:tcPr>
            <w:tcW w:w="1060" w:type="dxa"/>
            <w:noWrap/>
            <w:vAlign w:val="bottom"/>
            <w:hideMark/>
          </w:tcPr>
          <w:p w:rsidR="001A64E6" w:rsidRPr="004007C8" w:rsidRDefault="001A64E6">
            <w:pPr>
              <w:jc w:val="right"/>
              <w:rPr>
                <w:sz w:val="22"/>
                <w:szCs w:val="22"/>
              </w:rPr>
            </w:pPr>
            <w:r w:rsidRPr="004007C8">
              <w:rPr>
                <w:sz w:val="22"/>
                <w:szCs w:val="22"/>
              </w:rPr>
              <w:t>139,8%</w:t>
            </w:r>
          </w:p>
        </w:tc>
        <w:tc>
          <w:tcPr>
            <w:tcW w:w="1154" w:type="dxa"/>
            <w:noWrap/>
            <w:vAlign w:val="bottom"/>
            <w:hideMark/>
          </w:tcPr>
          <w:p w:rsidR="001A64E6" w:rsidRPr="004007C8" w:rsidRDefault="001A64E6">
            <w:pPr>
              <w:jc w:val="right"/>
              <w:rPr>
                <w:sz w:val="22"/>
                <w:szCs w:val="22"/>
              </w:rPr>
            </w:pPr>
            <w:r w:rsidRPr="004007C8">
              <w:rPr>
                <w:sz w:val="22"/>
                <w:szCs w:val="22"/>
              </w:rPr>
              <w:t>138,4%</w:t>
            </w:r>
          </w:p>
        </w:tc>
      </w:tr>
      <w:tr w:rsidR="001A64E6" w:rsidRPr="004007C8" w:rsidTr="00B151AB">
        <w:trPr>
          <w:trHeight w:val="20"/>
        </w:trPr>
        <w:tc>
          <w:tcPr>
            <w:tcW w:w="6663" w:type="dxa"/>
            <w:vAlign w:val="center"/>
            <w:hideMark/>
          </w:tcPr>
          <w:p w:rsidR="001A64E6" w:rsidRPr="004007C8" w:rsidRDefault="001A64E6" w:rsidP="0088670F">
            <w:pPr>
              <w:jc w:val="both"/>
              <w:rPr>
                <w:sz w:val="22"/>
                <w:szCs w:val="22"/>
              </w:rPr>
            </w:pPr>
            <w:r w:rsidRPr="004007C8">
              <w:rPr>
                <w:sz w:val="22"/>
                <w:szCs w:val="22"/>
              </w:rPr>
              <w:t>Плата за негативное воздействие на окружающую среду</w:t>
            </w:r>
          </w:p>
        </w:tc>
        <w:tc>
          <w:tcPr>
            <w:tcW w:w="1395" w:type="dxa"/>
            <w:noWrap/>
            <w:vAlign w:val="bottom"/>
            <w:hideMark/>
          </w:tcPr>
          <w:p w:rsidR="001A64E6" w:rsidRPr="004007C8" w:rsidRDefault="001A64E6">
            <w:pPr>
              <w:jc w:val="right"/>
              <w:rPr>
                <w:sz w:val="22"/>
                <w:szCs w:val="22"/>
              </w:rPr>
            </w:pPr>
            <w:r w:rsidRPr="004007C8">
              <w:rPr>
                <w:sz w:val="22"/>
                <w:szCs w:val="22"/>
              </w:rPr>
              <w:t>12 934,1</w:t>
            </w:r>
          </w:p>
        </w:tc>
        <w:tc>
          <w:tcPr>
            <w:tcW w:w="1000" w:type="dxa"/>
            <w:noWrap/>
            <w:vAlign w:val="bottom"/>
            <w:hideMark/>
          </w:tcPr>
          <w:p w:rsidR="001A64E6" w:rsidRPr="004007C8" w:rsidRDefault="001A64E6">
            <w:pPr>
              <w:jc w:val="right"/>
              <w:rPr>
                <w:sz w:val="22"/>
                <w:szCs w:val="22"/>
              </w:rPr>
            </w:pPr>
            <w:r w:rsidRPr="004007C8">
              <w:rPr>
                <w:sz w:val="22"/>
                <w:szCs w:val="22"/>
              </w:rPr>
              <w:t>0,6</w:t>
            </w:r>
          </w:p>
        </w:tc>
        <w:tc>
          <w:tcPr>
            <w:tcW w:w="1320" w:type="dxa"/>
            <w:noWrap/>
            <w:vAlign w:val="bottom"/>
            <w:hideMark/>
          </w:tcPr>
          <w:p w:rsidR="001A64E6" w:rsidRPr="004007C8" w:rsidRDefault="001A64E6">
            <w:pPr>
              <w:jc w:val="right"/>
              <w:rPr>
                <w:sz w:val="22"/>
                <w:szCs w:val="22"/>
              </w:rPr>
            </w:pPr>
            <w:r w:rsidRPr="004007C8">
              <w:rPr>
                <w:sz w:val="22"/>
                <w:szCs w:val="22"/>
              </w:rPr>
              <w:t>9 427,0</w:t>
            </w:r>
          </w:p>
        </w:tc>
        <w:tc>
          <w:tcPr>
            <w:tcW w:w="1320" w:type="dxa"/>
            <w:noWrap/>
            <w:vAlign w:val="bottom"/>
            <w:hideMark/>
          </w:tcPr>
          <w:p w:rsidR="001A64E6" w:rsidRPr="004007C8" w:rsidRDefault="001A64E6">
            <w:pPr>
              <w:jc w:val="right"/>
              <w:rPr>
                <w:sz w:val="22"/>
                <w:szCs w:val="22"/>
              </w:rPr>
            </w:pPr>
            <w:r w:rsidRPr="004007C8">
              <w:rPr>
                <w:sz w:val="22"/>
                <w:szCs w:val="22"/>
              </w:rPr>
              <w:t>1 398,4</w:t>
            </w:r>
          </w:p>
        </w:tc>
        <w:tc>
          <w:tcPr>
            <w:tcW w:w="840" w:type="dxa"/>
            <w:noWrap/>
            <w:vAlign w:val="bottom"/>
            <w:hideMark/>
          </w:tcPr>
          <w:p w:rsidR="001A64E6" w:rsidRPr="004007C8" w:rsidRDefault="001A64E6">
            <w:pPr>
              <w:jc w:val="right"/>
              <w:rPr>
                <w:sz w:val="22"/>
                <w:szCs w:val="22"/>
              </w:rPr>
            </w:pPr>
            <w:r w:rsidRPr="004007C8">
              <w:rPr>
                <w:sz w:val="22"/>
                <w:szCs w:val="22"/>
              </w:rPr>
              <w:t>0,1</w:t>
            </w:r>
          </w:p>
        </w:tc>
        <w:tc>
          <w:tcPr>
            <w:tcW w:w="1040" w:type="dxa"/>
            <w:noWrap/>
            <w:vAlign w:val="bottom"/>
            <w:hideMark/>
          </w:tcPr>
          <w:p w:rsidR="001A64E6" w:rsidRPr="004007C8" w:rsidRDefault="001A64E6">
            <w:pPr>
              <w:jc w:val="right"/>
              <w:rPr>
                <w:sz w:val="22"/>
                <w:szCs w:val="22"/>
              </w:rPr>
            </w:pPr>
            <w:r w:rsidRPr="004007C8">
              <w:rPr>
                <w:sz w:val="22"/>
                <w:szCs w:val="22"/>
              </w:rPr>
              <w:t>14,8%</w:t>
            </w:r>
          </w:p>
        </w:tc>
        <w:tc>
          <w:tcPr>
            <w:tcW w:w="1060" w:type="dxa"/>
            <w:noWrap/>
            <w:vAlign w:val="bottom"/>
            <w:hideMark/>
          </w:tcPr>
          <w:p w:rsidR="001A64E6" w:rsidRPr="004007C8" w:rsidRDefault="001A64E6">
            <w:pPr>
              <w:jc w:val="right"/>
              <w:rPr>
                <w:sz w:val="22"/>
                <w:szCs w:val="22"/>
              </w:rPr>
            </w:pPr>
            <w:r w:rsidRPr="004007C8">
              <w:rPr>
                <w:sz w:val="22"/>
                <w:szCs w:val="22"/>
              </w:rPr>
              <w:t>10,8%</w:t>
            </w:r>
          </w:p>
        </w:tc>
        <w:tc>
          <w:tcPr>
            <w:tcW w:w="1154" w:type="dxa"/>
            <w:noWrap/>
            <w:vAlign w:val="bottom"/>
            <w:hideMark/>
          </w:tcPr>
          <w:p w:rsidR="001A64E6" w:rsidRPr="004007C8" w:rsidRDefault="001A64E6">
            <w:pPr>
              <w:jc w:val="right"/>
              <w:rPr>
                <w:sz w:val="22"/>
                <w:szCs w:val="22"/>
              </w:rPr>
            </w:pPr>
            <w:r w:rsidRPr="004007C8">
              <w:rPr>
                <w:sz w:val="22"/>
                <w:szCs w:val="22"/>
              </w:rPr>
              <w:t>10,7%</w:t>
            </w:r>
          </w:p>
        </w:tc>
      </w:tr>
      <w:tr w:rsidR="001A64E6" w:rsidRPr="004007C8" w:rsidTr="00B151AB">
        <w:trPr>
          <w:trHeight w:val="20"/>
        </w:trPr>
        <w:tc>
          <w:tcPr>
            <w:tcW w:w="6663" w:type="dxa"/>
            <w:vAlign w:val="center"/>
            <w:hideMark/>
          </w:tcPr>
          <w:p w:rsidR="001A64E6" w:rsidRPr="004007C8" w:rsidRDefault="001A64E6" w:rsidP="0088670F">
            <w:pPr>
              <w:jc w:val="both"/>
              <w:rPr>
                <w:sz w:val="22"/>
                <w:szCs w:val="22"/>
              </w:rPr>
            </w:pPr>
            <w:r w:rsidRPr="004007C8">
              <w:rPr>
                <w:sz w:val="22"/>
                <w:szCs w:val="22"/>
              </w:rPr>
              <w:t>Доходы от оказания платных услуг и компенсации затрат государства</w:t>
            </w:r>
          </w:p>
        </w:tc>
        <w:tc>
          <w:tcPr>
            <w:tcW w:w="1395" w:type="dxa"/>
            <w:noWrap/>
            <w:vAlign w:val="bottom"/>
            <w:hideMark/>
          </w:tcPr>
          <w:p w:rsidR="001A64E6" w:rsidRPr="004007C8" w:rsidRDefault="001A64E6">
            <w:pPr>
              <w:jc w:val="right"/>
              <w:rPr>
                <w:sz w:val="22"/>
                <w:szCs w:val="22"/>
              </w:rPr>
            </w:pPr>
            <w:r w:rsidRPr="004007C8">
              <w:rPr>
                <w:sz w:val="22"/>
                <w:szCs w:val="22"/>
              </w:rPr>
              <w:t>58 867,1</w:t>
            </w:r>
          </w:p>
        </w:tc>
        <w:tc>
          <w:tcPr>
            <w:tcW w:w="1000" w:type="dxa"/>
            <w:noWrap/>
            <w:vAlign w:val="bottom"/>
            <w:hideMark/>
          </w:tcPr>
          <w:p w:rsidR="001A64E6" w:rsidRPr="004007C8" w:rsidRDefault="001A64E6">
            <w:pPr>
              <w:jc w:val="right"/>
              <w:rPr>
                <w:sz w:val="22"/>
                <w:szCs w:val="22"/>
              </w:rPr>
            </w:pPr>
            <w:r w:rsidRPr="004007C8">
              <w:rPr>
                <w:sz w:val="22"/>
                <w:szCs w:val="22"/>
              </w:rPr>
              <w:t>2,8</w:t>
            </w:r>
          </w:p>
        </w:tc>
        <w:tc>
          <w:tcPr>
            <w:tcW w:w="1320" w:type="dxa"/>
            <w:noWrap/>
            <w:vAlign w:val="bottom"/>
            <w:hideMark/>
          </w:tcPr>
          <w:p w:rsidR="001A64E6" w:rsidRPr="004007C8" w:rsidRDefault="001A64E6">
            <w:pPr>
              <w:jc w:val="right"/>
              <w:rPr>
                <w:sz w:val="22"/>
                <w:szCs w:val="22"/>
              </w:rPr>
            </w:pPr>
            <w:r w:rsidRPr="004007C8">
              <w:rPr>
                <w:sz w:val="22"/>
                <w:szCs w:val="22"/>
              </w:rPr>
              <w:t>62 515,4</w:t>
            </w:r>
          </w:p>
        </w:tc>
        <w:tc>
          <w:tcPr>
            <w:tcW w:w="1320" w:type="dxa"/>
            <w:noWrap/>
            <w:vAlign w:val="bottom"/>
            <w:hideMark/>
          </w:tcPr>
          <w:p w:rsidR="001A64E6" w:rsidRPr="004007C8" w:rsidRDefault="001A64E6">
            <w:pPr>
              <w:jc w:val="right"/>
              <w:rPr>
                <w:sz w:val="22"/>
                <w:szCs w:val="22"/>
              </w:rPr>
            </w:pPr>
            <w:r w:rsidRPr="004007C8">
              <w:rPr>
                <w:sz w:val="22"/>
                <w:szCs w:val="22"/>
              </w:rPr>
              <w:t>65 627,6</w:t>
            </w:r>
          </w:p>
        </w:tc>
        <w:tc>
          <w:tcPr>
            <w:tcW w:w="840" w:type="dxa"/>
            <w:noWrap/>
            <w:vAlign w:val="bottom"/>
            <w:hideMark/>
          </w:tcPr>
          <w:p w:rsidR="001A64E6" w:rsidRPr="004007C8" w:rsidRDefault="001A64E6">
            <w:pPr>
              <w:jc w:val="right"/>
              <w:rPr>
                <w:sz w:val="22"/>
                <w:szCs w:val="22"/>
              </w:rPr>
            </w:pPr>
            <w:r w:rsidRPr="004007C8">
              <w:rPr>
                <w:sz w:val="22"/>
                <w:szCs w:val="22"/>
              </w:rPr>
              <w:t>3,1</w:t>
            </w:r>
          </w:p>
        </w:tc>
        <w:tc>
          <w:tcPr>
            <w:tcW w:w="1040" w:type="dxa"/>
            <w:noWrap/>
            <w:vAlign w:val="bottom"/>
            <w:hideMark/>
          </w:tcPr>
          <w:p w:rsidR="001A64E6" w:rsidRPr="004007C8" w:rsidRDefault="001A64E6">
            <w:pPr>
              <w:jc w:val="right"/>
              <w:rPr>
                <w:sz w:val="22"/>
                <w:szCs w:val="22"/>
              </w:rPr>
            </w:pPr>
            <w:r w:rsidRPr="004007C8">
              <w:rPr>
                <w:sz w:val="22"/>
                <w:szCs w:val="22"/>
              </w:rPr>
              <w:t>105,0%</w:t>
            </w:r>
          </w:p>
        </w:tc>
        <w:tc>
          <w:tcPr>
            <w:tcW w:w="1060" w:type="dxa"/>
            <w:noWrap/>
            <w:vAlign w:val="bottom"/>
            <w:hideMark/>
          </w:tcPr>
          <w:p w:rsidR="001A64E6" w:rsidRPr="004007C8" w:rsidRDefault="001A64E6">
            <w:pPr>
              <w:jc w:val="right"/>
              <w:rPr>
                <w:sz w:val="22"/>
                <w:szCs w:val="22"/>
              </w:rPr>
            </w:pPr>
            <w:r w:rsidRPr="004007C8">
              <w:rPr>
                <w:sz w:val="22"/>
                <w:szCs w:val="22"/>
              </w:rPr>
              <w:t>111,5%</w:t>
            </w:r>
          </w:p>
        </w:tc>
        <w:tc>
          <w:tcPr>
            <w:tcW w:w="1154" w:type="dxa"/>
            <w:noWrap/>
            <w:vAlign w:val="bottom"/>
            <w:hideMark/>
          </w:tcPr>
          <w:p w:rsidR="001A64E6" w:rsidRPr="004007C8" w:rsidRDefault="001A64E6">
            <w:pPr>
              <w:jc w:val="right"/>
              <w:rPr>
                <w:sz w:val="22"/>
                <w:szCs w:val="22"/>
              </w:rPr>
            </w:pPr>
            <w:r w:rsidRPr="004007C8">
              <w:rPr>
                <w:sz w:val="22"/>
                <w:szCs w:val="22"/>
              </w:rPr>
              <w:t>110,4%</w:t>
            </w:r>
          </w:p>
        </w:tc>
      </w:tr>
      <w:tr w:rsidR="001A64E6" w:rsidRPr="004007C8" w:rsidTr="00B151AB">
        <w:trPr>
          <w:trHeight w:val="20"/>
        </w:trPr>
        <w:tc>
          <w:tcPr>
            <w:tcW w:w="6663" w:type="dxa"/>
            <w:vAlign w:val="center"/>
            <w:hideMark/>
          </w:tcPr>
          <w:p w:rsidR="001A64E6" w:rsidRPr="004007C8" w:rsidRDefault="001A64E6" w:rsidP="0088670F">
            <w:pPr>
              <w:jc w:val="both"/>
              <w:rPr>
                <w:sz w:val="22"/>
                <w:szCs w:val="22"/>
              </w:rPr>
            </w:pPr>
            <w:r w:rsidRPr="004007C8">
              <w:rPr>
                <w:sz w:val="22"/>
                <w:szCs w:val="22"/>
              </w:rPr>
              <w:t>Доходы от продажи материальных и нематериальных активов</w:t>
            </w:r>
          </w:p>
        </w:tc>
        <w:tc>
          <w:tcPr>
            <w:tcW w:w="1395" w:type="dxa"/>
            <w:noWrap/>
            <w:vAlign w:val="bottom"/>
            <w:hideMark/>
          </w:tcPr>
          <w:p w:rsidR="001A64E6" w:rsidRPr="004007C8" w:rsidRDefault="001A64E6">
            <w:pPr>
              <w:jc w:val="right"/>
              <w:rPr>
                <w:sz w:val="22"/>
                <w:szCs w:val="22"/>
              </w:rPr>
            </w:pPr>
            <w:r w:rsidRPr="004007C8">
              <w:rPr>
                <w:sz w:val="22"/>
                <w:szCs w:val="22"/>
              </w:rPr>
              <w:t>35 715,0</w:t>
            </w:r>
          </w:p>
        </w:tc>
        <w:tc>
          <w:tcPr>
            <w:tcW w:w="1000" w:type="dxa"/>
            <w:noWrap/>
            <w:vAlign w:val="bottom"/>
            <w:hideMark/>
          </w:tcPr>
          <w:p w:rsidR="001A64E6" w:rsidRPr="004007C8" w:rsidRDefault="001A64E6">
            <w:pPr>
              <w:jc w:val="right"/>
              <w:rPr>
                <w:sz w:val="22"/>
                <w:szCs w:val="22"/>
              </w:rPr>
            </w:pPr>
            <w:r w:rsidRPr="004007C8">
              <w:rPr>
                <w:sz w:val="22"/>
                <w:szCs w:val="22"/>
              </w:rPr>
              <w:t>1,7</w:t>
            </w:r>
          </w:p>
        </w:tc>
        <w:tc>
          <w:tcPr>
            <w:tcW w:w="1320" w:type="dxa"/>
            <w:noWrap/>
            <w:vAlign w:val="bottom"/>
            <w:hideMark/>
          </w:tcPr>
          <w:p w:rsidR="001A64E6" w:rsidRPr="004007C8" w:rsidRDefault="001A64E6">
            <w:pPr>
              <w:jc w:val="right"/>
              <w:rPr>
                <w:sz w:val="22"/>
                <w:szCs w:val="22"/>
              </w:rPr>
            </w:pPr>
            <w:r w:rsidRPr="004007C8">
              <w:rPr>
                <w:sz w:val="22"/>
                <w:szCs w:val="22"/>
              </w:rPr>
              <w:t>50 501,2</w:t>
            </w:r>
          </w:p>
        </w:tc>
        <w:tc>
          <w:tcPr>
            <w:tcW w:w="1320" w:type="dxa"/>
            <w:noWrap/>
            <w:vAlign w:val="bottom"/>
            <w:hideMark/>
          </w:tcPr>
          <w:p w:rsidR="001A64E6" w:rsidRPr="004007C8" w:rsidRDefault="001A64E6">
            <w:pPr>
              <w:jc w:val="right"/>
              <w:rPr>
                <w:sz w:val="22"/>
                <w:szCs w:val="22"/>
              </w:rPr>
            </w:pPr>
            <w:r w:rsidRPr="004007C8">
              <w:rPr>
                <w:sz w:val="22"/>
                <w:szCs w:val="22"/>
              </w:rPr>
              <w:t>52 267,9</w:t>
            </w:r>
          </w:p>
        </w:tc>
        <w:tc>
          <w:tcPr>
            <w:tcW w:w="840" w:type="dxa"/>
            <w:noWrap/>
            <w:vAlign w:val="bottom"/>
            <w:hideMark/>
          </w:tcPr>
          <w:p w:rsidR="001A64E6" w:rsidRPr="004007C8" w:rsidRDefault="001A64E6">
            <w:pPr>
              <w:jc w:val="right"/>
              <w:rPr>
                <w:sz w:val="22"/>
                <w:szCs w:val="22"/>
              </w:rPr>
            </w:pPr>
            <w:r w:rsidRPr="004007C8">
              <w:rPr>
                <w:sz w:val="22"/>
                <w:szCs w:val="22"/>
              </w:rPr>
              <w:t>2,5</w:t>
            </w:r>
          </w:p>
        </w:tc>
        <w:tc>
          <w:tcPr>
            <w:tcW w:w="1040" w:type="dxa"/>
            <w:noWrap/>
            <w:vAlign w:val="bottom"/>
            <w:hideMark/>
          </w:tcPr>
          <w:p w:rsidR="001A64E6" w:rsidRPr="004007C8" w:rsidRDefault="001A64E6">
            <w:pPr>
              <w:jc w:val="right"/>
              <w:rPr>
                <w:sz w:val="22"/>
                <w:szCs w:val="22"/>
              </w:rPr>
            </w:pPr>
            <w:r w:rsidRPr="004007C8">
              <w:rPr>
                <w:sz w:val="22"/>
                <w:szCs w:val="22"/>
              </w:rPr>
              <w:t>103,5%</w:t>
            </w:r>
          </w:p>
        </w:tc>
        <w:tc>
          <w:tcPr>
            <w:tcW w:w="1060" w:type="dxa"/>
            <w:noWrap/>
            <w:vAlign w:val="bottom"/>
            <w:hideMark/>
          </w:tcPr>
          <w:p w:rsidR="001A64E6" w:rsidRPr="004007C8" w:rsidRDefault="001A64E6">
            <w:pPr>
              <w:jc w:val="right"/>
              <w:rPr>
                <w:sz w:val="22"/>
                <w:szCs w:val="22"/>
              </w:rPr>
            </w:pPr>
            <w:r w:rsidRPr="004007C8">
              <w:rPr>
                <w:sz w:val="22"/>
                <w:szCs w:val="22"/>
              </w:rPr>
              <w:t>146,3%</w:t>
            </w:r>
          </w:p>
        </w:tc>
        <w:tc>
          <w:tcPr>
            <w:tcW w:w="1154" w:type="dxa"/>
            <w:noWrap/>
            <w:vAlign w:val="bottom"/>
            <w:hideMark/>
          </w:tcPr>
          <w:p w:rsidR="001A64E6" w:rsidRPr="004007C8" w:rsidRDefault="001A64E6">
            <w:pPr>
              <w:jc w:val="right"/>
              <w:rPr>
                <w:sz w:val="22"/>
                <w:szCs w:val="22"/>
              </w:rPr>
            </w:pPr>
            <w:r w:rsidRPr="004007C8">
              <w:rPr>
                <w:sz w:val="22"/>
                <w:szCs w:val="22"/>
              </w:rPr>
              <w:t>144,9%</w:t>
            </w:r>
          </w:p>
        </w:tc>
      </w:tr>
      <w:tr w:rsidR="001A64E6" w:rsidRPr="004007C8" w:rsidTr="00B151AB">
        <w:trPr>
          <w:trHeight w:val="20"/>
        </w:trPr>
        <w:tc>
          <w:tcPr>
            <w:tcW w:w="6663" w:type="dxa"/>
            <w:vAlign w:val="center"/>
            <w:hideMark/>
          </w:tcPr>
          <w:p w:rsidR="001A64E6" w:rsidRPr="004007C8" w:rsidRDefault="001A64E6" w:rsidP="0088670F">
            <w:pPr>
              <w:jc w:val="both"/>
              <w:rPr>
                <w:sz w:val="22"/>
                <w:szCs w:val="22"/>
              </w:rPr>
            </w:pPr>
            <w:r w:rsidRPr="004007C8">
              <w:rPr>
                <w:sz w:val="22"/>
                <w:szCs w:val="22"/>
              </w:rPr>
              <w:t>Штрафы, санкции, возмещение ущерба</w:t>
            </w:r>
          </w:p>
        </w:tc>
        <w:tc>
          <w:tcPr>
            <w:tcW w:w="1395" w:type="dxa"/>
            <w:noWrap/>
            <w:vAlign w:val="bottom"/>
            <w:hideMark/>
          </w:tcPr>
          <w:p w:rsidR="001A64E6" w:rsidRPr="004007C8" w:rsidRDefault="001A64E6">
            <w:pPr>
              <w:jc w:val="right"/>
              <w:rPr>
                <w:sz w:val="22"/>
                <w:szCs w:val="22"/>
              </w:rPr>
            </w:pPr>
            <w:r w:rsidRPr="004007C8">
              <w:rPr>
                <w:sz w:val="22"/>
                <w:szCs w:val="22"/>
              </w:rPr>
              <w:t>74 223,7</w:t>
            </w:r>
          </w:p>
        </w:tc>
        <w:tc>
          <w:tcPr>
            <w:tcW w:w="1000" w:type="dxa"/>
            <w:noWrap/>
            <w:vAlign w:val="bottom"/>
            <w:hideMark/>
          </w:tcPr>
          <w:p w:rsidR="001A64E6" w:rsidRPr="004007C8" w:rsidRDefault="001A64E6">
            <w:pPr>
              <w:jc w:val="right"/>
              <w:rPr>
                <w:sz w:val="22"/>
                <w:szCs w:val="22"/>
              </w:rPr>
            </w:pPr>
            <w:r w:rsidRPr="004007C8">
              <w:rPr>
                <w:sz w:val="22"/>
                <w:szCs w:val="22"/>
              </w:rPr>
              <w:t>3,6</w:t>
            </w:r>
          </w:p>
        </w:tc>
        <w:tc>
          <w:tcPr>
            <w:tcW w:w="1320" w:type="dxa"/>
            <w:noWrap/>
            <w:vAlign w:val="bottom"/>
            <w:hideMark/>
          </w:tcPr>
          <w:p w:rsidR="001A64E6" w:rsidRPr="004007C8" w:rsidRDefault="001A64E6">
            <w:pPr>
              <w:jc w:val="right"/>
              <w:rPr>
                <w:sz w:val="22"/>
                <w:szCs w:val="22"/>
              </w:rPr>
            </w:pPr>
            <w:r w:rsidRPr="004007C8">
              <w:rPr>
                <w:sz w:val="22"/>
                <w:szCs w:val="22"/>
              </w:rPr>
              <w:t>3 724,6</w:t>
            </w:r>
          </w:p>
        </w:tc>
        <w:tc>
          <w:tcPr>
            <w:tcW w:w="1320" w:type="dxa"/>
            <w:noWrap/>
            <w:vAlign w:val="bottom"/>
            <w:hideMark/>
          </w:tcPr>
          <w:p w:rsidR="001A64E6" w:rsidRPr="004007C8" w:rsidRDefault="001A64E6">
            <w:pPr>
              <w:jc w:val="right"/>
              <w:rPr>
                <w:sz w:val="22"/>
                <w:szCs w:val="22"/>
              </w:rPr>
            </w:pPr>
            <w:r w:rsidRPr="004007C8">
              <w:rPr>
                <w:sz w:val="22"/>
                <w:szCs w:val="22"/>
              </w:rPr>
              <w:t>5 159,6</w:t>
            </w:r>
          </w:p>
        </w:tc>
        <w:tc>
          <w:tcPr>
            <w:tcW w:w="840" w:type="dxa"/>
            <w:noWrap/>
            <w:vAlign w:val="bottom"/>
            <w:hideMark/>
          </w:tcPr>
          <w:p w:rsidR="001A64E6" w:rsidRPr="004007C8" w:rsidRDefault="001A64E6">
            <w:pPr>
              <w:jc w:val="right"/>
              <w:rPr>
                <w:sz w:val="22"/>
                <w:szCs w:val="22"/>
              </w:rPr>
            </w:pPr>
            <w:r w:rsidRPr="004007C8">
              <w:rPr>
                <w:sz w:val="22"/>
                <w:szCs w:val="22"/>
              </w:rPr>
              <w:t>0,2</w:t>
            </w:r>
          </w:p>
        </w:tc>
        <w:tc>
          <w:tcPr>
            <w:tcW w:w="1040" w:type="dxa"/>
            <w:noWrap/>
            <w:vAlign w:val="bottom"/>
            <w:hideMark/>
          </w:tcPr>
          <w:p w:rsidR="001A64E6" w:rsidRPr="004007C8" w:rsidRDefault="001A64E6">
            <w:pPr>
              <w:jc w:val="right"/>
              <w:rPr>
                <w:sz w:val="22"/>
                <w:szCs w:val="22"/>
              </w:rPr>
            </w:pPr>
            <w:r w:rsidRPr="004007C8">
              <w:rPr>
                <w:sz w:val="22"/>
                <w:szCs w:val="22"/>
              </w:rPr>
              <w:t>138,5%</w:t>
            </w:r>
          </w:p>
        </w:tc>
        <w:tc>
          <w:tcPr>
            <w:tcW w:w="1060" w:type="dxa"/>
            <w:noWrap/>
            <w:vAlign w:val="bottom"/>
            <w:hideMark/>
          </w:tcPr>
          <w:p w:rsidR="001A64E6" w:rsidRPr="004007C8" w:rsidRDefault="001A64E6">
            <w:pPr>
              <w:jc w:val="right"/>
              <w:rPr>
                <w:sz w:val="22"/>
                <w:szCs w:val="22"/>
              </w:rPr>
            </w:pPr>
            <w:r w:rsidRPr="004007C8">
              <w:rPr>
                <w:sz w:val="22"/>
                <w:szCs w:val="22"/>
              </w:rPr>
              <w:t>7,0%</w:t>
            </w:r>
          </w:p>
        </w:tc>
        <w:tc>
          <w:tcPr>
            <w:tcW w:w="1154" w:type="dxa"/>
            <w:noWrap/>
            <w:vAlign w:val="bottom"/>
            <w:hideMark/>
          </w:tcPr>
          <w:p w:rsidR="001A64E6" w:rsidRPr="004007C8" w:rsidRDefault="001A64E6">
            <w:pPr>
              <w:jc w:val="right"/>
              <w:rPr>
                <w:sz w:val="22"/>
                <w:szCs w:val="22"/>
              </w:rPr>
            </w:pPr>
            <w:r w:rsidRPr="004007C8">
              <w:rPr>
                <w:sz w:val="22"/>
                <w:szCs w:val="22"/>
              </w:rPr>
              <w:t>6,9%</w:t>
            </w:r>
          </w:p>
        </w:tc>
      </w:tr>
      <w:tr w:rsidR="001A64E6" w:rsidRPr="004007C8" w:rsidTr="00B151AB">
        <w:trPr>
          <w:trHeight w:val="20"/>
        </w:trPr>
        <w:tc>
          <w:tcPr>
            <w:tcW w:w="6663" w:type="dxa"/>
            <w:vAlign w:val="center"/>
            <w:hideMark/>
          </w:tcPr>
          <w:p w:rsidR="001A64E6" w:rsidRPr="004007C8" w:rsidRDefault="001A64E6" w:rsidP="0088670F">
            <w:pPr>
              <w:jc w:val="both"/>
              <w:rPr>
                <w:sz w:val="22"/>
                <w:szCs w:val="22"/>
              </w:rPr>
            </w:pPr>
            <w:r w:rsidRPr="004007C8">
              <w:rPr>
                <w:sz w:val="22"/>
                <w:szCs w:val="22"/>
              </w:rPr>
              <w:t>Прочие неналоговые доходы</w:t>
            </w:r>
          </w:p>
        </w:tc>
        <w:tc>
          <w:tcPr>
            <w:tcW w:w="1395" w:type="dxa"/>
            <w:noWrap/>
            <w:vAlign w:val="bottom"/>
            <w:hideMark/>
          </w:tcPr>
          <w:p w:rsidR="001A64E6" w:rsidRPr="004007C8" w:rsidRDefault="001A64E6">
            <w:pPr>
              <w:jc w:val="right"/>
              <w:rPr>
                <w:sz w:val="22"/>
                <w:szCs w:val="22"/>
              </w:rPr>
            </w:pPr>
            <w:r w:rsidRPr="004007C8">
              <w:rPr>
                <w:sz w:val="22"/>
                <w:szCs w:val="22"/>
              </w:rPr>
              <w:t>5 196,9</w:t>
            </w:r>
          </w:p>
        </w:tc>
        <w:tc>
          <w:tcPr>
            <w:tcW w:w="1000" w:type="dxa"/>
            <w:noWrap/>
            <w:vAlign w:val="bottom"/>
            <w:hideMark/>
          </w:tcPr>
          <w:p w:rsidR="001A64E6" w:rsidRPr="004007C8" w:rsidRDefault="001A64E6">
            <w:pPr>
              <w:jc w:val="right"/>
              <w:rPr>
                <w:sz w:val="22"/>
                <w:szCs w:val="22"/>
              </w:rPr>
            </w:pPr>
            <w:r w:rsidRPr="004007C8">
              <w:rPr>
                <w:sz w:val="22"/>
                <w:szCs w:val="22"/>
              </w:rPr>
              <w:t>0,2</w:t>
            </w:r>
          </w:p>
        </w:tc>
        <w:tc>
          <w:tcPr>
            <w:tcW w:w="1320" w:type="dxa"/>
            <w:noWrap/>
            <w:vAlign w:val="bottom"/>
            <w:hideMark/>
          </w:tcPr>
          <w:p w:rsidR="001A64E6" w:rsidRPr="004007C8" w:rsidRDefault="001A64E6">
            <w:pPr>
              <w:jc w:val="right"/>
              <w:rPr>
                <w:sz w:val="22"/>
                <w:szCs w:val="22"/>
              </w:rPr>
            </w:pPr>
            <w:r w:rsidRPr="004007C8">
              <w:rPr>
                <w:sz w:val="22"/>
                <w:szCs w:val="22"/>
              </w:rPr>
              <w:t>4 487,0</w:t>
            </w:r>
          </w:p>
        </w:tc>
        <w:tc>
          <w:tcPr>
            <w:tcW w:w="1320" w:type="dxa"/>
            <w:noWrap/>
            <w:vAlign w:val="bottom"/>
            <w:hideMark/>
          </w:tcPr>
          <w:p w:rsidR="001A64E6" w:rsidRPr="004007C8" w:rsidRDefault="001A64E6">
            <w:pPr>
              <w:jc w:val="right"/>
              <w:rPr>
                <w:sz w:val="22"/>
                <w:szCs w:val="22"/>
              </w:rPr>
            </w:pPr>
            <w:r w:rsidRPr="004007C8">
              <w:rPr>
                <w:sz w:val="22"/>
                <w:szCs w:val="22"/>
              </w:rPr>
              <w:t>6 983,4</w:t>
            </w:r>
          </w:p>
        </w:tc>
        <w:tc>
          <w:tcPr>
            <w:tcW w:w="840" w:type="dxa"/>
            <w:noWrap/>
            <w:vAlign w:val="bottom"/>
            <w:hideMark/>
          </w:tcPr>
          <w:p w:rsidR="001A64E6" w:rsidRPr="004007C8" w:rsidRDefault="001A64E6">
            <w:pPr>
              <w:jc w:val="right"/>
              <w:rPr>
                <w:sz w:val="22"/>
                <w:szCs w:val="22"/>
              </w:rPr>
            </w:pPr>
            <w:r w:rsidRPr="004007C8">
              <w:rPr>
                <w:sz w:val="22"/>
                <w:szCs w:val="22"/>
              </w:rPr>
              <w:t>0,3</w:t>
            </w:r>
          </w:p>
        </w:tc>
        <w:tc>
          <w:tcPr>
            <w:tcW w:w="1040" w:type="dxa"/>
            <w:noWrap/>
            <w:vAlign w:val="bottom"/>
            <w:hideMark/>
          </w:tcPr>
          <w:p w:rsidR="001A64E6" w:rsidRPr="004007C8" w:rsidRDefault="001A64E6">
            <w:pPr>
              <w:jc w:val="right"/>
              <w:rPr>
                <w:sz w:val="22"/>
                <w:szCs w:val="22"/>
              </w:rPr>
            </w:pPr>
            <w:r w:rsidRPr="004007C8">
              <w:rPr>
                <w:sz w:val="22"/>
                <w:szCs w:val="22"/>
              </w:rPr>
              <w:t>155,6%</w:t>
            </w:r>
          </w:p>
        </w:tc>
        <w:tc>
          <w:tcPr>
            <w:tcW w:w="1060" w:type="dxa"/>
            <w:noWrap/>
            <w:vAlign w:val="bottom"/>
            <w:hideMark/>
          </w:tcPr>
          <w:p w:rsidR="001A64E6" w:rsidRPr="004007C8" w:rsidRDefault="001A64E6">
            <w:pPr>
              <w:jc w:val="right"/>
              <w:rPr>
                <w:sz w:val="22"/>
                <w:szCs w:val="22"/>
              </w:rPr>
            </w:pPr>
            <w:r w:rsidRPr="004007C8">
              <w:rPr>
                <w:sz w:val="22"/>
                <w:szCs w:val="22"/>
              </w:rPr>
              <w:t>134,4%</w:t>
            </w:r>
          </w:p>
        </w:tc>
        <w:tc>
          <w:tcPr>
            <w:tcW w:w="1154" w:type="dxa"/>
            <w:noWrap/>
            <w:vAlign w:val="bottom"/>
            <w:hideMark/>
          </w:tcPr>
          <w:p w:rsidR="001A64E6" w:rsidRPr="004007C8" w:rsidRDefault="001A64E6">
            <w:pPr>
              <w:jc w:val="right"/>
              <w:rPr>
                <w:sz w:val="22"/>
                <w:szCs w:val="22"/>
              </w:rPr>
            </w:pPr>
            <w:r w:rsidRPr="004007C8">
              <w:rPr>
                <w:sz w:val="22"/>
                <w:szCs w:val="22"/>
              </w:rPr>
              <w:t>133,0%</w:t>
            </w:r>
          </w:p>
        </w:tc>
      </w:tr>
      <w:tr w:rsidR="001A64E6" w:rsidRPr="004007C8" w:rsidTr="00B151AB">
        <w:trPr>
          <w:trHeight w:val="20"/>
        </w:trPr>
        <w:tc>
          <w:tcPr>
            <w:tcW w:w="6663" w:type="dxa"/>
            <w:vAlign w:val="center"/>
            <w:hideMark/>
          </w:tcPr>
          <w:p w:rsidR="001A64E6" w:rsidRPr="004007C8" w:rsidRDefault="001A64E6" w:rsidP="0088670F">
            <w:pPr>
              <w:jc w:val="both"/>
              <w:rPr>
                <w:sz w:val="22"/>
                <w:szCs w:val="22"/>
              </w:rPr>
            </w:pPr>
            <w:r w:rsidRPr="004007C8">
              <w:rPr>
                <w:sz w:val="22"/>
                <w:szCs w:val="22"/>
              </w:rPr>
              <w:t>Налоговые и неналоговые доходы</w:t>
            </w:r>
          </w:p>
        </w:tc>
        <w:tc>
          <w:tcPr>
            <w:tcW w:w="1395" w:type="dxa"/>
            <w:noWrap/>
            <w:vAlign w:val="bottom"/>
            <w:hideMark/>
          </w:tcPr>
          <w:p w:rsidR="001A64E6" w:rsidRPr="004007C8" w:rsidRDefault="001A64E6">
            <w:pPr>
              <w:jc w:val="right"/>
              <w:rPr>
                <w:sz w:val="22"/>
                <w:szCs w:val="22"/>
              </w:rPr>
            </w:pPr>
            <w:r w:rsidRPr="004007C8">
              <w:rPr>
                <w:sz w:val="22"/>
                <w:szCs w:val="22"/>
              </w:rPr>
              <w:t>2 086 728,6</w:t>
            </w:r>
          </w:p>
        </w:tc>
        <w:tc>
          <w:tcPr>
            <w:tcW w:w="1000" w:type="dxa"/>
            <w:noWrap/>
            <w:vAlign w:val="bottom"/>
            <w:hideMark/>
          </w:tcPr>
          <w:p w:rsidR="001A64E6" w:rsidRPr="004007C8" w:rsidRDefault="001A64E6">
            <w:pPr>
              <w:jc w:val="right"/>
              <w:rPr>
                <w:sz w:val="22"/>
                <w:szCs w:val="22"/>
              </w:rPr>
            </w:pPr>
            <w:r w:rsidRPr="004007C8">
              <w:rPr>
                <w:sz w:val="22"/>
                <w:szCs w:val="22"/>
              </w:rPr>
              <w:t>100,0</w:t>
            </w:r>
          </w:p>
        </w:tc>
        <w:tc>
          <w:tcPr>
            <w:tcW w:w="1320" w:type="dxa"/>
            <w:noWrap/>
            <w:vAlign w:val="bottom"/>
            <w:hideMark/>
          </w:tcPr>
          <w:p w:rsidR="001A64E6" w:rsidRPr="004007C8" w:rsidRDefault="001A64E6">
            <w:pPr>
              <w:jc w:val="right"/>
              <w:rPr>
                <w:sz w:val="22"/>
                <w:szCs w:val="22"/>
              </w:rPr>
            </w:pPr>
            <w:r w:rsidRPr="004007C8">
              <w:rPr>
                <w:sz w:val="22"/>
                <w:szCs w:val="22"/>
              </w:rPr>
              <w:t>2 116 079,6</w:t>
            </w:r>
          </w:p>
        </w:tc>
        <w:tc>
          <w:tcPr>
            <w:tcW w:w="1320" w:type="dxa"/>
            <w:noWrap/>
            <w:vAlign w:val="bottom"/>
            <w:hideMark/>
          </w:tcPr>
          <w:p w:rsidR="001A64E6" w:rsidRPr="004007C8" w:rsidRDefault="001A64E6">
            <w:pPr>
              <w:jc w:val="right"/>
              <w:rPr>
                <w:sz w:val="22"/>
                <w:szCs w:val="22"/>
              </w:rPr>
            </w:pPr>
            <w:r w:rsidRPr="004007C8">
              <w:rPr>
                <w:sz w:val="22"/>
                <w:szCs w:val="22"/>
              </w:rPr>
              <w:t>2 107 892,0</w:t>
            </w:r>
          </w:p>
        </w:tc>
        <w:tc>
          <w:tcPr>
            <w:tcW w:w="840" w:type="dxa"/>
            <w:noWrap/>
            <w:vAlign w:val="bottom"/>
            <w:hideMark/>
          </w:tcPr>
          <w:p w:rsidR="001A64E6" w:rsidRPr="004007C8" w:rsidRDefault="001A64E6">
            <w:pPr>
              <w:jc w:val="right"/>
              <w:rPr>
                <w:sz w:val="22"/>
                <w:szCs w:val="22"/>
              </w:rPr>
            </w:pPr>
            <w:r w:rsidRPr="004007C8">
              <w:rPr>
                <w:sz w:val="22"/>
                <w:szCs w:val="22"/>
              </w:rPr>
              <w:t>100,0</w:t>
            </w:r>
          </w:p>
        </w:tc>
        <w:tc>
          <w:tcPr>
            <w:tcW w:w="1040" w:type="dxa"/>
            <w:noWrap/>
            <w:vAlign w:val="bottom"/>
            <w:hideMark/>
          </w:tcPr>
          <w:p w:rsidR="001A64E6" w:rsidRPr="004007C8" w:rsidRDefault="001A64E6">
            <w:pPr>
              <w:jc w:val="right"/>
              <w:rPr>
                <w:sz w:val="22"/>
                <w:szCs w:val="22"/>
              </w:rPr>
            </w:pPr>
            <w:r w:rsidRPr="004007C8">
              <w:rPr>
                <w:sz w:val="22"/>
                <w:szCs w:val="22"/>
              </w:rPr>
              <w:t>99,6%</w:t>
            </w:r>
          </w:p>
        </w:tc>
        <w:tc>
          <w:tcPr>
            <w:tcW w:w="1060" w:type="dxa"/>
            <w:noWrap/>
            <w:vAlign w:val="bottom"/>
            <w:hideMark/>
          </w:tcPr>
          <w:p w:rsidR="001A64E6" w:rsidRPr="004007C8" w:rsidRDefault="001A64E6">
            <w:pPr>
              <w:jc w:val="right"/>
              <w:rPr>
                <w:sz w:val="22"/>
                <w:szCs w:val="22"/>
              </w:rPr>
            </w:pPr>
            <w:r w:rsidRPr="004007C8">
              <w:rPr>
                <w:sz w:val="22"/>
                <w:szCs w:val="22"/>
              </w:rPr>
              <w:t>101,0%</w:t>
            </w:r>
          </w:p>
        </w:tc>
        <w:tc>
          <w:tcPr>
            <w:tcW w:w="1154" w:type="dxa"/>
            <w:noWrap/>
            <w:vAlign w:val="bottom"/>
            <w:hideMark/>
          </w:tcPr>
          <w:p w:rsidR="001A64E6" w:rsidRPr="004007C8" w:rsidRDefault="001A64E6">
            <w:pPr>
              <w:jc w:val="right"/>
              <w:rPr>
                <w:sz w:val="22"/>
                <w:szCs w:val="22"/>
              </w:rPr>
            </w:pPr>
            <w:r w:rsidRPr="004007C8">
              <w:rPr>
                <w:sz w:val="22"/>
                <w:szCs w:val="22"/>
              </w:rPr>
              <w:t>100,0%</w:t>
            </w:r>
          </w:p>
        </w:tc>
      </w:tr>
      <w:tr w:rsidR="001A64E6" w:rsidRPr="004007C8" w:rsidTr="00B151AB">
        <w:trPr>
          <w:trHeight w:val="20"/>
        </w:trPr>
        <w:tc>
          <w:tcPr>
            <w:tcW w:w="6663" w:type="dxa"/>
            <w:vAlign w:val="center"/>
            <w:hideMark/>
          </w:tcPr>
          <w:p w:rsidR="001A64E6" w:rsidRPr="004007C8" w:rsidRDefault="001A64E6" w:rsidP="0088670F">
            <w:pPr>
              <w:jc w:val="both"/>
              <w:rPr>
                <w:sz w:val="22"/>
                <w:szCs w:val="22"/>
              </w:rPr>
            </w:pPr>
            <w:r w:rsidRPr="004007C8">
              <w:rPr>
                <w:sz w:val="22"/>
                <w:szCs w:val="22"/>
              </w:rPr>
              <w:t>Безвозмездные поступления</w:t>
            </w:r>
          </w:p>
        </w:tc>
        <w:tc>
          <w:tcPr>
            <w:tcW w:w="1395" w:type="dxa"/>
            <w:noWrap/>
            <w:vAlign w:val="bottom"/>
            <w:hideMark/>
          </w:tcPr>
          <w:p w:rsidR="001A64E6" w:rsidRPr="004007C8" w:rsidRDefault="001A64E6">
            <w:pPr>
              <w:jc w:val="right"/>
              <w:rPr>
                <w:sz w:val="22"/>
                <w:szCs w:val="22"/>
              </w:rPr>
            </w:pPr>
            <w:r w:rsidRPr="004007C8">
              <w:rPr>
                <w:sz w:val="22"/>
                <w:szCs w:val="22"/>
              </w:rPr>
              <w:t>7 556 813,5</w:t>
            </w:r>
          </w:p>
        </w:tc>
        <w:tc>
          <w:tcPr>
            <w:tcW w:w="1000" w:type="dxa"/>
            <w:noWrap/>
            <w:vAlign w:val="bottom"/>
            <w:hideMark/>
          </w:tcPr>
          <w:p w:rsidR="001A64E6" w:rsidRPr="004007C8" w:rsidRDefault="00B151AB">
            <w:pPr>
              <w:jc w:val="right"/>
              <w:rPr>
                <w:sz w:val="22"/>
                <w:szCs w:val="22"/>
              </w:rPr>
            </w:pPr>
            <w:r>
              <w:rPr>
                <w:sz w:val="22"/>
                <w:szCs w:val="22"/>
              </w:rPr>
              <w:t>-</w:t>
            </w:r>
            <w:r w:rsidR="001A64E6" w:rsidRPr="004007C8">
              <w:rPr>
                <w:sz w:val="22"/>
                <w:szCs w:val="22"/>
              </w:rPr>
              <w:t> </w:t>
            </w:r>
          </w:p>
        </w:tc>
        <w:tc>
          <w:tcPr>
            <w:tcW w:w="1320" w:type="dxa"/>
            <w:noWrap/>
            <w:vAlign w:val="bottom"/>
            <w:hideMark/>
          </w:tcPr>
          <w:p w:rsidR="001A64E6" w:rsidRPr="004007C8" w:rsidRDefault="001A64E6">
            <w:pPr>
              <w:jc w:val="right"/>
              <w:rPr>
                <w:sz w:val="22"/>
                <w:szCs w:val="22"/>
              </w:rPr>
            </w:pPr>
            <w:r w:rsidRPr="004007C8">
              <w:rPr>
                <w:sz w:val="22"/>
                <w:szCs w:val="22"/>
              </w:rPr>
              <w:t>7 763 664,4</w:t>
            </w:r>
          </w:p>
        </w:tc>
        <w:tc>
          <w:tcPr>
            <w:tcW w:w="1320" w:type="dxa"/>
            <w:noWrap/>
            <w:vAlign w:val="bottom"/>
            <w:hideMark/>
          </w:tcPr>
          <w:p w:rsidR="001A64E6" w:rsidRPr="004007C8" w:rsidRDefault="001A64E6">
            <w:pPr>
              <w:jc w:val="right"/>
              <w:rPr>
                <w:sz w:val="22"/>
                <w:szCs w:val="22"/>
              </w:rPr>
            </w:pPr>
            <w:r w:rsidRPr="004007C8">
              <w:rPr>
                <w:sz w:val="22"/>
                <w:szCs w:val="22"/>
              </w:rPr>
              <w:t>7 349 139,5</w:t>
            </w:r>
          </w:p>
        </w:tc>
        <w:tc>
          <w:tcPr>
            <w:tcW w:w="840" w:type="dxa"/>
            <w:noWrap/>
            <w:vAlign w:val="bottom"/>
            <w:hideMark/>
          </w:tcPr>
          <w:p w:rsidR="001A64E6" w:rsidRPr="004007C8" w:rsidRDefault="00B151AB">
            <w:pPr>
              <w:jc w:val="right"/>
              <w:rPr>
                <w:sz w:val="22"/>
                <w:szCs w:val="22"/>
              </w:rPr>
            </w:pPr>
            <w:r>
              <w:rPr>
                <w:sz w:val="22"/>
                <w:szCs w:val="22"/>
              </w:rPr>
              <w:t>-</w:t>
            </w:r>
            <w:r w:rsidR="001A64E6" w:rsidRPr="004007C8">
              <w:rPr>
                <w:sz w:val="22"/>
                <w:szCs w:val="22"/>
              </w:rPr>
              <w:t> </w:t>
            </w:r>
          </w:p>
        </w:tc>
        <w:tc>
          <w:tcPr>
            <w:tcW w:w="1040" w:type="dxa"/>
            <w:noWrap/>
            <w:vAlign w:val="bottom"/>
            <w:hideMark/>
          </w:tcPr>
          <w:p w:rsidR="001A64E6" w:rsidRPr="004007C8" w:rsidRDefault="001A64E6">
            <w:pPr>
              <w:jc w:val="right"/>
              <w:rPr>
                <w:sz w:val="22"/>
                <w:szCs w:val="22"/>
              </w:rPr>
            </w:pPr>
            <w:r w:rsidRPr="004007C8">
              <w:rPr>
                <w:sz w:val="22"/>
                <w:szCs w:val="22"/>
              </w:rPr>
              <w:t>94,7%</w:t>
            </w:r>
          </w:p>
        </w:tc>
        <w:tc>
          <w:tcPr>
            <w:tcW w:w="1060" w:type="dxa"/>
            <w:noWrap/>
            <w:vAlign w:val="bottom"/>
            <w:hideMark/>
          </w:tcPr>
          <w:p w:rsidR="001A64E6" w:rsidRPr="004007C8" w:rsidRDefault="001A64E6">
            <w:pPr>
              <w:jc w:val="right"/>
              <w:rPr>
                <w:sz w:val="22"/>
                <w:szCs w:val="22"/>
              </w:rPr>
            </w:pPr>
            <w:r w:rsidRPr="004007C8">
              <w:rPr>
                <w:sz w:val="22"/>
                <w:szCs w:val="22"/>
              </w:rPr>
              <w:t>97,3%</w:t>
            </w:r>
          </w:p>
        </w:tc>
        <w:tc>
          <w:tcPr>
            <w:tcW w:w="1154" w:type="dxa"/>
            <w:shd w:val="clear" w:color="auto" w:fill="auto"/>
            <w:noWrap/>
            <w:vAlign w:val="bottom"/>
            <w:hideMark/>
          </w:tcPr>
          <w:p w:rsidR="001A64E6" w:rsidRPr="004007C8" w:rsidRDefault="00B151AB">
            <w:pPr>
              <w:jc w:val="right"/>
              <w:rPr>
                <w:sz w:val="22"/>
                <w:szCs w:val="22"/>
              </w:rPr>
            </w:pPr>
            <w:r>
              <w:rPr>
                <w:sz w:val="22"/>
                <w:szCs w:val="22"/>
              </w:rPr>
              <w:t>-</w:t>
            </w:r>
            <w:r w:rsidR="001A64E6" w:rsidRPr="004007C8">
              <w:rPr>
                <w:sz w:val="22"/>
                <w:szCs w:val="22"/>
              </w:rPr>
              <w:t> </w:t>
            </w:r>
          </w:p>
        </w:tc>
      </w:tr>
      <w:tr w:rsidR="001A64E6" w:rsidRPr="004007C8" w:rsidTr="00B151AB">
        <w:trPr>
          <w:trHeight w:val="20"/>
        </w:trPr>
        <w:tc>
          <w:tcPr>
            <w:tcW w:w="6663" w:type="dxa"/>
            <w:vAlign w:val="center"/>
            <w:hideMark/>
          </w:tcPr>
          <w:p w:rsidR="001A64E6" w:rsidRPr="004007C8" w:rsidRDefault="001A64E6" w:rsidP="0088670F">
            <w:pPr>
              <w:jc w:val="both"/>
              <w:rPr>
                <w:sz w:val="22"/>
                <w:szCs w:val="22"/>
              </w:rPr>
            </w:pPr>
            <w:r w:rsidRPr="004007C8">
              <w:rPr>
                <w:sz w:val="22"/>
                <w:szCs w:val="22"/>
              </w:rPr>
              <w:t>Всего доходов</w:t>
            </w:r>
          </w:p>
        </w:tc>
        <w:tc>
          <w:tcPr>
            <w:tcW w:w="1395" w:type="dxa"/>
            <w:noWrap/>
            <w:vAlign w:val="bottom"/>
            <w:hideMark/>
          </w:tcPr>
          <w:p w:rsidR="001A64E6" w:rsidRPr="004007C8" w:rsidRDefault="001A64E6">
            <w:pPr>
              <w:jc w:val="right"/>
              <w:rPr>
                <w:sz w:val="22"/>
                <w:szCs w:val="22"/>
              </w:rPr>
            </w:pPr>
            <w:r w:rsidRPr="004007C8">
              <w:rPr>
                <w:sz w:val="22"/>
                <w:szCs w:val="22"/>
              </w:rPr>
              <w:t>9 643 542,1</w:t>
            </w:r>
          </w:p>
        </w:tc>
        <w:tc>
          <w:tcPr>
            <w:tcW w:w="1000" w:type="dxa"/>
            <w:noWrap/>
            <w:vAlign w:val="bottom"/>
            <w:hideMark/>
          </w:tcPr>
          <w:p w:rsidR="001A64E6" w:rsidRPr="004007C8" w:rsidRDefault="00B151AB">
            <w:pPr>
              <w:jc w:val="right"/>
              <w:rPr>
                <w:sz w:val="22"/>
                <w:szCs w:val="22"/>
              </w:rPr>
            </w:pPr>
            <w:r>
              <w:rPr>
                <w:sz w:val="22"/>
                <w:szCs w:val="22"/>
              </w:rPr>
              <w:t>-</w:t>
            </w:r>
            <w:r w:rsidR="001A64E6" w:rsidRPr="004007C8">
              <w:rPr>
                <w:sz w:val="22"/>
                <w:szCs w:val="22"/>
              </w:rPr>
              <w:t> </w:t>
            </w:r>
          </w:p>
        </w:tc>
        <w:tc>
          <w:tcPr>
            <w:tcW w:w="1320" w:type="dxa"/>
            <w:noWrap/>
            <w:vAlign w:val="bottom"/>
            <w:hideMark/>
          </w:tcPr>
          <w:p w:rsidR="001A64E6" w:rsidRPr="004007C8" w:rsidRDefault="001A64E6">
            <w:pPr>
              <w:jc w:val="right"/>
              <w:rPr>
                <w:sz w:val="22"/>
                <w:szCs w:val="22"/>
              </w:rPr>
            </w:pPr>
            <w:r w:rsidRPr="004007C8">
              <w:rPr>
                <w:sz w:val="22"/>
                <w:szCs w:val="22"/>
              </w:rPr>
              <w:t>9 879 744,0</w:t>
            </w:r>
          </w:p>
        </w:tc>
        <w:tc>
          <w:tcPr>
            <w:tcW w:w="1320" w:type="dxa"/>
            <w:noWrap/>
            <w:vAlign w:val="bottom"/>
            <w:hideMark/>
          </w:tcPr>
          <w:p w:rsidR="001A64E6" w:rsidRPr="004007C8" w:rsidRDefault="001A64E6">
            <w:pPr>
              <w:jc w:val="right"/>
              <w:rPr>
                <w:sz w:val="22"/>
                <w:szCs w:val="22"/>
              </w:rPr>
            </w:pPr>
            <w:r w:rsidRPr="004007C8">
              <w:rPr>
                <w:sz w:val="22"/>
                <w:szCs w:val="22"/>
              </w:rPr>
              <w:t>9 457 031,5</w:t>
            </w:r>
          </w:p>
        </w:tc>
        <w:tc>
          <w:tcPr>
            <w:tcW w:w="840" w:type="dxa"/>
            <w:noWrap/>
            <w:vAlign w:val="bottom"/>
            <w:hideMark/>
          </w:tcPr>
          <w:p w:rsidR="001A64E6" w:rsidRPr="004007C8" w:rsidRDefault="00B151AB">
            <w:pPr>
              <w:jc w:val="right"/>
              <w:rPr>
                <w:sz w:val="22"/>
                <w:szCs w:val="22"/>
              </w:rPr>
            </w:pPr>
            <w:r>
              <w:rPr>
                <w:sz w:val="22"/>
                <w:szCs w:val="22"/>
              </w:rPr>
              <w:t>-</w:t>
            </w:r>
            <w:r w:rsidR="001A64E6" w:rsidRPr="004007C8">
              <w:rPr>
                <w:sz w:val="22"/>
                <w:szCs w:val="22"/>
              </w:rPr>
              <w:t> </w:t>
            </w:r>
          </w:p>
        </w:tc>
        <w:tc>
          <w:tcPr>
            <w:tcW w:w="1040" w:type="dxa"/>
            <w:noWrap/>
            <w:vAlign w:val="bottom"/>
            <w:hideMark/>
          </w:tcPr>
          <w:p w:rsidR="001A64E6" w:rsidRPr="004007C8" w:rsidRDefault="001A64E6">
            <w:pPr>
              <w:jc w:val="right"/>
              <w:rPr>
                <w:sz w:val="22"/>
                <w:szCs w:val="22"/>
              </w:rPr>
            </w:pPr>
            <w:r w:rsidRPr="004007C8">
              <w:rPr>
                <w:sz w:val="22"/>
                <w:szCs w:val="22"/>
              </w:rPr>
              <w:t>95,7%</w:t>
            </w:r>
          </w:p>
        </w:tc>
        <w:tc>
          <w:tcPr>
            <w:tcW w:w="1060" w:type="dxa"/>
            <w:noWrap/>
            <w:vAlign w:val="bottom"/>
            <w:hideMark/>
          </w:tcPr>
          <w:p w:rsidR="001A64E6" w:rsidRPr="004007C8" w:rsidRDefault="001A64E6">
            <w:pPr>
              <w:jc w:val="right"/>
              <w:rPr>
                <w:sz w:val="22"/>
                <w:szCs w:val="22"/>
              </w:rPr>
            </w:pPr>
            <w:r w:rsidRPr="004007C8">
              <w:rPr>
                <w:sz w:val="22"/>
                <w:szCs w:val="22"/>
              </w:rPr>
              <w:t>98,1%</w:t>
            </w:r>
          </w:p>
        </w:tc>
        <w:tc>
          <w:tcPr>
            <w:tcW w:w="1154" w:type="dxa"/>
            <w:shd w:val="clear" w:color="auto" w:fill="auto"/>
            <w:noWrap/>
            <w:vAlign w:val="bottom"/>
            <w:hideMark/>
          </w:tcPr>
          <w:p w:rsidR="001A64E6" w:rsidRPr="004007C8" w:rsidRDefault="00B151AB">
            <w:pPr>
              <w:jc w:val="right"/>
              <w:rPr>
                <w:sz w:val="22"/>
                <w:szCs w:val="22"/>
              </w:rPr>
            </w:pPr>
            <w:r>
              <w:rPr>
                <w:sz w:val="22"/>
                <w:szCs w:val="22"/>
              </w:rPr>
              <w:t>-</w:t>
            </w:r>
            <w:r w:rsidR="001A64E6" w:rsidRPr="004007C8">
              <w:rPr>
                <w:sz w:val="22"/>
                <w:szCs w:val="22"/>
              </w:rPr>
              <w:t> </w:t>
            </w:r>
          </w:p>
        </w:tc>
      </w:tr>
      <w:tr w:rsidR="001A64E6" w:rsidRPr="004007C8" w:rsidTr="00B151AB">
        <w:trPr>
          <w:trHeight w:val="20"/>
        </w:trPr>
        <w:tc>
          <w:tcPr>
            <w:tcW w:w="6663" w:type="dxa"/>
            <w:noWrap/>
            <w:vAlign w:val="center"/>
            <w:hideMark/>
          </w:tcPr>
          <w:p w:rsidR="001A64E6" w:rsidRPr="004007C8" w:rsidRDefault="001A64E6" w:rsidP="0088670F">
            <w:pPr>
              <w:jc w:val="both"/>
              <w:rPr>
                <w:sz w:val="22"/>
                <w:szCs w:val="22"/>
              </w:rPr>
            </w:pPr>
            <w:r w:rsidRPr="004007C8">
              <w:rPr>
                <w:sz w:val="22"/>
                <w:szCs w:val="22"/>
              </w:rPr>
              <w:t>налоговые</w:t>
            </w:r>
          </w:p>
        </w:tc>
        <w:tc>
          <w:tcPr>
            <w:tcW w:w="1395" w:type="dxa"/>
            <w:noWrap/>
            <w:vAlign w:val="bottom"/>
            <w:hideMark/>
          </w:tcPr>
          <w:p w:rsidR="001A64E6" w:rsidRPr="004007C8" w:rsidRDefault="001A64E6">
            <w:pPr>
              <w:jc w:val="right"/>
              <w:rPr>
                <w:sz w:val="22"/>
                <w:szCs w:val="22"/>
              </w:rPr>
            </w:pPr>
            <w:r w:rsidRPr="004007C8">
              <w:rPr>
                <w:sz w:val="22"/>
                <w:szCs w:val="22"/>
              </w:rPr>
              <w:t>1 745 012,9</w:t>
            </w:r>
          </w:p>
        </w:tc>
        <w:tc>
          <w:tcPr>
            <w:tcW w:w="1000" w:type="dxa"/>
            <w:noWrap/>
            <w:vAlign w:val="bottom"/>
            <w:hideMark/>
          </w:tcPr>
          <w:p w:rsidR="001A64E6" w:rsidRPr="004007C8" w:rsidRDefault="001A64E6">
            <w:pPr>
              <w:jc w:val="right"/>
              <w:rPr>
                <w:sz w:val="22"/>
                <w:szCs w:val="22"/>
              </w:rPr>
            </w:pPr>
            <w:r w:rsidRPr="004007C8">
              <w:rPr>
                <w:sz w:val="22"/>
                <w:szCs w:val="22"/>
              </w:rPr>
              <w:t>83,6</w:t>
            </w:r>
          </w:p>
        </w:tc>
        <w:tc>
          <w:tcPr>
            <w:tcW w:w="1320" w:type="dxa"/>
            <w:noWrap/>
            <w:vAlign w:val="bottom"/>
            <w:hideMark/>
          </w:tcPr>
          <w:p w:rsidR="001A64E6" w:rsidRPr="004007C8" w:rsidRDefault="001A64E6">
            <w:pPr>
              <w:jc w:val="right"/>
              <w:rPr>
                <w:sz w:val="22"/>
                <w:szCs w:val="22"/>
              </w:rPr>
            </w:pPr>
            <w:r w:rsidRPr="004007C8">
              <w:rPr>
                <w:sz w:val="22"/>
                <w:szCs w:val="22"/>
              </w:rPr>
              <w:t>1 747 202,5</w:t>
            </w:r>
          </w:p>
        </w:tc>
        <w:tc>
          <w:tcPr>
            <w:tcW w:w="1320" w:type="dxa"/>
            <w:noWrap/>
            <w:vAlign w:val="bottom"/>
            <w:hideMark/>
          </w:tcPr>
          <w:p w:rsidR="001A64E6" w:rsidRPr="004007C8" w:rsidRDefault="001A64E6">
            <w:pPr>
              <w:jc w:val="right"/>
              <w:rPr>
                <w:sz w:val="22"/>
                <w:szCs w:val="22"/>
              </w:rPr>
            </w:pPr>
            <w:r w:rsidRPr="004007C8">
              <w:rPr>
                <w:sz w:val="22"/>
                <w:szCs w:val="22"/>
              </w:rPr>
              <w:t>1 760 146,1</w:t>
            </w:r>
          </w:p>
        </w:tc>
        <w:tc>
          <w:tcPr>
            <w:tcW w:w="840" w:type="dxa"/>
            <w:noWrap/>
            <w:vAlign w:val="bottom"/>
            <w:hideMark/>
          </w:tcPr>
          <w:p w:rsidR="001A64E6" w:rsidRPr="004007C8" w:rsidRDefault="001A64E6">
            <w:pPr>
              <w:jc w:val="right"/>
              <w:rPr>
                <w:sz w:val="22"/>
                <w:szCs w:val="22"/>
              </w:rPr>
            </w:pPr>
            <w:r w:rsidRPr="004007C8">
              <w:rPr>
                <w:sz w:val="22"/>
                <w:szCs w:val="22"/>
              </w:rPr>
              <w:t>83,5</w:t>
            </w:r>
          </w:p>
        </w:tc>
        <w:tc>
          <w:tcPr>
            <w:tcW w:w="1040" w:type="dxa"/>
            <w:noWrap/>
            <w:vAlign w:val="bottom"/>
            <w:hideMark/>
          </w:tcPr>
          <w:p w:rsidR="001A64E6" w:rsidRPr="004007C8" w:rsidRDefault="001A64E6">
            <w:pPr>
              <w:jc w:val="right"/>
              <w:rPr>
                <w:sz w:val="22"/>
                <w:szCs w:val="22"/>
              </w:rPr>
            </w:pPr>
            <w:r w:rsidRPr="004007C8">
              <w:rPr>
                <w:sz w:val="22"/>
                <w:szCs w:val="22"/>
              </w:rPr>
              <w:t>100,7%</w:t>
            </w:r>
          </w:p>
        </w:tc>
        <w:tc>
          <w:tcPr>
            <w:tcW w:w="1060" w:type="dxa"/>
            <w:noWrap/>
            <w:vAlign w:val="bottom"/>
            <w:hideMark/>
          </w:tcPr>
          <w:p w:rsidR="001A64E6" w:rsidRPr="004007C8" w:rsidRDefault="001A64E6">
            <w:pPr>
              <w:jc w:val="right"/>
              <w:rPr>
                <w:sz w:val="22"/>
                <w:szCs w:val="22"/>
              </w:rPr>
            </w:pPr>
            <w:r w:rsidRPr="004007C8">
              <w:rPr>
                <w:sz w:val="22"/>
                <w:szCs w:val="22"/>
              </w:rPr>
              <w:t>100,9%</w:t>
            </w:r>
          </w:p>
        </w:tc>
        <w:tc>
          <w:tcPr>
            <w:tcW w:w="1154" w:type="dxa"/>
            <w:noWrap/>
            <w:vAlign w:val="bottom"/>
            <w:hideMark/>
          </w:tcPr>
          <w:p w:rsidR="001A64E6" w:rsidRPr="004007C8" w:rsidRDefault="001A64E6">
            <w:pPr>
              <w:jc w:val="right"/>
              <w:rPr>
                <w:sz w:val="22"/>
                <w:szCs w:val="22"/>
              </w:rPr>
            </w:pPr>
            <w:r w:rsidRPr="004007C8">
              <w:rPr>
                <w:sz w:val="22"/>
                <w:szCs w:val="22"/>
              </w:rPr>
              <w:t>99,9%</w:t>
            </w:r>
          </w:p>
        </w:tc>
      </w:tr>
      <w:tr w:rsidR="001A64E6" w:rsidRPr="004007C8" w:rsidTr="00B151AB">
        <w:trPr>
          <w:trHeight w:val="20"/>
        </w:trPr>
        <w:tc>
          <w:tcPr>
            <w:tcW w:w="6663" w:type="dxa"/>
            <w:vAlign w:val="center"/>
            <w:hideMark/>
          </w:tcPr>
          <w:p w:rsidR="001A64E6" w:rsidRPr="004007C8" w:rsidRDefault="001A64E6" w:rsidP="0088670F">
            <w:pPr>
              <w:jc w:val="both"/>
              <w:rPr>
                <w:sz w:val="22"/>
                <w:szCs w:val="22"/>
              </w:rPr>
            </w:pPr>
            <w:r w:rsidRPr="004007C8">
              <w:rPr>
                <w:sz w:val="22"/>
                <w:szCs w:val="22"/>
              </w:rPr>
              <w:t>неналоговые</w:t>
            </w:r>
          </w:p>
        </w:tc>
        <w:tc>
          <w:tcPr>
            <w:tcW w:w="1395" w:type="dxa"/>
            <w:noWrap/>
            <w:vAlign w:val="bottom"/>
            <w:hideMark/>
          </w:tcPr>
          <w:p w:rsidR="001A64E6" w:rsidRPr="004007C8" w:rsidRDefault="001A64E6">
            <w:pPr>
              <w:jc w:val="right"/>
              <w:rPr>
                <w:sz w:val="22"/>
                <w:szCs w:val="22"/>
              </w:rPr>
            </w:pPr>
            <w:r w:rsidRPr="004007C8">
              <w:rPr>
                <w:sz w:val="22"/>
                <w:szCs w:val="22"/>
              </w:rPr>
              <w:t>341 715,7</w:t>
            </w:r>
          </w:p>
        </w:tc>
        <w:tc>
          <w:tcPr>
            <w:tcW w:w="1000" w:type="dxa"/>
            <w:noWrap/>
            <w:vAlign w:val="bottom"/>
            <w:hideMark/>
          </w:tcPr>
          <w:p w:rsidR="001A64E6" w:rsidRPr="004007C8" w:rsidRDefault="001A64E6">
            <w:pPr>
              <w:jc w:val="right"/>
              <w:rPr>
                <w:sz w:val="22"/>
                <w:szCs w:val="22"/>
              </w:rPr>
            </w:pPr>
            <w:r w:rsidRPr="004007C8">
              <w:rPr>
                <w:sz w:val="22"/>
                <w:szCs w:val="22"/>
              </w:rPr>
              <w:t>16,4</w:t>
            </w:r>
          </w:p>
        </w:tc>
        <w:tc>
          <w:tcPr>
            <w:tcW w:w="1320" w:type="dxa"/>
            <w:noWrap/>
            <w:vAlign w:val="bottom"/>
            <w:hideMark/>
          </w:tcPr>
          <w:p w:rsidR="001A64E6" w:rsidRPr="004007C8" w:rsidRDefault="001A64E6">
            <w:pPr>
              <w:jc w:val="right"/>
              <w:rPr>
                <w:sz w:val="22"/>
                <w:szCs w:val="22"/>
              </w:rPr>
            </w:pPr>
            <w:r w:rsidRPr="004007C8">
              <w:rPr>
                <w:sz w:val="22"/>
                <w:szCs w:val="22"/>
              </w:rPr>
              <w:t>368 877,1</w:t>
            </w:r>
          </w:p>
        </w:tc>
        <w:tc>
          <w:tcPr>
            <w:tcW w:w="1320" w:type="dxa"/>
            <w:noWrap/>
            <w:vAlign w:val="bottom"/>
            <w:hideMark/>
          </w:tcPr>
          <w:p w:rsidR="001A64E6" w:rsidRPr="004007C8" w:rsidRDefault="001A64E6">
            <w:pPr>
              <w:jc w:val="right"/>
              <w:rPr>
                <w:sz w:val="22"/>
                <w:szCs w:val="22"/>
              </w:rPr>
            </w:pPr>
            <w:r w:rsidRPr="004007C8">
              <w:rPr>
                <w:sz w:val="22"/>
                <w:szCs w:val="22"/>
              </w:rPr>
              <w:t>347 745,9</w:t>
            </w:r>
          </w:p>
        </w:tc>
        <w:tc>
          <w:tcPr>
            <w:tcW w:w="840" w:type="dxa"/>
            <w:noWrap/>
            <w:vAlign w:val="bottom"/>
            <w:hideMark/>
          </w:tcPr>
          <w:p w:rsidR="001A64E6" w:rsidRPr="004007C8" w:rsidRDefault="001A64E6">
            <w:pPr>
              <w:jc w:val="right"/>
              <w:rPr>
                <w:sz w:val="22"/>
                <w:szCs w:val="22"/>
              </w:rPr>
            </w:pPr>
            <w:r w:rsidRPr="004007C8">
              <w:rPr>
                <w:sz w:val="22"/>
                <w:szCs w:val="22"/>
              </w:rPr>
              <w:t>16,5</w:t>
            </w:r>
          </w:p>
        </w:tc>
        <w:tc>
          <w:tcPr>
            <w:tcW w:w="1040" w:type="dxa"/>
            <w:noWrap/>
            <w:vAlign w:val="bottom"/>
            <w:hideMark/>
          </w:tcPr>
          <w:p w:rsidR="001A64E6" w:rsidRPr="004007C8" w:rsidRDefault="001A64E6">
            <w:pPr>
              <w:jc w:val="right"/>
              <w:rPr>
                <w:sz w:val="22"/>
                <w:szCs w:val="22"/>
              </w:rPr>
            </w:pPr>
            <w:r w:rsidRPr="004007C8">
              <w:rPr>
                <w:sz w:val="22"/>
                <w:szCs w:val="22"/>
              </w:rPr>
              <w:t>94,3%</w:t>
            </w:r>
          </w:p>
        </w:tc>
        <w:tc>
          <w:tcPr>
            <w:tcW w:w="1060" w:type="dxa"/>
            <w:noWrap/>
            <w:vAlign w:val="bottom"/>
            <w:hideMark/>
          </w:tcPr>
          <w:p w:rsidR="001A64E6" w:rsidRPr="004007C8" w:rsidRDefault="001A64E6">
            <w:pPr>
              <w:jc w:val="right"/>
              <w:rPr>
                <w:sz w:val="22"/>
                <w:szCs w:val="22"/>
              </w:rPr>
            </w:pPr>
            <w:r w:rsidRPr="004007C8">
              <w:rPr>
                <w:sz w:val="22"/>
                <w:szCs w:val="22"/>
              </w:rPr>
              <w:t>101,8%</w:t>
            </w:r>
          </w:p>
        </w:tc>
        <w:tc>
          <w:tcPr>
            <w:tcW w:w="1154" w:type="dxa"/>
            <w:noWrap/>
            <w:vAlign w:val="bottom"/>
            <w:hideMark/>
          </w:tcPr>
          <w:p w:rsidR="001A64E6" w:rsidRPr="004007C8" w:rsidRDefault="001A64E6">
            <w:pPr>
              <w:jc w:val="right"/>
              <w:rPr>
                <w:sz w:val="22"/>
                <w:szCs w:val="22"/>
              </w:rPr>
            </w:pPr>
            <w:r w:rsidRPr="004007C8">
              <w:rPr>
                <w:sz w:val="22"/>
                <w:szCs w:val="22"/>
              </w:rPr>
              <w:t>100,7%</w:t>
            </w:r>
          </w:p>
        </w:tc>
      </w:tr>
    </w:tbl>
    <w:p w:rsidR="00DF66B0" w:rsidRPr="004716CE" w:rsidRDefault="00DF66B0" w:rsidP="00697D66">
      <w:pPr>
        <w:ind w:right="-2"/>
        <w:jc w:val="center"/>
        <w:rPr>
          <w:sz w:val="28"/>
          <w:highlight w:val="yellow"/>
        </w:rPr>
      </w:pPr>
    </w:p>
    <w:p w:rsidR="00697D66" w:rsidRPr="004716CE" w:rsidRDefault="00697D66" w:rsidP="00697D66">
      <w:pPr>
        <w:ind w:right="-2"/>
        <w:jc w:val="center"/>
        <w:rPr>
          <w:sz w:val="28"/>
          <w:highlight w:val="yellow"/>
        </w:rPr>
      </w:pPr>
    </w:p>
    <w:p w:rsidR="00A320A5" w:rsidRPr="004716CE" w:rsidRDefault="00A320A5" w:rsidP="00F27CD0">
      <w:pPr>
        <w:ind w:firstLine="709"/>
        <w:jc w:val="both"/>
        <w:rPr>
          <w:sz w:val="28"/>
          <w:szCs w:val="28"/>
          <w:highlight w:val="yellow"/>
        </w:rPr>
        <w:sectPr w:rsidR="00A320A5" w:rsidRPr="004716CE" w:rsidSect="00A320A5">
          <w:pgSz w:w="16838" w:h="11906" w:orient="landscape"/>
          <w:pgMar w:top="1134" w:right="1021" w:bottom="567" w:left="1021" w:header="709" w:footer="261" w:gutter="0"/>
          <w:cols w:space="708"/>
          <w:titlePg/>
          <w:docGrid w:linePitch="360"/>
        </w:sectPr>
      </w:pPr>
    </w:p>
    <w:p w:rsidR="00F52998" w:rsidRPr="0041124B" w:rsidRDefault="009C515C" w:rsidP="00F27CD0">
      <w:pPr>
        <w:autoSpaceDE w:val="0"/>
        <w:autoSpaceDN w:val="0"/>
        <w:adjustRightInd w:val="0"/>
        <w:ind w:firstLine="709"/>
        <w:jc w:val="both"/>
        <w:outlineLvl w:val="1"/>
        <w:rPr>
          <w:sz w:val="28"/>
          <w:szCs w:val="28"/>
        </w:rPr>
      </w:pPr>
      <w:bookmarkStart w:id="19" w:name="_Toc157169194"/>
      <w:r w:rsidRPr="0041124B">
        <w:rPr>
          <w:sz w:val="28"/>
          <w:szCs w:val="28"/>
        </w:rPr>
        <w:lastRenderedPageBreak/>
        <w:t>7</w:t>
      </w:r>
      <w:r w:rsidR="00E262DF" w:rsidRPr="0041124B">
        <w:rPr>
          <w:sz w:val="28"/>
          <w:szCs w:val="28"/>
        </w:rPr>
        <w:t>.2.</w:t>
      </w:r>
      <w:r w:rsidR="00F52998" w:rsidRPr="0041124B">
        <w:rPr>
          <w:sz w:val="28"/>
          <w:szCs w:val="28"/>
        </w:rPr>
        <w:t>Расходы бюджета</w:t>
      </w:r>
      <w:bookmarkEnd w:id="19"/>
    </w:p>
    <w:p w:rsidR="009C515C" w:rsidRPr="004716CE" w:rsidRDefault="009C515C" w:rsidP="00F27CD0">
      <w:pPr>
        <w:ind w:firstLine="709"/>
        <w:jc w:val="both"/>
        <w:rPr>
          <w:sz w:val="28"/>
          <w:szCs w:val="28"/>
          <w:highlight w:val="yellow"/>
        </w:rPr>
      </w:pPr>
    </w:p>
    <w:p w:rsidR="00BC3CF5" w:rsidRDefault="00BC3CF5" w:rsidP="00BC3CF5">
      <w:pPr>
        <w:ind w:firstLine="709"/>
        <w:jc w:val="both"/>
        <w:rPr>
          <w:sz w:val="28"/>
          <w:szCs w:val="28"/>
        </w:rPr>
      </w:pPr>
      <w:r>
        <w:rPr>
          <w:sz w:val="28"/>
          <w:szCs w:val="28"/>
        </w:rPr>
        <w:t>Исполнение бюджета осуществляется по 9 главным распорядителям бюджетных средств, утвержденным решением городской Думы о бюджете города Шахты в составе ведомственной структуры расходов:</w:t>
      </w:r>
    </w:p>
    <w:p w:rsidR="00BC3CF5" w:rsidRDefault="00BC3CF5" w:rsidP="00BC3CF5">
      <w:pPr>
        <w:ind w:firstLine="709"/>
        <w:jc w:val="both"/>
        <w:rPr>
          <w:sz w:val="28"/>
          <w:szCs w:val="28"/>
        </w:rPr>
      </w:pPr>
      <w:r>
        <w:rPr>
          <w:sz w:val="28"/>
          <w:szCs w:val="28"/>
        </w:rPr>
        <w:t xml:space="preserve">Городская Дума города Шахты, </w:t>
      </w:r>
    </w:p>
    <w:p w:rsidR="00BC3CF5" w:rsidRDefault="00BC3CF5" w:rsidP="00BC3CF5">
      <w:pPr>
        <w:ind w:firstLine="709"/>
        <w:jc w:val="both"/>
        <w:rPr>
          <w:sz w:val="28"/>
          <w:szCs w:val="28"/>
        </w:rPr>
      </w:pPr>
      <w:r>
        <w:rPr>
          <w:sz w:val="28"/>
          <w:szCs w:val="28"/>
        </w:rPr>
        <w:t xml:space="preserve">Администрация города Шахты, </w:t>
      </w:r>
    </w:p>
    <w:p w:rsidR="00BC3CF5" w:rsidRDefault="00BC3CF5" w:rsidP="00BC3CF5">
      <w:pPr>
        <w:ind w:firstLine="709"/>
        <w:jc w:val="both"/>
        <w:rPr>
          <w:sz w:val="28"/>
          <w:szCs w:val="28"/>
        </w:rPr>
      </w:pPr>
      <w:r>
        <w:rPr>
          <w:sz w:val="28"/>
          <w:szCs w:val="28"/>
        </w:rPr>
        <w:t xml:space="preserve">Контрольно-счетная палата города Шахты, </w:t>
      </w:r>
    </w:p>
    <w:p w:rsidR="00BC3CF5" w:rsidRDefault="00BC3CF5" w:rsidP="00BC3CF5">
      <w:pPr>
        <w:ind w:firstLine="709"/>
        <w:jc w:val="both"/>
        <w:rPr>
          <w:sz w:val="28"/>
          <w:szCs w:val="28"/>
        </w:rPr>
      </w:pPr>
      <w:r>
        <w:rPr>
          <w:sz w:val="28"/>
          <w:szCs w:val="28"/>
        </w:rPr>
        <w:t xml:space="preserve">Департамент финансов Администрации города Шахты, </w:t>
      </w:r>
    </w:p>
    <w:p w:rsidR="00BC3CF5" w:rsidRDefault="00BC3CF5" w:rsidP="00BC3CF5">
      <w:pPr>
        <w:ind w:firstLine="709"/>
        <w:jc w:val="both"/>
        <w:rPr>
          <w:sz w:val="28"/>
          <w:szCs w:val="28"/>
        </w:rPr>
      </w:pPr>
      <w:r>
        <w:rPr>
          <w:sz w:val="28"/>
          <w:szCs w:val="28"/>
        </w:rPr>
        <w:t xml:space="preserve">Департамент культуры города Шахты, </w:t>
      </w:r>
    </w:p>
    <w:p w:rsidR="00BC3CF5" w:rsidRDefault="00BC3CF5" w:rsidP="00BC3CF5">
      <w:pPr>
        <w:ind w:firstLine="709"/>
        <w:jc w:val="both"/>
        <w:rPr>
          <w:sz w:val="28"/>
          <w:szCs w:val="28"/>
        </w:rPr>
      </w:pPr>
      <w:r>
        <w:rPr>
          <w:sz w:val="28"/>
          <w:szCs w:val="28"/>
        </w:rPr>
        <w:t xml:space="preserve">Департамент образования </w:t>
      </w:r>
      <w:proofErr w:type="gramStart"/>
      <w:r>
        <w:rPr>
          <w:sz w:val="28"/>
          <w:szCs w:val="28"/>
        </w:rPr>
        <w:t>г</w:t>
      </w:r>
      <w:proofErr w:type="gramEnd"/>
      <w:r>
        <w:rPr>
          <w:sz w:val="28"/>
          <w:szCs w:val="28"/>
        </w:rPr>
        <w:t xml:space="preserve">. Шахты, </w:t>
      </w:r>
    </w:p>
    <w:p w:rsidR="00BC3CF5" w:rsidRDefault="00BC3CF5" w:rsidP="00BC3CF5">
      <w:pPr>
        <w:ind w:firstLine="709"/>
        <w:jc w:val="both"/>
        <w:rPr>
          <w:sz w:val="28"/>
          <w:szCs w:val="28"/>
        </w:rPr>
      </w:pPr>
      <w:r>
        <w:rPr>
          <w:sz w:val="28"/>
          <w:szCs w:val="28"/>
        </w:rPr>
        <w:t xml:space="preserve">Департамент труда и социального развития Администрации города Шахты, </w:t>
      </w:r>
    </w:p>
    <w:p w:rsidR="00BC3CF5" w:rsidRDefault="00BC3CF5" w:rsidP="00BC3CF5">
      <w:pPr>
        <w:ind w:firstLine="709"/>
        <w:jc w:val="both"/>
        <w:rPr>
          <w:sz w:val="28"/>
          <w:szCs w:val="28"/>
        </w:rPr>
      </w:pPr>
      <w:r>
        <w:rPr>
          <w:sz w:val="28"/>
          <w:szCs w:val="28"/>
        </w:rPr>
        <w:t xml:space="preserve">Департамент по физическому развитию и спорту города Шахты, </w:t>
      </w:r>
    </w:p>
    <w:p w:rsidR="00BC3CF5" w:rsidRDefault="00BC3CF5" w:rsidP="00BC3CF5">
      <w:pPr>
        <w:ind w:firstLine="709"/>
        <w:jc w:val="both"/>
        <w:rPr>
          <w:sz w:val="28"/>
          <w:szCs w:val="28"/>
        </w:rPr>
      </w:pPr>
      <w:r>
        <w:rPr>
          <w:sz w:val="28"/>
          <w:szCs w:val="28"/>
        </w:rPr>
        <w:t xml:space="preserve">Отдел </w:t>
      </w:r>
      <w:proofErr w:type="gramStart"/>
      <w:r>
        <w:rPr>
          <w:sz w:val="28"/>
          <w:szCs w:val="28"/>
        </w:rPr>
        <w:t>записи актов гражданского состояния города Шахты Ростовской области</w:t>
      </w:r>
      <w:proofErr w:type="gramEnd"/>
      <w:r>
        <w:rPr>
          <w:sz w:val="28"/>
          <w:szCs w:val="28"/>
        </w:rPr>
        <w:t>.</w:t>
      </w:r>
    </w:p>
    <w:p w:rsidR="00BC3CF5" w:rsidRDefault="00BC3CF5" w:rsidP="00BC3CF5">
      <w:pPr>
        <w:ind w:firstLine="709"/>
        <w:jc w:val="both"/>
        <w:rPr>
          <w:sz w:val="28"/>
          <w:szCs w:val="28"/>
        </w:rPr>
      </w:pPr>
      <w:r>
        <w:rPr>
          <w:sz w:val="28"/>
        </w:rPr>
        <w:t>Исполнение бюджета города Шахты по расходам за 2023 год составило 9 647 156,2 тыс. рублей</w:t>
      </w:r>
      <w:r>
        <w:rPr>
          <w:sz w:val="28"/>
          <w:szCs w:val="28"/>
        </w:rPr>
        <w:t>.</w:t>
      </w:r>
    </w:p>
    <w:p w:rsidR="00BC3CF5" w:rsidRDefault="00BC3CF5" w:rsidP="00BC3CF5">
      <w:pPr>
        <w:ind w:firstLine="709"/>
        <w:jc w:val="both"/>
        <w:rPr>
          <w:sz w:val="28"/>
        </w:rPr>
      </w:pPr>
      <w:r>
        <w:rPr>
          <w:sz w:val="28"/>
        </w:rPr>
        <w:t xml:space="preserve">Бюджет города Шахты имеет социальную направленность. Расходы социально-культурной сферы (образование, культура, кинематография, здравоохранение, социальная политика, физическая культура и спорт) на 2023 год </w:t>
      </w:r>
      <w:r w:rsidR="00DE45E2">
        <w:rPr>
          <w:sz w:val="28"/>
        </w:rPr>
        <w:t xml:space="preserve">были </w:t>
      </w:r>
      <w:r>
        <w:rPr>
          <w:sz w:val="28"/>
        </w:rPr>
        <w:t>утверждены в сумме 6 188 019,9 тыс. рублей, что состав</w:t>
      </w:r>
      <w:r w:rsidR="009D6A7E">
        <w:rPr>
          <w:sz w:val="28"/>
        </w:rPr>
        <w:t xml:space="preserve">ило </w:t>
      </w:r>
      <w:r>
        <w:rPr>
          <w:sz w:val="28"/>
        </w:rPr>
        <w:t>более 61,5 процентов в общем объеме расходов. Исполнение за 2023 год составило 6 025 485,6 тыс. рублей.</w:t>
      </w:r>
    </w:p>
    <w:p w:rsidR="00BC3CF5" w:rsidRDefault="00BC3CF5" w:rsidP="00BC3CF5">
      <w:pPr>
        <w:ind w:firstLine="709"/>
        <w:jc w:val="both"/>
        <w:rPr>
          <w:sz w:val="28"/>
        </w:rPr>
      </w:pPr>
      <w:r>
        <w:rPr>
          <w:sz w:val="28"/>
        </w:rPr>
        <w:t>Бюджет города Шахты исполня</w:t>
      </w:r>
      <w:r w:rsidR="0092057A">
        <w:rPr>
          <w:sz w:val="28"/>
        </w:rPr>
        <w:t xml:space="preserve">лся </w:t>
      </w:r>
      <w:r>
        <w:rPr>
          <w:sz w:val="28"/>
        </w:rPr>
        <w:t xml:space="preserve">по программной структуре на основе утвержденных Администрацией города Шахты муниципальных программ. На 2023 год расходы </w:t>
      </w:r>
      <w:r w:rsidR="0024628C">
        <w:rPr>
          <w:sz w:val="28"/>
        </w:rPr>
        <w:t xml:space="preserve">были </w:t>
      </w:r>
      <w:r>
        <w:rPr>
          <w:sz w:val="28"/>
        </w:rPr>
        <w:t>утверждены по 20 муниципальным программам в общей сумме 9 662 157,7 тыс. рублей. Доля в общей сумме расходов состав</w:t>
      </w:r>
      <w:r w:rsidR="0024628C">
        <w:rPr>
          <w:sz w:val="28"/>
        </w:rPr>
        <w:t xml:space="preserve">ила </w:t>
      </w:r>
      <w:r>
        <w:rPr>
          <w:sz w:val="28"/>
        </w:rPr>
        <w:t>96,1 процен</w:t>
      </w:r>
      <w:r w:rsidRPr="005241CF">
        <w:rPr>
          <w:sz w:val="28"/>
        </w:rPr>
        <w:t>т</w:t>
      </w:r>
      <w:r w:rsidR="000212BD">
        <w:rPr>
          <w:sz w:val="28"/>
        </w:rPr>
        <w:t>а</w:t>
      </w:r>
      <w:r w:rsidR="008B5BB4">
        <w:rPr>
          <w:sz w:val="28"/>
        </w:rPr>
        <w:t>.</w:t>
      </w:r>
      <w:r>
        <w:rPr>
          <w:sz w:val="28"/>
        </w:rPr>
        <w:t xml:space="preserve"> Исполнение за 2023 год по программным расходам составило 9 647 156,2 тыс</w:t>
      </w:r>
      <w:proofErr w:type="gramStart"/>
      <w:r>
        <w:rPr>
          <w:sz w:val="28"/>
        </w:rPr>
        <w:t>.р</w:t>
      </w:r>
      <w:proofErr w:type="gramEnd"/>
      <w:r>
        <w:rPr>
          <w:sz w:val="28"/>
        </w:rPr>
        <w:t xml:space="preserve">ублей. Исполнение по </w:t>
      </w:r>
      <w:proofErr w:type="spellStart"/>
      <w:r>
        <w:rPr>
          <w:sz w:val="28"/>
        </w:rPr>
        <w:t>непрограммным</w:t>
      </w:r>
      <w:proofErr w:type="spellEnd"/>
      <w:r>
        <w:rPr>
          <w:sz w:val="28"/>
        </w:rPr>
        <w:t xml:space="preserve"> расходам составило 339 796,9 тыс. рублей.</w:t>
      </w:r>
    </w:p>
    <w:p w:rsidR="00BC3CF5" w:rsidRDefault="00BC3CF5" w:rsidP="00BC3CF5">
      <w:pPr>
        <w:ind w:firstLine="709"/>
        <w:jc w:val="both"/>
        <w:rPr>
          <w:sz w:val="28"/>
          <w:szCs w:val="28"/>
        </w:rPr>
      </w:pPr>
      <w:r>
        <w:rPr>
          <w:sz w:val="28"/>
          <w:szCs w:val="28"/>
        </w:rPr>
        <w:t xml:space="preserve">По состоянию на </w:t>
      </w:r>
      <w:r w:rsidR="007C56FA">
        <w:rPr>
          <w:sz w:val="28"/>
          <w:szCs w:val="28"/>
        </w:rPr>
        <w:t>1 января 2024</w:t>
      </w:r>
      <w:r>
        <w:rPr>
          <w:sz w:val="28"/>
          <w:szCs w:val="28"/>
        </w:rPr>
        <w:t xml:space="preserve"> года по отчетам главных распорядителей бюджетных сре</w:t>
      </w:r>
      <w:proofErr w:type="gramStart"/>
      <w:r>
        <w:rPr>
          <w:sz w:val="28"/>
          <w:szCs w:val="28"/>
        </w:rPr>
        <w:t>дств пр</w:t>
      </w:r>
      <w:proofErr w:type="gramEnd"/>
      <w:r>
        <w:rPr>
          <w:sz w:val="28"/>
          <w:szCs w:val="28"/>
        </w:rPr>
        <w:t>осроченная кредиторская задолженность отсутствует.</w:t>
      </w:r>
    </w:p>
    <w:p w:rsidR="00BC3CF5" w:rsidRDefault="00BC3CF5" w:rsidP="00BC3CF5">
      <w:pPr>
        <w:ind w:firstLine="709"/>
        <w:jc w:val="both"/>
        <w:rPr>
          <w:sz w:val="28"/>
          <w:szCs w:val="28"/>
        </w:rPr>
      </w:pPr>
      <w:r>
        <w:rPr>
          <w:sz w:val="28"/>
          <w:szCs w:val="28"/>
        </w:rPr>
        <w:t>Во исполнение требований Бюджетного кодекса Российской Федерации с целью обеспечения принципа сбалансированности местного бюджета Департаментом финансов Администрации города Шахты ежемесячно обеспечива</w:t>
      </w:r>
      <w:r w:rsidR="00B7211F">
        <w:rPr>
          <w:sz w:val="28"/>
          <w:szCs w:val="28"/>
        </w:rPr>
        <w:t xml:space="preserve">лось </w:t>
      </w:r>
      <w:r>
        <w:rPr>
          <w:sz w:val="28"/>
          <w:szCs w:val="28"/>
        </w:rPr>
        <w:t>составление, утверждение и ведение кассового плана бюджета города Шахты.</w:t>
      </w:r>
    </w:p>
    <w:p w:rsidR="00BC3CF5" w:rsidRDefault="00BC3CF5" w:rsidP="00BC3CF5">
      <w:pPr>
        <w:ind w:firstLine="709"/>
        <w:jc w:val="both"/>
        <w:rPr>
          <w:bCs/>
          <w:sz w:val="28"/>
          <w:szCs w:val="28"/>
        </w:rPr>
      </w:pPr>
      <w:r>
        <w:rPr>
          <w:sz w:val="28"/>
          <w:szCs w:val="28"/>
        </w:rPr>
        <w:t>В соответствии с Бюджетным кодексом Российской Федерации обеспечива</w:t>
      </w:r>
      <w:r w:rsidR="00971B22">
        <w:rPr>
          <w:sz w:val="28"/>
          <w:szCs w:val="28"/>
        </w:rPr>
        <w:t xml:space="preserve">лась </w:t>
      </w:r>
      <w:r>
        <w:rPr>
          <w:sz w:val="28"/>
          <w:szCs w:val="28"/>
        </w:rPr>
        <w:t xml:space="preserve">постановка на учет бюджетных и денежных обязательств, санкционирование </w:t>
      </w:r>
      <w:proofErr w:type="gramStart"/>
      <w:r>
        <w:rPr>
          <w:sz w:val="28"/>
          <w:szCs w:val="28"/>
        </w:rPr>
        <w:t>оплаты денежных обязательств получателей средств местного бюджета</w:t>
      </w:r>
      <w:proofErr w:type="gramEnd"/>
      <w:r>
        <w:rPr>
          <w:sz w:val="28"/>
          <w:szCs w:val="28"/>
        </w:rPr>
        <w:t>. С целью усиления контроля за эффективным использованием бюджетных сре</w:t>
      </w:r>
      <w:proofErr w:type="gramStart"/>
      <w:r>
        <w:rPr>
          <w:sz w:val="28"/>
          <w:szCs w:val="28"/>
        </w:rPr>
        <w:t>дств в ч</w:t>
      </w:r>
      <w:proofErr w:type="gramEnd"/>
      <w:r>
        <w:rPr>
          <w:sz w:val="28"/>
          <w:szCs w:val="28"/>
        </w:rPr>
        <w:t>асти оплаты административных штрафов, судебных расходов по исполнительным листам, пени, обеспечива</w:t>
      </w:r>
      <w:r w:rsidR="00971B22">
        <w:rPr>
          <w:sz w:val="28"/>
          <w:szCs w:val="28"/>
        </w:rPr>
        <w:t xml:space="preserve">лось </w:t>
      </w:r>
      <w:r>
        <w:rPr>
          <w:sz w:val="28"/>
          <w:szCs w:val="28"/>
        </w:rPr>
        <w:t>исполнение постановления Администрации города Шахты о</w:t>
      </w:r>
      <w:r>
        <w:rPr>
          <w:bCs/>
          <w:sz w:val="28"/>
          <w:szCs w:val="28"/>
        </w:rPr>
        <w:t>б усилении контроля за соблюдением принципа эффективности расходования бюджетных средств.</w:t>
      </w:r>
    </w:p>
    <w:p w:rsidR="00BC3CF5" w:rsidRDefault="00BC3CF5" w:rsidP="00BC3CF5">
      <w:pPr>
        <w:ind w:firstLine="709"/>
        <w:jc w:val="both"/>
        <w:rPr>
          <w:sz w:val="28"/>
          <w:szCs w:val="28"/>
        </w:rPr>
      </w:pPr>
      <w:r>
        <w:rPr>
          <w:sz w:val="28"/>
          <w:szCs w:val="28"/>
        </w:rPr>
        <w:lastRenderedPageBreak/>
        <w:t>Обеспечива</w:t>
      </w:r>
      <w:r w:rsidR="002E2B9F">
        <w:rPr>
          <w:sz w:val="28"/>
          <w:szCs w:val="28"/>
        </w:rPr>
        <w:t xml:space="preserve">лось </w:t>
      </w:r>
      <w:r>
        <w:rPr>
          <w:sz w:val="28"/>
          <w:szCs w:val="28"/>
        </w:rPr>
        <w:t>исполнение</w:t>
      </w:r>
      <w:r w:rsidR="00A12C18">
        <w:rPr>
          <w:sz w:val="28"/>
          <w:szCs w:val="28"/>
        </w:rPr>
        <w:t>,</w:t>
      </w:r>
      <w:r>
        <w:rPr>
          <w:sz w:val="28"/>
          <w:szCs w:val="28"/>
        </w:rPr>
        <w:t xml:space="preserve"> заключенного в соответствии с постановлением Правительства Ростовской области от 22.01.2020 №38</w:t>
      </w:r>
      <w:r w:rsidR="00A12C18">
        <w:rPr>
          <w:sz w:val="28"/>
          <w:szCs w:val="28"/>
        </w:rPr>
        <w:t>,</w:t>
      </w:r>
      <w:r>
        <w:rPr>
          <w:sz w:val="28"/>
          <w:szCs w:val="28"/>
        </w:rPr>
        <w:t xml:space="preserve"> Соглашения от 03.02.2023 №50д о мерах по социально-экономическому развитию и оздоровлению муниципальных финансов муниципального образования «Город Шахты» между Администрацией города Шахты и министерством финансов Ростовской области.</w:t>
      </w:r>
    </w:p>
    <w:p w:rsidR="007E7E4A" w:rsidRPr="004716CE" w:rsidRDefault="00BC3CF5" w:rsidP="0081416A">
      <w:pPr>
        <w:ind w:firstLine="709"/>
        <w:jc w:val="both"/>
        <w:rPr>
          <w:sz w:val="28"/>
          <w:szCs w:val="28"/>
          <w:highlight w:val="yellow"/>
        </w:rPr>
      </w:pPr>
      <w:r>
        <w:rPr>
          <w:sz w:val="28"/>
          <w:szCs w:val="28"/>
        </w:rPr>
        <w:t>В 2023 году продолжа</w:t>
      </w:r>
      <w:r w:rsidR="008B6C89">
        <w:rPr>
          <w:sz w:val="28"/>
          <w:szCs w:val="28"/>
        </w:rPr>
        <w:t xml:space="preserve">лась </w:t>
      </w:r>
      <w:r>
        <w:rPr>
          <w:sz w:val="28"/>
          <w:szCs w:val="28"/>
        </w:rPr>
        <w:t>реализация Программы по оптимизации расходов бюджета города Шахты до 2024 года.</w:t>
      </w:r>
    </w:p>
    <w:p w:rsidR="008B36B0" w:rsidRPr="004716CE" w:rsidRDefault="008B36B0" w:rsidP="00F27CD0">
      <w:pPr>
        <w:ind w:firstLine="709"/>
        <w:jc w:val="both"/>
        <w:rPr>
          <w:sz w:val="28"/>
          <w:szCs w:val="28"/>
          <w:highlight w:val="yellow"/>
        </w:rPr>
      </w:pPr>
    </w:p>
    <w:p w:rsidR="00E262DF" w:rsidRPr="00F63918" w:rsidRDefault="00832EAD" w:rsidP="00F27CD0">
      <w:pPr>
        <w:autoSpaceDE w:val="0"/>
        <w:autoSpaceDN w:val="0"/>
        <w:adjustRightInd w:val="0"/>
        <w:ind w:firstLine="709"/>
        <w:jc w:val="both"/>
        <w:outlineLvl w:val="1"/>
        <w:rPr>
          <w:sz w:val="28"/>
          <w:szCs w:val="28"/>
        </w:rPr>
      </w:pPr>
      <w:bookmarkStart w:id="20" w:name="_Toc157169195"/>
      <w:r w:rsidRPr="00F63918">
        <w:rPr>
          <w:sz w:val="28"/>
          <w:szCs w:val="28"/>
        </w:rPr>
        <w:t>7</w:t>
      </w:r>
      <w:r w:rsidR="00E262DF" w:rsidRPr="00F63918">
        <w:rPr>
          <w:sz w:val="28"/>
          <w:szCs w:val="28"/>
        </w:rPr>
        <w:t xml:space="preserve">.3.Инициативное </w:t>
      </w:r>
      <w:proofErr w:type="spellStart"/>
      <w:r w:rsidR="00E262DF" w:rsidRPr="00F63918">
        <w:rPr>
          <w:sz w:val="28"/>
          <w:szCs w:val="28"/>
        </w:rPr>
        <w:t>бюджетирование</w:t>
      </w:r>
      <w:bookmarkEnd w:id="20"/>
      <w:proofErr w:type="spellEnd"/>
    </w:p>
    <w:p w:rsidR="00E262DF" w:rsidRPr="00F63918" w:rsidRDefault="00E262DF" w:rsidP="00F27CD0">
      <w:pPr>
        <w:ind w:firstLine="709"/>
        <w:jc w:val="both"/>
        <w:rPr>
          <w:sz w:val="28"/>
          <w:szCs w:val="28"/>
        </w:rPr>
      </w:pPr>
    </w:p>
    <w:p w:rsidR="00AD1D10" w:rsidRPr="00F63918" w:rsidRDefault="007742F9" w:rsidP="00F27CD0">
      <w:pPr>
        <w:ind w:firstLine="709"/>
        <w:jc w:val="both"/>
        <w:rPr>
          <w:sz w:val="28"/>
          <w:szCs w:val="28"/>
        </w:rPr>
      </w:pPr>
      <w:r w:rsidRPr="00F63918">
        <w:rPr>
          <w:sz w:val="28"/>
          <w:szCs w:val="28"/>
        </w:rPr>
        <w:t>Город Шахты продолж</w:t>
      </w:r>
      <w:r w:rsidR="00AF03CC" w:rsidRPr="00F63918">
        <w:rPr>
          <w:sz w:val="28"/>
          <w:szCs w:val="28"/>
        </w:rPr>
        <w:t>а</w:t>
      </w:r>
      <w:r w:rsidR="00F63918" w:rsidRPr="00F63918">
        <w:rPr>
          <w:sz w:val="28"/>
          <w:szCs w:val="28"/>
        </w:rPr>
        <w:t>л</w:t>
      </w:r>
      <w:r w:rsidRPr="00F63918">
        <w:rPr>
          <w:sz w:val="28"/>
          <w:szCs w:val="28"/>
        </w:rPr>
        <w:t xml:space="preserve"> принимать участие в</w:t>
      </w:r>
      <w:r w:rsidR="00AD1D10" w:rsidRPr="00F63918">
        <w:rPr>
          <w:sz w:val="28"/>
          <w:szCs w:val="28"/>
        </w:rPr>
        <w:t xml:space="preserve"> губернаторск</w:t>
      </w:r>
      <w:r w:rsidRPr="00F63918">
        <w:rPr>
          <w:sz w:val="28"/>
          <w:szCs w:val="28"/>
        </w:rPr>
        <w:t>ом</w:t>
      </w:r>
      <w:r w:rsidR="00AD1D10" w:rsidRPr="00F63918">
        <w:rPr>
          <w:sz w:val="28"/>
          <w:szCs w:val="28"/>
        </w:rPr>
        <w:t xml:space="preserve"> проект</w:t>
      </w:r>
      <w:r w:rsidRPr="00F63918">
        <w:rPr>
          <w:sz w:val="28"/>
          <w:szCs w:val="28"/>
        </w:rPr>
        <w:t>е</w:t>
      </w:r>
      <w:r w:rsidR="00AD1D10" w:rsidRPr="00F63918">
        <w:rPr>
          <w:sz w:val="28"/>
          <w:szCs w:val="28"/>
        </w:rPr>
        <w:t xml:space="preserve"> «Сделаем вместе». </w:t>
      </w:r>
    </w:p>
    <w:p w:rsidR="00AD1D10" w:rsidRDefault="004851E1" w:rsidP="00F27CD0">
      <w:pPr>
        <w:ind w:firstLine="709"/>
        <w:jc w:val="both"/>
        <w:rPr>
          <w:sz w:val="28"/>
          <w:szCs w:val="28"/>
        </w:rPr>
      </w:pPr>
      <w:r w:rsidRPr="00F63918">
        <w:rPr>
          <w:sz w:val="28"/>
          <w:szCs w:val="28"/>
        </w:rPr>
        <w:t xml:space="preserve">В 2023 году </w:t>
      </w:r>
      <w:r w:rsidR="00F63918" w:rsidRPr="00F63918">
        <w:rPr>
          <w:sz w:val="28"/>
          <w:szCs w:val="28"/>
        </w:rPr>
        <w:t>реализова</w:t>
      </w:r>
      <w:r w:rsidR="005819F9">
        <w:rPr>
          <w:sz w:val="28"/>
          <w:szCs w:val="28"/>
        </w:rPr>
        <w:t>но</w:t>
      </w:r>
      <w:r w:rsidRPr="00F63918">
        <w:rPr>
          <w:sz w:val="28"/>
          <w:szCs w:val="28"/>
        </w:rPr>
        <w:t xml:space="preserve">10 инициативных проектов на общую сумму </w:t>
      </w:r>
      <w:r w:rsidR="00F63918" w:rsidRPr="00F63918">
        <w:rPr>
          <w:sz w:val="28"/>
          <w:szCs w:val="28"/>
        </w:rPr>
        <w:t>29 477,1</w:t>
      </w:r>
      <w:r w:rsidRPr="00F63918">
        <w:rPr>
          <w:sz w:val="28"/>
          <w:szCs w:val="28"/>
        </w:rPr>
        <w:t xml:space="preserve"> тыс. руб</w:t>
      </w:r>
      <w:r w:rsidR="001808B9">
        <w:rPr>
          <w:sz w:val="28"/>
          <w:szCs w:val="28"/>
        </w:rPr>
        <w:t>лей</w:t>
      </w:r>
      <w:r w:rsidRPr="00F63918">
        <w:rPr>
          <w:sz w:val="28"/>
          <w:szCs w:val="28"/>
        </w:rPr>
        <w:t>.</w:t>
      </w:r>
    </w:p>
    <w:p w:rsidR="00A33E07" w:rsidRPr="00F63918" w:rsidRDefault="00A33E07" w:rsidP="00F27CD0">
      <w:pPr>
        <w:ind w:firstLine="709"/>
        <w:jc w:val="both"/>
        <w:rPr>
          <w:sz w:val="28"/>
          <w:szCs w:val="28"/>
        </w:rPr>
      </w:pPr>
      <w:r w:rsidRPr="00A33E07">
        <w:rPr>
          <w:sz w:val="28"/>
          <w:szCs w:val="28"/>
        </w:rPr>
        <w:t>В 2024 году реализуется 11 инициативных проектов на общую сумму 48 055,4 тыс. руб</w:t>
      </w:r>
      <w:r w:rsidR="001808B9">
        <w:rPr>
          <w:sz w:val="28"/>
          <w:szCs w:val="28"/>
        </w:rPr>
        <w:t>лей</w:t>
      </w:r>
      <w:r w:rsidRPr="00A33E07">
        <w:rPr>
          <w:sz w:val="28"/>
          <w:szCs w:val="28"/>
        </w:rPr>
        <w:t>.</w:t>
      </w:r>
    </w:p>
    <w:p w:rsidR="00DA7CA3" w:rsidRPr="00F63918" w:rsidRDefault="00DA7CA3" w:rsidP="00F27CD0">
      <w:pPr>
        <w:autoSpaceDE w:val="0"/>
        <w:autoSpaceDN w:val="0"/>
        <w:adjustRightInd w:val="0"/>
        <w:ind w:firstLine="709"/>
        <w:jc w:val="center"/>
        <w:outlineLvl w:val="1"/>
        <w:rPr>
          <w:sz w:val="28"/>
          <w:szCs w:val="28"/>
        </w:rPr>
      </w:pPr>
    </w:p>
    <w:p w:rsidR="00F63918" w:rsidRPr="004716CE" w:rsidRDefault="00F63918" w:rsidP="00F27CD0">
      <w:pPr>
        <w:autoSpaceDE w:val="0"/>
        <w:autoSpaceDN w:val="0"/>
        <w:adjustRightInd w:val="0"/>
        <w:ind w:firstLine="709"/>
        <w:jc w:val="center"/>
        <w:outlineLvl w:val="1"/>
        <w:rPr>
          <w:sz w:val="28"/>
          <w:szCs w:val="28"/>
          <w:highlight w:val="yellow"/>
        </w:rPr>
        <w:sectPr w:rsidR="00F63918" w:rsidRPr="004716CE" w:rsidSect="005C41AA">
          <w:pgSz w:w="11906" w:h="16838"/>
          <w:pgMar w:top="1021" w:right="567" w:bottom="1021" w:left="1134" w:header="709" w:footer="261" w:gutter="0"/>
          <w:cols w:space="708"/>
          <w:titlePg/>
          <w:docGrid w:linePitch="360"/>
        </w:sectPr>
      </w:pPr>
    </w:p>
    <w:p w:rsidR="00DA7CA3" w:rsidRPr="008F5A4D" w:rsidRDefault="00DA7CA3" w:rsidP="00F27CD0">
      <w:pPr>
        <w:jc w:val="center"/>
        <w:rPr>
          <w:sz w:val="28"/>
          <w:szCs w:val="28"/>
        </w:rPr>
      </w:pPr>
      <w:r w:rsidRPr="008F5A4D">
        <w:rPr>
          <w:sz w:val="28"/>
          <w:szCs w:val="28"/>
        </w:rPr>
        <w:lastRenderedPageBreak/>
        <w:t xml:space="preserve">Информация о реализации </w:t>
      </w:r>
      <w:r w:rsidR="009C5540" w:rsidRPr="008F5A4D">
        <w:rPr>
          <w:sz w:val="28"/>
          <w:szCs w:val="28"/>
        </w:rPr>
        <w:t xml:space="preserve">инициативных </w:t>
      </w:r>
      <w:r w:rsidRPr="008F5A4D">
        <w:rPr>
          <w:sz w:val="28"/>
          <w:szCs w:val="28"/>
        </w:rPr>
        <w:t>проектов</w:t>
      </w:r>
    </w:p>
    <w:p w:rsidR="00110CB4" w:rsidRPr="008F5A4D" w:rsidRDefault="00110CB4" w:rsidP="00F27CD0">
      <w:pPr>
        <w:rPr>
          <w:sz w:val="2"/>
          <w:szCs w:val="2"/>
        </w:rPr>
      </w:pPr>
    </w:p>
    <w:p w:rsidR="00F97BF6" w:rsidRPr="008F5A4D" w:rsidRDefault="00F97BF6" w:rsidP="00F97BF6">
      <w:pPr>
        <w:jc w:val="right"/>
        <w:rPr>
          <w:sz w:val="28"/>
          <w:szCs w:val="28"/>
        </w:rPr>
      </w:pPr>
      <w:r w:rsidRPr="008F5A4D">
        <w:rPr>
          <w:sz w:val="28"/>
          <w:szCs w:val="28"/>
        </w:rPr>
        <w:t>тыс. руб</w:t>
      </w:r>
      <w:r w:rsidR="009E254F">
        <w:rPr>
          <w:sz w:val="28"/>
          <w:szCs w:val="28"/>
        </w:rPr>
        <w:t>лей</w:t>
      </w:r>
    </w:p>
    <w:p w:rsidR="00F97BF6" w:rsidRPr="008F5A4D" w:rsidRDefault="00F97BF6" w:rsidP="00F97BF6">
      <w:pPr>
        <w:rPr>
          <w:sz w:val="2"/>
          <w:szCs w:val="2"/>
        </w:rPr>
      </w:pPr>
    </w:p>
    <w:p w:rsidR="00F97BF6" w:rsidRPr="008F5A4D" w:rsidRDefault="00F97BF6" w:rsidP="00F97BF6">
      <w:pPr>
        <w:autoSpaceDE w:val="0"/>
        <w:autoSpaceDN w:val="0"/>
        <w:adjustRightInd w:val="0"/>
        <w:ind w:firstLine="709"/>
        <w:jc w:val="both"/>
        <w:outlineLvl w:val="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575"/>
        <w:gridCol w:w="1511"/>
        <w:gridCol w:w="1394"/>
        <w:gridCol w:w="1296"/>
        <w:gridCol w:w="1458"/>
        <w:gridCol w:w="1191"/>
        <w:gridCol w:w="1395"/>
        <w:gridCol w:w="1194"/>
        <w:gridCol w:w="1458"/>
      </w:tblGrid>
      <w:tr w:rsidR="00C91971" w:rsidTr="00C91971">
        <w:trPr>
          <w:trHeight w:val="20"/>
          <w:tblHeader/>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3575" w:type="dxa"/>
            <w:vMerge w:val="restart"/>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color w:val="000000"/>
              </w:rPr>
            </w:pPr>
            <w:r>
              <w:rPr>
                <w:color w:val="000000"/>
              </w:rPr>
              <w:t>Наименование проекта</w:t>
            </w:r>
          </w:p>
        </w:tc>
        <w:tc>
          <w:tcPr>
            <w:tcW w:w="5659" w:type="dxa"/>
            <w:gridSpan w:val="4"/>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i/>
                <w:iCs/>
                <w:color w:val="000000"/>
              </w:rPr>
            </w:pPr>
            <w:r>
              <w:rPr>
                <w:bCs/>
                <w:color w:val="000000"/>
              </w:rPr>
              <w:t>Утверждено, в т.ч.</w:t>
            </w:r>
          </w:p>
        </w:tc>
        <w:tc>
          <w:tcPr>
            <w:tcW w:w="5238" w:type="dxa"/>
            <w:gridSpan w:val="4"/>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i/>
                <w:iCs/>
                <w:color w:val="000000"/>
              </w:rPr>
            </w:pPr>
            <w:r>
              <w:rPr>
                <w:bCs/>
                <w:color w:val="000000"/>
              </w:rPr>
              <w:t>Оплачено, в т.ч.</w:t>
            </w:r>
          </w:p>
        </w:tc>
      </w:tr>
      <w:tr w:rsidR="00C91971" w:rsidTr="00C91971">
        <w:trPr>
          <w:trHeight w:val="20"/>
          <w:tblHeader/>
        </w:trPr>
        <w:tc>
          <w:tcPr>
            <w:tcW w:w="540" w:type="dxa"/>
            <w:vMerge/>
            <w:tcBorders>
              <w:top w:val="single" w:sz="4" w:space="0" w:color="auto"/>
              <w:left w:val="single" w:sz="4" w:space="0" w:color="auto"/>
              <w:bottom w:val="single" w:sz="4" w:space="0" w:color="auto"/>
              <w:right w:val="single" w:sz="4" w:space="0" w:color="auto"/>
            </w:tcBorders>
            <w:vAlign w:val="center"/>
            <w:hideMark/>
          </w:tcPr>
          <w:p w:rsidR="00C91971" w:rsidRDefault="00C91971">
            <w:pPr>
              <w:rPr>
                <w:color w:val="000000"/>
              </w:rPr>
            </w:pPr>
          </w:p>
        </w:tc>
        <w:tc>
          <w:tcPr>
            <w:tcW w:w="3575" w:type="dxa"/>
            <w:vMerge/>
            <w:tcBorders>
              <w:top w:val="single" w:sz="4" w:space="0" w:color="auto"/>
              <w:left w:val="single" w:sz="4" w:space="0" w:color="auto"/>
              <w:bottom w:val="single" w:sz="4" w:space="0" w:color="auto"/>
              <w:right w:val="single" w:sz="4" w:space="0" w:color="auto"/>
            </w:tcBorders>
            <w:vAlign w:val="center"/>
            <w:hideMark/>
          </w:tcPr>
          <w:p w:rsidR="00C91971" w:rsidRDefault="00C91971">
            <w:pPr>
              <w:rPr>
                <w:color w:val="000000"/>
              </w:rPr>
            </w:pPr>
          </w:p>
        </w:tc>
        <w:tc>
          <w:tcPr>
            <w:tcW w:w="1511" w:type="dxa"/>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bCs/>
                <w:color w:val="000000"/>
              </w:rPr>
            </w:pPr>
            <w:r>
              <w:rPr>
                <w:bCs/>
                <w:color w:val="000000"/>
              </w:rPr>
              <w:t>Всего</w:t>
            </w:r>
          </w:p>
        </w:tc>
        <w:tc>
          <w:tcPr>
            <w:tcW w:w="1394" w:type="dxa"/>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bCs/>
                <w:color w:val="000000"/>
              </w:rPr>
            </w:pPr>
            <w:r>
              <w:rPr>
                <w:bCs/>
                <w:color w:val="000000"/>
              </w:rPr>
              <w:t>Областной бюджет</w:t>
            </w:r>
          </w:p>
        </w:tc>
        <w:tc>
          <w:tcPr>
            <w:tcW w:w="1296" w:type="dxa"/>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iCs/>
                <w:color w:val="000000"/>
              </w:rPr>
            </w:pPr>
            <w:r>
              <w:rPr>
                <w:iCs/>
                <w:color w:val="000000"/>
              </w:rPr>
              <w:t>Местный бюджет</w:t>
            </w:r>
          </w:p>
        </w:tc>
        <w:tc>
          <w:tcPr>
            <w:tcW w:w="1458" w:type="dxa"/>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iCs/>
                <w:color w:val="000000"/>
              </w:rPr>
            </w:pPr>
            <w:r>
              <w:rPr>
                <w:iCs/>
                <w:color w:val="000000"/>
              </w:rPr>
              <w:t>Средства физ./юр</w:t>
            </w:r>
            <w:proofErr w:type="gramStart"/>
            <w:r>
              <w:rPr>
                <w:iCs/>
                <w:color w:val="000000"/>
              </w:rPr>
              <w:t>.л</w:t>
            </w:r>
            <w:proofErr w:type="gramEnd"/>
            <w:r>
              <w:rPr>
                <w:iCs/>
                <w:color w:val="000000"/>
              </w:rPr>
              <w:t>иц</w:t>
            </w:r>
          </w:p>
        </w:tc>
        <w:tc>
          <w:tcPr>
            <w:tcW w:w="1191" w:type="dxa"/>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bCs/>
                <w:color w:val="000000"/>
              </w:rPr>
            </w:pPr>
            <w:r>
              <w:rPr>
                <w:bCs/>
                <w:color w:val="000000"/>
              </w:rPr>
              <w:t>Всего</w:t>
            </w:r>
          </w:p>
        </w:tc>
        <w:tc>
          <w:tcPr>
            <w:tcW w:w="1395" w:type="dxa"/>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bCs/>
                <w:color w:val="000000"/>
              </w:rPr>
            </w:pPr>
            <w:r>
              <w:rPr>
                <w:bCs/>
                <w:color w:val="000000"/>
              </w:rPr>
              <w:t>Областной бюджет</w:t>
            </w:r>
          </w:p>
        </w:tc>
        <w:tc>
          <w:tcPr>
            <w:tcW w:w="1194" w:type="dxa"/>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iCs/>
                <w:color w:val="000000"/>
              </w:rPr>
            </w:pPr>
            <w:r>
              <w:rPr>
                <w:iCs/>
                <w:color w:val="000000"/>
              </w:rPr>
              <w:t>Местный бюджет</w:t>
            </w:r>
          </w:p>
        </w:tc>
        <w:tc>
          <w:tcPr>
            <w:tcW w:w="1458" w:type="dxa"/>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iCs/>
                <w:color w:val="000000"/>
              </w:rPr>
            </w:pPr>
            <w:r>
              <w:rPr>
                <w:iCs/>
                <w:color w:val="000000"/>
              </w:rPr>
              <w:t>Средства физ./юр</w:t>
            </w:r>
            <w:proofErr w:type="gramStart"/>
            <w:r>
              <w:rPr>
                <w:iCs/>
                <w:color w:val="000000"/>
              </w:rPr>
              <w:t>.л</w:t>
            </w:r>
            <w:proofErr w:type="gramEnd"/>
            <w:r>
              <w:rPr>
                <w:iCs/>
                <w:color w:val="000000"/>
              </w:rPr>
              <w:t>иц</w:t>
            </w:r>
          </w:p>
        </w:tc>
      </w:tr>
    </w:tbl>
    <w:p w:rsidR="00C91971" w:rsidRDefault="00C91971" w:rsidP="00C91971">
      <w:pPr>
        <w:rPr>
          <w:sz w:val="2"/>
          <w:szCs w:val="2"/>
        </w:rPr>
      </w:pP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3577"/>
        <w:gridCol w:w="1511"/>
        <w:gridCol w:w="1394"/>
        <w:gridCol w:w="1296"/>
        <w:gridCol w:w="1458"/>
        <w:gridCol w:w="1191"/>
        <w:gridCol w:w="1395"/>
        <w:gridCol w:w="1194"/>
        <w:gridCol w:w="1458"/>
      </w:tblGrid>
      <w:tr w:rsidR="00C91971" w:rsidTr="00C91971">
        <w:trPr>
          <w:trHeight w:val="20"/>
          <w:tblHeader/>
        </w:trPr>
        <w:tc>
          <w:tcPr>
            <w:tcW w:w="541" w:type="dxa"/>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color w:val="000000"/>
              </w:rPr>
            </w:pPr>
            <w:r>
              <w:rPr>
                <w:color w:val="000000"/>
              </w:rPr>
              <w:t>1</w:t>
            </w:r>
          </w:p>
        </w:tc>
        <w:tc>
          <w:tcPr>
            <w:tcW w:w="3577" w:type="dxa"/>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color w:val="000000"/>
              </w:rPr>
            </w:pPr>
            <w:r>
              <w:rPr>
                <w:color w:val="000000"/>
              </w:rPr>
              <w:t>2</w:t>
            </w:r>
          </w:p>
        </w:tc>
        <w:tc>
          <w:tcPr>
            <w:tcW w:w="1511" w:type="dxa"/>
            <w:tcBorders>
              <w:top w:val="single" w:sz="4" w:space="0" w:color="auto"/>
              <w:left w:val="single" w:sz="4" w:space="0" w:color="auto"/>
              <w:bottom w:val="single" w:sz="4" w:space="0" w:color="auto"/>
              <w:right w:val="single" w:sz="4" w:space="0" w:color="auto"/>
            </w:tcBorders>
            <w:noWrap/>
            <w:vAlign w:val="center"/>
            <w:hideMark/>
          </w:tcPr>
          <w:p w:rsidR="00C91971" w:rsidRDefault="00C91971">
            <w:pPr>
              <w:jc w:val="center"/>
              <w:rPr>
                <w:color w:val="000000"/>
              </w:rPr>
            </w:pPr>
            <w:r>
              <w:rPr>
                <w:color w:val="000000"/>
              </w:rPr>
              <w:t>3</w:t>
            </w:r>
          </w:p>
        </w:tc>
        <w:tc>
          <w:tcPr>
            <w:tcW w:w="1394" w:type="dxa"/>
            <w:tcBorders>
              <w:top w:val="single" w:sz="4" w:space="0" w:color="auto"/>
              <w:left w:val="single" w:sz="4" w:space="0" w:color="auto"/>
              <w:bottom w:val="single" w:sz="4" w:space="0" w:color="auto"/>
              <w:right w:val="single" w:sz="4" w:space="0" w:color="auto"/>
            </w:tcBorders>
            <w:noWrap/>
            <w:vAlign w:val="center"/>
            <w:hideMark/>
          </w:tcPr>
          <w:p w:rsidR="00C91971" w:rsidRDefault="00C91971">
            <w:pPr>
              <w:jc w:val="center"/>
              <w:rPr>
                <w:color w:val="000000"/>
              </w:rPr>
            </w:pPr>
            <w:r>
              <w:rPr>
                <w:color w:val="000000"/>
              </w:rPr>
              <w:t>4</w:t>
            </w:r>
          </w:p>
        </w:tc>
        <w:tc>
          <w:tcPr>
            <w:tcW w:w="1296" w:type="dxa"/>
            <w:tcBorders>
              <w:top w:val="single" w:sz="4" w:space="0" w:color="auto"/>
              <w:left w:val="single" w:sz="4" w:space="0" w:color="auto"/>
              <w:bottom w:val="single" w:sz="4" w:space="0" w:color="auto"/>
              <w:right w:val="single" w:sz="4" w:space="0" w:color="auto"/>
            </w:tcBorders>
            <w:noWrap/>
            <w:vAlign w:val="center"/>
            <w:hideMark/>
          </w:tcPr>
          <w:p w:rsidR="00C91971" w:rsidRDefault="00C91971">
            <w:pPr>
              <w:jc w:val="center"/>
              <w:rPr>
                <w:color w:val="000000"/>
              </w:rPr>
            </w:pPr>
            <w:r>
              <w:rPr>
                <w:color w:val="000000"/>
              </w:rPr>
              <w:t>5</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C91971" w:rsidRDefault="00C91971">
            <w:pPr>
              <w:jc w:val="center"/>
              <w:rPr>
                <w:color w:val="000000"/>
              </w:rPr>
            </w:pPr>
            <w:r>
              <w:rPr>
                <w:color w:val="000000"/>
              </w:rPr>
              <w:t>6</w:t>
            </w:r>
          </w:p>
        </w:tc>
        <w:tc>
          <w:tcPr>
            <w:tcW w:w="1191" w:type="dxa"/>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color w:val="000000"/>
              </w:rPr>
            </w:pPr>
            <w:r>
              <w:rPr>
                <w:color w:val="000000"/>
              </w:rPr>
              <w:t>7</w:t>
            </w:r>
          </w:p>
        </w:tc>
        <w:tc>
          <w:tcPr>
            <w:tcW w:w="1395" w:type="dxa"/>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color w:val="000000"/>
              </w:rPr>
            </w:pPr>
            <w:r>
              <w:rPr>
                <w:color w:val="000000"/>
              </w:rPr>
              <w:t>8</w:t>
            </w:r>
          </w:p>
        </w:tc>
        <w:tc>
          <w:tcPr>
            <w:tcW w:w="1194" w:type="dxa"/>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color w:val="000000"/>
              </w:rPr>
            </w:pPr>
            <w:r>
              <w:rPr>
                <w:color w:val="000000"/>
              </w:rPr>
              <w:t>9</w:t>
            </w:r>
          </w:p>
        </w:tc>
        <w:tc>
          <w:tcPr>
            <w:tcW w:w="1458" w:type="dxa"/>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color w:val="000000"/>
              </w:rPr>
            </w:pPr>
            <w:r>
              <w:rPr>
                <w:color w:val="000000"/>
              </w:rPr>
              <w:t>10</w:t>
            </w:r>
          </w:p>
        </w:tc>
      </w:tr>
      <w:tr w:rsidR="00C91971" w:rsidTr="00C91971">
        <w:trPr>
          <w:trHeight w:val="20"/>
        </w:trPr>
        <w:tc>
          <w:tcPr>
            <w:tcW w:w="541" w:type="dxa"/>
            <w:tcBorders>
              <w:top w:val="single" w:sz="4" w:space="0" w:color="auto"/>
              <w:left w:val="single" w:sz="4" w:space="0" w:color="auto"/>
              <w:bottom w:val="single" w:sz="4" w:space="0" w:color="auto"/>
              <w:right w:val="single" w:sz="4" w:space="0" w:color="auto"/>
            </w:tcBorders>
            <w:noWrap/>
            <w:vAlign w:val="center"/>
            <w:hideMark/>
          </w:tcPr>
          <w:p w:rsidR="00C91971" w:rsidRDefault="00C91971">
            <w:pPr>
              <w:jc w:val="center"/>
              <w:rPr>
                <w:color w:val="000000"/>
              </w:rPr>
            </w:pPr>
            <w:r>
              <w:rPr>
                <w:color w:val="000000"/>
              </w:rPr>
              <w:t>1</w:t>
            </w:r>
          </w:p>
        </w:tc>
        <w:tc>
          <w:tcPr>
            <w:tcW w:w="3577" w:type="dxa"/>
            <w:tcBorders>
              <w:top w:val="single" w:sz="4" w:space="0" w:color="auto"/>
              <w:left w:val="single" w:sz="4" w:space="0" w:color="auto"/>
              <w:bottom w:val="single" w:sz="4" w:space="0" w:color="auto"/>
              <w:right w:val="single" w:sz="4" w:space="0" w:color="auto"/>
            </w:tcBorders>
            <w:hideMark/>
          </w:tcPr>
          <w:p w:rsidR="00C91971" w:rsidRDefault="00C91971">
            <w:pPr>
              <w:jc w:val="both"/>
              <w:rPr>
                <w:color w:val="000000"/>
              </w:rPr>
            </w:pPr>
            <w:r>
              <w:rPr>
                <w:color w:val="000000"/>
              </w:rPr>
              <w:t>Установка детской площадки по ул</w:t>
            </w:r>
            <w:proofErr w:type="gramStart"/>
            <w:r>
              <w:rPr>
                <w:color w:val="000000"/>
              </w:rPr>
              <w:t>.А</w:t>
            </w:r>
            <w:proofErr w:type="gramEnd"/>
            <w:r>
              <w:rPr>
                <w:color w:val="000000"/>
              </w:rPr>
              <w:t>дминистративная</w:t>
            </w:r>
            <w:r w:rsidR="00C50AD6">
              <w:rPr>
                <w:color w:val="000000"/>
              </w:rPr>
              <w:t xml:space="preserve"> </w:t>
            </w:r>
            <w:r>
              <w:rPr>
                <w:color w:val="000000"/>
              </w:rPr>
              <w:t>г.Шахты</w:t>
            </w:r>
          </w:p>
        </w:tc>
        <w:tc>
          <w:tcPr>
            <w:tcW w:w="1511"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2 958,6</w:t>
            </w:r>
          </w:p>
        </w:tc>
        <w:tc>
          <w:tcPr>
            <w:tcW w:w="1394"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1 664,5</w:t>
            </w:r>
          </w:p>
        </w:tc>
        <w:tc>
          <w:tcPr>
            <w:tcW w:w="1296"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1 140,2</w:t>
            </w:r>
          </w:p>
        </w:tc>
        <w:tc>
          <w:tcPr>
            <w:tcW w:w="1458"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153,9</w:t>
            </w:r>
          </w:p>
        </w:tc>
        <w:tc>
          <w:tcPr>
            <w:tcW w:w="1191"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2 958,4</w:t>
            </w:r>
          </w:p>
        </w:tc>
        <w:tc>
          <w:tcPr>
            <w:tcW w:w="1395"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1 664,4</w:t>
            </w:r>
          </w:p>
        </w:tc>
        <w:tc>
          <w:tcPr>
            <w:tcW w:w="1194"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1 140,2</w:t>
            </w:r>
          </w:p>
        </w:tc>
        <w:tc>
          <w:tcPr>
            <w:tcW w:w="1458"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153,8</w:t>
            </w:r>
          </w:p>
        </w:tc>
      </w:tr>
      <w:tr w:rsidR="00C91971" w:rsidTr="00C91971">
        <w:trPr>
          <w:trHeight w:val="20"/>
        </w:trPr>
        <w:tc>
          <w:tcPr>
            <w:tcW w:w="541" w:type="dxa"/>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color w:val="000000"/>
              </w:rPr>
            </w:pPr>
            <w:r>
              <w:rPr>
                <w:color w:val="000000"/>
              </w:rPr>
              <w:t>2</w:t>
            </w:r>
          </w:p>
        </w:tc>
        <w:tc>
          <w:tcPr>
            <w:tcW w:w="3577" w:type="dxa"/>
            <w:tcBorders>
              <w:top w:val="single" w:sz="4" w:space="0" w:color="auto"/>
              <w:left w:val="single" w:sz="4" w:space="0" w:color="auto"/>
              <w:bottom w:val="single" w:sz="4" w:space="0" w:color="auto"/>
              <w:right w:val="single" w:sz="4" w:space="0" w:color="auto"/>
            </w:tcBorders>
            <w:hideMark/>
          </w:tcPr>
          <w:p w:rsidR="00C91971" w:rsidRDefault="00C91971">
            <w:pPr>
              <w:jc w:val="both"/>
              <w:rPr>
                <w:color w:val="000000"/>
              </w:rPr>
            </w:pPr>
            <w:r>
              <w:rPr>
                <w:color w:val="000000"/>
              </w:rPr>
              <w:t>Текущий ремонт (замена оконных блоков на металлопластиковые) в ДК им. Ф. Дзержинского - структурном подразделении муниципального бюджетного учреждения культуры города Шахты «Городской Дворец Культуры и Клубы» по ул</w:t>
            </w:r>
            <w:proofErr w:type="gramStart"/>
            <w:r>
              <w:rPr>
                <w:color w:val="000000"/>
              </w:rPr>
              <w:t>.Е</w:t>
            </w:r>
            <w:proofErr w:type="gramEnd"/>
            <w:r>
              <w:rPr>
                <w:color w:val="000000"/>
              </w:rPr>
              <w:t>ременко, 9</w:t>
            </w:r>
          </w:p>
        </w:tc>
        <w:tc>
          <w:tcPr>
            <w:tcW w:w="1511"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547,9</w:t>
            </w:r>
          </w:p>
        </w:tc>
        <w:tc>
          <w:tcPr>
            <w:tcW w:w="1394"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416,9</w:t>
            </w:r>
          </w:p>
        </w:tc>
        <w:tc>
          <w:tcPr>
            <w:tcW w:w="1296"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74,3</w:t>
            </w:r>
          </w:p>
        </w:tc>
        <w:tc>
          <w:tcPr>
            <w:tcW w:w="1458"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56,7</w:t>
            </w:r>
          </w:p>
        </w:tc>
        <w:tc>
          <w:tcPr>
            <w:tcW w:w="1191"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531,4</w:t>
            </w:r>
          </w:p>
        </w:tc>
        <w:tc>
          <w:tcPr>
            <w:tcW w:w="1395"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400,6</w:t>
            </w:r>
          </w:p>
        </w:tc>
        <w:tc>
          <w:tcPr>
            <w:tcW w:w="1194"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74,2</w:t>
            </w:r>
          </w:p>
        </w:tc>
        <w:tc>
          <w:tcPr>
            <w:tcW w:w="1458"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56,6</w:t>
            </w:r>
          </w:p>
        </w:tc>
      </w:tr>
      <w:tr w:rsidR="00C91971" w:rsidTr="00C91971">
        <w:trPr>
          <w:trHeight w:val="20"/>
        </w:trPr>
        <w:tc>
          <w:tcPr>
            <w:tcW w:w="541" w:type="dxa"/>
            <w:tcBorders>
              <w:top w:val="single" w:sz="4" w:space="0" w:color="auto"/>
              <w:left w:val="single" w:sz="4" w:space="0" w:color="auto"/>
              <w:bottom w:val="single" w:sz="4" w:space="0" w:color="auto"/>
              <w:right w:val="single" w:sz="4" w:space="0" w:color="auto"/>
            </w:tcBorders>
            <w:noWrap/>
            <w:vAlign w:val="center"/>
            <w:hideMark/>
          </w:tcPr>
          <w:p w:rsidR="00C91971" w:rsidRDefault="00C91971">
            <w:pPr>
              <w:jc w:val="center"/>
              <w:rPr>
                <w:color w:val="000000"/>
              </w:rPr>
            </w:pPr>
            <w:r>
              <w:rPr>
                <w:color w:val="000000"/>
              </w:rPr>
              <w:t>3</w:t>
            </w:r>
          </w:p>
        </w:tc>
        <w:tc>
          <w:tcPr>
            <w:tcW w:w="3577" w:type="dxa"/>
            <w:tcBorders>
              <w:top w:val="single" w:sz="4" w:space="0" w:color="auto"/>
              <w:left w:val="single" w:sz="4" w:space="0" w:color="auto"/>
              <w:bottom w:val="single" w:sz="4" w:space="0" w:color="auto"/>
              <w:right w:val="single" w:sz="4" w:space="0" w:color="auto"/>
            </w:tcBorders>
            <w:hideMark/>
          </w:tcPr>
          <w:p w:rsidR="00C91971" w:rsidRDefault="00C91971">
            <w:pPr>
              <w:jc w:val="both"/>
              <w:rPr>
                <w:color w:val="000000"/>
              </w:rPr>
            </w:pPr>
            <w:r>
              <w:rPr>
                <w:color w:val="000000"/>
              </w:rPr>
              <w:t>Капитальный ремонт ступеней и подиума на фасаде здания структурного подразделения МБУК г</w:t>
            </w:r>
            <w:proofErr w:type="gramStart"/>
            <w:r>
              <w:rPr>
                <w:color w:val="000000"/>
              </w:rPr>
              <w:t>.Ш</w:t>
            </w:r>
            <w:proofErr w:type="gramEnd"/>
            <w:r>
              <w:rPr>
                <w:color w:val="000000"/>
              </w:rPr>
              <w:t>ахты «ГДК и К» - клуба им. Л. Красина по ул.Красинская, 42 а</w:t>
            </w:r>
          </w:p>
        </w:tc>
        <w:tc>
          <w:tcPr>
            <w:tcW w:w="1511"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2 124,1</w:t>
            </w:r>
          </w:p>
        </w:tc>
        <w:tc>
          <w:tcPr>
            <w:tcW w:w="1394"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1 567,9</w:t>
            </w:r>
          </w:p>
        </w:tc>
        <w:tc>
          <w:tcPr>
            <w:tcW w:w="1296"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449,9</w:t>
            </w:r>
          </w:p>
        </w:tc>
        <w:tc>
          <w:tcPr>
            <w:tcW w:w="1458"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106,3</w:t>
            </w:r>
          </w:p>
        </w:tc>
        <w:tc>
          <w:tcPr>
            <w:tcW w:w="1191"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2 124,1</w:t>
            </w:r>
          </w:p>
        </w:tc>
        <w:tc>
          <w:tcPr>
            <w:tcW w:w="1395"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1 567,9</w:t>
            </w:r>
          </w:p>
        </w:tc>
        <w:tc>
          <w:tcPr>
            <w:tcW w:w="1194"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449,9</w:t>
            </w:r>
          </w:p>
        </w:tc>
        <w:tc>
          <w:tcPr>
            <w:tcW w:w="1458"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106,3</w:t>
            </w:r>
          </w:p>
        </w:tc>
      </w:tr>
      <w:tr w:rsidR="00C91971" w:rsidTr="00C91971">
        <w:trPr>
          <w:trHeight w:val="20"/>
        </w:trPr>
        <w:tc>
          <w:tcPr>
            <w:tcW w:w="541" w:type="dxa"/>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color w:val="000000"/>
              </w:rPr>
            </w:pPr>
            <w:r>
              <w:rPr>
                <w:color w:val="000000"/>
              </w:rPr>
              <w:t>4</w:t>
            </w:r>
          </w:p>
        </w:tc>
        <w:tc>
          <w:tcPr>
            <w:tcW w:w="3577" w:type="dxa"/>
            <w:tcBorders>
              <w:top w:val="single" w:sz="4" w:space="0" w:color="auto"/>
              <w:left w:val="single" w:sz="4" w:space="0" w:color="auto"/>
              <w:bottom w:val="single" w:sz="4" w:space="0" w:color="auto"/>
              <w:right w:val="single" w:sz="4" w:space="0" w:color="auto"/>
            </w:tcBorders>
            <w:hideMark/>
          </w:tcPr>
          <w:p w:rsidR="00C91971" w:rsidRDefault="00C91971">
            <w:pPr>
              <w:jc w:val="both"/>
              <w:rPr>
                <w:color w:val="000000"/>
              </w:rPr>
            </w:pPr>
            <w:proofErr w:type="gramStart"/>
            <w:r>
              <w:rPr>
                <w:color w:val="000000"/>
              </w:rPr>
              <w:t xml:space="preserve">Текущий ремонт (замена оконных блоков на металлопластиковые) в ЦГДБ им. Н.К. Крупской БИЦ - структурном подразделении муниципального бюджетного учреждения культуры города Шахты «Централизованная библиотечная система», расположенном по </w:t>
            </w:r>
            <w:proofErr w:type="spellStart"/>
            <w:r>
              <w:rPr>
                <w:color w:val="000000"/>
              </w:rPr>
              <w:t>пр-т</w:t>
            </w:r>
            <w:proofErr w:type="spellEnd"/>
            <w:r>
              <w:rPr>
                <w:color w:val="000000"/>
              </w:rPr>
              <w:t xml:space="preserve"> Карла Маркса, 75</w:t>
            </w:r>
            <w:proofErr w:type="gramEnd"/>
          </w:p>
        </w:tc>
        <w:tc>
          <w:tcPr>
            <w:tcW w:w="1511"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462,3</w:t>
            </w:r>
          </w:p>
        </w:tc>
        <w:tc>
          <w:tcPr>
            <w:tcW w:w="1394"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380,1</w:t>
            </w:r>
          </w:p>
        </w:tc>
        <w:tc>
          <w:tcPr>
            <w:tcW w:w="1296"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59,0</w:t>
            </w:r>
          </w:p>
        </w:tc>
        <w:tc>
          <w:tcPr>
            <w:tcW w:w="1458"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23,20</w:t>
            </w:r>
          </w:p>
        </w:tc>
        <w:tc>
          <w:tcPr>
            <w:tcW w:w="1191"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462,1</w:t>
            </w:r>
          </w:p>
        </w:tc>
        <w:tc>
          <w:tcPr>
            <w:tcW w:w="1395"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380,0</w:t>
            </w:r>
          </w:p>
        </w:tc>
        <w:tc>
          <w:tcPr>
            <w:tcW w:w="1194"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59,0</w:t>
            </w:r>
          </w:p>
        </w:tc>
        <w:tc>
          <w:tcPr>
            <w:tcW w:w="1458"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23,1</w:t>
            </w:r>
          </w:p>
        </w:tc>
      </w:tr>
      <w:tr w:rsidR="00C91971" w:rsidTr="00C91971">
        <w:trPr>
          <w:trHeight w:val="20"/>
        </w:trPr>
        <w:tc>
          <w:tcPr>
            <w:tcW w:w="541" w:type="dxa"/>
            <w:tcBorders>
              <w:top w:val="single" w:sz="4" w:space="0" w:color="auto"/>
              <w:left w:val="single" w:sz="4" w:space="0" w:color="auto"/>
              <w:bottom w:val="single" w:sz="4" w:space="0" w:color="auto"/>
              <w:right w:val="single" w:sz="4" w:space="0" w:color="auto"/>
            </w:tcBorders>
            <w:noWrap/>
            <w:vAlign w:val="center"/>
            <w:hideMark/>
          </w:tcPr>
          <w:p w:rsidR="00C91971" w:rsidRDefault="00C91971">
            <w:pPr>
              <w:jc w:val="center"/>
              <w:rPr>
                <w:color w:val="000000"/>
              </w:rPr>
            </w:pPr>
            <w:r>
              <w:rPr>
                <w:color w:val="000000"/>
              </w:rPr>
              <w:lastRenderedPageBreak/>
              <w:t>5</w:t>
            </w:r>
          </w:p>
        </w:tc>
        <w:tc>
          <w:tcPr>
            <w:tcW w:w="3577" w:type="dxa"/>
            <w:tcBorders>
              <w:top w:val="single" w:sz="4" w:space="0" w:color="auto"/>
              <w:left w:val="single" w:sz="4" w:space="0" w:color="auto"/>
              <w:bottom w:val="single" w:sz="4" w:space="0" w:color="auto"/>
              <w:right w:val="single" w:sz="4" w:space="0" w:color="auto"/>
            </w:tcBorders>
            <w:hideMark/>
          </w:tcPr>
          <w:p w:rsidR="00C91971" w:rsidRDefault="00C91971">
            <w:pPr>
              <w:jc w:val="both"/>
              <w:rPr>
                <w:color w:val="000000"/>
              </w:rPr>
            </w:pPr>
            <w:r>
              <w:rPr>
                <w:color w:val="000000"/>
              </w:rPr>
              <w:t>Приобретение грузопассажирского автомобиля для нужд муниципального бюджетного учреждения культуры города Шахты «Городской Дворец Культуры и Клубы»</w:t>
            </w:r>
          </w:p>
        </w:tc>
        <w:tc>
          <w:tcPr>
            <w:tcW w:w="1511"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1 725,0</w:t>
            </w:r>
          </w:p>
        </w:tc>
        <w:tc>
          <w:tcPr>
            <w:tcW w:w="1394"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1 462,8</w:t>
            </w:r>
          </w:p>
        </w:tc>
        <w:tc>
          <w:tcPr>
            <w:tcW w:w="1296"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175,9</w:t>
            </w:r>
          </w:p>
        </w:tc>
        <w:tc>
          <w:tcPr>
            <w:tcW w:w="1458"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86,3</w:t>
            </w:r>
          </w:p>
        </w:tc>
        <w:tc>
          <w:tcPr>
            <w:tcW w:w="1191"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1 725,0</w:t>
            </w:r>
          </w:p>
        </w:tc>
        <w:tc>
          <w:tcPr>
            <w:tcW w:w="1395"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1 462,8</w:t>
            </w:r>
          </w:p>
        </w:tc>
        <w:tc>
          <w:tcPr>
            <w:tcW w:w="1194"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175,9</w:t>
            </w:r>
          </w:p>
        </w:tc>
        <w:tc>
          <w:tcPr>
            <w:tcW w:w="1458"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86,3</w:t>
            </w:r>
          </w:p>
        </w:tc>
      </w:tr>
      <w:tr w:rsidR="00C91971" w:rsidTr="00C91971">
        <w:trPr>
          <w:trHeight w:val="20"/>
        </w:trPr>
        <w:tc>
          <w:tcPr>
            <w:tcW w:w="541" w:type="dxa"/>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color w:val="000000"/>
              </w:rPr>
            </w:pPr>
            <w:r>
              <w:rPr>
                <w:color w:val="000000"/>
              </w:rPr>
              <w:t>6</w:t>
            </w:r>
          </w:p>
        </w:tc>
        <w:tc>
          <w:tcPr>
            <w:tcW w:w="3577" w:type="dxa"/>
            <w:tcBorders>
              <w:top w:val="single" w:sz="4" w:space="0" w:color="auto"/>
              <w:left w:val="single" w:sz="4" w:space="0" w:color="auto"/>
              <w:bottom w:val="single" w:sz="4" w:space="0" w:color="auto"/>
              <w:right w:val="single" w:sz="4" w:space="0" w:color="auto"/>
            </w:tcBorders>
            <w:hideMark/>
          </w:tcPr>
          <w:p w:rsidR="00C91971" w:rsidRDefault="00C91971">
            <w:pPr>
              <w:jc w:val="both"/>
              <w:rPr>
                <w:color w:val="000000"/>
              </w:rPr>
            </w:pPr>
            <w:r>
              <w:rPr>
                <w:color w:val="000000"/>
              </w:rPr>
              <w:t>Устройство многофункциональной спортивной площадки в МБОУ СОШ №38 г</w:t>
            </w:r>
            <w:proofErr w:type="gramStart"/>
            <w:r>
              <w:rPr>
                <w:color w:val="000000"/>
              </w:rPr>
              <w:t>.Ш</w:t>
            </w:r>
            <w:proofErr w:type="gramEnd"/>
            <w:r>
              <w:rPr>
                <w:color w:val="000000"/>
              </w:rPr>
              <w:t>ахты по ул.Ворошилова, 9А</w:t>
            </w:r>
          </w:p>
        </w:tc>
        <w:tc>
          <w:tcPr>
            <w:tcW w:w="1511"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6 334,6</w:t>
            </w:r>
          </w:p>
        </w:tc>
        <w:tc>
          <w:tcPr>
            <w:tcW w:w="1394"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1 361,6</w:t>
            </w:r>
          </w:p>
        </w:tc>
        <w:tc>
          <w:tcPr>
            <w:tcW w:w="1296"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4 598,7</w:t>
            </w:r>
          </w:p>
        </w:tc>
        <w:tc>
          <w:tcPr>
            <w:tcW w:w="1458"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374,3</w:t>
            </w:r>
          </w:p>
        </w:tc>
        <w:tc>
          <w:tcPr>
            <w:tcW w:w="1191"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6 333,0</w:t>
            </w:r>
          </w:p>
        </w:tc>
        <w:tc>
          <w:tcPr>
            <w:tcW w:w="1395"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1 361,6</w:t>
            </w:r>
          </w:p>
        </w:tc>
        <w:tc>
          <w:tcPr>
            <w:tcW w:w="1194"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4 597,1</w:t>
            </w:r>
          </w:p>
        </w:tc>
        <w:tc>
          <w:tcPr>
            <w:tcW w:w="1458"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374,3</w:t>
            </w:r>
          </w:p>
        </w:tc>
      </w:tr>
      <w:tr w:rsidR="00C91971" w:rsidTr="00C91971">
        <w:trPr>
          <w:trHeight w:val="20"/>
        </w:trPr>
        <w:tc>
          <w:tcPr>
            <w:tcW w:w="541" w:type="dxa"/>
            <w:tcBorders>
              <w:top w:val="single" w:sz="4" w:space="0" w:color="auto"/>
              <w:left w:val="single" w:sz="4" w:space="0" w:color="auto"/>
              <w:bottom w:val="single" w:sz="4" w:space="0" w:color="auto"/>
              <w:right w:val="single" w:sz="4" w:space="0" w:color="auto"/>
            </w:tcBorders>
            <w:noWrap/>
            <w:vAlign w:val="center"/>
            <w:hideMark/>
          </w:tcPr>
          <w:p w:rsidR="00C91971" w:rsidRDefault="00C91971">
            <w:pPr>
              <w:jc w:val="center"/>
              <w:rPr>
                <w:color w:val="000000"/>
              </w:rPr>
            </w:pPr>
            <w:r>
              <w:rPr>
                <w:color w:val="000000"/>
              </w:rPr>
              <w:t>7</w:t>
            </w:r>
          </w:p>
        </w:tc>
        <w:tc>
          <w:tcPr>
            <w:tcW w:w="3577" w:type="dxa"/>
            <w:tcBorders>
              <w:top w:val="single" w:sz="4" w:space="0" w:color="auto"/>
              <w:left w:val="single" w:sz="4" w:space="0" w:color="auto"/>
              <w:bottom w:val="single" w:sz="4" w:space="0" w:color="auto"/>
              <w:right w:val="single" w:sz="4" w:space="0" w:color="auto"/>
            </w:tcBorders>
            <w:hideMark/>
          </w:tcPr>
          <w:p w:rsidR="00C91971" w:rsidRDefault="00C91971">
            <w:pPr>
              <w:jc w:val="both"/>
              <w:rPr>
                <w:color w:val="000000"/>
              </w:rPr>
            </w:pPr>
            <w:r>
              <w:rPr>
                <w:color w:val="000000"/>
              </w:rPr>
              <w:t>Благоустройство территории МБОУ СОШ №42 г</w:t>
            </w:r>
            <w:proofErr w:type="gramStart"/>
            <w:r>
              <w:rPr>
                <w:color w:val="000000"/>
              </w:rPr>
              <w:t>.Ш</w:t>
            </w:r>
            <w:proofErr w:type="gramEnd"/>
            <w:r>
              <w:rPr>
                <w:color w:val="000000"/>
              </w:rPr>
              <w:t>ахты по ул. Панфилова, 42</w:t>
            </w:r>
          </w:p>
        </w:tc>
        <w:tc>
          <w:tcPr>
            <w:tcW w:w="1511"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4 564,4</w:t>
            </w:r>
          </w:p>
        </w:tc>
        <w:tc>
          <w:tcPr>
            <w:tcW w:w="1394"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1 998,5</w:t>
            </w:r>
          </w:p>
        </w:tc>
        <w:tc>
          <w:tcPr>
            <w:tcW w:w="1296"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2 334,7</w:t>
            </w:r>
          </w:p>
        </w:tc>
        <w:tc>
          <w:tcPr>
            <w:tcW w:w="1458"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231,2</w:t>
            </w:r>
          </w:p>
        </w:tc>
        <w:tc>
          <w:tcPr>
            <w:tcW w:w="1191"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4 562,6</w:t>
            </w:r>
          </w:p>
        </w:tc>
        <w:tc>
          <w:tcPr>
            <w:tcW w:w="1395"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1 998,4</w:t>
            </w:r>
          </w:p>
        </w:tc>
        <w:tc>
          <w:tcPr>
            <w:tcW w:w="1194"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2 333,1</w:t>
            </w:r>
          </w:p>
        </w:tc>
        <w:tc>
          <w:tcPr>
            <w:tcW w:w="1458"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231,1</w:t>
            </w:r>
          </w:p>
        </w:tc>
      </w:tr>
      <w:tr w:rsidR="00C91971" w:rsidTr="00C91971">
        <w:trPr>
          <w:trHeight w:val="20"/>
        </w:trPr>
        <w:tc>
          <w:tcPr>
            <w:tcW w:w="541" w:type="dxa"/>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color w:val="000000"/>
              </w:rPr>
            </w:pPr>
            <w:r>
              <w:rPr>
                <w:color w:val="000000"/>
              </w:rPr>
              <w:t>8</w:t>
            </w:r>
          </w:p>
        </w:tc>
        <w:tc>
          <w:tcPr>
            <w:tcW w:w="3577" w:type="dxa"/>
            <w:tcBorders>
              <w:top w:val="single" w:sz="4" w:space="0" w:color="auto"/>
              <w:left w:val="single" w:sz="4" w:space="0" w:color="auto"/>
              <w:bottom w:val="single" w:sz="4" w:space="0" w:color="auto"/>
              <w:right w:val="single" w:sz="4" w:space="0" w:color="auto"/>
            </w:tcBorders>
            <w:hideMark/>
          </w:tcPr>
          <w:p w:rsidR="00C91971" w:rsidRDefault="00C91971">
            <w:pPr>
              <w:jc w:val="both"/>
              <w:rPr>
                <w:color w:val="000000"/>
              </w:rPr>
            </w:pPr>
            <w:r>
              <w:rPr>
                <w:color w:val="000000"/>
              </w:rPr>
              <w:t>Устройство многофункциональной спортивной площадки в МБОУ СОШ №27 г</w:t>
            </w:r>
            <w:proofErr w:type="gramStart"/>
            <w:r>
              <w:rPr>
                <w:color w:val="000000"/>
              </w:rPr>
              <w:t>.Ш</w:t>
            </w:r>
            <w:proofErr w:type="gramEnd"/>
            <w:r>
              <w:rPr>
                <w:color w:val="000000"/>
              </w:rPr>
              <w:t>ахты по ул. Азовская, 46</w:t>
            </w:r>
            <w:r>
              <w:rPr>
                <w:color w:val="000000"/>
              </w:rPr>
              <w:br w:type="page"/>
            </w:r>
          </w:p>
        </w:tc>
        <w:tc>
          <w:tcPr>
            <w:tcW w:w="1511"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5 242,6</w:t>
            </w:r>
          </w:p>
        </w:tc>
        <w:tc>
          <w:tcPr>
            <w:tcW w:w="1394"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1 216,3</w:t>
            </w:r>
          </w:p>
        </w:tc>
        <w:tc>
          <w:tcPr>
            <w:tcW w:w="1296"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3 756,9</w:t>
            </w:r>
          </w:p>
        </w:tc>
        <w:tc>
          <w:tcPr>
            <w:tcW w:w="1458"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269,4</w:t>
            </w:r>
          </w:p>
        </w:tc>
        <w:tc>
          <w:tcPr>
            <w:tcW w:w="1191"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5 242,4</w:t>
            </w:r>
          </w:p>
        </w:tc>
        <w:tc>
          <w:tcPr>
            <w:tcW w:w="1395"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1 216,2</w:t>
            </w:r>
          </w:p>
        </w:tc>
        <w:tc>
          <w:tcPr>
            <w:tcW w:w="1194"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3 756,9</w:t>
            </w:r>
          </w:p>
        </w:tc>
        <w:tc>
          <w:tcPr>
            <w:tcW w:w="1458"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269,3</w:t>
            </w:r>
          </w:p>
        </w:tc>
      </w:tr>
      <w:tr w:rsidR="00C91971" w:rsidTr="00C91971">
        <w:trPr>
          <w:trHeight w:val="20"/>
        </w:trPr>
        <w:tc>
          <w:tcPr>
            <w:tcW w:w="541" w:type="dxa"/>
            <w:tcBorders>
              <w:top w:val="single" w:sz="4" w:space="0" w:color="auto"/>
              <w:left w:val="single" w:sz="4" w:space="0" w:color="auto"/>
              <w:bottom w:val="single" w:sz="4" w:space="0" w:color="auto"/>
              <w:right w:val="single" w:sz="4" w:space="0" w:color="auto"/>
            </w:tcBorders>
            <w:noWrap/>
            <w:vAlign w:val="center"/>
            <w:hideMark/>
          </w:tcPr>
          <w:p w:rsidR="00C91971" w:rsidRDefault="00C91971">
            <w:pPr>
              <w:jc w:val="center"/>
              <w:rPr>
                <w:color w:val="000000"/>
              </w:rPr>
            </w:pPr>
            <w:r>
              <w:rPr>
                <w:color w:val="000000"/>
              </w:rPr>
              <w:t>9</w:t>
            </w:r>
          </w:p>
        </w:tc>
        <w:tc>
          <w:tcPr>
            <w:tcW w:w="3577" w:type="dxa"/>
            <w:tcBorders>
              <w:top w:val="single" w:sz="4" w:space="0" w:color="auto"/>
              <w:left w:val="single" w:sz="4" w:space="0" w:color="auto"/>
              <w:bottom w:val="single" w:sz="4" w:space="0" w:color="auto"/>
              <w:right w:val="single" w:sz="4" w:space="0" w:color="auto"/>
            </w:tcBorders>
            <w:hideMark/>
          </w:tcPr>
          <w:p w:rsidR="00C91971" w:rsidRDefault="00C91971">
            <w:pPr>
              <w:jc w:val="both"/>
              <w:rPr>
                <w:color w:val="000000"/>
              </w:rPr>
            </w:pPr>
            <w:r>
              <w:rPr>
                <w:color w:val="000000"/>
              </w:rPr>
              <w:t>Приобретение трибун и звукового оборудования для стадиона «</w:t>
            </w:r>
            <w:proofErr w:type="spellStart"/>
            <w:r>
              <w:rPr>
                <w:color w:val="000000"/>
              </w:rPr>
              <w:t>Артемовец</w:t>
            </w:r>
            <w:proofErr w:type="spellEnd"/>
            <w:r>
              <w:rPr>
                <w:color w:val="000000"/>
              </w:rPr>
              <w:t>» муниципального бюджетного учреждения «Спортивная школа №1»</w:t>
            </w:r>
          </w:p>
        </w:tc>
        <w:tc>
          <w:tcPr>
            <w:tcW w:w="1511"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1 359,4</w:t>
            </w:r>
          </w:p>
        </w:tc>
        <w:tc>
          <w:tcPr>
            <w:tcW w:w="1394"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769,4</w:t>
            </w:r>
          </w:p>
        </w:tc>
        <w:tc>
          <w:tcPr>
            <w:tcW w:w="1296"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522,0</w:t>
            </w:r>
          </w:p>
        </w:tc>
        <w:tc>
          <w:tcPr>
            <w:tcW w:w="1458"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68,0</w:t>
            </w:r>
          </w:p>
        </w:tc>
        <w:tc>
          <w:tcPr>
            <w:tcW w:w="1191"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1 359,2</w:t>
            </w:r>
          </w:p>
        </w:tc>
        <w:tc>
          <w:tcPr>
            <w:tcW w:w="1395"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769,3</w:t>
            </w:r>
          </w:p>
        </w:tc>
        <w:tc>
          <w:tcPr>
            <w:tcW w:w="1194"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521,9</w:t>
            </w:r>
          </w:p>
        </w:tc>
        <w:tc>
          <w:tcPr>
            <w:tcW w:w="1458"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68,0</w:t>
            </w:r>
          </w:p>
        </w:tc>
      </w:tr>
      <w:tr w:rsidR="00C91971" w:rsidTr="00C91971">
        <w:trPr>
          <w:trHeight w:val="20"/>
        </w:trPr>
        <w:tc>
          <w:tcPr>
            <w:tcW w:w="541" w:type="dxa"/>
            <w:tcBorders>
              <w:top w:val="single" w:sz="4" w:space="0" w:color="auto"/>
              <w:left w:val="single" w:sz="4" w:space="0" w:color="auto"/>
              <w:bottom w:val="single" w:sz="4" w:space="0" w:color="auto"/>
              <w:right w:val="single" w:sz="4" w:space="0" w:color="auto"/>
            </w:tcBorders>
            <w:vAlign w:val="center"/>
            <w:hideMark/>
          </w:tcPr>
          <w:p w:rsidR="00C91971" w:rsidRDefault="00C91971">
            <w:pPr>
              <w:jc w:val="center"/>
              <w:rPr>
                <w:color w:val="000000"/>
              </w:rPr>
            </w:pPr>
            <w:r>
              <w:rPr>
                <w:color w:val="000000"/>
              </w:rPr>
              <w:t>10</w:t>
            </w:r>
          </w:p>
        </w:tc>
        <w:tc>
          <w:tcPr>
            <w:tcW w:w="3577" w:type="dxa"/>
            <w:tcBorders>
              <w:top w:val="single" w:sz="4" w:space="0" w:color="auto"/>
              <w:left w:val="single" w:sz="4" w:space="0" w:color="auto"/>
              <w:bottom w:val="single" w:sz="4" w:space="0" w:color="auto"/>
              <w:right w:val="single" w:sz="4" w:space="0" w:color="auto"/>
            </w:tcBorders>
            <w:hideMark/>
          </w:tcPr>
          <w:p w:rsidR="00C91971" w:rsidRDefault="00C91971">
            <w:pPr>
              <w:jc w:val="both"/>
              <w:rPr>
                <w:color w:val="000000"/>
              </w:rPr>
            </w:pPr>
            <w:r>
              <w:rPr>
                <w:color w:val="000000"/>
              </w:rPr>
              <w:t>Ремонт помещений в здании ПК «Олимп», расположенный по ул. Рылеева, 45А</w:t>
            </w:r>
          </w:p>
        </w:tc>
        <w:tc>
          <w:tcPr>
            <w:tcW w:w="1511"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4 158,2</w:t>
            </w:r>
          </w:p>
        </w:tc>
        <w:tc>
          <w:tcPr>
            <w:tcW w:w="1394"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1 989,7</w:t>
            </w:r>
          </w:p>
        </w:tc>
        <w:tc>
          <w:tcPr>
            <w:tcW w:w="1296"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1 960,0</w:t>
            </w:r>
          </w:p>
        </w:tc>
        <w:tc>
          <w:tcPr>
            <w:tcW w:w="1458"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208,5</w:t>
            </w:r>
          </w:p>
        </w:tc>
        <w:tc>
          <w:tcPr>
            <w:tcW w:w="1191"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4 098,1</w:t>
            </w:r>
          </w:p>
        </w:tc>
        <w:tc>
          <w:tcPr>
            <w:tcW w:w="1395"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1 966,2</w:t>
            </w:r>
          </w:p>
        </w:tc>
        <w:tc>
          <w:tcPr>
            <w:tcW w:w="1194"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1 926,9</w:t>
            </w:r>
          </w:p>
        </w:tc>
        <w:tc>
          <w:tcPr>
            <w:tcW w:w="1458"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205,0</w:t>
            </w:r>
          </w:p>
        </w:tc>
      </w:tr>
      <w:tr w:rsidR="00C91971" w:rsidTr="00C91971">
        <w:trPr>
          <w:trHeight w:val="20"/>
        </w:trPr>
        <w:tc>
          <w:tcPr>
            <w:tcW w:w="541" w:type="dxa"/>
            <w:tcBorders>
              <w:top w:val="single" w:sz="4" w:space="0" w:color="auto"/>
              <w:left w:val="single" w:sz="4" w:space="0" w:color="auto"/>
              <w:bottom w:val="single" w:sz="4" w:space="0" w:color="auto"/>
              <w:right w:val="single" w:sz="4" w:space="0" w:color="auto"/>
            </w:tcBorders>
            <w:vAlign w:val="center"/>
            <w:hideMark/>
          </w:tcPr>
          <w:p w:rsidR="00C91971" w:rsidRDefault="00C91971">
            <w:pPr>
              <w:rPr>
                <w:color w:val="000000"/>
              </w:rPr>
            </w:pPr>
          </w:p>
        </w:tc>
        <w:tc>
          <w:tcPr>
            <w:tcW w:w="3577" w:type="dxa"/>
            <w:tcBorders>
              <w:top w:val="single" w:sz="4" w:space="0" w:color="auto"/>
              <w:left w:val="single" w:sz="4" w:space="0" w:color="auto"/>
              <w:bottom w:val="single" w:sz="4" w:space="0" w:color="auto"/>
              <w:right w:val="single" w:sz="4" w:space="0" w:color="auto"/>
            </w:tcBorders>
            <w:hideMark/>
          </w:tcPr>
          <w:p w:rsidR="00C91971" w:rsidRDefault="00C91971">
            <w:pPr>
              <w:rPr>
                <w:bCs/>
                <w:color w:val="000000"/>
              </w:rPr>
            </w:pPr>
            <w:r>
              <w:rPr>
                <w:bCs/>
                <w:color w:val="000000"/>
              </w:rPr>
              <w:t>Итого</w:t>
            </w:r>
          </w:p>
        </w:tc>
        <w:tc>
          <w:tcPr>
            <w:tcW w:w="1511"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29 477,1</w:t>
            </w:r>
          </w:p>
        </w:tc>
        <w:tc>
          <w:tcPr>
            <w:tcW w:w="1394"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12 827,7</w:t>
            </w:r>
          </w:p>
        </w:tc>
        <w:tc>
          <w:tcPr>
            <w:tcW w:w="1296"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15 071,6</w:t>
            </w:r>
          </w:p>
        </w:tc>
        <w:tc>
          <w:tcPr>
            <w:tcW w:w="1458" w:type="dxa"/>
            <w:tcBorders>
              <w:top w:val="single" w:sz="4" w:space="0" w:color="auto"/>
              <w:left w:val="single" w:sz="4" w:space="0" w:color="auto"/>
              <w:bottom w:val="single" w:sz="4" w:space="0" w:color="auto"/>
              <w:right w:val="single" w:sz="4" w:space="0" w:color="auto"/>
            </w:tcBorders>
            <w:noWrap/>
            <w:hideMark/>
          </w:tcPr>
          <w:p w:rsidR="00C91971" w:rsidRDefault="00C91971">
            <w:pPr>
              <w:jc w:val="center"/>
              <w:rPr>
                <w:color w:val="000000"/>
              </w:rPr>
            </w:pPr>
            <w:r>
              <w:rPr>
                <w:color w:val="000000"/>
              </w:rPr>
              <w:t>1 577,8</w:t>
            </w:r>
          </w:p>
        </w:tc>
        <w:tc>
          <w:tcPr>
            <w:tcW w:w="1191"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29 396,3</w:t>
            </w:r>
          </w:p>
        </w:tc>
        <w:tc>
          <w:tcPr>
            <w:tcW w:w="1395"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12 787,4</w:t>
            </w:r>
          </w:p>
        </w:tc>
        <w:tc>
          <w:tcPr>
            <w:tcW w:w="1194"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15 035,1</w:t>
            </w:r>
          </w:p>
        </w:tc>
        <w:tc>
          <w:tcPr>
            <w:tcW w:w="1458" w:type="dxa"/>
            <w:tcBorders>
              <w:top w:val="single" w:sz="4" w:space="0" w:color="auto"/>
              <w:left w:val="single" w:sz="4" w:space="0" w:color="auto"/>
              <w:bottom w:val="single" w:sz="4" w:space="0" w:color="auto"/>
              <w:right w:val="single" w:sz="4" w:space="0" w:color="auto"/>
            </w:tcBorders>
            <w:hideMark/>
          </w:tcPr>
          <w:p w:rsidR="00C91971" w:rsidRDefault="00C91971">
            <w:pPr>
              <w:jc w:val="center"/>
              <w:rPr>
                <w:color w:val="000000"/>
              </w:rPr>
            </w:pPr>
            <w:r>
              <w:rPr>
                <w:color w:val="000000"/>
              </w:rPr>
              <w:t>1 573,8</w:t>
            </w:r>
          </w:p>
        </w:tc>
      </w:tr>
    </w:tbl>
    <w:p w:rsidR="00DA7CA3" w:rsidRPr="004716CE" w:rsidRDefault="00DA7CA3" w:rsidP="00F27CD0">
      <w:pPr>
        <w:autoSpaceDE w:val="0"/>
        <w:autoSpaceDN w:val="0"/>
        <w:adjustRightInd w:val="0"/>
        <w:ind w:firstLine="709"/>
        <w:jc w:val="both"/>
        <w:outlineLvl w:val="1"/>
        <w:rPr>
          <w:sz w:val="28"/>
          <w:szCs w:val="28"/>
          <w:highlight w:val="yellow"/>
        </w:rPr>
        <w:sectPr w:rsidR="00DA7CA3" w:rsidRPr="004716CE" w:rsidSect="00DA7CA3">
          <w:pgSz w:w="16838" w:h="11906" w:orient="landscape"/>
          <w:pgMar w:top="1134" w:right="1021" w:bottom="567" w:left="1021" w:header="709" w:footer="261" w:gutter="0"/>
          <w:cols w:space="708"/>
          <w:titlePg/>
          <w:docGrid w:linePitch="360"/>
        </w:sectPr>
      </w:pPr>
    </w:p>
    <w:p w:rsidR="00566A13" w:rsidRPr="00191897" w:rsidRDefault="00832EAD" w:rsidP="00F27CD0">
      <w:pPr>
        <w:autoSpaceDE w:val="0"/>
        <w:autoSpaceDN w:val="0"/>
        <w:adjustRightInd w:val="0"/>
        <w:ind w:firstLine="709"/>
        <w:jc w:val="both"/>
        <w:outlineLvl w:val="1"/>
        <w:rPr>
          <w:sz w:val="28"/>
          <w:szCs w:val="28"/>
        </w:rPr>
      </w:pPr>
      <w:bookmarkStart w:id="21" w:name="_Toc157169196"/>
      <w:r w:rsidRPr="00191897">
        <w:rPr>
          <w:sz w:val="28"/>
          <w:szCs w:val="28"/>
        </w:rPr>
        <w:lastRenderedPageBreak/>
        <w:t>8</w:t>
      </w:r>
      <w:r w:rsidR="0088047A" w:rsidRPr="00191897">
        <w:rPr>
          <w:sz w:val="28"/>
          <w:szCs w:val="28"/>
        </w:rPr>
        <w:t xml:space="preserve">. </w:t>
      </w:r>
      <w:r w:rsidR="00566A13" w:rsidRPr="00191897">
        <w:rPr>
          <w:sz w:val="28"/>
          <w:szCs w:val="28"/>
        </w:rPr>
        <w:t>Жилищно-коммунальное хозяйство</w:t>
      </w:r>
      <w:bookmarkEnd w:id="21"/>
    </w:p>
    <w:p w:rsidR="00421A64" w:rsidRPr="004716CE" w:rsidRDefault="00421A64" w:rsidP="00F27CD0">
      <w:pPr>
        <w:autoSpaceDE w:val="0"/>
        <w:autoSpaceDN w:val="0"/>
        <w:adjustRightInd w:val="0"/>
        <w:ind w:firstLine="709"/>
        <w:jc w:val="both"/>
        <w:outlineLvl w:val="1"/>
        <w:rPr>
          <w:sz w:val="28"/>
          <w:szCs w:val="28"/>
          <w:highlight w:val="yellow"/>
        </w:rPr>
      </w:pPr>
    </w:p>
    <w:p w:rsidR="00566A13" w:rsidRPr="00AA60AD" w:rsidRDefault="00832EAD" w:rsidP="00F27CD0">
      <w:pPr>
        <w:autoSpaceDE w:val="0"/>
        <w:autoSpaceDN w:val="0"/>
        <w:adjustRightInd w:val="0"/>
        <w:ind w:firstLine="709"/>
        <w:jc w:val="both"/>
        <w:outlineLvl w:val="1"/>
        <w:rPr>
          <w:sz w:val="28"/>
          <w:szCs w:val="28"/>
        </w:rPr>
      </w:pPr>
      <w:bookmarkStart w:id="22" w:name="_Toc157169197"/>
      <w:r w:rsidRPr="00AA60AD">
        <w:rPr>
          <w:sz w:val="28"/>
          <w:szCs w:val="28"/>
        </w:rPr>
        <w:t>8</w:t>
      </w:r>
      <w:r w:rsidR="0088047A" w:rsidRPr="00AA60AD">
        <w:rPr>
          <w:sz w:val="28"/>
          <w:szCs w:val="28"/>
        </w:rPr>
        <w:t xml:space="preserve">.1. </w:t>
      </w:r>
      <w:r w:rsidR="00566A13" w:rsidRPr="00AA60AD">
        <w:rPr>
          <w:sz w:val="28"/>
          <w:szCs w:val="28"/>
        </w:rPr>
        <w:t>Инженерная инфраструктура</w:t>
      </w:r>
      <w:bookmarkEnd w:id="22"/>
    </w:p>
    <w:p w:rsidR="00832EAD" w:rsidRPr="004716CE" w:rsidRDefault="00832EAD" w:rsidP="00F27CD0">
      <w:pPr>
        <w:ind w:firstLine="709"/>
        <w:jc w:val="both"/>
        <w:rPr>
          <w:bCs/>
          <w:sz w:val="28"/>
          <w:szCs w:val="28"/>
          <w:highlight w:val="yellow"/>
        </w:rPr>
      </w:pPr>
    </w:p>
    <w:p w:rsidR="000B44A7" w:rsidRDefault="00AA60AD" w:rsidP="00AA60AD">
      <w:pPr>
        <w:widowControl w:val="0"/>
        <w:suppressAutoHyphens/>
        <w:ind w:right="-2" w:firstLine="708"/>
        <w:jc w:val="both"/>
        <w:rPr>
          <w:sz w:val="28"/>
          <w:szCs w:val="28"/>
          <w:lang w:eastAsia="ar-SA"/>
        </w:rPr>
      </w:pPr>
      <w:r w:rsidRPr="00AA60AD">
        <w:rPr>
          <w:sz w:val="28"/>
          <w:szCs w:val="28"/>
          <w:lang w:eastAsia="ar-SA"/>
        </w:rPr>
        <w:t>В сфере теплоснабжения в 2023 году реализованы мероприятия для повышения надёжности теплоснабжения потребителей г</w:t>
      </w:r>
      <w:proofErr w:type="gramStart"/>
      <w:r w:rsidRPr="00AA60AD">
        <w:rPr>
          <w:sz w:val="28"/>
          <w:szCs w:val="28"/>
          <w:lang w:eastAsia="ar-SA"/>
        </w:rPr>
        <w:t>.Ш</w:t>
      </w:r>
      <w:proofErr w:type="gramEnd"/>
      <w:r w:rsidRPr="00AA60AD">
        <w:rPr>
          <w:sz w:val="28"/>
          <w:szCs w:val="28"/>
          <w:lang w:eastAsia="ar-SA"/>
        </w:rPr>
        <w:t>ахты.</w:t>
      </w:r>
    </w:p>
    <w:p w:rsidR="00AA60AD" w:rsidRPr="00AA60AD" w:rsidRDefault="00AA60AD" w:rsidP="00AA60AD">
      <w:pPr>
        <w:widowControl w:val="0"/>
        <w:suppressAutoHyphens/>
        <w:ind w:right="-2" w:firstLine="708"/>
        <w:jc w:val="both"/>
        <w:rPr>
          <w:sz w:val="28"/>
          <w:szCs w:val="28"/>
          <w:lang w:eastAsia="ar-SA"/>
        </w:rPr>
      </w:pPr>
      <w:r w:rsidRPr="00AA60AD">
        <w:rPr>
          <w:sz w:val="28"/>
          <w:szCs w:val="28"/>
          <w:lang w:eastAsia="ar-SA"/>
        </w:rPr>
        <w:t>В рамках реализации инвестиционной программ</w:t>
      </w:r>
      <w:proofErr w:type="gramStart"/>
      <w:r w:rsidRPr="00AA60AD">
        <w:rPr>
          <w:sz w:val="28"/>
          <w:szCs w:val="28"/>
          <w:lang w:eastAsia="ar-SA"/>
        </w:rPr>
        <w:t>ы ООО</w:t>
      </w:r>
      <w:proofErr w:type="gramEnd"/>
      <w:r w:rsidRPr="00AA60AD">
        <w:rPr>
          <w:sz w:val="28"/>
          <w:szCs w:val="28"/>
          <w:lang w:eastAsia="ar-SA"/>
        </w:rPr>
        <w:t xml:space="preserve"> «ШГТЭС» на 2023 год выполнено техническое перевооружение магистральной тепловой сети на участке ТК108-ТК109 Ду530мм протяжённостью 329 трассовых метров. Строительство резервуара для хранения запаса технической воды завершено. При наступлении благоприятных погодных условий будут завершены работы по благоустройству территории вокруг построенного резервуара на территории станции. Ориентировочный срок окончания работ </w:t>
      </w:r>
      <w:proofErr w:type="gramStart"/>
      <w:r w:rsidRPr="00AA60AD">
        <w:rPr>
          <w:sz w:val="28"/>
          <w:szCs w:val="28"/>
          <w:lang w:eastAsia="ar-SA"/>
        </w:rPr>
        <w:t>–</w:t>
      </w:r>
      <w:r w:rsidR="00A458C0">
        <w:rPr>
          <w:sz w:val="28"/>
          <w:szCs w:val="28"/>
          <w:lang w:eastAsia="ar-SA"/>
        </w:rPr>
        <w:t>д</w:t>
      </w:r>
      <w:proofErr w:type="gramEnd"/>
      <w:r w:rsidR="00A458C0">
        <w:rPr>
          <w:sz w:val="28"/>
          <w:szCs w:val="28"/>
          <w:lang w:eastAsia="ar-SA"/>
        </w:rPr>
        <w:t xml:space="preserve">о 1 апреля </w:t>
      </w:r>
      <w:r w:rsidRPr="00AA60AD">
        <w:rPr>
          <w:sz w:val="28"/>
          <w:szCs w:val="28"/>
          <w:lang w:eastAsia="ar-SA"/>
        </w:rPr>
        <w:t>2024</w:t>
      </w:r>
      <w:r w:rsidR="00A458C0">
        <w:rPr>
          <w:sz w:val="28"/>
          <w:szCs w:val="28"/>
          <w:lang w:eastAsia="ar-SA"/>
        </w:rPr>
        <w:t xml:space="preserve"> года</w:t>
      </w:r>
      <w:r w:rsidRPr="00AA60AD">
        <w:rPr>
          <w:sz w:val="28"/>
          <w:szCs w:val="28"/>
          <w:lang w:eastAsia="ar-SA"/>
        </w:rPr>
        <w:t>.</w:t>
      </w:r>
    </w:p>
    <w:p w:rsidR="00AA60AD" w:rsidRPr="00AA60AD" w:rsidRDefault="00AA60AD" w:rsidP="00AA60AD">
      <w:pPr>
        <w:widowControl w:val="0"/>
        <w:suppressAutoHyphens/>
        <w:ind w:right="-2" w:firstLine="708"/>
        <w:jc w:val="both"/>
        <w:rPr>
          <w:sz w:val="28"/>
          <w:szCs w:val="28"/>
          <w:lang w:eastAsia="ar-SA"/>
        </w:rPr>
      </w:pPr>
      <w:r w:rsidRPr="00AA60AD">
        <w:rPr>
          <w:sz w:val="28"/>
          <w:szCs w:val="28"/>
          <w:lang w:eastAsia="ar-SA"/>
        </w:rPr>
        <w:t xml:space="preserve">Согласно инвестиционной программе ООО «Распределённая генерация – Шахты» в 2023 году было запланировано построить 11 котельных вместо 8 существующих. </w:t>
      </w:r>
      <w:proofErr w:type="gramStart"/>
      <w:r w:rsidR="001953DD">
        <w:rPr>
          <w:sz w:val="28"/>
          <w:szCs w:val="28"/>
          <w:lang w:eastAsia="ar-SA"/>
        </w:rPr>
        <w:t>На конец</w:t>
      </w:r>
      <w:proofErr w:type="gramEnd"/>
      <w:r w:rsidR="001953DD">
        <w:rPr>
          <w:sz w:val="28"/>
          <w:szCs w:val="28"/>
          <w:lang w:eastAsia="ar-SA"/>
        </w:rPr>
        <w:t xml:space="preserve"> </w:t>
      </w:r>
      <w:r w:rsidRPr="00AA60AD">
        <w:rPr>
          <w:sz w:val="28"/>
          <w:szCs w:val="28"/>
          <w:lang w:eastAsia="ar-SA"/>
        </w:rPr>
        <w:t xml:space="preserve">2023 </w:t>
      </w:r>
      <w:r w:rsidR="001953DD">
        <w:rPr>
          <w:sz w:val="28"/>
          <w:szCs w:val="28"/>
          <w:lang w:eastAsia="ar-SA"/>
        </w:rPr>
        <w:t xml:space="preserve">года </w:t>
      </w:r>
      <w:r w:rsidRPr="00AA60AD">
        <w:rPr>
          <w:sz w:val="28"/>
          <w:szCs w:val="28"/>
          <w:lang w:eastAsia="ar-SA"/>
        </w:rPr>
        <w:t>введено в эксплуатацию 8 котельных.</w:t>
      </w:r>
    </w:p>
    <w:p w:rsidR="00873090" w:rsidRDefault="00AA60AD" w:rsidP="00AA60AD">
      <w:pPr>
        <w:widowControl w:val="0"/>
        <w:suppressAutoHyphens/>
        <w:ind w:right="-2" w:firstLine="708"/>
        <w:jc w:val="both"/>
        <w:rPr>
          <w:sz w:val="28"/>
          <w:szCs w:val="28"/>
          <w:lang w:eastAsia="ar-SA"/>
        </w:rPr>
      </w:pPr>
      <w:r w:rsidRPr="00AA60AD">
        <w:rPr>
          <w:sz w:val="28"/>
          <w:szCs w:val="28"/>
          <w:lang w:eastAsia="ar-SA"/>
        </w:rPr>
        <w:t>Блочно-модульная газовая котельная по пер</w:t>
      </w:r>
      <w:proofErr w:type="gramStart"/>
      <w:r w:rsidRPr="00AA60AD">
        <w:rPr>
          <w:sz w:val="28"/>
          <w:szCs w:val="28"/>
          <w:lang w:eastAsia="ar-SA"/>
        </w:rPr>
        <w:t>.Е</w:t>
      </w:r>
      <w:proofErr w:type="gramEnd"/>
      <w:r w:rsidRPr="00AA60AD">
        <w:rPr>
          <w:sz w:val="28"/>
          <w:szCs w:val="28"/>
          <w:lang w:eastAsia="ar-SA"/>
        </w:rPr>
        <w:t xml:space="preserve">нисейский (вместо котельной АО Корпорация «Глория Джинс») построена, в настоящее время завершаются мероприятия по её подключению к сетям </w:t>
      </w:r>
      <w:proofErr w:type="spellStart"/>
      <w:r w:rsidRPr="00AA60AD">
        <w:rPr>
          <w:sz w:val="28"/>
          <w:szCs w:val="28"/>
          <w:lang w:eastAsia="ar-SA"/>
        </w:rPr>
        <w:t>газо</w:t>
      </w:r>
      <w:proofErr w:type="spellEnd"/>
      <w:r w:rsidRPr="00AA60AD">
        <w:rPr>
          <w:sz w:val="28"/>
          <w:szCs w:val="28"/>
          <w:lang w:eastAsia="ar-SA"/>
        </w:rPr>
        <w:t>- и электроснабжения. Пробный пуск БМК запланирован в срок до 1</w:t>
      </w:r>
      <w:r w:rsidR="00873090">
        <w:rPr>
          <w:sz w:val="28"/>
          <w:szCs w:val="28"/>
          <w:lang w:eastAsia="ar-SA"/>
        </w:rPr>
        <w:t xml:space="preserve"> марта 2024 года.</w:t>
      </w:r>
    </w:p>
    <w:p w:rsidR="00F57419" w:rsidRDefault="00AA60AD" w:rsidP="00673D3F">
      <w:pPr>
        <w:widowControl w:val="0"/>
        <w:suppressAutoHyphens/>
        <w:ind w:right="-2" w:firstLine="708"/>
        <w:jc w:val="both"/>
        <w:rPr>
          <w:sz w:val="28"/>
          <w:szCs w:val="28"/>
          <w:lang w:eastAsia="ar-SA"/>
        </w:rPr>
      </w:pPr>
      <w:r w:rsidRPr="00AA60AD">
        <w:rPr>
          <w:sz w:val="28"/>
          <w:szCs w:val="28"/>
          <w:lang w:eastAsia="ar-SA"/>
        </w:rPr>
        <w:t>Две блочно-модульные котельные по ул</w:t>
      </w:r>
      <w:proofErr w:type="gramStart"/>
      <w:r w:rsidRPr="00AA60AD">
        <w:rPr>
          <w:sz w:val="28"/>
          <w:szCs w:val="28"/>
          <w:lang w:eastAsia="ar-SA"/>
        </w:rPr>
        <w:t>.С</w:t>
      </w:r>
      <w:proofErr w:type="gramEnd"/>
      <w:r w:rsidRPr="00AA60AD">
        <w:rPr>
          <w:sz w:val="28"/>
          <w:szCs w:val="28"/>
          <w:lang w:eastAsia="ar-SA"/>
        </w:rPr>
        <w:t xml:space="preserve">теклова и </w:t>
      </w:r>
      <w:r w:rsidR="00C67067" w:rsidRPr="00AA60AD">
        <w:rPr>
          <w:sz w:val="28"/>
          <w:szCs w:val="28"/>
          <w:lang w:eastAsia="ar-SA"/>
        </w:rPr>
        <w:t>ул. Хомякова</w:t>
      </w:r>
      <w:r w:rsidRPr="00AA60AD">
        <w:rPr>
          <w:sz w:val="28"/>
          <w:szCs w:val="28"/>
          <w:lang w:eastAsia="ar-SA"/>
        </w:rPr>
        <w:t xml:space="preserve"> (вместо существующей котельной по пер.Путиловский,1) будут введены в эксплуатацию до начала </w:t>
      </w:r>
      <w:r w:rsidR="00F57419">
        <w:rPr>
          <w:sz w:val="28"/>
          <w:szCs w:val="28"/>
          <w:lang w:eastAsia="ar-SA"/>
        </w:rPr>
        <w:t>отопительного сезона 2024-2025 годов.</w:t>
      </w:r>
    </w:p>
    <w:p w:rsidR="00E82377" w:rsidRPr="004716CE" w:rsidRDefault="00E82377" w:rsidP="008357E5">
      <w:pPr>
        <w:pStyle w:val="Default"/>
        <w:jc w:val="center"/>
        <w:rPr>
          <w:b/>
          <w:bCs/>
          <w:sz w:val="28"/>
          <w:szCs w:val="28"/>
          <w:highlight w:val="yellow"/>
        </w:rPr>
      </w:pPr>
    </w:p>
    <w:p w:rsidR="008357E5" w:rsidRPr="000C2BFB" w:rsidRDefault="008357E5" w:rsidP="008357E5">
      <w:pPr>
        <w:pStyle w:val="Default"/>
        <w:jc w:val="center"/>
        <w:rPr>
          <w:b/>
          <w:bCs/>
          <w:sz w:val="28"/>
          <w:szCs w:val="28"/>
        </w:rPr>
      </w:pPr>
      <w:r w:rsidRPr="000C2BFB">
        <w:rPr>
          <w:b/>
          <w:bCs/>
          <w:sz w:val="28"/>
          <w:szCs w:val="28"/>
        </w:rPr>
        <w:t xml:space="preserve">Реконструкция объектов системы водоотведения </w:t>
      </w:r>
      <w:proofErr w:type="gramStart"/>
      <w:r w:rsidRPr="000C2BFB">
        <w:rPr>
          <w:b/>
          <w:bCs/>
          <w:sz w:val="28"/>
          <w:szCs w:val="28"/>
        </w:rPr>
        <w:t>г</w:t>
      </w:r>
      <w:proofErr w:type="gramEnd"/>
      <w:r w:rsidRPr="000C2BFB">
        <w:rPr>
          <w:b/>
          <w:bCs/>
          <w:sz w:val="28"/>
          <w:szCs w:val="28"/>
        </w:rPr>
        <w:t>. Шахты</w:t>
      </w:r>
    </w:p>
    <w:p w:rsidR="008357E5" w:rsidRPr="000C2BFB" w:rsidRDefault="008357E5" w:rsidP="008357E5">
      <w:pPr>
        <w:pStyle w:val="Default"/>
        <w:rPr>
          <w:sz w:val="28"/>
          <w:szCs w:val="28"/>
        </w:rPr>
      </w:pPr>
    </w:p>
    <w:p w:rsidR="008357E5" w:rsidRPr="000C2BFB" w:rsidRDefault="008357E5" w:rsidP="008357E5">
      <w:pPr>
        <w:pStyle w:val="Default"/>
        <w:tabs>
          <w:tab w:val="left" w:pos="709"/>
        </w:tabs>
        <w:ind w:firstLine="567"/>
        <w:jc w:val="both"/>
        <w:rPr>
          <w:sz w:val="28"/>
          <w:szCs w:val="28"/>
        </w:rPr>
      </w:pPr>
      <w:r w:rsidRPr="000C2BFB">
        <w:rPr>
          <w:sz w:val="28"/>
          <w:szCs w:val="28"/>
        </w:rPr>
        <w:t>В рамках реализации проекта завершения «Реконструкции объектов системы водоотведения г. Шахты» в 2021 году зарегистрирован объект незавершенного строительства по адресу ул. Достоевского, г</w:t>
      </w:r>
      <w:proofErr w:type="gramStart"/>
      <w:r w:rsidRPr="000C2BFB">
        <w:rPr>
          <w:sz w:val="28"/>
          <w:szCs w:val="28"/>
        </w:rPr>
        <w:t>.Ш</w:t>
      </w:r>
      <w:proofErr w:type="gramEnd"/>
      <w:r w:rsidRPr="000C2BFB">
        <w:rPr>
          <w:sz w:val="28"/>
          <w:szCs w:val="28"/>
        </w:rPr>
        <w:t xml:space="preserve">ахты, изготовлен технический план КНС №1 по ул. Достоевского. </w:t>
      </w:r>
    </w:p>
    <w:p w:rsidR="008357E5" w:rsidRPr="000C2BFB" w:rsidRDefault="008357E5" w:rsidP="008357E5">
      <w:pPr>
        <w:pStyle w:val="Default"/>
        <w:tabs>
          <w:tab w:val="left" w:pos="709"/>
        </w:tabs>
        <w:ind w:firstLine="567"/>
        <w:jc w:val="both"/>
        <w:rPr>
          <w:sz w:val="28"/>
          <w:szCs w:val="28"/>
        </w:rPr>
      </w:pPr>
      <w:r w:rsidRPr="000C2BFB">
        <w:rPr>
          <w:sz w:val="28"/>
          <w:szCs w:val="28"/>
        </w:rPr>
        <w:t>По объекту: «Завершение строительно-монтажных работ по объекту незавершенного строительства КНС №1 по ул. Достоевского, в рамках реализации проекта «Реконструкция объектов системы водоотведения г</w:t>
      </w:r>
      <w:proofErr w:type="gramStart"/>
      <w:r w:rsidRPr="000C2BFB">
        <w:rPr>
          <w:sz w:val="28"/>
          <w:szCs w:val="28"/>
        </w:rPr>
        <w:t>.Ш</w:t>
      </w:r>
      <w:proofErr w:type="gramEnd"/>
      <w:r w:rsidRPr="000C2BFB">
        <w:rPr>
          <w:sz w:val="28"/>
          <w:szCs w:val="28"/>
        </w:rPr>
        <w:t>ахты» 10</w:t>
      </w:r>
      <w:r w:rsidR="008617AA" w:rsidRPr="000C2BFB">
        <w:rPr>
          <w:sz w:val="28"/>
          <w:szCs w:val="28"/>
        </w:rPr>
        <w:t xml:space="preserve"> октября </w:t>
      </w:r>
      <w:r w:rsidRPr="000C2BFB">
        <w:rPr>
          <w:sz w:val="28"/>
          <w:szCs w:val="28"/>
        </w:rPr>
        <w:t>2022</w:t>
      </w:r>
      <w:r w:rsidR="00325A46">
        <w:rPr>
          <w:sz w:val="28"/>
          <w:szCs w:val="28"/>
        </w:rPr>
        <w:t xml:space="preserve"> </w:t>
      </w:r>
      <w:r w:rsidRPr="000C2BFB">
        <w:rPr>
          <w:sz w:val="28"/>
          <w:szCs w:val="28"/>
        </w:rPr>
        <w:t>г</w:t>
      </w:r>
      <w:r w:rsidR="008617AA" w:rsidRPr="000C2BFB">
        <w:rPr>
          <w:sz w:val="28"/>
          <w:szCs w:val="28"/>
        </w:rPr>
        <w:t>ода</w:t>
      </w:r>
      <w:r w:rsidRPr="000C2BFB">
        <w:rPr>
          <w:sz w:val="28"/>
          <w:szCs w:val="28"/>
        </w:rPr>
        <w:t xml:space="preserve"> заключен муниципальный контракт на разработку проектно-сметной документации с ООО «РОСТОВОБОРОНПРОЕКТ». Стоимость работ 14 735,6 тыс. руб</w:t>
      </w:r>
      <w:r w:rsidR="00FC0852" w:rsidRPr="000C2BFB">
        <w:rPr>
          <w:sz w:val="28"/>
          <w:szCs w:val="28"/>
        </w:rPr>
        <w:t>лей</w:t>
      </w:r>
    </w:p>
    <w:p w:rsidR="008357E5" w:rsidRPr="000C2BFB" w:rsidRDefault="008357E5" w:rsidP="008357E5">
      <w:pPr>
        <w:pStyle w:val="Default"/>
        <w:tabs>
          <w:tab w:val="left" w:pos="709"/>
        </w:tabs>
        <w:ind w:firstLine="567"/>
        <w:jc w:val="both"/>
        <w:rPr>
          <w:sz w:val="28"/>
          <w:szCs w:val="28"/>
        </w:rPr>
      </w:pPr>
      <w:r w:rsidRPr="000C2BFB">
        <w:rPr>
          <w:sz w:val="28"/>
          <w:szCs w:val="28"/>
        </w:rPr>
        <w:t>В 2022 году выполнены инженерно-геодезические изыскания на сумму 125,3 тыс. руб</w:t>
      </w:r>
      <w:r w:rsidR="00846A7B" w:rsidRPr="000C2BFB">
        <w:rPr>
          <w:sz w:val="28"/>
          <w:szCs w:val="28"/>
        </w:rPr>
        <w:t>лей</w:t>
      </w:r>
      <w:r w:rsidRPr="000C2BFB">
        <w:rPr>
          <w:sz w:val="28"/>
          <w:szCs w:val="28"/>
        </w:rPr>
        <w:t xml:space="preserve">. </w:t>
      </w:r>
    </w:p>
    <w:p w:rsidR="008357E5" w:rsidRPr="000C2BFB" w:rsidRDefault="008357E5" w:rsidP="008357E5">
      <w:pPr>
        <w:pStyle w:val="Default"/>
        <w:tabs>
          <w:tab w:val="left" w:pos="709"/>
        </w:tabs>
        <w:ind w:firstLine="567"/>
        <w:jc w:val="both"/>
        <w:rPr>
          <w:sz w:val="28"/>
          <w:szCs w:val="28"/>
        </w:rPr>
      </w:pPr>
      <w:r w:rsidRPr="000C2BFB">
        <w:rPr>
          <w:sz w:val="28"/>
          <w:szCs w:val="28"/>
        </w:rPr>
        <w:t>В 2023 году получено положительное заключение государственной экспертизы проектной документации и результатов инженерных изысканий №61-1-1-3-054905-2023 от 14</w:t>
      </w:r>
      <w:r w:rsidR="00732A67" w:rsidRPr="000C2BFB">
        <w:rPr>
          <w:sz w:val="28"/>
          <w:szCs w:val="28"/>
        </w:rPr>
        <w:t xml:space="preserve"> сентября </w:t>
      </w:r>
      <w:r w:rsidRPr="000C2BFB">
        <w:rPr>
          <w:sz w:val="28"/>
          <w:szCs w:val="28"/>
        </w:rPr>
        <w:t>2023</w:t>
      </w:r>
      <w:r w:rsidR="00732A67" w:rsidRPr="000C2BFB">
        <w:rPr>
          <w:sz w:val="28"/>
          <w:szCs w:val="28"/>
        </w:rPr>
        <w:t xml:space="preserve"> года</w:t>
      </w:r>
      <w:r w:rsidRPr="000C2BFB">
        <w:rPr>
          <w:sz w:val="28"/>
          <w:szCs w:val="28"/>
        </w:rPr>
        <w:t xml:space="preserve">. Произведена оплата в полном объеме. </w:t>
      </w:r>
    </w:p>
    <w:p w:rsidR="00B63854" w:rsidRPr="002573A5" w:rsidRDefault="006278F3" w:rsidP="006A65BD">
      <w:pPr>
        <w:pStyle w:val="Default"/>
        <w:tabs>
          <w:tab w:val="left" w:pos="709"/>
        </w:tabs>
        <w:ind w:firstLine="567"/>
        <w:jc w:val="both"/>
      </w:pPr>
      <w:r w:rsidRPr="002573A5">
        <w:rPr>
          <w:sz w:val="28"/>
          <w:szCs w:val="28"/>
        </w:rPr>
        <w:t>На строительно-монтажные работы в 2024-2025 годах предусмотрены бюджетные ассигнования в сумме 319 865,8 тыс. руб</w:t>
      </w:r>
      <w:r w:rsidR="00DF61B4" w:rsidRPr="002573A5">
        <w:rPr>
          <w:sz w:val="28"/>
          <w:szCs w:val="28"/>
        </w:rPr>
        <w:t>лей</w:t>
      </w:r>
      <w:r w:rsidRPr="002573A5">
        <w:rPr>
          <w:sz w:val="28"/>
          <w:szCs w:val="28"/>
        </w:rPr>
        <w:t xml:space="preserve"> из них: на 2024 год 301 728,3 тыс.</w:t>
      </w:r>
      <w:r w:rsidR="00DF61B4" w:rsidRPr="002573A5">
        <w:rPr>
          <w:sz w:val="28"/>
          <w:szCs w:val="28"/>
        </w:rPr>
        <w:t xml:space="preserve"> рублей, </w:t>
      </w:r>
      <w:r w:rsidRPr="002573A5">
        <w:rPr>
          <w:sz w:val="28"/>
          <w:szCs w:val="28"/>
        </w:rPr>
        <w:t xml:space="preserve">255 865,5 тыс. </w:t>
      </w:r>
      <w:r w:rsidR="00DF61B4" w:rsidRPr="002573A5">
        <w:rPr>
          <w:sz w:val="28"/>
          <w:szCs w:val="28"/>
        </w:rPr>
        <w:t>рублей</w:t>
      </w:r>
      <w:r w:rsidRPr="002573A5">
        <w:rPr>
          <w:sz w:val="28"/>
          <w:szCs w:val="28"/>
        </w:rPr>
        <w:t xml:space="preserve"> за счет средств областного бюджета, 45 862,8 тыс. </w:t>
      </w:r>
      <w:r w:rsidR="00DF61B4" w:rsidRPr="002573A5">
        <w:rPr>
          <w:sz w:val="28"/>
          <w:szCs w:val="28"/>
        </w:rPr>
        <w:t>рублей</w:t>
      </w:r>
      <w:r w:rsidRPr="002573A5">
        <w:rPr>
          <w:sz w:val="28"/>
          <w:szCs w:val="28"/>
        </w:rPr>
        <w:t xml:space="preserve"> за счет средств местного бюджета, на 2025 год 18 137,5 </w:t>
      </w:r>
      <w:r w:rsidRPr="002573A5">
        <w:rPr>
          <w:sz w:val="28"/>
          <w:szCs w:val="28"/>
        </w:rPr>
        <w:lastRenderedPageBreak/>
        <w:t>тыс</w:t>
      </w:r>
      <w:proofErr w:type="gramStart"/>
      <w:r w:rsidRPr="002573A5">
        <w:rPr>
          <w:sz w:val="28"/>
          <w:szCs w:val="28"/>
        </w:rPr>
        <w:t>.</w:t>
      </w:r>
      <w:r w:rsidR="00A552EE" w:rsidRPr="002573A5">
        <w:rPr>
          <w:sz w:val="28"/>
          <w:szCs w:val="28"/>
        </w:rPr>
        <w:t>р</w:t>
      </w:r>
      <w:proofErr w:type="gramEnd"/>
      <w:r w:rsidR="00A552EE" w:rsidRPr="002573A5">
        <w:rPr>
          <w:sz w:val="28"/>
          <w:szCs w:val="28"/>
        </w:rPr>
        <w:t>ублей,</w:t>
      </w:r>
      <w:r w:rsidRPr="002573A5">
        <w:rPr>
          <w:sz w:val="28"/>
          <w:szCs w:val="28"/>
        </w:rPr>
        <w:t xml:space="preserve"> 15 380,6 тыс.</w:t>
      </w:r>
      <w:r w:rsidR="00A552EE" w:rsidRPr="002573A5">
        <w:rPr>
          <w:sz w:val="28"/>
          <w:szCs w:val="28"/>
        </w:rPr>
        <w:t xml:space="preserve"> рублей</w:t>
      </w:r>
      <w:r w:rsidRPr="002573A5">
        <w:rPr>
          <w:sz w:val="28"/>
          <w:szCs w:val="28"/>
        </w:rPr>
        <w:t xml:space="preserve"> за счет средств областного бюджета, 2 756,9 тыс. </w:t>
      </w:r>
      <w:r w:rsidR="00A552EE" w:rsidRPr="002573A5">
        <w:rPr>
          <w:sz w:val="28"/>
          <w:szCs w:val="28"/>
        </w:rPr>
        <w:t>рублей</w:t>
      </w:r>
      <w:r w:rsidRPr="002573A5">
        <w:rPr>
          <w:sz w:val="28"/>
          <w:szCs w:val="28"/>
        </w:rPr>
        <w:t xml:space="preserve"> за счет средств местного бюджета.</w:t>
      </w:r>
    </w:p>
    <w:p w:rsidR="008357E5" w:rsidRPr="000C2BFB" w:rsidRDefault="006278F3" w:rsidP="006A65BD">
      <w:pPr>
        <w:pStyle w:val="Default"/>
        <w:tabs>
          <w:tab w:val="left" w:pos="709"/>
        </w:tabs>
        <w:ind w:firstLine="567"/>
        <w:jc w:val="both"/>
        <w:rPr>
          <w:sz w:val="28"/>
          <w:szCs w:val="28"/>
        </w:rPr>
      </w:pPr>
      <w:r w:rsidRPr="002573A5">
        <w:rPr>
          <w:sz w:val="28"/>
          <w:szCs w:val="28"/>
        </w:rPr>
        <w:t>План</w:t>
      </w:r>
      <w:r w:rsidR="00A821CE" w:rsidRPr="002573A5">
        <w:rPr>
          <w:sz w:val="28"/>
          <w:szCs w:val="28"/>
        </w:rPr>
        <w:t xml:space="preserve">овый </w:t>
      </w:r>
      <w:r w:rsidRPr="002573A5">
        <w:rPr>
          <w:sz w:val="28"/>
          <w:szCs w:val="28"/>
        </w:rPr>
        <w:t xml:space="preserve">срок заключения муниципального контракта </w:t>
      </w:r>
      <w:r w:rsidR="00FF1A79" w:rsidRPr="002573A5">
        <w:rPr>
          <w:sz w:val="28"/>
          <w:szCs w:val="28"/>
        </w:rPr>
        <w:t xml:space="preserve">- </w:t>
      </w:r>
      <w:r w:rsidRPr="002573A5">
        <w:rPr>
          <w:sz w:val="28"/>
          <w:szCs w:val="28"/>
        </w:rPr>
        <w:t>февраль 2024 года.</w:t>
      </w:r>
    </w:p>
    <w:p w:rsidR="001104DB" w:rsidRPr="004716CE" w:rsidRDefault="001104DB" w:rsidP="00FE45B6">
      <w:pPr>
        <w:ind w:firstLine="709"/>
        <w:jc w:val="both"/>
        <w:rPr>
          <w:sz w:val="28"/>
          <w:szCs w:val="28"/>
          <w:highlight w:val="yellow"/>
        </w:rPr>
      </w:pPr>
    </w:p>
    <w:p w:rsidR="001104DB" w:rsidRPr="009B5511" w:rsidRDefault="001104DB" w:rsidP="001E6453">
      <w:pPr>
        <w:ind w:firstLine="709"/>
        <w:jc w:val="center"/>
        <w:rPr>
          <w:b/>
          <w:sz w:val="28"/>
          <w:szCs w:val="28"/>
        </w:rPr>
      </w:pPr>
      <w:r w:rsidRPr="009B5511">
        <w:rPr>
          <w:b/>
          <w:sz w:val="28"/>
          <w:szCs w:val="28"/>
        </w:rPr>
        <w:t xml:space="preserve">«Строительство напорной канализации от микрорайона 3,5 </w:t>
      </w:r>
      <w:proofErr w:type="spellStart"/>
      <w:r w:rsidRPr="009B5511">
        <w:rPr>
          <w:b/>
          <w:sz w:val="28"/>
          <w:szCs w:val="28"/>
        </w:rPr>
        <w:t>жрн</w:t>
      </w:r>
      <w:proofErr w:type="spellEnd"/>
      <w:r w:rsidRPr="009B5511">
        <w:rPr>
          <w:b/>
          <w:sz w:val="28"/>
          <w:szCs w:val="28"/>
        </w:rPr>
        <w:t xml:space="preserve"> «Олимпийский» </w:t>
      </w:r>
      <w:proofErr w:type="gramStart"/>
      <w:r w:rsidRPr="009B5511">
        <w:rPr>
          <w:b/>
          <w:sz w:val="28"/>
          <w:szCs w:val="28"/>
        </w:rPr>
        <w:t>г</w:t>
      </w:r>
      <w:proofErr w:type="gramEnd"/>
      <w:r w:rsidRPr="009B5511">
        <w:rPr>
          <w:b/>
          <w:sz w:val="28"/>
          <w:szCs w:val="28"/>
        </w:rPr>
        <w:t>. Шахты Ростовской области»</w:t>
      </w:r>
    </w:p>
    <w:p w:rsidR="001E6453" w:rsidRPr="009B5511" w:rsidRDefault="001E6453" w:rsidP="001E6453">
      <w:pPr>
        <w:ind w:firstLine="709"/>
        <w:jc w:val="center"/>
        <w:rPr>
          <w:b/>
          <w:sz w:val="28"/>
          <w:szCs w:val="28"/>
        </w:rPr>
      </w:pPr>
    </w:p>
    <w:p w:rsidR="001104DB" w:rsidRPr="009B5511" w:rsidRDefault="001104DB" w:rsidP="001104DB">
      <w:pPr>
        <w:ind w:firstLine="709"/>
        <w:jc w:val="both"/>
        <w:rPr>
          <w:sz w:val="28"/>
          <w:szCs w:val="28"/>
        </w:rPr>
      </w:pPr>
      <w:r w:rsidRPr="009B5511">
        <w:rPr>
          <w:sz w:val="28"/>
          <w:szCs w:val="28"/>
        </w:rPr>
        <w:t>В 2021 году разработана проектная документация, получено положительное заключение экспертизы. Ввиду изменения законодательства в 2022 году был заключен муниципальный контракт с ООО «Троицкий и</w:t>
      </w:r>
      <w:proofErr w:type="gramStart"/>
      <w:r w:rsidRPr="009B5511">
        <w:rPr>
          <w:sz w:val="28"/>
          <w:szCs w:val="28"/>
        </w:rPr>
        <w:t xml:space="preserve"> К</w:t>
      </w:r>
      <w:proofErr w:type="gramEnd"/>
      <w:r w:rsidRPr="009B5511">
        <w:rPr>
          <w:sz w:val="28"/>
          <w:szCs w:val="28"/>
        </w:rPr>
        <w:t xml:space="preserve"> ЛТД» на корректировку сметной документации с переводом в базу данных федеральных единичных расценок и прохождением повторной государственной экспертизы. 23</w:t>
      </w:r>
      <w:r w:rsidR="00D47CE4" w:rsidRPr="009B5511">
        <w:rPr>
          <w:sz w:val="28"/>
          <w:szCs w:val="28"/>
        </w:rPr>
        <w:t xml:space="preserve"> января </w:t>
      </w:r>
      <w:r w:rsidRPr="009B5511">
        <w:rPr>
          <w:sz w:val="28"/>
          <w:szCs w:val="28"/>
        </w:rPr>
        <w:t>2023 года получено положительное заключение повторной государственной экспертизы, сметная документация откорректирована.</w:t>
      </w:r>
    </w:p>
    <w:p w:rsidR="002902EB" w:rsidRPr="009B5511" w:rsidRDefault="002902EB" w:rsidP="002902EB">
      <w:pPr>
        <w:ind w:firstLine="709"/>
        <w:jc w:val="both"/>
        <w:rPr>
          <w:sz w:val="28"/>
          <w:szCs w:val="28"/>
        </w:rPr>
      </w:pPr>
      <w:r w:rsidRPr="002902EB">
        <w:rPr>
          <w:sz w:val="28"/>
          <w:szCs w:val="28"/>
        </w:rPr>
        <w:t>В рамках исполнения Областного закона от 16.12.2022 № 801-ЗС «О порядке взаимодействия органов местного самоуправления и органа исполнительной власти Ростовской области» проектная документация передается в область для реализации данного объекта.</w:t>
      </w:r>
    </w:p>
    <w:p w:rsidR="008357E5" w:rsidRPr="004716CE" w:rsidRDefault="008357E5" w:rsidP="00F27CD0">
      <w:pPr>
        <w:ind w:firstLine="709"/>
        <w:jc w:val="center"/>
        <w:rPr>
          <w:b/>
          <w:sz w:val="28"/>
          <w:szCs w:val="28"/>
          <w:highlight w:val="yellow"/>
        </w:rPr>
      </w:pPr>
    </w:p>
    <w:p w:rsidR="00894E43" w:rsidRPr="00645022" w:rsidRDefault="00A7109D" w:rsidP="00F27CD0">
      <w:pPr>
        <w:ind w:firstLine="709"/>
        <w:jc w:val="center"/>
        <w:rPr>
          <w:b/>
          <w:sz w:val="28"/>
          <w:szCs w:val="28"/>
        </w:rPr>
      </w:pPr>
      <w:r w:rsidRPr="00645022">
        <w:rPr>
          <w:b/>
          <w:sz w:val="28"/>
          <w:szCs w:val="28"/>
        </w:rPr>
        <w:t>Реконструкция ВНС «Ново-Азовские резервуары», системы водоснабжения и водоотведения для индивидуального жилья многодетным семьям в районе пер.</w:t>
      </w:r>
      <w:r w:rsidR="00325A46">
        <w:rPr>
          <w:b/>
          <w:sz w:val="28"/>
          <w:szCs w:val="28"/>
        </w:rPr>
        <w:t xml:space="preserve"> </w:t>
      </w:r>
      <w:proofErr w:type="spellStart"/>
      <w:r w:rsidRPr="00645022">
        <w:rPr>
          <w:b/>
          <w:sz w:val="28"/>
          <w:szCs w:val="28"/>
        </w:rPr>
        <w:t>Щаденко</w:t>
      </w:r>
      <w:proofErr w:type="spellEnd"/>
      <w:r w:rsidRPr="00645022">
        <w:rPr>
          <w:b/>
          <w:sz w:val="28"/>
          <w:szCs w:val="28"/>
        </w:rPr>
        <w:t xml:space="preserve"> в городе Шахты Ростовской области</w:t>
      </w:r>
    </w:p>
    <w:p w:rsidR="00894E43" w:rsidRPr="00645022" w:rsidRDefault="00894E43" w:rsidP="00F27CD0">
      <w:pPr>
        <w:ind w:firstLine="709"/>
        <w:jc w:val="both"/>
        <w:rPr>
          <w:sz w:val="28"/>
          <w:szCs w:val="28"/>
        </w:rPr>
      </w:pPr>
    </w:p>
    <w:p w:rsidR="007A756F" w:rsidRPr="00645022" w:rsidRDefault="007A756F" w:rsidP="007A756F">
      <w:pPr>
        <w:ind w:firstLine="709"/>
        <w:jc w:val="both"/>
        <w:rPr>
          <w:sz w:val="28"/>
          <w:szCs w:val="28"/>
        </w:rPr>
      </w:pPr>
      <w:r w:rsidRPr="00645022">
        <w:rPr>
          <w:sz w:val="28"/>
          <w:szCs w:val="28"/>
        </w:rPr>
        <w:t xml:space="preserve">В 2023 году завершены работы по реконструкции ВНС «Ново-Азовские резервуары», системы водоснабжения и водоотведения для индивидуального жилья многодетным семьям в районе пер. </w:t>
      </w:r>
      <w:proofErr w:type="spellStart"/>
      <w:r w:rsidRPr="00645022">
        <w:rPr>
          <w:sz w:val="28"/>
          <w:szCs w:val="28"/>
        </w:rPr>
        <w:t>Щаденко</w:t>
      </w:r>
      <w:proofErr w:type="spellEnd"/>
      <w:r w:rsidRPr="00645022">
        <w:rPr>
          <w:sz w:val="28"/>
          <w:szCs w:val="28"/>
        </w:rPr>
        <w:t xml:space="preserve"> в городе Шахты Ростовской области. Стоимость реализации проекта 258 460,9 тыс. руб</w:t>
      </w:r>
      <w:r w:rsidR="004A089E" w:rsidRPr="00645022">
        <w:rPr>
          <w:sz w:val="28"/>
          <w:szCs w:val="28"/>
        </w:rPr>
        <w:t>лей</w:t>
      </w:r>
      <w:r w:rsidRPr="00645022">
        <w:rPr>
          <w:sz w:val="28"/>
          <w:szCs w:val="28"/>
        </w:rPr>
        <w:t>.</w:t>
      </w:r>
    </w:p>
    <w:p w:rsidR="007A756F" w:rsidRPr="00645022" w:rsidRDefault="007A756F" w:rsidP="007A756F">
      <w:pPr>
        <w:ind w:firstLine="709"/>
        <w:jc w:val="both"/>
        <w:rPr>
          <w:sz w:val="28"/>
          <w:szCs w:val="28"/>
        </w:rPr>
      </w:pPr>
      <w:r w:rsidRPr="00645022">
        <w:rPr>
          <w:sz w:val="28"/>
          <w:szCs w:val="28"/>
        </w:rPr>
        <w:t>Муниципальный контракт на выполнение строительно-монтажных работ был заключен 17</w:t>
      </w:r>
      <w:r w:rsidR="00155F85" w:rsidRPr="00645022">
        <w:rPr>
          <w:sz w:val="28"/>
          <w:szCs w:val="28"/>
        </w:rPr>
        <w:t xml:space="preserve"> марта </w:t>
      </w:r>
      <w:r w:rsidRPr="00645022">
        <w:rPr>
          <w:sz w:val="28"/>
          <w:szCs w:val="28"/>
        </w:rPr>
        <w:t>2020г</w:t>
      </w:r>
      <w:r w:rsidR="00155F85" w:rsidRPr="00645022">
        <w:rPr>
          <w:sz w:val="28"/>
          <w:szCs w:val="28"/>
        </w:rPr>
        <w:t>ода</w:t>
      </w:r>
      <w:r w:rsidRPr="00645022">
        <w:rPr>
          <w:sz w:val="28"/>
          <w:szCs w:val="28"/>
        </w:rPr>
        <w:t xml:space="preserve"> с ООО «</w:t>
      </w:r>
      <w:proofErr w:type="spellStart"/>
      <w:r w:rsidRPr="00645022">
        <w:rPr>
          <w:sz w:val="28"/>
          <w:szCs w:val="28"/>
        </w:rPr>
        <w:t>Полимерспецстрой</w:t>
      </w:r>
      <w:proofErr w:type="spellEnd"/>
      <w:r w:rsidRPr="00645022">
        <w:rPr>
          <w:sz w:val="28"/>
          <w:szCs w:val="28"/>
        </w:rPr>
        <w:t>». Срок выполнения работ по контракту 31</w:t>
      </w:r>
      <w:r w:rsidR="00C416E8" w:rsidRPr="00645022">
        <w:rPr>
          <w:sz w:val="28"/>
          <w:szCs w:val="28"/>
        </w:rPr>
        <w:t xml:space="preserve"> мая </w:t>
      </w:r>
      <w:r w:rsidRPr="00645022">
        <w:rPr>
          <w:sz w:val="28"/>
          <w:szCs w:val="28"/>
        </w:rPr>
        <w:t>2023г</w:t>
      </w:r>
      <w:r w:rsidR="00C416E8" w:rsidRPr="00645022">
        <w:rPr>
          <w:sz w:val="28"/>
          <w:szCs w:val="28"/>
        </w:rPr>
        <w:t>ода</w:t>
      </w:r>
      <w:r w:rsidRPr="00645022">
        <w:rPr>
          <w:sz w:val="28"/>
          <w:szCs w:val="28"/>
        </w:rPr>
        <w:t>.</w:t>
      </w:r>
    </w:p>
    <w:p w:rsidR="007A756F" w:rsidRPr="00645022" w:rsidRDefault="007A756F" w:rsidP="007A756F">
      <w:pPr>
        <w:ind w:firstLine="709"/>
        <w:jc w:val="both"/>
        <w:rPr>
          <w:sz w:val="28"/>
          <w:szCs w:val="28"/>
        </w:rPr>
      </w:pPr>
      <w:r w:rsidRPr="00645022">
        <w:rPr>
          <w:sz w:val="28"/>
          <w:szCs w:val="28"/>
        </w:rPr>
        <w:t xml:space="preserve">В 2021 году выполнены и оплачены работы на сумму 138 260,0 тыс. </w:t>
      </w:r>
      <w:r w:rsidR="00CA74A0" w:rsidRPr="00645022">
        <w:rPr>
          <w:sz w:val="28"/>
          <w:szCs w:val="28"/>
        </w:rPr>
        <w:t>рублей</w:t>
      </w:r>
      <w:r w:rsidRPr="00645022">
        <w:rPr>
          <w:sz w:val="28"/>
          <w:szCs w:val="28"/>
        </w:rPr>
        <w:t xml:space="preserve">, из них 117 244,4 тыс. </w:t>
      </w:r>
      <w:r w:rsidR="00CA74A0" w:rsidRPr="00645022">
        <w:rPr>
          <w:sz w:val="28"/>
          <w:szCs w:val="28"/>
        </w:rPr>
        <w:t>рублей</w:t>
      </w:r>
      <w:r w:rsidRPr="00645022">
        <w:rPr>
          <w:sz w:val="28"/>
          <w:szCs w:val="28"/>
        </w:rPr>
        <w:t xml:space="preserve"> за счет средств областного бюджета, 21 015,6 тыс. </w:t>
      </w:r>
      <w:r w:rsidR="0028138B" w:rsidRPr="00645022">
        <w:rPr>
          <w:sz w:val="28"/>
          <w:szCs w:val="28"/>
        </w:rPr>
        <w:t>рублей</w:t>
      </w:r>
      <w:r w:rsidRPr="00645022">
        <w:rPr>
          <w:sz w:val="28"/>
          <w:szCs w:val="28"/>
        </w:rPr>
        <w:t xml:space="preserve"> за счет средств местного бюджета. Работы 2021 года выполнены в полном объеме.</w:t>
      </w:r>
    </w:p>
    <w:p w:rsidR="007A756F" w:rsidRPr="00645022" w:rsidRDefault="007A756F" w:rsidP="007A756F">
      <w:pPr>
        <w:ind w:firstLine="709"/>
        <w:jc w:val="both"/>
        <w:rPr>
          <w:sz w:val="28"/>
          <w:szCs w:val="28"/>
        </w:rPr>
      </w:pPr>
      <w:r w:rsidRPr="00645022">
        <w:rPr>
          <w:sz w:val="28"/>
          <w:szCs w:val="28"/>
        </w:rPr>
        <w:t xml:space="preserve">В 2022 году выполнены и оплачены работы на сумму 100 486,7 тыс. </w:t>
      </w:r>
      <w:r w:rsidR="007C061A" w:rsidRPr="00645022">
        <w:rPr>
          <w:sz w:val="28"/>
          <w:szCs w:val="28"/>
        </w:rPr>
        <w:t>рублей</w:t>
      </w:r>
      <w:r w:rsidRPr="00645022">
        <w:rPr>
          <w:sz w:val="28"/>
          <w:szCs w:val="28"/>
        </w:rPr>
        <w:t xml:space="preserve">, из них 85 212,7 тыс. </w:t>
      </w:r>
      <w:r w:rsidR="00DA5982" w:rsidRPr="00645022">
        <w:rPr>
          <w:sz w:val="28"/>
          <w:szCs w:val="28"/>
        </w:rPr>
        <w:t>рублей</w:t>
      </w:r>
      <w:r w:rsidRPr="00645022">
        <w:rPr>
          <w:sz w:val="28"/>
          <w:szCs w:val="28"/>
        </w:rPr>
        <w:t xml:space="preserve"> средства областного бюджета, 15 274,0 тыс. </w:t>
      </w:r>
      <w:r w:rsidR="00EA45EB" w:rsidRPr="00645022">
        <w:rPr>
          <w:sz w:val="28"/>
          <w:szCs w:val="28"/>
        </w:rPr>
        <w:t>рублей</w:t>
      </w:r>
      <w:r w:rsidRPr="00645022">
        <w:rPr>
          <w:sz w:val="28"/>
          <w:szCs w:val="28"/>
        </w:rPr>
        <w:t xml:space="preserve"> средства местного бюджета.</w:t>
      </w:r>
    </w:p>
    <w:p w:rsidR="007A756F" w:rsidRPr="00645022" w:rsidRDefault="007A756F" w:rsidP="007A756F">
      <w:pPr>
        <w:ind w:firstLine="709"/>
        <w:jc w:val="both"/>
        <w:rPr>
          <w:sz w:val="28"/>
          <w:szCs w:val="28"/>
        </w:rPr>
      </w:pPr>
      <w:r w:rsidRPr="00645022">
        <w:rPr>
          <w:sz w:val="28"/>
          <w:szCs w:val="28"/>
        </w:rPr>
        <w:t>Срок завершения работ по контракту планировался до 31</w:t>
      </w:r>
      <w:r w:rsidR="007B3710" w:rsidRPr="00645022">
        <w:rPr>
          <w:sz w:val="28"/>
          <w:szCs w:val="28"/>
        </w:rPr>
        <w:t xml:space="preserve"> октября </w:t>
      </w:r>
      <w:r w:rsidRPr="00645022">
        <w:rPr>
          <w:sz w:val="28"/>
          <w:szCs w:val="28"/>
        </w:rPr>
        <w:t>2022г</w:t>
      </w:r>
      <w:r w:rsidR="007B3710" w:rsidRPr="00645022">
        <w:rPr>
          <w:sz w:val="28"/>
          <w:szCs w:val="28"/>
        </w:rPr>
        <w:t>ода</w:t>
      </w:r>
      <w:r w:rsidRPr="00645022">
        <w:rPr>
          <w:sz w:val="28"/>
          <w:szCs w:val="28"/>
        </w:rPr>
        <w:t xml:space="preserve">. В связи со сложившейся непростой ситуацией </w:t>
      </w:r>
      <w:r w:rsidR="002F1F23" w:rsidRPr="00645022">
        <w:rPr>
          <w:sz w:val="28"/>
          <w:szCs w:val="28"/>
        </w:rPr>
        <w:t>в рамках</w:t>
      </w:r>
      <w:r w:rsidRPr="00645022">
        <w:rPr>
          <w:sz w:val="28"/>
          <w:szCs w:val="28"/>
        </w:rPr>
        <w:t xml:space="preserve"> </w:t>
      </w:r>
      <w:proofErr w:type="spellStart"/>
      <w:r w:rsidRPr="00645022">
        <w:rPr>
          <w:sz w:val="28"/>
          <w:szCs w:val="28"/>
        </w:rPr>
        <w:t>санкционного</w:t>
      </w:r>
      <w:proofErr w:type="spellEnd"/>
      <w:r w:rsidRPr="00645022">
        <w:rPr>
          <w:sz w:val="28"/>
          <w:szCs w:val="28"/>
        </w:rPr>
        <w:t xml:space="preserve"> давления, сроки завершения работ и бюджетные ассигнования были перенесены на 2023 год.</w:t>
      </w:r>
    </w:p>
    <w:p w:rsidR="007A756F" w:rsidRPr="00645022" w:rsidRDefault="007A756F" w:rsidP="007A756F">
      <w:pPr>
        <w:ind w:firstLine="709"/>
        <w:jc w:val="both"/>
        <w:rPr>
          <w:sz w:val="28"/>
          <w:szCs w:val="28"/>
        </w:rPr>
      </w:pPr>
      <w:r w:rsidRPr="00645022">
        <w:rPr>
          <w:sz w:val="28"/>
          <w:szCs w:val="28"/>
        </w:rPr>
        <w:t>На 2023 год утверждены бюджетные ассигнования в сумме 21 219,9 тыс. руб</w:t>
      </w:r>
      <w:r w:rsidR="000A2D8A" w:rsidRPr="00645022">
        <w:rPr>
          <w:sz w:val="28"/>
          <w:szCs w:val="28"/>
        </w:rPr>
        <w:t>лей</w:t>
      </w:r>
      <w:r w:rsidRPr="00645022">
        <w:rPr>
          <w:sz w:val="28"/>
          <w:szCs w:val="28"/>
        </w:rPr>
        <w:t xml:space="preserve">, из них 17 994,4 тыс. </w:t>
      </w:r>
      <w:r w:rsidR="000A2D8A" w:rsidRPr="00645022">
        <w:rPr>
          <w:sz w:val="28"/>
          <w:szCs w:val="28"/>
        </w:rPr>
        <w:t>рублей</w:t>
      </w:r>
      <w:r w:rsidRPr="00645022">
        <w:rPr>
          <w:sz w:val="28"/>
          <w:szCs w:val="28"/>
        </w:rPr>
        <w:t xml:space="preserve"> средства областного бюджета, 3 225,5 тыс. </w:t>
      </w:r>
      <w:r w:rsidR="00DC2225" w:rsidRPr="00645022">
        <w:rPr>
          <w:sz w:val="28"/>
          <w:szCs w:val="28"/>
        </w:rPr>
        <w:t>рублей</w:t>
      </w:r>
      <w:r w:rsidRPr="00645022">
        <w:rPr>
          <w:sz w:val="28"/>
          <w:szCs w:val="28"/>
        </w:rPr>
        <w:t xml:space="preserve"> средства местного бюджета.</w:t>
      </w:r>
    </w:p>
    <w:p w:rsidR="007A756F" w:rsidRPr="00645022" w:rsidRDefault="007A756F" w:rsidP="007A756F">
      <w:pPr>
        <w:ind w:firstLine="709"/>
        <w:jc w:val="both"/>
        <w:rPr>
          <w:sz w:val="28"/>
          <w:szCs w:val="28"/>
        </w:rPr>
      </w:pPr>
      <w:r w:rsidRPr="00645022">
        <w:rPr>
          <w:sz w:val="28"/>
          <w:szCs w:val="28"/>
        </w:rPr>
        <w:t xml:space="preserve">В 2023 году выполнены и оплачены работы на сумму 19 714,2 тыс. </w:t>
      </w:r>
      <w:r w:rsidR="00A83F04" w:rsidRPr="00645022">
        <w:rPr>
          <w:sz w:val="28"/>
          <w:szCs w:val="28"/>
        </w:rPr>
        <w:t>рублей</w:t>
      </w:r>
      <w:r w:rsidRPr="00645022">
        <w:rPr>
          <w:sz w:val="28"/>
          <w:szCs w:val="28"/>
        </w:rPr>
        <w:t xml:space="preserve">, из них 16 717,6 тыс. </w:t>
      </w:r>
      <w:r w:rsidR="00A83F04" w:rsidRPr="00645022">
        <w:rPr>
          <w:sz w:val="28"/>
          <w:szCs w:val="28"/>
        </w:rPr>
        <w:t>рублей</w:t>
      </w:r>
      <w:r w:rsidRPr="00645022">
        <w:rPr>
          <w:sz w:val="28"/>
          <w:szCs w:val="28"/>
        </w:rPr>
        <w:t xml:space="preserve"> средства областного бюджета, 2 996,6 тыс. </w:t>
      </w:r>
      <w:r w:rsidR="00687C29" w:rsidRPr="00645022">
        <w:rPr>
          <w:sz w:val="28"/>
          <w:szCs w:val="28"/>
        </w:rPr>
        <w:t>рублей</w:t>
      </w:r>
      <w:r w:rsidRPr="00645022">
        <w:rPr>
          <w:sz w:val="28"/>
          <w:szCs w:val="28"/>
        </w:rPr>
        <w:t xml:space="preserve"> средства местного бюджета.</w:t>
      </w:r>
    </w:p>
    <w:p w:rsidR="007A756F" w:rsidRPr="00645022" w:rsidRDefault="007A756F" w:rsidP="007A756F">
      <w:pPr>
        <w:ind w:firstLine="709"/>
        <w:jc w:val="both"/>
        <w:rPr>
          <w:sz w:val="28"/>
          <w:szCs w:val="28"/>
        </w:rPr>
      </w:pPr>
      <w:r w:rsidRPr="00645022">
        <w:rPr>
          <w:sz w:val="28"/>
          <w:szCs w:val="28"/>
        </w:rPr>
        <w:lastRenderedPageBreak/>
        <w:t xml:space="preserve">В </w:t>
      </w:r>
      <w:r w:rsidRPr="00E52901">
        <w:rPr>
          <w:sz w:val="28"/>
          <w:szCs w:val="28"/>
        </w:rPr>
        <w:t>установленный контрактом срок</w:t>
      </w:r>
      <w:r w:rsidR="00E52901">
        <w:rPr>
          <w:sz w:val="28"/>
          <w:szCs w:val="28"/>
        </w:rPr>
        <w:t>,</w:t>
      </w:r>
      <w:r w:rsidRPr="00E52901">
        <w:rPr>
          <w:sz w:val="28"/>
          <w:szCs w:val="28"/>
        </w:rPr>
        <w:t xml:space="preserve"> строительно-монтажные работы на объекте не завершены. </w:t>
      </w:r>
      <w:r w:rsidR="00E52901" w:rsidRPr="00E52901">
        <w:rPr>
          <w:sz w:val="28"/>
          <w:szCs w:val="28"/>
        </w:rPr>
        <w:t xml:space="preserve">Начата </w:t>
      </w:r>
      <w:r w:rsidRPr="00E52901">
        <w:rPr>
          <w:sz w:val="28"/>
          <w:szCs w:val="28"/>
        </w:rPr>
        <w:t>претензионная работа.</w:t>
      </w:r>
      <w:r w:rsidR="00325A46">
        <w:rPr>
          <w:sz w:val="28"/>
          <w:szCs w:val="28"/>
        </w:rPr>
        <w:t xml:space="preserve"> </w:t>
      </w:r>
      <w:r w:rsidRPr="00E52901">
        <w:rPr>
          <w:sz w:val="28"/>
          <w:szCs w:val="28"/>
        </w:rPr>
        <w:t>Работы за</w:t>
      </w:r>
      <w:r w:rsidR="0062728D" w:rsidRPr="00E52901">
        <w:rPr>
          <w:sz w:val="28"/>
          <w:szCs w:val="28"/>
        </w:rPr>
        <w:t>вершены 12</w:t>
      </w:r>
      <w:r w:rsidR="009C5C9C" w:rsidRPr="00E52901">
        <w:rPr>
          <w:sz w:val="28"/>
          <w:szCs w:val="28"/>
        </w:rPr>
        <w:t xml:space="preserve"> июля </w:t>
      </w:r>
      <w:r w:rsidR="0062728D" w:rsidRPr="00E52901">
        <w:rPr>
          <w:sz w:val="28"/>
          <w:szCs w:val="28"/>
        </w:rPr>
        <w:t>2023</w:t>
      </w:r>
      <w:r w:rsidR="00325A46">
        <w:rPr>
          <w:sz w:val="28"/>
          <w:szCs w:val="28"/>
        </w:rPr>
        <w:t xml:space="preserve"> </w:t>
      </w:r>
      <w:r w:rsidR="0062728D" w:rsidRPr="00E52901">
        <w:rPr>
          <w:sz w:val="28"/>
          <w:szCs w:val="28"/>
        </w:rPr>
        <w:t>г</w:t>
      </w:r>
      <w:r w:rsidR="009C5C9C" w:rsidRPr="00E52901">
        <w:rPr>
          <w:sz w:val="28"/>
          <w:szCs w:val="28"/>
        </w:rPr>
        <w:t>ода</w:t>
      </w:r>
      <w:r w:rsidR="0062728D" w:rsidRPr="00E52901">
        <w:rPr>
          <w:sz w:val="28"/>
          <w:szCs w:val="28"/>
        </w:rPr>
        <w:t>, подписан а</w:t>
      </w:r>
      <w:r w:rsidRPr="00E52901">
        <w:rPr>
          <w:sz w:val="28"/>
          <w:szCs w:val="28"/>
        </w:rPr>
        <w:t>кт приемки зако</w:t>
      </w:r>
      <w:r w:rsidRPr="00645022">
        <w:rPr>
          <w:sz w:val="28"/>
          <w:szCs w:val="28"/>
        </w:rPr>
        <w:t>нченного строительством объекта.</w:t>
      </w:r>
    </w:p>
    <w:p w:rsidR="00AE0D24" w:rsidRPr="00645022" w:rsidRDefault="007A756F" w:rsidP="007A756F">
      <w:pPr>
        <w:ind w:firstLine="709"/>
        <w:jc w:val="both"/>
        <w:rPr>
          <w:sz w:val="28"/>
          <w:szCs w:val="28"/>
        </w:rPr>
      </w:pPr>
      <w:r w:rsidRPr="00645022">
        <w:rPr>
          <w:sz w:val="28"/>
          <w:szCs w:val="28"/>
        </w:rPr>
        <w:t>Объект введен в эксплуатацию 17</w:t>
      </w:r>
      <w:r w:rsidR="0079763B" w:rsidRPr="00645022">
        <w:rPr>
          <w:sz w:val="28"/>
          <w:szCs w:val="28"/>
        </w:rPr>
        <w:t xml:space="preserve"> августа </w:t>
      </w:r>
      <w:r w:rsidRPr="00645022">
        <w:rPr>
          <w:sz w:val="28"/>
          <w:szCs w:val="28"/>
        </w:rPr>
        <w:t>2023г</w:t>
      </w:r>
      <w:r w:rsidR="0079763B" w:rsidRPr="00645022">
        <w:rPr>
          <w:sz w:val="28"/>
          <w:szCs w:val="28"/>
        </w:rPr>
        <w:t>ода</w:t>
      </w:r>
      <w:r w:rsidRPr="00645022">
        <w:rPr>
          <w:sz w:val="28"/>
          <w:szCs w:val="28"/>
        </w:rPr>
        <w:t>.</w:t>
      </w:r>
    </w:p>
    <w:p w:rsidR="001A1A69" w:rsidRPr="004716CE" w:rsidRDefault="001A1A69" w:rsidP="00F27CD0">
      <w:pPr>
        <w:autoSpaceDE w:val="0"/>
        <w:autoSpaceDN w:val="0"/>
        <w:adjustRightInd w:val="0"/>
        <w:ind w:firstLine="709"/>
        <w:jc w:val="both"/>
        <w:outlineLvl w:val="1"/>
        <w:rPr>
          <w:sz w:val="28"/>
          <w:szCs w:val="28"/>
          <w:highlight w:val="yellow"/>
        </w:rPr>
      </w:pPr>
    </w:p>
    <w:p w:rsidR="00C94E62" w:rsidRPr="00E759E6" w:rsidRDefault="00C94E62" w:rsidP="00F27CD0">
      <w:pPr>
        <w:ind w:firstLine="709"/>
        <w:jc w:val="center"/>
        <w:rPr>
          <w:b/>
          <w:sz w:val="28"/>
          <w:szCs w:val="28"/>
        </w:rPr>
      </w:pPr>
      <w:r w:rsidRPr="00E759E6">
        <w:rPr>
          <w:b/>
          <w:sz w:val="28"/>
          <w:szCs w:val="28"/>
        </w:rPr>
        <w:t xml:space="preserve">Строительство канализационного коллектора от пересечения ул. </w:t>
      </w:r>
      <w:proofErr w:type="spellStart"/>
      <w:r w:rsidRPr="00E759E6">
        <w:rPr>
          <w:b/>
          <w:sz w:val="28"/>
          <w:szCs w:val="28"/>
        </w:rPr>
        <w:t>Дачная-просп</w:t>
      </w:r>
      <w:proofErr w:type="spellEnd"/>
      <w:r w:rsidRPr="00E759E6">
        <w:rPr>
          <w:b/>
          <w:sz w:val="28"/>
          <w:szCs w:val="28"/>
        </w:rPr>
        <w:t>. Победа Революции до ООО «Очистные сооружения» и канализационной насосной станции КНС «</w:t>
      </w:r>
      <w:proofErr w:type="spellStart"/>
      <w:r w:rsidRPr="00E759E6">
        <w:rPr>
          <w:b/>
          <w:sz w:val="28"/>
          <w:szCs w:val="28"/>
        </w:rPr>
        <w:t>Стрельникова</w:t>
      </w:r>
      <w:proofErr w:type="spellEnd"/>
      <w:r w:rsidRPr="00E759E6">
        <w:rPr>
          <w:b/>
          <w:sz w:val="28"/>
          <w:szCs w:val="28"/>
        </w:rPr>
        <w:t xml:space="preserve">» в </w:t>
      </w:r>
      <w:proofErr w:type="gramStart"/>
      <w:r w:rsidRPr="00E759E6">
        <w:rPr>
          <w:b/>
          <w:sz w:val="28"/>
          <w:szCs w:val="28"/>
        </w:rPr>
        <w:t>г</w:t>
      </w:r>
      <w:proofErr w:type="gramEnd"/>
      <w:r w:rsidRPr="00E759E6">
        <w:rPr>
          <w:b/>
          <w:sz w:val="28"/>
          <w:szCs w:val="28"/>
        </w:rPr>
        <w:t>. Шахты</w:t>
      </w:r>
    </w:p>
    <w:p w:rsidR="00C94E62" w:rsidRPr="00E759E6" w:rsidRDefault="00C94E62" w:rsidP="00F27CD0">
      <w:pPr>
        <w:ind w:firstLine="709"/>
        <w:jc w:val="both"/>
        <w:rPr>
          <w:sz w:val="28"/>
          <w:szCs w:val="28"/>
        </w:rPr>
      </w:pPr>
    </w:p>
    <w:p w:rsidR="00295208" w:rsidRPr="00E759E6" w:rsidRDefault="00295208" w:rsidP="00295208">
      <w:pPr>
        <w:ind w:firstLine="709"/>
        <w:jc w:val="both"/>
        <w:rPr>
          <w:sz w:val="28"/>
          <w:szCs w:val="28"/>
        </w:rPr>
      </w:pPr>
      <w:r w:rsidRPr="00E759E6">
        <w:rPr>
          <w:sz w:val="28"/>
          <w:szCs w:val="28"/>
        </w:rPr>
        <w:t>В 2023 году продолжа</w:t>
      </w:r>
      <w:r w:rsidR="003200EC" w:rsidRPr="00E759E6">
        <w:rPr>
          <w:sz w:val="28"/>
          <w:szCs w:val="28"/>
        </w:rPr>
        <w:t xml:space="preserve">лась </w:t>
      </w:r>
      <w:r w:rsidRPr="00E759E6">
        <w:rPr>
          <w:sz w:val="28"/>
          <w:szCs w:val="28"/>
        </w:rPr>
        <w:t xml:space="preserve">реализация </w:t>
      </w:r>
      <w:r w:rsidR="002E1C6D" w:rsidRPr="00E759E6">
        <w:rPr>
          <w:sz w:val="28"/>
          <w:szCs w:val="28"/>
        </w:rPr>
        <w:t xml:space="preserve">данного </w:t>
      </w:r>
      <w:r w:rsidRPr="00E759E6">
        <w:rPr>
          <w:sz w:val="28"/>
          <w:szCs w:val="28"/>
        </w:rPr>
        <w:t>проекта.</w:t>
      </w:r>
      <w:r w:rsidR="00325A46">
        <w:rPr>
          <w:sz w:val="28"/>
          <w:szCs w:val="28"/>
        </w:rPr>
        <w:t xml:space="preserve"> </w:t>
      </w:r>
      <w:r w:rsidRPr="00E759E6">
        <w:rPr>
          <w:sz w:val="28"/>
          <w:szCs w:val="28"/>
        </w:rPr>
        <w:t>28</w:t>
      </w:r>
      <w:r w:rsidR="003200EC" w:rsidRPr="00E759E6">
        <w:rPr>
          <w:sz w:val="28"/>
          <w:szCs w:val="28"/>
        </w:rPr>
        <w:t xml:space="preserve"> марта </w:t>
      </w:r>
      <w:r w:rsidRPr="00E759E6">
        <w:rPr>
          <w:sz w:val="28"/>
          <w:szCs w:val="28"/>
        </w:rPr>
        <w:t>2022г</w:t>
      </w:r>
      <w:r w:rsidR="003200EC" w:rsidRPr="00E759E6">
        <w:rPr>
          <w:sz w:val="28"/>
          <w:szCs w:val="28"/>
        </w:rPr>
        <w:t>ода</w:t>
      </w:r>
      <w:r w:rsidRPr="00E759E6">
        <w:rPr>
          <w:sz w:val="28"/>
          <w:szCs w:val="28"/>
        </w:rPr>
        <w:t xml:space="preserve"> заключен муниципальный контракт с подрядной организацией ООО «Строительно-производственная фирма «</w:t>
      </w:r>
      <w:proofErr w:type="spellStart"/>
      <w:r w:rsidRPr="00E759E6">
        <w:rPr>
          <w:sz w:val="28"/>
          <w:szCs w:val="28"/>
        </w:rPr>
        <w:t>РостСтройКонтракт</w:t>
      </w:r>
      <w:proofErr w:type="spellEnd"/>
      <w:r w:rsidRPr="00E759E6">
        <w:rPr>
          <w:sz w:val="28"/>
          <w:szCs w:val="28"/>
        </w:rPr>
        <w:t>». Стоимость по контракту 356 317,9 тыс. руб</w:t>
      </w:r>
      <w:r w:rsidR="00ED2473" w:rsidRPr="00E759E6">
        <w:rPr>
          <w:sz w:val="28"/>
          <w:szCs w:val="28"/>
        </w:rPr>
        <w:t>лей</w:t>
      </w:r>
      <w:r w:rsidRPr="00E759E6">
        <w:rPr>
          <w:sz w:val="28"/>
          <w:szCs w:val="28"/>
        </w:rPr>
        <w:t>. Срок выполнения работ по контракту</w:t>
      </w:r>
      <w:r w:rsidR="004D28D8" w:rsidRPr="00E759E6">
        <w:rPr>
          <w:sz w:val="28"/>
          <w:szCs w:val="28"/>
        </w:rPr>
        <w:t xml:space="preserve"> до</w:t>
      </w:r>
      <w:r w:rsidRPr="00E759E6">
        <w:rPr>
          <w:sz w:val="28"/>
          <w:szCs w:val="28"/>
        </w:rPr>
        <w:t>24</w:t>
      </w:r>
      <w:r w:rsidR="004D28D8" w:rsidRPr="00E759E6">
        <w:rPr>
          <w:sz w:val="28"/>
          <w:szCs w:val="28"/>
        </w:rPr>
        <w:t xml:space="preserve"> ноября </w:t>
      </w:r>
      <w:r w:rsidRPr="00E759E6">
        <w:rPr>
          <w:sz w:val="28"/>
          <w:szCs w:val="28"/>
        </w:rPr>
        <w:t>2024г</w:t>
      </w:r>
      <w:r w:rsidR="004D28D8" w:rsidRPr="00E759E6">
        <w:rPr>
          <w:sz w:val="28"/>
          <w:szCs w:val="28"/>
        </w:rPr>
        <w:t>ода</w:t>
      </w:r>
      <w:r w:rsidRPr="00E759E6">
        <w:rPr>
          <w:sz w:val="28"/>
          <w:szCs w:val="28"/>
        </w:rPr>
        <w:t>.</w:t>
      </w:r>
    </w:p>
    <w:p w:rsidR="00295208" w:rsidRPr="00E759E6" w:rsidRDefault="00295208" w:rsidP="00295208">
      <w:pPr>
        <w:ind w:firstLine="709"/>
        <w:jc w:val="both"/>
        <w:rPr>
          <w:sz w:val="28"/>
          <w:szCs w:val="28"/>
        </w:rPr>
      </w:pPr>
      <w:r w:rsidRPr="00E759E6">
        <w:rPr>
          <w:sz w:val="28"/>
          <w:szCs w:val="28"/>
        </w:rPr>
        <w:t>В 2022 году выполнены и оплачены работы на сумму 94 339, 3 тыс. руб</w:t>
      </w:r>
      <w:r w:rsidR="00F20A8A" w:rsidRPr="00E759E6">
        <w:rPr>
          <w:sz w:val="28"/>
          <w:szCs w:val="28"/>
        </w:rPr>
        <w:t>лей</w:t>
      </w:r>
      <w:r w:rsidRPr="00E759E6">
        <w:rPr>
          <w:sz w:val="28"/>
          <w:szCs w:val="28"/>
        </w:rPr>
        <w:t xml:space="preserve">, из них 79 999,7 тыс. </w:t>
      </w:r>
      <w:r w:rsidR="00A136B3" w:rsidRPr="00E759E6">
        <w:rPr>
          <w:sz w:val="28"/>
          <w:szCs w:val="28"/>
        </w:rPr>
        <w:t>рублей</w:t>
      </w:r>
      <w:r w:rsidRPr="00E759E6">
        <w:rPr>
          <w:sz w:val="28"/>
          <w:szCs w:val="28"/>
        </w:rPr>
        <w:t xml:space="preserve"> средства областного бюджета, 14 339,6 тыс. </w:t>
      </w:r>
      <w:r w:rsidR="00A136B3" w:rsidRPr="00E759E6">
        <w:rPr>
          <w:sz w:val="28"/>
          <w:szCs w:val="28"/>
        </w:rPr>
        <w:t>рублей</w:t>
      </w:r>
      <w:r w:rsidRPr="00E759E6">
        <w:rPr>
          <w:sz w:val="28"/>
          <w:szCs w:val="28"/>
        </w:rPr>
        <w:t xml:space="preserve"> средства местного бюджета. Работы 2022 года выполнены в полном объеме.</w:t>
      </w:r>
    </w:p>
    <w:p w:rsidR="00295208" w:rsidRPr="00E759E6" w:rsidRDefault="00295208" w:rsidP="00295208">
      <w:pPr>
        <w:ind w:firstLine="709"/>
        <w:jc w:val="both"/>
        <w:rPr>
          <w:sz w:val="28"/>
          <w:szCs w:val="28"/>
        </w:rPr>
      </w:pPr>
      <w:r w:rsidRPr="00E759E6">
        <w:rPr>
          <w:sz w:val="28"/>
          <w:szCs w:val="28"/>
        </w:rPr>
        <w:t>На 2023 год утверждены бюджетные ассигнования в сумме 117 924,1 тыс. руб</w:t>
      </w:r>
      <w:r w:rsidR="00B507F0" w:rsidRPr="00E759E6">
        <w:rPr>
          <w:sz w:val="28"/>
          <w:szCs w:val="28"/>
        </w:rPr>
        <w:t>лей</w:t>
      </w:r>
      <w:r w:rsidRPr="00E759E6">
        <w:rPr>
          <w:sz w:val="28"/>
          <w:szCs w:val="28"/>
        </w:rPr>
        <w:t xml:space="preserve">, из них 99 999,6 тыс. </w:t>
      </w:r>
      <w:r w:rsidR="000E79EE" w:rsidRPr="00E759E6">
        <w:rPr>
          <w:sz w:val="28"/>
          <w:szCs w:val="28"/>
        </w:rPr>
        <w:t>рублей</w:t>
      </w:r>
      <w:r w:rsidRPr="00E759E6">
        <w:rPr>
          <w:sz w:val="28"/>
          <w:szCs w:val="28"/>
        </w:rPr>
        <w:t xml:space="preserve"> средства областного бюджета, 17 924,5 тыс. </w:t>
      </w:r>
      <w:r w:rsidR="000E79EE" w:rsidRPr="00E759E6">
        <w:rPr>
          <w:sz w:val="28"/>
          <w:szCs w:val="28"/>
        </w:rPr>
        <w:t xml:space="preserve">рублей </w:t>
      </w:r>
      <w:r w:rsidRPr="00E759E6">
        <w:rPr>
          <w:sz w:val="28"/>
          <w:szCs w:val="28"/>
        </w:rPr>
        <w:t xml:space="preserve">средства местного бюджета. На 2024 год утверждены бюджетные ассигнования в сумме 144 054,9 тыс. </w:t>
      </w:r>
      <w:r w:rsidR="000E79EE" w:rsidRPr="00E759E6">
        <w:rPr>
          <w:sz w:val="28"/>
          <w:szCs w:val="28"/>
        </w:rPr>
        <w:t>рублей</w:t>
      </w:r>
      <w:r w:rsidRPr="00E759E6">
        <w:rPr>
          <w:sz w:val="28"/>
          <w:szCs w:val="28"/>
        </w:rPr>
        <w:t xml:space="preserve">, из них 122 158,5 тыс. </w:t>
      </w:r>
      <w:r w:rsidR="000E79EE" w:rsidRPr="00E759E6">
        <w:rPr>
          <w:sz w:val="28"/>
          <w:szCs w:val="28"/>
        </w:rPr>
        <w:t>рублей</w:t>
      </w:r>
      <w:r w:rsidRPr="00E759E6">
        <w:rPr>
          <w:sz w:val="28"/>
          <w:szCs w:val="28"/>
        </w:rPr>
        <w:t xml:space="preserve"> средства областного бюджета, 21 896,4 тыс. </w:t>
      </w:r>
      <w:r w:rsidR="000E79EE" w:rsidRPr="00E759E6">
        <w:rPr>
          <w:sz w:val="28"/>
          <w:szCs w:val="28"/>
        </w:rPr>
        <w:t>рублей</w:t>
      </w:r>
      <w:r w:rsidRPr="00E759E6">
        <w:rPr>
          <w:sz w:val="28"/>
          <w:szCs w:val="28"/>
        </w:rPr>
        <w:t xml:space="preserve"> средства местного бюджета.</w:t>
      </w:r>
    </w:p>
    <w:p w:rsidR="00295208" w:rsidRPr="00E759E6" w:rsidRDefault="00295208" w:rsidP="00295208">
      <w:pPr>
        <w:ind w:firstLine="709"/>
        <w:jc w:val="both"/>
        <w:rPr>
          <w:sz w:val="28"/>
          <w:szCs w:val="28"/>
        </w:rPr>
      </w:pPr>
      <w:r w:rsidRPr="00E759E6">
        <w:rPr>
          <w:sz w:val="28"/>
          <w:szCs w:val="28"/>
        </w:rPr>
        <w:t xml:space="preserve">В 2023 году выполнены и оплачены работы на сумму 117 924,0 тыс. </w:t>
      </w:r>
      <w:r w:rsidR="00E424DB" w:rsidRPr="00E759E6">
        <w:rPr>
          <w:sz w:val="28"/>
          <w:szCs w:val="28"/>
        </w:rPr>
        <w:t>рублей</w:t>
      </w:r>
      <w:r w:rsidRPr="00E759E6">
        <w:rPr>
          <w:sz w:val="28"/>
          <w:szCs w:val="28"/>
        </w:rPr>
        <w:t xml:space="preserve">, из них 99 999,6 тыс. </w:t>
      </w:r>
      <w:r w:rsidR="00E424DB" w:rsidRPr="00E759E6">
        <w:rPr>
          <w:sz w:val="28"/>
          <w:szCs w:val="28"/>
        </w:rPr>
        <w:t>рублей</w:t>
      </w:r>
      <w:r w:rsidRPr="00E759E6">
        <w:rPr>
          <w:sz w:val="28"/>
          <w:szCs w:val="28"/>
        </w:rPr>
        <w:t xml:space="preserve"> средства областного бюджета, 17 924,4 тыс. </w:t>
      </w:r>
      <w:r w:rsidR="00E424DB" w:rsidRPr="00E759E6">
        <w:rPr>
          <w:sz w:val="28"/>
          <w:szCs w:val="28"/>
        </w:rPr>
        <w:t>рублей</w:t>
      </w:r>
      <w:r w:rsidRPr="00E759E6">
        <w:rPr>
          <w:sz w:val="28"/>
          <w:szCs w:val="28"/>
        </w:rPr>
        <w:t xml:space="preserve"> средства местного бюджета. Средства бюджета освоены в полном объеме.</w:t>
      </w:r>
    </w:p>
    <w:p w:rsidR="00925100" w:rsidRPr="00E759E6" w:rsidRDefault="00925100" w:rsidP="00295208">
      <w:pPr>
        <w:ind w:firstLine="709"/>
        <w:jc w:val="both"/>
        <w:rPr>
          <w:sz w:val="28"/>
          <w:szCs w:val="28"/>
        </w:rPr>
      </w:pPr>
      <w:r w:rsidRPr="00E759E6">
        <w:rPr>
          <w:sz w:val="28"/>
          <w:szCs w:val="28"/>
        </w:rPr>
        <w:t xml:space="preserve">Строительная готовность объекта - </w:t>
      </w:r>
      <w:r w:rsidR="002D6D2F" w:rsidRPr="00E759E6">
        <w:rPr>
          <w:sz w:val="28"/>
          <w:szCs w:val="28"/>
        </w:rPr>
        <w:t>58</w:t>
      </w:r>
      <w:r w:rsidRPr="00E759E6">
        <w:rPr>
          <w:sz w:val="28"/>
          <w:szCs w:val="28"/>
        </w:rPr>
        <w:t>%</w:t>
      </w:r>
      <w:r w:rsidR="002D6D2F" w:rsidRPr="00E759E6">
        <w:rPr>
          <w:sz w:val="28"/>
          <w:szCs w:val="28"/>
        </w:rPr>
        <w:t>.</w:t>
      </w:r>
    </w:p>
    <w:p w:rsidR="00C94E62" w:rsidRPr="004716CE" w:rsidRDefault="00C94E62" w:rsidP="00F27CD0">
      <w:pPr>
        <w:ind w:firstLine="709"/>
        <w:jc w:val="both"/>
        <w:rPr>
          <w:sz w:val="28"/>
          <w:szCs w:val="28"/>
          <w:highlight w:val="yellow"/>
        </w:rPr>
      </w:pPr>
    </w:p>
    <w:p w:rsidR="002B21C8" w:rsidRPr="00893D7B" w:rsidRDefault="002B21C8" w:rsidP="00F27CD0">
      <w:pPr>
        <w:ind w:firstLine="709"/>
        <w:jc w:val="center"/>
        <w:rPr>
          <w:b/>
          <w:sz w:val="28"/>
          <w:szCs w:val="28"/>
        </w:rPr>
      </w:pPr>
      <w:r w:rsidRPr="00893D7B">
        <w:rPr>
          <w:b/>
          <w:sz w:val="28"/>
          <w:szCs w:val="28"/>
        </w:rPr>
        <w:t>«Капитальный ремонт особо аварийных участков магистрального водовода «3ШДВ – 4ШДВ» диаметром 1000 мм»</w:t>
      </w:r>
    </w:p>
    <w:p w:rsidR="002B21C8" w:rsidRPr="00893D7B" w:rsidRDefault="002B21C8" w:rsidP="00F27CD0">
      <w:pPr>
        <w:ind w:firstLine="709"/>
        <w:jc w:val="both"/>
        <w:rPr>
          <w:sz w:val="28"/>
          <w:szCs w:val="28"/>
        </w:rPr>
      </w:pPr>
    </w:p>
    <w:p w:rsidR="00AA7EDD" w:rsidRPr="00AA7EDD" w:rsidRDefault="00AA7EDD" w:rsidP="00AA7EDD">
      <w:pPr>
        <w:ind w:firstLine="709"/>
        <w:jc w:val="both"/>
        <w:rPr>
          <w:sz w:val="28"/>
          <w:szCs w:val="28"/>
        </w:rPr>
      </w:pPr>
      <w:r w:rsidRPr="00AA7EDD">
        <w:rPr>
          <w:sz w:val="28"/>
          <w:szCs w:val="28"/>
        </w:rPr>
        <w:t xml:space="preserve">В городе Шахты складывается напряженная обстановка, вызванная перебоями в подаче холодного водоснабжения части города с населением более 40 тыс. человек, в </w:t>
      </w:r>
      <w:proofErr w:type="gramStart"/>
      <w:r w:rsidRPr="00AA7EDD">
        <w:rPr>
          <w:sz w:val="28"/>
          <w:szCs w:val="28"/>
        </w:rPr>
        <w:t>связи</w:t>
      </w:r>
      <w:proofErr w:type="gramEnd"/>
      <w:r w:rsidRPr="00AA7EDD">
        <w:rPr>
          <w:sz w:val="28"/>
          <w:szCs w:val="28"/>
        </w:rPr>
        <w:t xml:space="preserve"> с чем Администрацией города введен режим локальной чрезвычайной ситуации.</w:t>
      </w:r>
    </w:p>
    <w:p w:rsidR="00AA7EDD" w:rsidRPr="00AA7EDD" w:rsidRDefault="00AA7EDD" w:rsidP="00AA7EDD">
      <w:pPr>
        <w:ind w:firstLine="709"/>
        <w:jc w:val="both"/>
        <w:rPr>
          <w:sz w:val="28"/>
          <w:szCs w:val="28"/>
        </w:rPr>
      </w:pPr>
      <w:r w:rsidRPr="00AA7EDD">
        <w:rPr>
          <w:sz w:val="28"/>
          <w:szCs w:val="28"/>
        </w:rPr>
        <w:t xml:space="preserve">В 2022 году за счет </w:t>
      </w:r>
      <w:proofErr w:type="gramStart"/>
      <w:r w:rsidRPr="00AA7EDD">
        <w:rPr>
          <w:sz w:val="28"/>
          <w:szCs w:val="28"/>
        </w:rPr>
        <w:t>средств Резервного фонда Администрации города Шахты</w:t>
      </w:r>
      <w:proofErr w:type="gramEnd"/>
      <w:r w:rsidRPr="00AA7EDD">
        <w:rPr>
          <w:sz w:val="28"/>
          <w:szCs w:val="28"/>
        </w:rPr>
        <w:t xml:space="preserve"> разработана проектно-сметная документация по объекту: «Капитальный ремонт особо аварийных участков магистрального водовода «3ШДВ – 4ШДВ» диаметром 1000 мм», проведена государственная экспертиза проектной документации по объекту.</w:t>
      </w:r>
    </w:p>
    <w:p w:rsidR="00AA7EDD" w:rsidRPr="00AA7EDD" w:rsidRDefault="00AA7EDD" w:rsidP="00AA7EDD">
      <w:pPr>
        <w:ind w:firstLine="709"/>
        <w:jc w:val="both"/>
        <w:rPr>
          <w:sz w:val="28"/>
          <w:szCs w:val="28"/>
        </w:rPr>
      </w:pPr>
      <w:r w:rsidRPr="00AA7EDD">
        <w:rPr>
          <w:sz w:val="28"/>
          <w:szCs w:val="28"/>
        </w:rPr>
        <w:t>12</w:t>
      </w:r>
      <w:r w:rsidR="00B420CE">
        <w:rPr>
          <w:sz w:val="28"/>
          <w:szCs w:val="28"/>
        </w:rPr>
        <w:t xml:space="preserve"> августа </w:t>
      </w:r>
      <w:r w:rsidRPr="00AA7EDD">
        <w:rPr>
          <w:sz w:val="28"/>
          <w:szCs w:val="28"/>
        </w:rPr>
        <w:t xml:space="preserve">2022 </w:t>
      </w:r>
      <w:r w:rsidR="00B420CE">
        <w:rPr>
          <w:sz w:val="28"/>
          <w:szCs w:val="28"/>
        </w:rPr>
        <w:t xml:space="preserve">года </w:t>
      </w:r>
      <w:r w:rsidRPr="00AA7EDD">
        <w:rPr>
          <w:sz w:val="28"/>
          <w:szCs w:val="28"/>
        </w:rPr>
        <w:t>получено положительное заключение проектной документации ГАУ РО «Государственная экспертиза проектной документации и результатов инженерных изысканий» № 61-1-1-2-057599-2022. Стоимость выполнения работ по капитальному ремонту</w:t>
      </w:r>
      <w:r w:rsidR="00355FFD">
        <w:rPr>
          <w:sz w:val="28"/>
          <w:szCs w:val="28"/>
        </w:rPr>
        <w:t>,</w:t>
      </w:r>
      <w:r w:rsidRPr="00AA7EDD">
        <w:rPr>
          <w:sz w:val="28"/>
          <w:szCs w:val="28"/>
        </w:rPr>
        <w:t xml:space="preserve"> в соответствии со сметной документацией</w:t>
      </w:r>
      <w:r w:rsidR="00355FFD">
        <w:rPr>
          <w:sz w:val="28"/>
          <w:szCs w:val="28"/>
        </w:rPr>
        <w:t>,</w:t>
      </w:r>
      <w:r w:rsidRPr="00AA7EDD">
        <w:rPr>
          <w:sz w:val="28"/>
          <w:szCs w:val="28"/>
        </w:rPr>
        <w:t xml:space="preserve"> составила 1 493 160,3 тыс. руб</w:t>
      </w:r>
      <w:r w:rsidR="00067979">
        <w:rPr>
          <w:sz w:val="28"/>
          <w:szCs w:val="28"/>
        </w:rPr>
        <w:t>лей</w:t>
      </w:r>
      <w:r w:rsidRPr="00AA7EDD">
        <w:rPr>
          <w:sz w:val="28"/>
          <w:szCs w:val="28"/>
        </w:rPr>
        <w:t>. Протяженность, планируемая к замене (ремонту)</w:t>
      </w:r>
      <w:r w:rsidR="00327AF9">
        <w:rPr>
          <w:sz w:val="28"/>
          <w:szCs w:val="28"/>
        </w:rPr>
        <w:t>,</w:t>
      </w:r>
      <w:r w:rsidRPr="00AA7EDD">
        <w:rPr>
          <w:sz w:val="28"/>
          <w:szCs w:val="28"/>
        </w:rPr>
        <w:t xml:space="preserve"> составляет 7,5 км.</w:t>
      </w:r>
    </w:p>
    <w:p w:rsidR="00AA7EDD" w:rsidRPr="00AA7EDD" w:rsidRDefault="00AA7EDD" w:rsidP="00AA7EDD">
      <w:pPr>
        <w:ind w:firstLine="709"/>
        <w:jc w:val="both"/>
        <w:rPr>
          <w:sz w:val="28"/>
          <w:szCs w:val="28"/>
        </w:rPr>
      </w:pPr>
      <w:r w:rsidRPr="00AA7EDD">
        <w:rPr>
          <w:sz w:val="28"/>
          <w:szCs w:val="28"/>
        </w:rPr>
        <w:lastRenderedPageBreak/>
        <w:t>В 2022 году выполнены строительно-монтажные работы части особо аварийных участков протяженностью 1,761 км.</w:t>
      </w:r>
    </w:p>
    <w:p w:rsidR="00AA7EDD" w:rsidRPr="00AA7EDD" w:rsidRDefault="00AA7EDD" w:rsidP="00AA7EDD">
      <w:pPr>
        <w:ind w:firstLine="709"/>
        <w:jc w:val="both"/>
        <w:rPr>
          <w:sz w:val="28"/>
          <w:szCs w:val="28"/>
        </w:rPr>
      </w:pPr>
      <w:r w:rsidRPr="00AA7EDD">
        <w:rPr>
          <w:sz w:val="28"/>
          <w:szCs w:val="28"/>
        </w:rPr>
        <w:t xml:space="preserve">На 2023 год утверждены бюджетные ассигнования в сумме 1 213 494,4 тыс. </w:t>
      </w:r>
      <w:r w:rsidR="009E0C59" w:rsidRPr="00AA7EDD">
        <w:rPr>
          <w:sz w:val="28"/>
          <w:szCs w:val="28"/>
        </w:rPr>
        <w:t>руб</w:t>
      </w:r>
      <w:r w:rsidR="009E0C59">
        <w:rPr>
          <w:sz w:val="28"/>
          <w:szCs w:val="28"/>
        </w:rPr>
        <w:t>лей</w:t>
      </w:r>
      <w:r w:rsidRPr="00AA7EDD">
        <w:rPr>
          <w:sz w:val="28"/>
          <w:szCs w:val="28"/>
        </w:rPr>
        <w:t xml:space="preserve">, из них 1 166 168,1 тыс. </w:t>
      </w:r>
      <w:r w:rsidR="009E0C59" w:rsidRPr="00AA7EDD">
        <w:rPr>
          <w:sz w:val="28"/>
          <w:szCs w:val="28"/>
        </w:rPr>
        <w:t>руб</w:t>
      </w:r>
      <w:r w:rsidR="009E0C59">
        <w:rPr>
          <w:sz w:val="28"/>
          <w:szCs w:val="28"/>
        </w:rPr>
        <w:t>лей</w:t>
      </w:r>
      <w:r w:rsidRPr="00AA7EDD">
        <w:rPr>
          <w:sz w:val="28"/>
          <w:szCs w:val="28"/>
        </w:rPr>
        <w:t xml:space="preserve"> средства областного бюджета, 47 326,3 тыс. </w:t>
      </w:r>
      <w:r w:rsidR="009E0C59" w:rsidRPr="00AA7EDD">
        <w:rPr>
          <w:sz w:val="28"/>
          <w:szCs w:val="28"/>
        </w:rPr>
        <w:t>руб</w:t>
      </w:r>
      <w:r w:rsidR="009E0C59">
        <w:rPr>
          <w:sz w:val="28"/>
          <w:szCs w:val="28"/>
        </w:rPr>
        <w:t>лей</w:t>
      </w:r>
      <w:r w:rsidRPr="00AA7EDD">
        <w:rPr>
          <w:sz w:val="28"/>
          <w:szCs w:val="28"/>
        </w:rPr>
        <w:t xml:space="preserve"> средства местного бюджета.</w:t>
      </w:r>
    </w:p>
    <w:p w:rsidR="00AA7EDD" w:rsidRPr="00AA7EDD" w:rsidRDefault="00AA7EDD" w:rsidP="00AA7EDD">
      <w:pPr>
        <w:ind w:firstLine="709"/>
        <w:jc w:val="both"/>
        <w:rPr>
          <w:sz w:val="28"/>
          <w:szCs w:val="28"/>
        </w:rPr>
      </w:pPr>
      <w:r w:rsidRPr="00AA7EDD">
        <w:rPr>
          <w:sz w:val="28"/>
          <w:szCs w:val="28"/>
        </w:rPr>
        <w:t>27</w:t>
      </w:r>
      <w:r w:rsidR="00F607AE">
        <w:rPr>
          <w:sz w:val="28"/>
          <w:szCs w:val="28"/>
        </w:rPr>
        <w:t xml:space="preserve"> декабря </w:t>
      </w:r>
      <w:r w:rsidRPr="00AA7EDD">
        <w:rPr>
          <w:sz w:val="28"/>
          <w:szCs w:val="28"/>
        </w:rPr>
        <w:t>2022</w:t>
      </w:r>
      <w:r w:rsidR="00325A46">
        <w:rPr>
          <w:sz w:val="28"/>
          <w:szCs w:val="28"/>
        </w:rPr>
        <w:t xml:space="preserve"> </w:t>
      </w:r>
      <w:r w:rsidRPr="00AA7EDD">
        <w:rPr>
          <w:sz w:val="28"/>
          <w:szCs w:val="28"/>
        </w:rPr>
        <w:t>г</w:t>
      </w:r>
      <w:r w:rsidR="00F607AE">
        <w:rPr>
          <w:sz w:val="28"/>
          <w:szCs w:val="28"/>
        </w:rPr>
        <w:t>ода</w:t>
      </w:r>
      <w:r w:rsidRPr="00AA7EDD">
        <w:rPr>
          <w:sz w:val="28"/>
          <w:szCs w:val="28"/>
        </w:rPr>
        <w:t xml:space="preserve"> заключен муниципальный контракт с ООО «СПФ «РКС» на выполнение оставшихся работ по капитальному ремонту особо аварийных участков магистрального водовода «3ШДВ - 4ШДВ» диаметром 1000 мм (часть аварийных участков протяженностью 5,739 км). Стоимость работ с учетом изменений 1 212 834,6 тыс. </w:t>
      </w:r>
      <w:r w:rsidR="004D4AF7" w:rsidRPr="00AA7EDD">
        <w:rPr>
          <w:sz w:val="28"/>
          <w:szCs w:val="28"/>
        </w:rPr>
        <w:t>руб</w:t>
      </w:r>
      <w:r w:rsidR="004D4AF7">
        <w:rPr>
          <w:sz w:val="28"/>
          <w:szCs w:val="28"/>
        </w:rPr>
        <w:t>лей</w:t>
      </w:r>
      <w:r w:rsidRPr="00AA7EDD">
        <w:rPr>
          <w:sz w:val="28"/>
          <w:szCs w:val="28"/>
        </w:rPr>
        <w:t>. Сроки выполнения работ с 1</w:t>
      </w:r>
      <w:r w:rsidR="004038E4">
        <w:rPr>
          <w:sz w:val="28"/>
          <w:szCs w:val="28"/>
        </w:rPr>
        <w:t xml:space="preserve"> января </w:t>
      </w:r>
      <w:r w:rsidRPr="00AA7EDD">
        <w:rPr>
          <w:sz w:val="28"/>
          <w:szCs w:val="28"/>
        </w:rPr>
        <w:t>2023г</w:t>
      </w:r>
      <w:r w:rsidR="004038E4">
        <w:rPr>
          <w:sz w:val="28"/>
          <w:szCs w:val="28"/>
        </w:rPr>
        <w:t>ода</w:t>
      </w:r>
      <w:r w:rsidRPr="00AA7EDD">
        <w:rPr>
          <w:sz w:val="28"/>
          <w:szCs w:val="28"/>
        </w:rPr>
        <w:t xml:space="preserve"> по 5</w:t>
      </w:r>
      <w:r w:rsidR="004038E4">
        <w:rPr>
          <w:sz w:val="28"/>
          <w:szCs w:val="28"/>
        </w:rPr>
        <w:t xml:space="preserve"> декабря </w:t>
      </w:r>
      <w:r w:rsidRPr="00AA7EDD">
        <w:rPr>
          <w:sz w:val="28"/>
          <w:szCs w:val="28"/>
        </w:rPr>
        <w:t>2023г</w:t>
      </w:r>
      <w:r w:rsidR="004038E4">
        <w:rPr>
          <w:sz w:val="28"/>
          <w:szCs w:val="28"/>
        </w:rPr>
        <w:t>ода</w:t>
      </w:r>
      <w:r w:rsidRPr="00AA7EDD">
        <w:rPr>
          <w:sz w:val="28"/>
          <w:szCs w:val="28"/>
        </w:rPr>
        <w:t>.</w:t>
      </w:r>
    </w:p>
    <w:p w:rsidR="00AA7EDD" w:rsidRPr="00AA7EDD" w:rsidRDefault="00AA7EDD" w:rsidP="00AA7EDD">
      <w:pPr>
        <w:ind w:firstLine="709"/>
        <w:jc w:val="both"/>
        <w:rPr>
          <w:sz w:val="28"/>
          <w:szCs w:val="28"/>
        </w:rPr>
      </w:pPr>
      <w:r w:rsidRPr="00AA7EDD">
        <w:rPr>
          <w:sz w:val="28"/>
          <w:szCs w:val="28"/>
        </w:rPr>
        <w:t>22</w:t>
      </w:r>
      <w:r w:rsidR="00314689">
        <w:rPr>
          <w:sz w:val="28"/>
          <w:szCs w:val="28"/>
        </w:rPr>
        <w:t xml:space="preserve"> декабря </w:t>
      </w:r>
      <w:r w:rsidRPr="00AA7EDD">
        <w:rPr>
          <w:sz w:val="28"/>
          <w:szCs w:val="28"/>
        </w:rPr>
        <w:t>2023г</w:t>
      </w:r>
      <w:r w:rsidR="00314689">
        <w:rPr>
          <w:sz w:val="28"/>
          <w:szCs w:val="28"/>
        </w:rPr>
        <w:t>ода</w:t>
      </w:r>
      <w:r w:rsidRPr="00AA7EDD">
        <w:rPr>
          <w:sz w:val="28"/>
          <w:szCs w:val="28"/>
        </w:rPr>
        <w:t xml:space="preserve"> подписано дополнительное соглашение о продлении сроков выполнение работ до 10</w:t>
      </w:r>
      <w:r w:rsidR="00C90A35">
        <w:rPr>
          <w:sz w:val="28"/>
          <w:szCs w:val="28"/>
        </w:rPr>
        <w:t xml:space="preserve"> декабря </w:t>
      </w:r>
      <w:r w:rsidRPr="00AA7EDD">
        <w:rPr>
          <w:sz w:val="28"/>
          <w:szCs w:val="28"/>
        </w:rPr>
        <w:t>2025г</w:t>
      </w:r>
      <w:r w:rsidR="00C90A35">
        <w:rPr>
          <w:sz w:val="28"/>
          <w:szCs w:val="28"/>
        </w:rPr>
        <w:t>ода</w:t>
      </w:r>
      <w:r w:rsidRPr="00AA7EDD">
        <w:rPr>
          <w:sz w:val="28"/>
          <w:szCs w:val="28"/>
        </w:rPr>
        <w:t xml:space="preserve">. Стоимость работ с учетом изменений 1 212 934,6 тыс. </w:t>
      </w:r>
      <w:r w:rsidR="00DF1436" w:rsidRPr="00AA7EDD">
        <w:rPr>
          <w:sz w:val="28"/>
          <w:szCs w:val="28"/>
        </w:rPr>
        <w:t>руб</w:t>
      </w:r>
      <w:r w:rsidR="00DF1436">
        <w:rPr>
          <w:sz w:val="28"/>
          <w:szCs w:val="28"/>
        </w:rPr>
        <w:t>лей</w:t>
      </w:r>
      <w:r w:rsidRPr="00AA7EDD">
        <w:rPr>
          <w:sz w:val="28"/>
          <w:szCs w:val="28"/>
        </w:rPr>
        <w:t>.</w:t>
      </w:r>
    </w:p>
    <w:p w:rsidR="00AA7EDD" w:rsidRPr="00AA7EDD" w:rsidRDefault="00AA7EDD" w:rsidP="00AA7EDD">
      <w:pPr>
        <w:ind w:firstLine="709"/>
        <w:jc w:val="both"/>
        <w:rPr>
          <w:sz w:val="28"/>
          <w:szCs w:val="28"/>
        </w:rPr>
      </w:pPr>
      <w:r w:rsidRPr="00AA7EDD">
        <w:rPr>
          <w:sz w:val="28"/>
          <w:szCs w:val="28"/>
        </w:rPr>
        <w:t>7</w:t>
      </w:r>
      <w:r w:rsidR="00DF1436">
        <w:rPr>
          <w:sz w:val="28"/>
          <w:szCs w:val="28"/>
        </w:rPr>
        <w:t xml:space="preserve"> декабря </w:t>
      </w:r>
      <w:r w:rsidRPr="00AA7EDD">
        <w:rPr>
          <w:sz w:val="28"/>
          <w:szCs w:val="28"/>
        </w:rPr>
        <w:t>2023г</w:t>
      </w:r>
      <w:r w:rsidR="00DF1436">
        <w:rPr>
          <w:sz w:val="28"/>
          <w:szCs w:val="28"/>
        </w:rPr>
        <w:t>ода</w:t>
      </w:r>
      <w:r w:rsidRPr="00AA7EDD">
        <w:rPr>
          <w:sz w:val="28"/>
          <w:szCs w:val="28"/>
        </w:rPr>
        <w:t xml:space="preserve"> получено положительное заключение проверки сметной стоимости ГАО РО «Государственная экспертиза проектной документации и результатов инженерных изысканий» № 3-16-1-1105-23. Стоимость выполнения работ по капитальному ремонту в соответствии со сметной документацией составила 1 471 956,91 тыс. </w:t>
      </w:r>
      <w:r w:rsidR="00214A3F" w:rsidRPr="00AA7EDD">
        <w:rPr>
          <w:sz w:val="28"/>
          <w:szCs w:val="28"/>
        </w:rPr>
        <w:t>руб</w:t>
      </w:r>
      <w:r w:rsidR="00214A3F">
        <w:rPr>
          <w:sz w:val="28"/>
          <w:szCs w:val="28"/>
        </w:rPr>
        <w:t>лей</w:t>
      </w:r>
      <w:r w:rsidRPr="00AA7EDD">
        <w:rPr>
          <w:sz w:val="28"/>
          <w:szCs w:val="28"/>
        </w:rPr>
        <w:t xml:space="preserve">. Выполнен перерасчет в контрактные цены 2022 года, стоимость включаемых работ составляет 1 213 443,8 тыс. </w:t>
      </w:r>
      <w:r w:rsidR="00214A3F" w:rsidRPr="00AA7EDD">
        <w:rPr>
          <w:sz w:val="28"/>
          <w:szCs w:val="28"/>
        </w:rPr>
        <w:t>руб</w:t>
      </w:r>
      <w:r w:rsidR="00214A3F">
        <w:rPr>
          <w:sz w:val="28"/>
          <w:szCs w:val="28"/>
        </w:rPr>
        <w:t>лей</w:t>
      </w:r>
      <w:r w:rsidRPr="00AA7EDD">
        <w:rPr>
          <w:sz w:val="28"/>
          <w:szCs w:val="28"/>
        </w:rPr>
        <w:t>. Протяженность, планируемая к замене (ремонту)</w:t>
      </w:r>
      <w:r w:rsidR="00327AF9">
        <w:rPr>
          <w:sz w:val="28"/>
          <w:szCs w:val="28"/>
        </w:rPr>
        <w:t>,</w:t>
      </w:r>
      <w:r w:rsidRPr="00AA7EDD">
        <w:rPr>
          <w:sz w:val="28"/>
          <w:szCs w:val="28"/>
        </w:rPr>
        <w:t xml:space="preserve"> составляет 7,5 км. </w:t>
      </w:r>
    </w:p>
    <w:p w:rsidR="00AA7EDD" w:rsidRPr="00AA7EDD" w:rsidRDefault="00AA7EDD" w:rsidP="00AA7EDD">
      <w:pPr>
        <w:ind w:firstLine="709"/>
        <w:jc w:val="both"/>
        <w:rPr>
          <w:sz w:val="28"/>
          <w:szCs w:val="28"/>
        </w:rPr>
      </w:pPr>
      <w:r w:rsidRPr="00AA7EDD">
        <w:rPr>
          <w:sz w:val="28"/>
          <w:szCs w:val="28"/>
        </w:rPr>
        <w:t xml:space="preserve">Выполнены и оплачены работы на сумму 1 212 834,6 тыс. </w:t>
      </w:r>
      <w:r w:rsidR="0013266B" w:rsidRPr="00AA7EDD">
        <w:rPr>
          <w:sz w:val="28"/>
          <w:szCs w:val="28"/>
        </w:rPr>
        <w:t>руб</w:t>
      </w:r>
      <w:r w:rsidR="0013266B">
        <w:rPr>
          <w:sz w:val="28"/>
          <w:szCs w:val="28"/>
        </w:rPr>
        <w:t>лей</w:t>
      </w:r>
      <w:r w:rsidRPr="00AA7EDD">
        <w:rPr>
          <w:sz w:val="28"/>
          <w:szCs w:val="28"/>
        </w:rPr>
        <w:t xml:space="preserve">, из них 1 165 534,0 тыс. </w:t>
      </w:r>
      <w:r w:rsidR="00E52026" w:rsidRPr="00AA7EDD">
        <w:rPr>
          <w:sz w:val="28"/>
          <w:szCs w:val="28"/>
        </w:rPr>
        <w:t>руб</w:t>
      </w:r>
      <w:r w:rsidR="00E52026">
        <w:rPr>
          <w:sz w:val="28"/>
          <w:szCs w:val="28"/>
        </w:rPr>
        <w:t>лей</w:t>
      </w:r>
      <w:r w:rsidRPr="00AA7EDD">
        <w:rPr>
          <w:sz w:val="28"/>
          <w:szCs w:val="28"/>
        </w:rPr>
        <w:t xml:space="preserve"> средства областного бюджета, 47 300,6 тыс. </w:t>
      </w:r>
      <w:r w:rsidR="00CD3566" w:rsidRPr="00AA7EDD">
        <w:rPr>
          <w:sz w:val="28"/>
          <w:szCs w:val="28"/>
        </w:rPr>
        <w:t>руб</w:t>
      </w:r>
      <w:r w:rsidR="00CD3566">
        <w:rPr>
          <w:sz w:val="28"/>
          <w:szCs w:val="28"/>
        </w:rPr>
        <w:t>лей</w:t>
      </w:r>
      <w:r w:rsidRPr="00AA7EDD">
        <w:rPr>
          <w:sz w:val="28"/>
          <w:szCs w:val="28"/>
        </w:rPr>
        <w:t xml:space="preserve"> средства местного бюджета.</w:t>
      </w:r>
    </w:p>
    <w:p w:rsidR="00AA7EDD" w:rsidRPr="00AA7EDD" w:rsidRDefault="00AA7EDD" w:rsidP="00AA7EDD">
      <w:pPr>
        <w:ind w:firstLine="709"/>
        <w:jc w:val="both"/>
        <w:rPr>
          <w:sz w:val="28"/>
          <w:szCs w:val="28"/>
        </w:rPr>
      </w:pPr>
      <w:r w:rsidRPr="00AA7EDD">
        <w:rPr>
          <w:sz w:val="28"/>
          <w:szCs w:val="28"/>
        </w:rPr>
        <w:t xml:space="preserve">На 2024 год утверждены бюджетные ассигнования в сумме 24 489,6 тыс. </w:t>
      </w:r>
      <w:r w:rsidR="00922034" w:rsidRPr="00AA7EDD">
        <w:rPr>
          <w:sz w:val="28"/>
          <w:szCs w:val="28"/>
        </w:rPr>
        <w:t>руб</w:t>
      </w:r>
      <w:r w:rsidR="00922034">
        <w:rPr>
          <w:sz w:val="28"/>
          <w:szCs w:val="28"/>
        </w:rPr>
        <w:t>лей</w:t>
      </w:r>
      <w:r w:rsidRPr="00AA7EDD">
        <w:rPr>
          <w:sz w:val="28"/>
          <w:szCs w:val="28"/>
        </w:rPr>
        <w:t xml:space="preserve"> за счет средств местного бюджета.</w:t>
      </w:r>
    </w:p>
    <w:p w:rsidR="00AA7EDD" w:rsidRPr="00AA7EDD" w:rsidRDefault="00AA7EDD" w:rsidP="00AA7EDD">
      <w:pPr>
        <w:ind w:firstLine="709"/>
        <w:jc w:val="both"/>
        <w:rPr>
          <w:sz w:val="28"/>
          <w:szCs w:val="28"/>
        </w:rPr>
      </w:pPr>
      <w:r w:rsidRPr="00AA7EDD">
        <w:rPr>
          <w:sz w:val="28"/>
          <w:szCs w:val="28"/>
        </w:rPr>
        <w:t xml:space="preserve">На 2025 год утверждены бюджетные ассигнования в сумме 23 863,0 тыс. </w:t>
      </w:r>
      <w:r w:rsidR="00922034" w:rsidRPr="00AA7EDD">
        <w:rPr>
          <w:sz w:val="28"/>
          <w:szCs w:val="28"/>
        </w:rPr>
        <w:t>руб</w:t>
      </w:r>
      <w:r w:rsidR="00922034">
        <w:rPr>
          <w:sz w:val="28"/>
          <w:szCs w:val="28"/>
        </w:rPr>
        <w:t>лей</w:t>
      </w:r>
      <w:r w:rsidRPr="00AA7EDD">
        <w:rPr>
          <w:sz w:val="28"/>
          <w:szCs w:val="28"/>
        </w:rPr>
        <w:t xml:space="preserve"> за счет средств местного бюджета.</w:t>
      </w:r>
    </w:p>
    <w:p w:rsidR="00AA7EDD" w:rsidRPr="008548A4" w:rsidRDefault="00AA7EDD" w:rsidP="00AA7EDD">
      <w:pPr>
        <w:ind w:firstLine="709"/>
        <w:jc w:val="both"/>
        <w:rPr>
          <w:sz w:val="28"/>
          <w:szCs w:val="28"/>
        </w:rPr>
      </w:pPr>
      <w:r w:rsidRPr="00AA7EDD">
        <w:rPr>
          <w:sz w:val="28"/>
          <w:szCs w:val="28"/>
        </w:rPr>
        <w:t xml:space="preserve">Губернатором Ростовской области В.Ю. </w:t>
      </w:r>
      <w:proofErr w:type="spellStart"/>
      <w:r w:rsidRPr="00AA7EDD">
        <w:rPr>
          <w:sz w:val="28"/>
          <w:szCs w:val="28"/>
        </w:rPr>
        <w:t>Голубевым</w:t>
      </w:r>
      <w:proofErr w:type="spellEnd"/>
      <w:r w:rsidRPr="00AA7EDD">
        <w:rPr>
          <w:sz w:val="28"/>
          <w:szCs w:val="28"/>
        </w:rPr>
        <w:t xml:space="preserve"> дано поручени</w:t>
      </w:r>
      <w:r w:rsidR="00325A46">
        <w:rPr>
          <w:sz w:val="28"/>
          <w:szCs w:val="28"/>
        </w:rPr>
        <w:t>е</w:t>
      </w:r>
      <w:r w:rsidRPr="00AA7EDD">
        <w:rPr>
          <w:sz w:val="28"/>
          <w:szCs w:val="28"/>
        </w:rPr>
        <w:t xml:space="preserve"> Министерству финансов Л.В. Федотовой</w:t>
      </w:r>
      <w:r w:rsidR="00325A46">
        <w:rPr>
          <w:sz w:val="28"/>
          <w:szCs w:val="28"/>
        </w:rPr>
        <w:t xml:space="preserve"> </w:t>
      </w:r>
      <w:r w:rsidRPr="00AA7EDD">
        <w:rPr>
          <w:sz w:val="28"/>
          <w:szCs w:val="28"/>
        </w:rPr>
        <w:t xml:space="preserve">для решения вопроса о выделении бюджетных </w:t>
      </w:r>
      <w:r w:rsidRPr="008548A4">
        <w:rPr>
          <w:sz w:val="28"/>
          <w:szCs w:val="28"/>
        </w:rPr>
        <w:t>ассигнований на 2024-2025 годах при первых поправках в бюджет.</w:t>
      </w:r>
    </w:p>
    <w:p w:rsidR="00C94E62" w:rsidRPr="008548A4" w:rsidRDefault="00AA7EDD" w:rsidP="00F27CD0">
      <w:pPr>
        <w:ind w:firstLine="709"/>
        <w:jc w:val="both"/>
        <w:rPr>
          <w:sz w:val="28"/>
          <w:szCs w:val="28"/>
        </w:rPr>
      </w:pPr>
      <w:r w:rsidRPr="008548A4">
        <w:rPr>
          <w:sz w:val="28"/>
          <w:szCs w:val="28"/>
        </w:rPr>
        <w:t>Строительная готовность объекта - 98%.</w:t>
      </w:r>
    </w:p>
    <w:p w:rsidR="00C94E62" w:rsidRPr="008548A4" w:rsidRDefault="00C94E62" w:rsidP="00F27CD0">
      <w:pPr>
        <w:ind w:firstLine="709"/>
        <w:jc w:val="both"/>
        <w:rPr>
          <w:sz w:val="28"/>
          <w:szCs w:val="28"/>
        </w:rPr>
      </w:pPr>
    </w:p>
    <w:p w:rsidR="00051112" w:rsidRPr="008548A4" w:rsidRDefault="00051112" w:rsidP="00F27CD0">
      <w:pPr>
        <w:ind w:firstLine="709"/>
        <w:jc w:val="center"/>
        <w:rPr>
          <w:b/>
          <w:sz w:val="28"/>
          <w:szCs w:val="28"/>
        </w:rPr>
      </w:pPr>
      <w:r w:rsidRPr="008548A4">
        <w:rPr>
          <w:b/>
          <w:sz w:val="28"/>
          <w:szCs w:val="28"/>
        </w:rPr>
        <w:t xml:space="preserve">Строительство инфраструктуры к земельным участкам, предназначенным для </w:t>
      </w:r>
      <w:proofErr w:type="gramStart"/>
      <w:r w:rsidRPr="008548A4">
        <w:rPr>
          <w:b/>
          <w:sz w:val="28"/>
          <w:szCs w:val="28"/>
        </w:rPr>
        <w:t>жилого строительства</w:t>
      </w:r>
      <w:proofErr w:type="gramEnd"/>
      <w:r w:rsidRPr="008548A4">
        <w:rPr>
          <w:b/>
          <w:sz w:val="28"/>
          <w:szCs w:val="28"/>
        </w:rPr>
        <w:t xml:space="preserve"> семьям, имеющим трех и более детей (10 участков)</w:t>
      </w:r>
    </w:p>
    <w:p w:rsidR="00051112" w:rsidRPr="004716CE" w:rsidRDefault="00051112" w:rsidP="00F27CD0">
      <w:pPr>
        <w:ind w:firstLine="709"/>
        <w:jc w:val="both"/>
        <w:rPr>
          <w:sz w:val="28"/>
          <w:szCs w:val="28"/>
          <w:highlight w:val="yellow"/>
        </w:rPr>
      </w:pPr>
    </w:p>
    <w:p w:rsidR="008548A4" w:rsidRPr="008548A4" w:rsidRDefault="008548A4" w:rsidP="008548A4">
      <w:pPr>
        <w:ind w:firstLine="709"/>
        <w:jc w:val="both"/>
        <w:rPr>
          <w:sz w:val="28"/>
          <w:szCs w:val="28"/>
        </w:rPr>
      </w:pPr>
      <w:r w:rsidRPr="008548A4">
        <w:rPr>
          <w:sz w:val="28"/>
          <w:szCs w:val="28"/>
        </w:rPr>
        <w:t xml:space="preserve">С целью обеспечения строительства инфраструктуры к земельным участкам, предназначенным для </w:t>
      </w:r>
      <w:proofErr w:type="gramStart"/>
      <w:r w:rsidRPr="008548A4">
        <w:rPr>
          <w:sz w:val="28"/>
          <w:szCs w:val="28"/>
        </w:rPr>
        <w:t>жилого строительства</w:t>
      </w:r>
      <w:proofErr w:type="gramEnd"/>
      <w:r w:rsidRPr="008548A4">
        <w:rPr>
          <w:sz w:val="28"/>
          <w:szCs w:val="28"/>
        </w:rPr>
        <w:t xml:space="preserve"> семьям, имеющим трех и более детей в 2022 году были утверждены средства местного бюджета на разработку смет и проверку достоверности сметной стоимости проектных и изыскательских работ по 10 территориям.</w:t>
      </w:r>
    </w:p>
    <w:p w:rsidR="008548A4" w:rsidRPr="008548A4" w:rsidRDefault="008548A4" w:rsidP="008548A4">
      <w:pPr>
        <w:ind w:firstLine="709"/>
        <w:jc w:val="both"/>
        <w:rPr>
          <w:sz w:val="28"/>
          <w:szCs w:val="28"/>
        </w:rPr>
      </w:pPr>
      <w:r w:rsidRPr="008548A4">
        <w:rPr>
          <w:sz w:val="28"/>
          <w:szCs w:val="28"/>
        </w:rPr>
        <w:t>Разработаны сметы по 10 объектам, 29</w:t>
      </w:r>
      <w:r w:rsidR="00012198">
        <w:rPr>
          <w:sz w:val="28"/>
          <w:szCs w:val="28"/>
        </w:rPr>
        <w:t xml:space="preserve"> июня </w:t>
      </w:r>
      <w:r w:rsidRPr="008548A4">
        <w:rPr>
          <w:sz w:val="28"/>
          <w:szCs w:val="28"/>
        </w:rPr>
        <w:t>2022</w:t>
      </w:r>
      <w:r w:rsidR="00012198">
        <w:rPr>
          <w:sz w:val="28"/>
          <w:szCs w:val="28"/>
        </w:rPr>
        <w:t xml:space="preserve"> года</w:t>
      </w:r>
      <w:r w:rsidRPr="008548A4">
        <w:rPr>
          <w:sz w:val="28"/>
          <w:szCs w:val="28"/>
        </w:rPr>
        <w:t xml:space="preserve"> получены положительные заключения достоверности сметной стоимости проектных и изыскательских работ.</w:t>
      </w:r>
    </w:p>
    <w:p w:rsidR="008548A4" w:rsidRPr="008548A4" w:rsidRDefault="008548A4" w:rsidP="008548A4">
      <w:pPr>
        <w:ind w:firstLine="709"/>
        <w:jc w:val="both"/>
        <w:rPr>
          <w:sz w:val="28"/>
          <w:szCs w:val="28"/>
        </w:rPr>
      </w:pPr>
      <w:r w:rsidRPr="008548A4">
        <w:rPr>
          <w:sz w:val="28"/>
          <w:szCs w:val="28"/>
        </w:rPr>
        <w:lastRenderedPageBreak/>
        <w:t xml:space="preserve">Министерством строительства, архитектуры и территориального развития Ростовской области согласован план мероприятий на 2024-2035 годы по обеспечению необходимой инфраструктурой земельных участков, предоставленных многодетным семьям в </w:t>
      </w:r>
      <w:proofErr w:type="gramStart"/>
      <w:r w:rsidRPr="008548A4">
        <w:rPr>
          <w:sz w:val="28"/>
          <w:szCs w:val="28"/>
        </w:rPr>
        <w:t>г</w:t>
      </w:r>
      <w:proofErr w:type="gramEnd"/>
      <w:r w:rsidRPr="008548A4">
        <w:rPr>
          <w:sz w:val="28"/>
          <w:szCs w:val="28"/>
        </w:rPr>
        <w:t>. Шахты.</w:t>
      </w:r>
    </w:p>
    <w:p w:rsidR="008548A4" w:rsidRPr="008548A4" w:rsidRDefault="008548A4" w:rsidP="008548A4">
      <w:pPr>
        <w:ind w:firstLine="709"/>
        <w:jc w:val="both"/>
        <w:rPr>
          <w:sz w:val="28"/>
          <w:szCs w:val="28"/>
        </w:rPr>
      </w:pPr>
      <w:r w:rsidRPr="008548A4">
        <w:rPr>
          <w:sz w:val="28"/>
          <w:szCs w:val="28"/>
        </w:rPr>
        <w:t>На 2023 год утверждены средства местного бюджета в сумме 1 962,7 тыс. руб</w:t>
      </w:r>
      <w:r w:rsidR="00241489">
        <w:rPr>
          <w:sz w:val="28"/>
          <w:szCs w:val="28"/>
        </w:rPr>
        <w:t>лей</w:t>
      </w:r>
      <w:r w:rsidRPr="008548A4">
        <w:rPr>
          <w:sz w:val="28"/>
          <w:szCs w:val="28"/>
        </w:rPr>
        <w:t xml:space="preserve">, на 2024 год 11 761,1 тыс. </w:t>
      </w:r>
      <w:r w:rsidR="00241489" w:rsidRPr="008548A4">
        <w:rPr>
          <w:sz w:val="28"/>
          <w:szCs w:val="28"/>
        </w:rPr>
        <w:t>руб</w:t>
      </w:r>
      <w:r w:rsidR="00241489">
        <w:rPr>
          <w:sz w:val="28"/>
          <w:szCs w:val="28"/>
        </w:rPr>
        <w:t>лей</w:t>
      </w:r>
      <w:r w:rsidRPr="008548A4">
        <w:rPr>
          <w:sz w:val="28"/>
          <w:szCs w:val="28"/>
        </w:rPr>
        <w:t xml:space="preserve"> на </w:t>
      </w:r>
      <w:proofErr w:type="spellStart"/>
      <w:r w:rsidRPr="008548A4">
        <w:rPr>
          <w:sz w:val="28"/>
          <w:szCs w:val="28"/>
        </w:rPr>
        <w:t>софинансирование</w:t>
      </w:r>
      <w:proofErr w:type="spellEnd"/>
      <w:r w:rsidRPr="008548A4">
        <w:rPr>
          <w:sz w:val="28"/>
          <w:szCs w:val="28"/>
        </w:rPr>
        <w:t xml:space="preserve"> проектных работ.</w:t>
      </w:r>
    </w:p>
    <w:p w:rsidR="008548A4" w:rsidRPr="008548A4" w:rsidRDefault="008548A4" w:rsidP="008548A4">
      <w:pPr>
        <w:ind w:firstLine="709"/>
        <w:jc w:val="both"/>
        <w:rPr>
          <w:sz w:val="28"/>
          <w:szCs w:val="28"/>
        </w:rPr>
      </w:pPr>
      <w:r w:rsidRPr="008548A4">
        <w:rPr>
          <w:sz w:val="28"/>
          <w:szCs w:val="28"/>
        </w:rPr>
        <w:t>Источник финансирования областного бюджета до настоящего времени не определен.</w:t>
      </w:r>
    </w:p>
    <w:p w:rsidR="008548A4" w:rsidRPr="008548A4" w:rsidRDefault="008548A4" w:rsidP="008548A4">
      <w:pPr>
        <w:ind w:firstLine="709"/>
        <w:jc w:val="both"/>
        <w:rPr>
          <w:sz w:val="28"/>
          <w:szCs w:val="28"/>
        </w:rPr>
      </w:pPr>
      <w:r w:rsidRPr="008548A4">
        <w:rPr>
          <w:sz w:val="28"/>
          <w:szCs w:val="28"/>
        </w:rPr>
        <w:t>В 2024-2025</w:t>
      </w:r>
      <w:r w:rsidR="006B2EA6">
        <w:rPr>
          <w:sz w:val="28"/>
          <w:szCs w:val="28"/>
        </w:rPr>
        <w:t xml:space="preserve"> годы</w:t>
      </w:r>
      <w:r w:rsidRPr="008548A4">
        <w:rPr>
          <w:sz w:val="28"/>
          <w:szCs w:val="28"/>
        </w:rPr>
        <w:t xml:space="preserve"> планируется проведение проектных и изыскательских работ по двум территориям. Ведется работа по согласованию обращения о выделении средств областного бюджета.</w:t>
      </w:r>
    </w:p>
    <w:p w:rsidR="008548A4" w:rsidRPr="008548A4" w:rsidRDefault="008548A4" w:rsidP="008548A4">
      <w:pPr>
        <w:ind w:firstLine="709"/>
        <w:jc w:val="both"/>
        <w:rPr>
          <w:sz w:val="28"/>
          <w:szCs w:val="28"/>
        </w:rPr>
      </w:pPr>
      <w:r w:rsidRPr="008548A4">
        <w:rPr>
          <w:sz w:val="28"/>
          <w:szCs w:val="28"/>
        </w:rPr>
        <w:t xml:space="preserve">На 2023 год утверждены средства местного бюджета в сумме 120,0 тыс. </w:t>
      </w:r>
      <w:r w:rsidR="00835C81" w:rsidRPr="008548A4">
        <w:rPr>
          <w:sz w:val="28"/>
          <w:szCs w:val="28"/>
        </w:rPr>
        <w:t>руб</w:t>
      </w:r>
      <w:r w:rsidR="00835C81">
        <w:rPr>
          <w:sz w:val="28"/>
          <w:szCs w:val="28"/>
        </w:rPr>
        <w:t>лей</w:t>
      </w:r>
      <w:r w:rsidRPr="008548A4">
        <w:rPr>
          <w:sz w:val="28"/>
          <w:szCs w:val="28"/>
        </w:rPr>
        <w:t xml:space="preserve"> на разработку смет и проверку достоверности сметной стоимости проектных и изыскательских работ по объекту: «Строительство инфраструктуры к земельным участкам, предназначенным для </w:t>
      </w:r>
      <w:proofErr w:type="gramStart"/>
      <w:r w:rsidRPr="008548A4">
        <w:rPr>
          <w:sz w:val="28"/>
          <w:szCs w:val="28"/>
        </w:rPr>
        <w:t>жилого строительства</w:t>
      </w:r>
      <w:proofErr w:type="gramEnd"/>
      <w:r w:rsidRPr="008548A4">
        <w:rPr>
          <w:sz w:val="28"/>
          <w:szCs w:val="28"/>
        </w:rPr>
        <w:t xml:space="preserve"> семьям, имеющим трех и более детей, квартала индивидуальной жилой застройки в районе бывшего поселка </w:t>
      </w:r>
      <w:proofErr w:type="spellStart"/>
      <w:r w:rsidRPr="008548A4">
        <w:rPr>
          <w:sz w:val="28"/>
          <w:szCs w:val="28"/>
        </w:rPr>
        <w:t>ш</w:t>
      </w:r>
      <w:proofErr w:type="spellEnd"/>
      <w:r w:rsidRPr="008548A4">
        <w:rPr>
          <w:sz w:val="28"/>
          <w:szCs w:val="28"/>
        </w:rPr>
        <w:t>. Наклонная».</w:t>
      </w:r>
    </w:p>
    <w:p w:rsidR="008548A4" w:rsidRPr="00A405F4" w:rsidRDefault="008548A4" w:rsidP="008548A4">
      <w:pPr>
        <w:ind w:firstLine="709"/>
        <w:jc w:val="both"/>
        <w:rPr>
          <w:sz w:val="28"/>
          <w:szCs w:val="28"/>
        </w:rPr>
      </w:pPr>
      <w:r w:rsidRPr="008548A4">
        <w:rPr>
          <w:sz w:val="28"/>
          <w:szCs w:val="28"/>
        </w:rPr>
        <w:t>10</w:t>
      </w:r>
      <w:r w:rsidR="00064324">
        <w:rPr>
          <w:sz w:val="28"/>
          <w:szCs w:val="28"/>
        </w:rPr>
        <w:t xml:space="preserve"> апреля </w:t>
      </w:r>
      <w:r w:rsidRPr="008548A4">
        <w:rPr>
          <w:sz w:val="28"/>
          <w:szCs w:val="28"/>
        </w:rPr>
        <w:t>2023</w:t>
      </w:r>
      <w:r w:rsidR="00325A46">
        <w:rPr>
          <w:sz w:val="28"/>
          <w:szCs w:val="28"/>
        </w:rPr>
        <w:t xml:space="preserve"> </w:t>
      </w:r>
      <w:r w:rsidRPr="008548A4">
        <w:rPr>
          <w:sz w:val="28"/>
          <w:szCs w:val="28"/>
        </w:rPr>
        <w:t>г</w:t>
      </w:r>
      <w:r w:rsidR="00064324">
        <w:rPr>
          <w:sz w:val="28"/>
          <w:szCs w:val="28"/>
        </w:rPr>
        <w:t>ода</w:t>
      </w:r>
      <w:r w:rsidRPr="008548A4">
        <w:rPr>
          <w:sz w:val="28"/>
          <w:szCs w:val="28"/>
        </w:rPr>
        <w:t xml:space="preserve"> заключен муниципальный контракт с ООО «</w:t>
      </w:r>
      <w:proofErr w:type="spellStart"/>
      <w:r w:rsidRPr="008548A4">
        <w:rPr>
          <w:sz w:val="28"/>
          <w:szCs w:val="28"/>
        </w:rPr>
        <w:t>ПрофЭкоСервис</w:t>
      </w:r>
      <w:proofErr w:type="spellEnd"/>
      <w:r w:rsidRPr="008548A4">
        <w:rPr>
          <w:sz w:val="28"/>
          <w:szCs w:val="28"/>
        </w:rPr>
        <w:t xml:space="preserve">» на разработку смет и проверку достоверности сметной стоимости </w:t>
      </w:r>
      <w:r w:rsidRPr="00A405F4">
        <w:rPr>
          <w:sz w:val="28"/>
          <w:szCs w:val="28"/>
        </w:rPr>
        <w:t xml:space="preserve">проектных и изыскательских работ на сумму 120,0 тыс. </w:t>
      </w:r>
      <w:r w:rsidR="00EA1016" w:rsidRPr="00A405F4">
        <w:rPr>
          <w:sz w:val="28"/>
          <w:szCs w:val="28"/>
        </w:rPr>
        <w:t>рублей.</w:t>
      </w:r>
      <w:r w:rsidRPr="00A405F4">
        <w:rPr>
          <w:sz w:val="28"/>
          <w:szCs w:val="28"/>
        </w:rPr>
        <w:t xml:space="preserve"> Работы в установленный срок не завершены. 27</w:t>
      </w:r>
      <w:r w:rsidR="00EA1016" w:rsidRPr="00A405F4">
        <w:rPr>
          <w:sz w:val="28"/>
          <w:szCs w:val="28"/>
        </w:rPr>
        <w:t xml:space="preserve"> декабря </w:t>
      </w:r>
      <w:r w:rsidRPr="00A405F4">
        <w:rPr>
          <w:sz w:val="28"/>
          <w:szCs w:val="28"/>
        </w:rPr>
        <w:t>2023г</w:t>
      </w:r>
      <w:r w:rsidR="00EA1016" w:rsidRPr="00A405F4">
        <w:rPr>
          <w:sz w:val="28"/>
          <w:szCs w:val="28"/>
        </w:rPr>
        <w:t>ода</w:t>
      </w:r>
      <w:r w:rsidRPr="00A405F4">
        <w:rPr>
          <w:sz w:val="28"/>
          <w:szCs w:val="28"/>
        </w:rPr>
        <w:t xml:space="preserve"> подписано соглашение о расторжении муниципального контракта. </w:t>
      </w:r>
    </w:p>
    <w:p w:rsidR="008548A4" w:rsidRPr="00A405F4" w:rsidRDefault="008548A4" w:rsidP="008548A4">
      <w:pPr>
        <w:ind w:firstLine="709"/>
        <w:jc w:val="both"/>
        <w:rPr>
          <w:sz w:val="28"/>
          <w:szCs w:val="28"/>
        </w:rPr>
      </w:pPr>
      <w:r w:rsidRPr="00A405F4">
        <w:rPr>
          <w:sz w:val="28"/>
          <w:szCs w:val="28"/>
        </w:rPr>
        <w:t xml:space="preserve">На 2024 год утверждены средства местного бюджета в сумме 1 962,7 тыс. </w:t>
      </w:r>
      <w:r w:rsidR="0031763A" w:rsidRPr="00A405F4">
        <w:rPr>
          <w:sz w:val="28"/>
          <w:szCs w:val="28"/>
        </w:rPr>
        <w:t>рублей</w:t>
      </w:r>
      <w:r w:rsidR="00A405F4" w:rsidRPr="00A405F4">
        <w:rPr>
          <w:sz w:val="28"/>
          <w:szCs w:val="28"/>
        </w:rPr>
        <w:t>.</w:t>
      </w:r>
      <w:r w:rsidR="00325A46">
        <w:rPr>
          <w:sz w:val="28"/>
          <w:szCs w:val="28"/>
        </w:rPr>
        <w:t xml:space="preserve"> </w:t>
      </w:r>
      <w:r w:rsidR="00A405F4" w:rsidRPr="00A405F4">
        <w:rPr>
          <w:sz w:val="28"/>
          <w:szCs w:val="28"/>
        </w:rPr>
        <w:t>Н</w:t>
      </w:r>
      <w:r w:rsidRPr="00A405F4">
        <w:rPr>
          <w:sz w:val="28"/>
          <w:szCs w:val="28"/>
        </w:rPr>
        <w:t xml:space="preserve">а 2024 год </w:t>
      </w:r>
      <w:r w:rsidR="00A405F4" w:rsidRPr="00A405F4">
        <w:rPr>
          <w:sz w:val="28"/>
          <w:szCs w:val="28"/>
        </w:rPr>
        <w:t xml:space="preserve">утверждены средства в размере </w:t>
      </w:r>
      <w:r w:rsidRPr="00A405F4">
        <w:rPr>
          <w:sz w:val="28"/>
          <w:szCs w:val="28"/>
        </w:rPr>
        <w:t xml:space="preserve">11 761,1 тыс. </w:t>
      </w:r>
      <w:r w:rsidR="0031763A" w:rsidRPr="00A405F4">
        <w:rPr>
          <w:sz w:val="28"/>
          <w:szCs w:val="28"/>
        </w:rPr>
        <w:t>рублей</w:t>
      </w:r>
      <w:r w:rsidRPr="00A405F4">
        <w:rPr>
          <w:sz w:val="28"/>
          <w:szCs w:val="28"/>
        </w:rPr>
        <w:t xml:space="preserve"> на </w:t>
      </w:r>
      <w:proofErr w:type="spellStart"/>
      <w:r w:rsidRPr="00A405F4">
        <w:rPr>
          <w:sz w:val="28"/>
          <w:szCs w:val="28"/>
        </w:rPr>
        <w:t>софинансирование</w:t>
      </w:r>
      <w:proofErr w:type="spellEnd"/>
      <w:r w:rsidRPr="00A405F4">
        <w:rPr>
          <w:sz w:val="28"/>
          <w:szCs w:val="28"/>
        </w:rPr>
        <w:t xml:space="preserve"> проектных работ.</w:t>
      </w:r>
    </w:p>
    <w:p w:rsidR="00E51B8F" w:rsidRPr="00A405F4" w:rsidRDefault="00E51B8F" w:rsidP="008548A4">
      <w:pPr>
        <w:ind w:firstLine="709"/>
        <w:jc w:val="both"/>
        <w:rPr>
          <w:sz w:val="28"/>
          <w:szCs w:val="28"/>
        </w:rPr>
      </w:pPr>
      <w:r w:rsidRPr="00A405F4">
        <w:rPr>
          <w:sz w:val="28"/>
          <w:szCs w:val="28"/>
        </w:rPr>
        <w:t>Прорабатывается вопрос выделения средств.</w:t>
      </w:r>
    </w:p>
    <w:p w:rsidR="000304DA" w:rsidRPr="00A405F4" w:rsidRDefault="000304DA" w:rsidP="00F27CD0">
      <w:pPr>
        <w:ind w:firstLine="709"/>
        <w:jc w:val="both"/>
        <w:rPr>
          <w:sz w:val="28"/>
          <w:szCs w:val="28"/>
        </w:rPr>
      </w:pPr>
    </w:p>
    <w:p w:rsidR="00C417F7" w:rsidRPr="00531E88" w:rsidRDefault="00F2572E" w:rsidP="00F27CD0">
      <w:pPr>
        <w:autoSpaceDE w:val="0"/>
        <w:autoSpaceDN w:val="0"/>
        <w:adjustRightInd w:val="0"/>
        <w:ind w:firstLine="709"/>
        <w:jc w:val="both"/>
        <w:outlineLvl w:val="1"/>
        <w:rPr>
          <w:sz w:val="28"/>
          <w:szCs w:val="28"/>
        </w:rPr>
      </w:pPr>
      <w:bookmarkStart w:id="23" w:name="_Toc157169198"/>
      <w:r w:rsidRPr="00531E88">
        <w:rPr>
          <w:sz w:val="28"/>
          <w:szCs w:val="28"/>
        </w:rPr>
        <w:t>8</w:t>
      </w:r>
      <w:r w:rsidR="00C417F7" w:rsidRPr="00531E88">
        <w:rPr>
          <w:sz w:val="28"/>
          <w:szCs w:val="28"/>
        </w:rPr>
        <w:t>.2</w:t>
      </w:r>
      <w:r w:rsidR="007D3F94" w:rsidRPr="00531E88">
        <w:rPr>
          <w:sz w:val="28"/>
          <w:szCs w:val="28"/>
        </w:rPr>
        <w:t>.</w:t>
      </w:r>
      <w:r w:rsidR="00AE1225" w:rsidRPr="00531E88">
        <w:rPr>
          <w:sz w:val="28"/>
          <w:szCs w:val="28"/>
        </w:rPr>
        <w:t>Формирование комфортной городской среды</w:t>
      </w:r>
      <w:bookmarkEnd w:id="23"/>
    </w:p>
    <w:p w:rsidR="00544E2E" w:rsidRPr="004716CE" w:rsidRDefault="00544E2E" w:rsidP="00F27CD0">
      <w:pPr>
        <w:ind w:firstLine="709"/>
        <w:jc w:val="both"/>
        <w:rPr>
          <w:sz w:val="28"/>
          <w:szCs w:val="28"/>
          <w:highlight w:val="yellow"/>
        </w:rPr>
      </w:pPr>
    </w:p>
    <w:p w:rsidR="006D39B4" w:rsidRDefault="00C64BF7" w:rsidP="00C64BF7">
      <w:pPr>
        <w:ind w:firstLine="709"/>
        <w:jc w:val="both"/>
        <w:rPr>
          <w:sz w:val="28"/>
          <w:szCs w:val="28"/>
        </w:rPr>
      </w:pPr>
      <w:r w:rsidRPr="00C64BF7">
        <w:rPr>
          <w:sz w:val="28"/>
          <w:szCs w:val="28"/>
        </w:rPr>
        <w:t>В рамках реализации национального проекта «Жильё и городская среда» в рамках заключенного муниципального контракта от 13</w:t>
      </w:r>
      <w:r w:rsidR="00605BE0">
        <w:rPr>
          <w:sz w:val="28"/>
          <w:szCs w:val="28"/>
        </w:rPr>
        <w:t xml:space="preserve"> марта </w:t>
      </w:r>
      <w:r w:rsidRPr="00C64BF7">
        <w:rPr>
          <w:sz w:val="28"/>
          <w:szCs w:val="28"/>
        </w:rPr>
        <w:t>2023</w:t>
      </w:r>
      <w:r w:rsidR="00605BE0">
        <w:rPr>
          <w:sz w:val="28"/>
          <w:szCs w:val="28"/>
        </w:rPr>
        <w:t xml:space="preserve"> года</w:t>
      </w:r>
      <w:r w:rsidRPr="00C64BF7">
        <w:rPr>
          <w:sz w:val="28"/>
          <w:szCs w:val="28"/>
        </w:rPr>
        <w:t xml:space="preserve"> между МКУ «Департамент ГХ» и подрядной организацией ООО «Вектор» выполня</w:t>
      </w:r>
      <w:r w:rsidR="002A7B5B">
        <w:rPr>
          <w:sz w:val="28"/>
          <w:szCs w:val="28"/>
        </w:rPr>
        <w:t xml:space="preserve">лись </w:t>
      </w:r>
      <w:r w:rsidRPr="00C64BF7">
        <w:rPr>
          <w:sz w:val="28"/>
          <w:szCs w:val="28"/>
        </w:rPr>
        <w:t xml:space="preserve">работы по благоустройству общественной территории «Сквер ДК им. Чиха - бульвар Аллейный», общей стоимостью 85,4 </w:t>
      </w:r>
      <w:proofErr w:type="spellStart"/>
      <w:proofErr w:type="gramStart"/>
      <w:r w:rsidRPr="00C64BF7">
        <w:rPr>
          <w:sz w:val="28"/>
          <w:szCs w:val="28"/>
        </w:rPr>
        <w:t>млн</w:t>
      </w:r>
      <w:proofErr w:type="spellEnd"/>
      <w:proofErr w:type="gramEnd"/>
      <w:r w:rsidRPr="00C64BF7">
        <w:rPr>
          <w:sz w:val="28"/>
          <w:szCs w:val="28"/>
        </w:rPr>
        <w:t xml:space="preserve"> рублей.</w:t>
      </w:r>
      <w:r w:rsidR="00325A46">
        <w:rPr>
          <w:sz w:val="28"/>
          <w:szCs w:val="28"/>
        </w:rPr>
        <w:t xml:space="preserve"> </w:t>
      </w:r>
      <w:r w:rsidRPr="00C64BF7">
        <w:rPr>
          <w:sz w:val="28"/>
          <w:szCs w:val="28"/>
        </w:rPr>
        <w:t>Срок выполнения работ по контракту</w:t>
      </w:r>
      <w:r w:rsidR="006D39B4">
        <w:rPr>
          <w:sz w:val="28"/>
          <w:szCs w:val="28"/>
        </w:rPr>
        <w:t xml:space="preserve"> – до 1 октября 2024 года.</w:t>
      </w:r>
    </w:p>
    <w:p w:rsidR="00C64BF7" w:rsidRPr="00C64BF7" w:rsidRDefault="00C64BF7" w:rsidP="00C64BF7">
      <w:pPr>
        <w:ind w:firstLine="709"/>
        <w:jc w:val="both"/>
        <w:rPr>
          <w:sz w:val="28"/>
          <w:szCs w:val="28"/>
        </w:rPr>
      </w:pPr>
      <w:r w:rsidRPr="00C64BF7">
        <w:rPr>
          <w:sz w:val="28"/>
          <w:szCs w:val="28"/>
        </w:rPr>
        <w:t>Работы, согласно проектно-сметной документации:</w:t>
      </w:r>
    </w:p>
    <w:p w:rsidR="00536965" w:rsidRDefault="00C64BF7" w:rsidP="00C64BF7">
      <w:pPr>
        <w:ind w:firstLine="709"/>
        <w:jc w:val="both"/>
        <w:rPr>
          <w:sz w:val="28"/>
          <w:szCs w:val="28"/>
        </w:rPr>
      </w:pPr>
      <w:proofErr w:type="gramStart"/>
      <w:r w:rsidRPr="00C64BF7">
        <w:rPr>
          <w:sz w:val="28"/>
          <w:szCs w:val="28"/>
        </w:rPr>
        <w:t xml:space="preserve">Подготовительные работы (демонтаж плиточного покрытия, демонтаж бортового камня, удаление поросли, корчевка пней); асфальтобетонное покрытие проездов; плиточное покрытие тротуаров; плиточное покрытие проезда, совмещенное с </w:t>
      </w:r>
      <w:proofErr w:type="spellStart"/>
      <w:r w:rsidRPr="00C64BF7">
        <w:rPr>
          <w:sz w:val="28"/>
          <w:szCs w:val="28"/>
        </w:rPr>
        <w:t>отмосткой</w:t>
      </w:r>
      <w:proofErr w:type="spellEnd"/>
      <w:r w:rsidRPr="00C64BF7">
        <w:rPr>
          <w:sz w:val="28"/>
          <w:szCs w:val="28"/>
        </w:rPr>
        <w:t xml:space="preserve">; устройство плиточного покрытия парковок </w:t>
      </w:r>
      <w:r w:rsidR="00404F8E">
        <w:rPr>
          <w:sz w:val="28"/>
          <w:szCs w:val="28"/>
        </w:rPr>
        <w:t>«</w:t>
      </w:r>
      <w:r w:rsidRPr="00C64BF7">
        <w:rPr>
          <w:sz w:val="28"/>
          <w:szCs w:val="28"/>
        </w:rPr>
        <w:t>газонная решетка</w:t>
      </w:r>
      <w:r w:rsidR="00404F8E">
        <w:rPr>
          <w:sz w:val="28"/>
          <w:szCs w:val="28"/>
        </w:rPr>
        <w:t>»</w:t>
      </w:r>
      <w:r w:rsidRPr="00C64BF7">
        <w:rPr>
          <w:sz w:val="28"/>
          <w:szCs w:val="28"/>
        </w:rPr>
        <w:t>; резиновое покрытие детской и спортивной площадок; установка бортовых камней; устройство газона; посадка деревьев; посадка кустарники; посадка</w:t>
      </w:r>
      <w:r w:rsidR="00325A46">
        <w:rPr>
          <w:sz w:val="28"/>
          <w:szCs w:val="28"/>
        </w:rPr>
        <w:t xml:space="preserve"> </w:t>
      </w:r>
      <w:r w:rsidRPr="00C64BF7">
        <w:rPr>
          <w:sz w:val="28"/>
          <w:szCs w:val="28"/>
        </w:rPr>
        <w:t>цветников; МАФ (детская, спортивная площадки, лавочки, урны);</w:t>
      </w:r>
      <w:proofErr w:type="gramEnd"/>
      <w:r w:rsidRPr="00C64BF7">
        <w:rPr>
          <w:sz w:val="28"/>
          <w:szCs w:val="28"/>
        </w:rPr>
        <w:t xml:space="preserve"> видеонаблюдение; установка светильников; устройство наружных сетей водоснабжения (поливочный водопровод).</w:t>
      </w:r>
    </w:p>
    <w:p w:rsidR="00C64BF7" w:rsidRPr="00C64BF7" w:rsidRDefault="00C64BF7" w:rsidP="00C64BF7">
      <w:pPr>
        <w:ind w:firstLine="709"/>
        <w:jc w:val="both"/>
        <w:rPr>
          <w:sz w:val="28"/>
          <w:szCs w:val="28"/>
        </w:rPr>
      </w:pPr>
      <w:r w:rsidRPr="00C64BF7">
        <w:rPr>
          <w:sz w:val="28"/>
          <w:szCs w:val="28"/>
        </w:rPr>
        <w:lastRenderedPageBreak/>
        <w:t xml:space="preserve">Процент технической готовности </w:t>
      </w:r>
      <w:r w:rsidR="00536965">
        <w:rPr>
          <w:sz w:val="28"/>
          <w:szCs w:val="28"/>
        </w:rPr>
        <w:t xml:space="preserve">по состоянию на 19 января </w:t>
      </w:r>
      <w:r w:rsidRPr="00C64BF7">
        <w:rPr>
          <w:sz w:val="28"/>
          <w:szCs w:val="28"/>
        </w:rPr>
        <w:t>2024</w:t>
      </w:r>
      <w:r w:rsidR="00536965">
        <w:rPr>
          <w:sz w:val="28"/>
          <w:szCs w:val="28"/>
        </w:rPr>
        <w:t xml:space="preserve"> года </w:t>
      </w:r>
      <w:r w:rsidRPr="00C64BF7">
        <w:rPr>
          <w:sz w:val="28"/>
          <w:szCs w:val="28"/>
        </w:rPr>
        <w:t>– 48 %.</w:t>
      </w:r>
    </w:p>
    <w:p w:rsidR="00C64BF7" w:rsidRPr="00C64BF7" w:rsidRDefault="00C64BF7" w:rsidP="00C64BF7">
      <w:pPr>
        <w:ind w:firstLine="709"/>
        <w:jc w:val="both"/>
        <w:rPr>
          <w:sz w:val="28"/>
          <w:szCs w:val="28"/>
        </w:rPr>
      </w:pPr>
      <w:r w:rsidRPr="00C64BF7">
        <w:rPr>
          <w:sz w:val="28"/>
          <w:szCs w:val="28"/>
        </w:rPr>
        <w:t>В настоящее время работы не выполняются в связи с погодными условиями.</w:t>
      </w:r>
    </w:p>
    <w:p w:rsidR="00C64BF7" w:rsidRPr="00C64BF7" w:rsidRDefault="00C64BF7" w:rsidP="00C64BF7">
      <w:pPr>
        <w:ind w:firstLine="709"/>
        <w:jc w:val="both"/>
        <w:rPr>
          <w:sz w:val="28"/>
          <w:szCs w:val="28"/>
        </w:rPr>
      </w:pPr>
      <w:r w:rsidRPr="00C64BF7">
        <w:rPr>
          <w:sz w:val="28"/>
          <w:szCs w:val="28"/>
        </w:rPr>
        <w:t>Работы выполнены в полном объеме:</w:t>
      </w:r>
    </w:p>
    <w:p w:rsidR="00C64BF7" w:rsidRPr="00C64BF7" w:rsidRDefault="00C64BF7" w:rsidP="00C64BF7">
      <w:pPr>
        <w:ind w:firstLine="709"/>
        <w:jc w:val="both"/>
        <w:rPr>
          <w:sz w:val="28"/>
          <w:szCs w:val="28"/>
        </w:rPr>
      </w:pPr>
      <w:r w:rsidRPr="00C64BF7">
        <w:rPr>
          <w:sz w:val="28"/>
          <w:szCs w:val="28"/>
        </w:rPr>
        <w:t xml:space="preserve">подготовительные работы (вырубка деревьев, удаление поросли, </w:t>
      </w:r>
      <w:proofErr w:type="spellStart"/>
      <w:r w:rsidRPr="00C64BF7">
        <w:rPr>
          <w:sz w:val="28"/>
          <w:szCs w:val="28"/>
        </w:rPr>
        <w:t>кронирование</w:t>
      </w:r>
      <w:proofErr w:type="spellEnd"/>
      <w:r w:rsidRPr="00C64BF7">
        <w:rPr>
          <w:sz w:val="28"/>
          <w:szCs w:val="28"/>
        </w:rPr>
        <w:t xml:space="preserve"> деревьев);</w:t>
      </w:r>
    </w:p>
    <w:p w:rsidR="00C64BF7" w:rsidRPr="00C64BF7" w:rsidRDefault="00C64BF7" w:rsidP="00C64BF7">
      <w:pPr>
        <w:ind w:firstLine="709"/>
        <w:jc w:val="both"/>
        <w:rPr>
          <w:sz w:val="28"/>
          <w:szCs w:val="28"/>
        </w:rPr>
      </w:pPr>
      <w:r w:rsidRPr="00C64BF7">
        <w:rPr>
          <w:sz w:val="28"/>
          <w:szCs w:val="28"/>
        </w:rPr>
        <w:t>демонтаж асфальтобетонного покрытия, демонтаж бортового камня;</w:t>
      </w:r>
    </w:p>
    <w:p w:rsidR="00C64BF7" w:rsidRPr="00C64BF7" w:rsidRDefault="00C64BF7" w:rsidP="00C64BF7">
      <w:pPr>
        <w:ind w:firstLine="709"/>
        <w:jc w:val="both"/>
        <w:rPr>
          <w:sz w:val="28"/>
          <w:szCs w:val="28"/>
        </w:rPr>
      </w:pPr>
      <w:r w:rsidRPr="00C64BF7">
        <w:rPr>
          <w:sz w:val="28"/>
          <w:szCs w:val="28"/>
        </w:rPr>
        <w:t>планировка и подготовка основания под устройство резинового покрытия, установка бортового камня на спортивной площадке, устройство резинового покрытия.</w:t>
      </w:r>
    </w:p>
    <w:p w:rsidR="00565C4E" w:rsidRPr="004716CE" w:rsidRDefault="00565C4E" w:rsidP="00F27CD0">
      <w:pPr>
        <w:autoSpaceDE w:val="0"/>
        <w:autoSpaceDN w:val="0"/>
        <w:adjustRightInd w:val="0"/>
        <w:ind w:firstLine="709"/>
        <w:jc w:val="both"/>
        <w:outlineLvl w:val="1"/>
        <w:rPr>
          <w:sz w:val="28"/>
          <w:szCs w:val="28"/>
          <w:highlight w:val="yellow"/>
        </w:rPr>
      </w:pPr>
    </w:p>
    <w:p w:rsidR="00A754F3" w:rsidRPr="009C68B2" w:rsidRDefault="00F2572E" w:rsidP="00F27CD0">
      <w:pPr>
        <w:autoSpaceDE w:val="0"/>
        <w:autoSpaceDN w:val="0"/>
        <w:adjustRightInd w:val="0"/>
        <w:ind w:firstLine="709"/>
        <w:jc w:val="both"/>
        <w:outlineLvl w:val="1"/>
        <w:rPr>
          <w:sz w:val="28"/>
          <w:szCs w:val="28"/>
        </w:rPr>
      </w:pPr>
      <w:bookmarkStart w:id="24" w:name="_Toc157169199"/>
      <w:r w:rsidRPr="009C68B2">
        <w:rPr>
          <w:sz w:val="28"/>
          <w:szCs w:val="28"/>
        </w:rPr>
        <w:t>8.</w:t>
      </w:r>
      <w:r w:rsidR="00FF77F3" w:rsidRPr="009C68B2">
        <w:rPr>
          <w:sz w:val="28"/>
          <w:szCs w:val="28"/>
        </w:rPr>
        <w:t>3</w:t>
      </w:r>
      <w:r w:rsidRPr="009C68B2">
        <w:rPr>
          <w:sz w:val="28"/>
          <w:szCs w:val="28"/>
        </w:rPr>
        <w:t>.</w:t>
      </w:r>
      <w:r w:rsidR="00A754F3" w:rsidRPr="009C68B2">
        <w:rPr>
          <w:sz w:val="28"/>
          <w:szCs w:val="28"/>
        </w:rPr>
        <w:t>Дорожно-транспортный комплекс</w:t>
      </w:r>
      <w:bookmarkEnd w:id="24"/>
    </w:p>
    <w:p w:rsidR="000130ED" w:rsidRPr="004716CE" w:rsidRDefault="000130ED" w:rsidP="00F27CD0">
      <w:pPr>
        <w:tabs>
          <w:tab w:val="left" w:pos="426"/>
        </w:tabs>
        <w:ind w:firstLine="709"/>
        <w:jc w:val="both"/>
        <w:rPr>
          <w:sz w:val="28"/>
          <w:szCs w:val="28"/>
          <w:highlight w:val="yellow"/>
        </w:rPr>
      </w:pPr>
    </w:p>
    <w:p w:rsidR="009C68B2" w:rsidRPr="003D3D0B" w:rsidRDefault="009C68B2" w:rsidP="009C68B2">
      <w:pPr>
        <w:ind w:firstLine="709"/>
        <w:jc w:val="both"/>
        <w:rPr>
          <w:sz w:val="28"/>
          <w:szCs w:val="28"/>
        </w:rPr>
      </w:pPr>
      <w:r w:rsidRPr="003D3D0B">
        <w:rPr>
          <w:sz w:val="28"/>
          <w:szCs w:val="28"/>
        </w:rPr>
        <w:t>В рамках национального проекта «Безопасные и качественные дороги» на 2023 го</w:t>
      </w:r>
      <w:r w:rsidRPr="008B5BB4">
        <w:rPr>
          <w:sz w:val="28"/>
          <w:szCs w:val="28"/>
        </w:rPr>
        <w:t>д</w:t>
      </w:r>
      <w:r w:rsidRPr="003D3D0B">
        <w:rPr>
          <w:sz w:val="28"/>
          <w:szCs w:val="28"/>
        </w:rPr>
        <w:t xml:space="preserve">, всего направлено 176,6 </w:t>
      </w:r>
      <w:proofErr w:type="spellStart"/>
      <w:r w:rsidRPr="003D3D0B">
        <w:rPr>
          <w:sz w:val="28"/>
          <w:szCs w:val="28"/>
        </w:rPr>
        <w:t>млнруб</w:t>
      </w:r>
      <w:r w:rsidR="00FB5148" w:rsidRPr="003D3D0B">
        <w:rPr>
          <w:sz w:val="28"/>
          <w:szCs w:val="28"/>
        </w:rPr>
        <w:t>лей</w:t>
      </w:r>
      <w:proofErr w:type="spellEnd"/>
      <w:r w:rsidRPr="003D3D0B">
        <w:rPr>
          <w:sz w:val="28"/>
          <w:szCs w:val="28"/>
        </w:rPr>
        <w:t xml:space="preserve"> на 8 об</w:t>
      </w:r>
      <w:r w:rsidRPr="008B5BB4">
        <w:rPr>
          <w:sz w:val="28"/>
          <w:szCs w:val="28"/>
        </w:rPr>
        <w:t>ъект</w:t>
      </w:r>
      <w:r w:rsidR="008B5BB4" w:rsidRPr="008B5BB4">
        <w:rPr>
          <w:sz w:val="28"/>
          <w:szCs w:val="28"/>
        </w:rPr>
        <w:t>о</w:t>
      </w:r>
      <w:r w:rsidR="008B5BB4">
        <w:rPr>
          <w:sz w:val="28"/>
          <w:szCs w:val="28"/>
        </w:rPr>
        <w:t>в</w:t>
      </w:r>
      <w:r w:rsidRPr="003D3D0B">
        <w:rPr>
          <w:sz w:val="28"/>
          <w:szCs w:val="28"/>
        </w:rPr>
        <w:t>, протяженностью ремонта дорог 12,44 км</w:t>
      </w:r>
      <w:r w:rsidR="009F7274" w:rsidRPr="003D3D0B">
        <w:rPr>
          <w:sz w:val="28"/>
          <w:szCs w:val="28"/>
        </w:rPr>
        <w:t>:</w:t>
      </w:r>
    </w:p>
    <w:p w:rsidR="00D45E6E" w:rsidRPr="00C562FB" w:rsidRDefault="00C562FB" w:rsidP="00C562FB">
      <w:pPr>
        <w:pStyle w:val="a6"/>
        <w:numPr>
          <w:ilvl w:val="0"/>
          <w:numId w:val="17"/>
        </w:numPr>
        <w:tabs>
          <w:tab w:val="left" w:pos="993"/>
        </w:tabs>
        <w:ind w:left="0" w:firstLine="709"/>
        <w:jc w:val="both"/>
        <w:rPr>
          <w:rFonts w:ascii="Times New Roman" w:hAnsi="Times New Roman"/>
          <w:sz w:val="28"/>
          <w:szCs w:val="28"/>
        </w:rPr>
      </w:pPr>
      <w:r>
        <w:rPr>
          <w:rFonts w:ascii="Times New Roman" w:hAnsi="Times New Roman"/>
          <w:kern w:val="28"/>
          <w:sz w:val="28"/>
          <w:szCs w:val="28"/>
        </w:rPr>
        <w:t>р</w:t>
      </w:r>
      <w:r w:rsidR="009C68B2" w:rsidRPr="00C562FB">
        <w:rPr>
          <w:rFonts w:ascii="Times New Roman" w:hAnsi="Times New Roman"/>
          <w:kern w:val="28"/>
          <w:sz w:val="28"/>
          <w:szCs w:val="28"/>
        </w:rPr>
        <w:t>емонт ул.</w:t>
      </w:r>
      <w:r w:rsidRPr="00C562FB">
        <w:rPr>
          <w:rFonts w:ascii="Times New Roman" w:hAnsi="Times New Roman"/>
          <w:kern w:val="28"/>
          <w:sz w:val="28"/>
          <w:szCs w:val="28"/>
        </w:rPr>
        <w:t xml:space="preserve"> </w:t>
      </w:r>
      <w:proofErr w:type="spellStart"/>
      <w:r w:rsidR="009C68B2" w:rsidRPr="00C562FB">
        <w:rPr>
          <w:rFonts w:ascii="Times New Roman" w:hAnsi="Times New Roman"/>
          <w:kern w:val="28"/>
          <w:sz w:val="28"/>
          <w:szCs w:val="28"/>
        </w:rPr>
        <w:t>Мелиховская</w:t>
      </w:r>
      <w:proofErr w:type="spellEnd"/>
      <w:r w:rsidR="009C68B2" w:rsidRPr="00C562FB">
        <w:rPr>
          <w:rFonts w:ascii="Times New Roman" w:hAnsi="Times New Roman"/>
          <w:kern w:val="28"/>
          <w:sz w:val="28"/>
          <w:szCs w:val="28"/>
        </w:rPr>
        <w:t xml:space="preserve">, подрядчик </w:t>
      </w:r>
      <w:r w:rsidR="009C68B2" w:rsidRPr="00C562FB">
        <w:rPr>
          <w:rFonts w:ascii="Times New Roman" w:hAnsi="Times New Roman"/>
          <w:sz w:val="28"/>
          <w:szCs w:val="28"/>
        </w:rPr>
        <w:t xml:space="preserve">ООО СК «Строй». </w:t>
      </w:r>
      <w:r w:rsidR="009E257A" w:rsidRPr="00C562FB">
        <w:rPr>
          <w:rFonts w:ascii="Times New Roman" w:hAnsi="Times New Roman"/>
          <w:sz w:val="28"/>
          <w:szCs w:val="28"/>
        </w:rPr>
        <w:t>17 августа 2021 года з</w:t>
      </w:r>
      <w:r w:rsidR="009C68B2" w:rsidRPr="00C562FB">
        <w:rPr>
          <w:rFonts w:ascii="Times New Roman" w:hAnsi="Times New Roman"/>
          <w:sz w:val="28"/>
          <w:szCs w:val="28"/>
        </w:rPr>
        <w:t xml:space="preserve">аключен контракт на сумму 12,1 </w:t>
      </w:r>
      <w:proofErr w:type="spellStart"/>
      <w:proofErr w:type="gramStart"/>
      <w:r w:rsidR="009C68B2" w:rsidRPr="00C562FB">
        <w:rPr>
          <w:rFonts w:ascii="Times New Roman" w:hAnsi="Times New Roman"/>
          <w:sz w:val="28"/>
          <w:szCs w:val="28"/>
        </w:rPr>
        <w:t>млн</w:t>
      </w:r>
      <w:proofErr w:type="spellEnd"/>
      <w:proofErr w:type="gramEnd"/>
      <w:r w:rsidR="009C68B2" w:rsidRPr="00C562FB">
        <w:rPr>
          <w:rFonts w:ascii="Times New Roman" w:hAnsi="Times New Roman"/>
          <w:sz w:val="28"/>
          <w:szCs w:val="28"/>
        </w:rPr>
        <w:t xml:space="preserve"> </w:t>
      </w:r>
      <w:r w:rsidR="009E257A" w:rsidRPr="00C562FB">
        <w:rPr>
          <w:rFonts w:ascii="Times New Roman" w:hAnsi="Times New Roman"/>
          <w:sz w:val="28"/>
          <w:szCs w:val="28"/>
        </w:rPr>
        <w:t>рублей</w:t>
      </w:r>
      <w:r w:rsidR="009C68B2" w:rsidRPr="00C562FB">
        <w:rPr>
          <w:rFonts w:ascii="Times New Roman" w:hAnsi="Times New Roman"/>
          <w:sz w:val="28"/>
          <w:szCs w:val="28"/>
        </w:rPr>
        <w:t xml:space="preserve"> (в том числе областной бюджет 12,0 </w:t>
      </w:r>
      <w:proofErr w:type="spellStart"/>
      <w:r w:rsidR="009C68B2" w:rsidRPr="00C562FB">
        <w:rPr>
          <w:rFonts w:ascii="Times New Roman" w:hAnsi="Times New Roman"/>
          <w:sz w:val="28"/>
          <w:szCs w:val="28"/>
        </w:rPr>
        <w:t>млн</w:t>
      </w:r>
      <w:proofErr w:type="spellEnd"/>
      <w:r w:rsidR="009E257A" w:rsidRPr="00C562FB">
        <w:rPr>
          <w:rFonts w:ascii="Times New Roman" w:hAnsi="Times New Roman"/>
          <w:sz w:val="28"/>
          <w:szCs w:val="28"/>
        </w:rPr>
        <w:t xml:space="preserve"> рублей</w:t>
      </w:r>
      <w:r w:rsidR="009C68B2" w:rsidRPr="00C562FB">
        <w:rPr>
          <w:rFonts w:ascii="Times New Roman" w:hAnsi="Times New Roman"/>
          <w:sz w:val="28"/>
          <w:szCs w:val="28"/>
        </w:rPr>
        <w:t>, местный бюджет 121,5 тыс.</w:t>
      </w:r>
      <w:r w:rsidR="00430FB9" w:rsidRPr="00C562FB">
        <w:rPr>
          <w:rFonts w:ascii="Times New Roman" w:hAnsi="Times New Roman"/>
          <w:sz w:val="28"/>
          <w:szCs w:val="28"/>
        </w:rPr>
        <w:t xml:space="preserve"> рублей</w:t>
      </w:r>
      <w:r w:rsidR="009C68B2" w:rsidRPr="00C562FB">
        <w:rPr>
          <w:rFonts w:ascii="Times New Roman" w:hAnsi="Times New Roman"/>
          <w:sz w:val="28"/>
          <w:szCs w:val="28"/>
        </w:rPr>
        <w:t>). Срок производства работ с 15</w:t>
      </w:r>
      <w:r w:rsidR="00710F8A" w:rsidRPr="00C562FB">
        <w:rPr>
          <w:rFonts w:ascii="Times New Roman" w:hAnsi="Times New Roman"/>
          <w:sz w:val="28"/>
          <w:szCs w:val="28"/>
        </w:rPr>
        <w:t xml:space="preserve"> мая 2023 года </w:t>
      </w:r>
      <w:r w:rsidR="009C68B2" w:rsidRPr="00C562FB">
        <w:rPr>
          <w:rFonts w:ascii="Times New Roman" w:hAnsi="Times New Roman"/>
          <w:sz w:val="28"/>
          <w:szCs w:val="28"/>
        </w:rPr>
        <w:t>в течение 45 дней, к работам приступили 15</w:t>
      </w:r>
      <w:r w:rsidR="005404EF" w:rsidRPr="00C562FB">
        <w:rPr>
          <w:rFonts w:ascii="Times New Roman" w:hAnsi="Times New Roman"/>
          <w:sz w:val="28"/>
          <w:szCs w:val="28"/>
        </w:rPr>
        <w:t xml:space="preserve"> марта 2023 года</w:t>
      </w:r>
      <w:r w:rsidR="009C68B2" w:rsidRPr="00C562FB">
        <w:rPr>
          <w:rFonts w:ascii="Times New Roman" w:hAnsi="Times New Roman"/>
          <w:sz w:val="28"/>
          <w:szCs w:val="28"/>
        </w:rPr>
        <w:t>,</w:t>
      </w:r>
      <w:r>
        <w:rPr>
          <w:rFonts w:ascii="Times New Roman" w:hAnsi="Times New Roman"/>
          <w:sz w:val="28"/>
          <w:szCs w:val="28"/>
        </w:rPr>
        <w:t xml:space="preserve"> </w:t>
      </w:r>
      <w:r w:rsidR="009C68B2" w:rsidRPr="00C562FB">
        <w:rPr>
          <w:rFonts w:ascii="Times New Roman" w:hAnsi="Times New Roman"/>
          <w:sz w:val="28"/>
          <w:szCs w:val="28"/>
        </w:rPr>
        <w:t>работы выполнены и профинансированы</w:t>
      </w:r>
      <w:r w:rsidR="00826BC1" w:rsidRPr="00C562FB">
        <w:rPr>
          <w:rFonts w:ascii="Times New Roman" w:hAnsi="Times New Roman"/>
          <w:sz w:val="28"/>
          <w:szCs w:val="28"/>
        </w:rPr>
        <w:t>;</w:t>
      </w:r>
    </w:p>
    <w:p w:rsidR="004F31A5" w:rsidRPr="00C562FB" w:rsidRDefault="00C562FB" w:rsidP="00C562FB">
      <w:pPr>
        <w:pStyle w:val="a6"/>
        <w:numPr>
          <w:ilvl w:val="0"/>
          <w:numId w:val="17"/>
        </w:numPr>
        <w:tabs>
          <w:tab w:val="left" w:pos="993"/>
        </w:tabs>
        <w:ind w:left="0" w:firstLine="709"/>
        <w:jc w:val="both"/>
        <w:rPr>
          <w:rFonts w:ascii="Times New Roman" w:hAnsi="Times New Roman"/>
          <w:sz w:val="28"/>
          <w:szCs w:val="28"/>
        </w:rPr>
      </w:pPr>
      <w:r>
        <w:rPr>
          <w:rFonts w:ascii="Times New Roman" w:hAnsi="Times New Roman"/>
          <w:kern w:val="28"/>
          <w:sz w:val="28"/>
          <w:szCs w:val="28"/>
        </w:rPr>
        <w:t>р</w:t>
      </w:r>
      <w:r w:rsidR="009C68B2" w:rsidRPr="00C562FB">
        <w:rPr>
          <w:rFonts w:ascii="Times New Roman" w:hAnsi="Times New Roman"/>
          <w:kern w:val="28"/>
          <w:sz w:val="28"/>
          <w:szCs w:val="28"/>
        </w:rPr>
        <w:t>емонт ул.20 Партсъезда, подрядчик</w:t>
      </w:r>
      <w:r w:rsidR="009C68B2" w:rsidRPr="00C562FB">
        <w:rPr>
          <w:rFonts w:ascii="Times New Roman" w:hAnsi="Times New Roman"/>
          <w:sz w:val="28"/>
          <w:szCs w:val="28"/>
        </w:rPr>
        <w:t xml:space="preserve"> ООО СК «Строй». </w:t>
      </w:r>
      <w:r w:rsidR="008E4002" w:rsidRPr="00C562FB">
        <w:rPr>
          <w:rFonts w:ascii="Times New Roman" w:hAnsi="Times New Roman"/>
          <w:sz w:val="28"/>
          <w:szCs w:val="28"/>
        </w:rPr>
        <w:t>23 марта 2021 года з</w:t>
      </w:r>
      <w:r w:rsidR="009C68B2" w:rsidRPr="00C562FB">
        <w:rPr>
          <w:rFonts w:ascii="Times New Roman" w:hAnsi="Times New Roman"/>
          <w:sz w:val="28"/>
          <w:szCs w:val="28"/>
        </w:rPr>
        <w:t xml:space="preserve">аключен контракт на сумму 1,9 </w:t>
      </w:r>
      <w:proofErr w:type="spellStart"/>
      <w:proofErr w:type="gramStart"/>
      <w:r w:rsidR="009C68B2" w:rsidRPr="00C562FB">
        <w:rPr>
          <w:rFonts w:ascii="Times New Roman" w:hAnsi="Times New Roman"/>
          <w:sz w:val="28"/>
          <w:szCs w:val="28"/>
        </w:rPr>
        <w:t>млн</w:t>
      </w:r>
      <w:proofErr w:type="spellEnd"/>
      <w:proofErr w:type="gramEnd"/>
      <w:r w:rsidR="000B1EAC" w:rsidRPr="00C562FB">
        <w:rPr>
          <w:rFonts w:ascii="Times New Roman" w:hAnsi="Times New Roman"/>
          <w:sz w:val="28"/>
          <w:szCs w:val="28"/>
        </w:rPr>
        <w:t xml:space="preserve"> рублей</w:t>
      </w:r>
      <w:r w:rsidR="009C68B2" w:rsidRPr="00C562FB">
        <w:rPr>
          <w:rFonts w:ascii="Times New Roman" w:hAnsi="Times New Roman"/>
          <w:sz w:val="28"/>
          <w:szCs w:val="28"/>
        </w:rPr>
        <w:t xml:space="preserve"> (в том числе областной бюджета 1929,9 тыс.</w:t>
      </w:r>
      <w:r w:rsidR="000B1EAC" w:rsidRPr="00C562FB">
        <w:rPr>
          <w:rFonts w:ascii="Times New Roman" w:hAnsi="Times New Roman"/>
          <w:sz w:val="28"/>
          <w:szCs w:val="28"/>
        </w:rPr>
        <w:t xml:space="preserve"> рублей</w:t>
      </w:r>
      <w:r w:rsidR="009C68B2" w:rsidRPr="00C562FB">
        <w:rPr>
          <w:rFonts w:ascii="Times New Roman" w:hAnsi="Times New Roman"/>
          <w:sz w:val="28"/>
          <w:szCs w:val="28"/>
        </w:rPr>
        <w:t>, местный бюджет 19,5 тыс.</w:t>
      </w:r>
      <w:r w:rsidR="000B1EAC" w:rsidRPr="00C562FB">
        <w:rPr>
          <w:rFonts w:ascii="Times New Roman" w:hAnsi="Times New Roman"/>
          <w:sz w:val="28"/>
          <w:szCs w:val="28"/>
        </w:rPr>
        <w:t>рублей</w:t>
      </w:r>
      <w:r w:rsidR="009C68B2" w:rsidRPr="00C562FB">
        <w:rPr>
          <w:rFonts w:ascii="Times New Roman" w:hAnsi="Times New Roman"/>
          <w:sz w:val="28"/>
          <w:szCs w:val="28"/>
        </w:rPr>
        <w:t>). Срок производства работ с 15</w:t>
      </w:r>
      <w:r w:rsidR="00C2403A" w:rsidRPr="00C562FB">
        <w:rPr>
          <w:rFonts w:ascii="Times New Roman" w:hAnsi="Times New Roman"/>
          <w:sz w:val="28"/>
          <w:szCs w:val="28"/>
        </w:rPr>
        <w:t xml:space="preserve"> мая 2023 года </w:t>
      </w:r>
      <w:r w:rsidR="009C68B2" w:rsidRPr="00C562FB">
        <w:rPr>
          <w:rFonts w:ascii="Times New Roman" w:hAnsi="Times New Roman"/>
          <w:sz w:val="28"/>
          <w:szCs w:val="28"/>
        </w:rPr>
        <w:t>в течение 20 дней, к работам приступили 15</w:t>
      </w:r>
      <w:r w:rsidR="00EE46F7" w:rsidRPr="00C562FB">
        <w:rPr>
          <w:rFonts w:ascii="Times New Roman" w:hAnsi="Times New Roman"/>
          <w:sz w:val="28"/>
          <w:szCs w:val="28"/>
        </w:rPr>
        <w:t xml:space="preserve"> марта 2023 года</w:t>
      </w:r>
      <w:r w:rsidR="009C68B2" w:rsidRPr="00C562FB">
        <w:rPr>
          <w:rFonts w:ascii="Times New Roman" w:hAnsi="Times New Roman"/>
          <w:sz w:val="28"/>
          <w:szCs w:val="28"/>
        </w:rPr>
        <w:t>,</w:t>
      </w:r>
      <w:r>
        <w:rPr>
          <w:rFonts w:ascii="Times New Roman" w:hAnsi="Times New Roman"/>
          <w:sz w:val="28"/>
          <w:szCs w:val="28"/>
        </w:rPr>
        <w:t xml:space="preserve"> </w:t>
      </w:r>
      <w:r w:rsidR="009C68B2" w:rsidRPr="00C562FB">
        <w:rPr>
          <w:rFonts w:ascii="Times New Roman" w:hAnsi="Times New Roman"/>
          <w:sz w:val="28"/>
          <w:szCs w:val="28"/>
        </w:rPr>
        <w:t>работы выполнены и профинансированы</w:t>
      </w:r>
      <w:r w:rsidR="004F31A5" w:rsidRPr="00C562FB">
        <w:rPr>
          <w:rFonts w:ascii="Times New Roman" w:hAnsi="Times New Roman"/>
          <w:sz w:val="28"/>
          <w:szCs w:val="28"/>
        </w:rPr>
        <w:t>;</w:t>
      </w:r>
    </w:p>
    <w:p w:rsidR="009C68B2" w:rsidRPr="00C562FB" w:rsidRDefault="00C562FB" w:rsidP="00C562FB">
      <w:pPr>
        <w:pStyle w:val="a6"/>
        <w:numPr>
          <w:ilvl w:val="0"/>
          <w:numId w:val="17"/>
        </w:numPr>
        <w:tabs>
          <w:tab w:val="left" w:pos="993"/>
        </w:tabs>
        <w:ind w:left="0" w:firstLine="709"/>
        <w:jc w:val="both"/>
        <w:rPr>
          <w:rFonts w:ascii="Times New Roman" w:hAnsi="Times New Roman"/>
          <w:sz w:val="28"/>
          <w:szCs w:val="28"/>
        </w:rPr>
      </w:pPr>
      <w:r>
        <w:rPr>
          <w:rFonts w:ascii="Times New Roman" w:hAnsi="Times New Roman"/>
          <w:kern w:val="28"/>
          <w:sz w:val="28"/>
          <w:szCs w:val="28"/>
        </w:rPr>
        <w:t>р</w:t>
      </w:r>
      <w:r w:rsidR="009C68B2" w:rsidRPr="00C562FB">
        <w:rPr>
          <w:rFonts w:ascii="Times New Roman" w:hAnsi="Times New Roman"/>
          <w:kern w:val="28"/>
          <w:sz w:val="28"/>
          <w:szCs w:val="28"/>
        </w:rPr>
        <w:t>емонт ул</w:t>
      </w:r>
      <w:proofErr w:type="gramStart"/>
      <w:r w:rsidR="009C68B2" w:rsidRPr="00C562FB">
        <w:rPr>
          <w:rFonts w:ascii="Times New Roman" w:hAnsi="Times New Roman"/>
          <w:kern w:val="28"/>
          <w:sz w:val="28"/>
          <w:szCs w:val="28"/>
        </w:rPr>
        <w:t>.Б</w:t>
      </w:r>
      <w:proofErr w:type="gramEnd"/>
      <w:r w:rsidR="009C68B2" w:rsidRPr="00C562FB">
        <w:rPr>
          <w:rFonts w:ascii="Times New Roman" w:hAnsi="Times New Roman"/>
          <w:kern w:val="28"/>
          <w:sz w:val="28"/>
          <w:szCs w:val="28"/>
        </w:rPr>
        <w:t>аррикадная, подрядчик ООО «</w:t>
      </w:r>
      <w:proofErr w:type="spellStart"/>
      <w:r w:rsidR="009C68B2" w:rsidRPr="00C562FB">
        <w:rPr>
          <w:rFonts w:ascii="Times New Roman" w:hAnsi="Times New Roman"/>
          <w:kern w:val="28"/>
          <w:sz w:val="28"/>
          <w:szCs w:val="28"/>
        </w:rPr>
        <w:t>Армила</w:t>
      </w:r>
      <w:proofErr w:type="spellEnd"/>
      <w:r w:rsidR="009C68B2" w:rsidRPr="00C562FB">
        <w:rPr>
          <w:rFonts w:ascii="Times New Roman" w:hAnsi="Times New Roman"/>
          <w:kern w:val="28"/>
          <w:sz w:val="28"/>
          <w:szCs w:val="28"/>
        </w:rPr>
        <w:t xml:space="preserve">». </w:t>
      </w:r>
      <w:r w:rsidR="000E5D1E" w:rsidRPr="00C562FB">
        <w:rPr>
          <w:rFonts w:ascii="Times New Roman" w:hAnsi="Times New Roman"/>
          <w:kern w:val="28"/>
          <w:sz w:val="28"/>
          <w:szCs w:val="28"/>
        </w:rPr>
        <w:t>13 августа 2021 года з</w:t>
      </w:r>
      <w:r w:rsidR="009C68B2" w:rsidRPr="00C562FB">
        <w:rPr>
          <w:rFonts w:ascii="Times New Roman" w:hAnsi="Times New Roman"/>
          <w:kern w:val="28"/>
          <w:sz w:val="28"/>
          <w:szCs w:val="28"/>
        </w:rPr>
        <w:t xml:space="preserve">аключен контракт на сумму </w:t>
      </w:r>
      <w:r w:rsidR="009C68B2" w:rsidRPr="00C562FB">
        <w:rPr>
          <w:rFonts w:ascii="Times New Roman" w:hAnsi="Times New Roman"/>
          <w:sz w:val="28"/>
          <w:szCs w:val="28"/>
        </w:rPr>
        <w:t xml:space="preserve">6,4 </w:t>
      </w:r>
      <w:proofErr w:type="spellStart"/>
      <w:r w:rsidR="009C68B2" w:rsidRPr="00C562FB">
        <w:rPr>
          <w:rFonts w:ascii="Times New Roman" w:hAnsi="Times New Roman"/>
          <w:sz w:val="28"/>
          <w:szCs w:val="28"/>
        </w:rPr>
        <w:t>млн</w:t>
      </w:r>
      <w:proofErr w:type="spellEnd"/>
      <w:r w:rsidR="009C68B2" w:rsidRPr="00C562FB">
        <w:rPr>
          <w:rFonts w:ascii="Times New Roman" w:hAnsi="Times New Roman"/>
          <w:sz w:val="28"/>
          <w:szCs w:val="28"/>
        </w:rPr>
        <w:t xml:space="preserve"> </w:t>
      </w:r>
      <w:r w:rsidR="00372648" w:rsidRPr="00C562FB">
        <w:rPr>
          <w:rFonts w:ascii="Times New Roman" w:hAnsi="Times New Roman"/>
          <w:sz w:val="28"/>
          <w:szCs w:val="28"/>
        </w:rPr>
        <w:t>рублей</w:t>
      </w:r>
      <w:r w:rsidR="009C68B2" w:rsidRPr="00C562FB">
        <w:rPr>
          <w:rFonts w:ascii="Times New Roman" w:hAnsi="Times New Roman"/>
          <w:sz w:val="28"/>
          <w:szCs w:val="28"/>
        </w:rPr>
        <w:t xml:space="preserve"> (в том числе областной бюджет 6,36 </w:t>
      </w:r>
      <w:proofErr w:type="spellStart"/>
      <w:r w:rsidR="009C68B2" w:rsidRPr="00C562FB">
        <w:rPr>
          <w:rFonts w:ascii="Times New Roman" w:hAnsi="Times New Roman"/>
          <w:sz w:val="28"/>
          <w:szCs w:val="28"/>
        </w:rPr>
        <w:t>млн</w:t>
      </w:r>
      <w:proofErr w:type="spellEnd"/>
      <w:r w:rsidR="005D71A2" w:rsidRPr="00C562FB">
        <w:rPr>
          <w:rFonts w:ascii="Times New Roman" w:hAnsi="Times New Roman"/>
          <w:sz w:val="28"/>
          <w:szCs w:val="28"/>
        </w:rPr>
        <w:t xml:space="preserve"> рублей</w:t>
      </w:r>
      <w:r w:rsidR="009C68B2" w:rsidRPr="00C562FB">
        <w:rPr>
          <w:rFonts w:ascii="Times New Roman" w:hAnsi="Times New Roman"/>
          <w:sz w:val="28"/>
          <w:szCs w:val="28"/>
        </w:rPr>
        <w:t>, местный бюджет 64,3 тыс</w:t>
      </w:r>
      <w:r w:rsidR="0033416F" w:rsidRPr="00C562FB">
        <w:rPr>
          <w:rFonts w:ascii="Times New Roman" w:hAnsi="Times New Roman"/>
          <w:sz w:val="28"/>
          <w:szCs w:val="28"/>
        </w:rPr>
        <w:t>.</w:t>
      </w:r>
      <w:r w:rsidR="005D71A2" w:rsidRPr="00C562FB">
        <w:rPr>
          <w:rFonts w:ascii="Times New Roman" w:hAnsi="Times New Roman"/>
          <w:sz w:val="28"/>
          <w:szCs w:val="28"/>
        </w:rPr>
        <w:t xml:space="preserve"> рублей</w:t>
      </w:r>
      <w:r w:rsidR="009C68B2" w:rsidRPr="00C562FB">
        <w:rPr>
          <w:rFonts w:ascii="Times New Roman" w:hAnsi="Times New Roman"/>
          <w:sz w:val="28"/>
          <w:szCs w:val="28"/>
        </w:rPr>
        <w:t>). Срок производства работ с 15</w:t>
      </w:r>
      <w:r w:rsidR="00C1362E" w:rsidRPr="00C562FB">
        <w:rPr>
          <w:rFonts w:ascii="Times New Roman" w:hAnsi="Times New Roman"/>
          <w:sz w:val="28"/>
          <w:szCs w:val="28"/>
        </w:rPr>
        <w:t xml:space="preserve"> мая 2023 года </w:t>
      </w:r>
      <w:r w:rsidR="009C68B2" w:rsidRPr="00C562FB">
        <w:rPr>
          <w:rFonts w:ascii="Times New Roman" w:hAnsi="Times New Roman"/>
          <w:sz w:val="28"/>
          <w:szCs w:val="28"/>
        </w:rPr>
        <w:t>в течение 30 дней, к работам приступили 15</w:t>
      </w:r>
      <w:r w:rsidR="00C07640" w:rsidRPr="00C562FB">
        <w:rPr>
          <w:rFonts w:ascii="Times New Roman" w:hAnsi="Times New Roman"/>
          <w:sz w:val="28"/>
          <w:szCs w:val="28"/>
        </w:rPr>
        <w:t xml:space="preserve"> марта </w:t>
      </w:r>
      <w:r w:rsidR="009C68B2" w:rsidRPr="00C562FB">
        <w:rPr>
          <w:rFonts w:ascii="Times New Roman" w:hAnsi="Times New Roman"/>
          <w:sz w:val="28"/>
          <w:szCs w:val="28"/>
        </w:rPr>
        <w:t>2023</w:t>
      </w:r>
      <w:r w:rsidR="00C07640" w:rsidRPr="00C562FB">
        <w:rPr>
          <w:rFonts w:ascii="Times New Roman" w:hAnsi="Times New Roman"/>
          <w:sz w:val="28"/>
          <w:szCs w:val="28"/>
        </w:rPr>
        <w:t xml:space="preserve"> года</w:t>
      </w:r>
      <w:r w:rsidR="009C68B2" w:rsidRPr="00C562FB">
        <w:rPr>
          <w:rFonts w:ascii="Times New Roman" w:hAnsi="Times New Roman"/>
          <w:sz w:val="28"/>
          <w:szCs w:val="28"/>
        </w:rPr>
        <w:t>. Работы выполнены и профинансированы</w:t>
      </w:r>
      <w:r w:rsidR="00ED4C8D" w:rsidRPr="00C562FB">
        <w:rPr>
          <w:rFonts w:ascii="Times New Roman" w:hAnsi="Times New Roman"/>
          <w:sz w:val="28"/>
          <w:szCs w:val="28"/>
        </w:rPr>
        <w:t>;</w:t>
      </w:r>
    </w:p>
    <w:p w:rsidR="007046AD" w:rsidRPr="00C562FB" w:rsidRDefault="00C562FB" w:rsidP="00C562FB">
      <w:pPr>
        <w:pStyle w:val="a6"/>
        <w:numPr>
          <w:ilvl w:val="0"/>
          <w:numId w:val="17"/>
        </w:numPr>
        <w:tabs>
          <w:tab w:val="left" w:pos="993"/>
        </w:tabs>
        <w:ind w:left="0" w:firstLine="709"/>
        <w:jc w:val="both"/>
        <w:rPr>
          <w:kern w:val="28"/>
          <w:sz w:val="28"/>
          <w:szCs w:val="28"/>
        </w:rPr>
      </w:pPr>
      <w:r w:rsidRPr="00C562FB">
        <w:rPr>
          <w:rFonts w:ascii="Times New Roman" w:hAnsi="Times New Roman"/>
          <w:kern w:val="28"/>
          <w:sz w:val="28"/>
          <w:szCs w:val="28"/>
        </w:rPr>
        <w:t>р</w:t>
      </w:r>
      <w:r w:rsidR="009C68B2" w:rsidRPr="00C562FB">
        <w:rPr>
          <w:rFonts w:ascii="Times New Roman" w:hAnsi="Times New Roman"/>
          <w:kern w:val="28"/>
          <w:sz w:val="28"/>
          <w:szCs w:val="28"/>
        </w:rPr>
        <w:t>емонт пр</w:t>
      </w:r>
      <w:proofErr w:type="gramStart"/>
      <w:r w:rsidR="009C68B2" w:rsidRPr="00C562FB">
        <w:rPr>
          <w:rFonts w:ascii="Times New Roman" w:hAnsi="Times New Roman"/>
          <w:kern w:val="28"/>
          <w:sz w:val="28"/>
          <w:szCs w:val="28"/>
        </w:rPr>
        <w:t>.К</w:t>
      </w:r>
      <w:proofErr w:type="gramEnd"/>
      <w:r w:rsidR="009C68B2" w:rsidRPr="00C562FB">
        <w:rPr>
          <w:rFonts w:ascii="Times New Roman" w:hAnsi="Times New Roman"/>
          <w:kern w:val="28"/>
          <w:sz w:val="28"/>
          <w:szCs w:val="28"/>
        </w:rPr>
        <w:t>арла Маркса, подрядчик ООО «</w:t>
      </w:r>
      <w:proofErr w:type="spellStart"/>
      <w:r w:rsidR="009C68B2" w:rsidRPr="00C562FB">
        <w:rPr>
          <w:rFonts w:ascii="Times New Roman" w:hAnsi="Times New Roman"/>
          <w:kern w:val="28"/>
          <w:sz w:val="28"/>
          <w:szCs w:val="28"/>
        </w:rPr>
        <w:t>Армила</w:t>
      </w:r>
      <w:proofErr w:type="spellEnd"/>
      <w:r w:rsidR="009C68B2" w:rsidRPr="00C562FB">
        <w:rPr>
          <w:rFonts w:ascii="Times New Roman" w:hAnsi="Times New Roman"/>
          <w:kern w:val="28"/>
          <w:sz w:val="28"/>
          <w:szCs w:val="28"/>
        </w:rPr>
        <w:t xml:space="preserve">». </w:t>
      </w:r>
      <w:r w:rsidR="00DA7DAA" w:rsidRPr="00C562FB">
        <w:rPr>
          <w:rFonts w:ascii="Times New Roman" w:hAnsi="Times New Roman"/>
          <w:kern w:val="28"/>
          <w:sz w:val="28"/>
          <w:szCs w:val="28"/>
        </w:rPr>
        <w:t>10 августа 2021 года з</w:t>
      </w:r>
      <w:r w:rsidR="009C68B2" w:rsidRPr="00C562FB">
        <w:rPr>
          <w:rFonts w:ascii="Times New Roman" w:hAnsi="Times New Roman"/>
          <w:kern w:val="28"/>
          <w:sz w:val="28"/>
          <w:szCs w:val="28"/>
        </w:rPr>
        <w:t xml:space="preserve">аключен контракт на сумму </w:t>
      </w:r>
      <w:r w:rsidR="009C68B2" w:rsidRPr="00C562FB">
        <w:rPr>
          <w:rFonts w:ascii="Times New Roman" w:hAnsi="Times New Roman"/>
          <w:sz w:val="28"/>
          <w:szCs w:val="28"/>
        </w:rPr>
        <w:t xml:space="preserve">61,7 </w:t>
      </w:r>
      <w:proofErr w:type="spellStart"/>
      <w:r w:rsidR="009C68B2" w:rsidRPr="00C562FB">
        <w:rPr>
          <w:rFonts w:ascii="Times New Roman" w:hAnsi="Times New Roman"/>
          <w:sz w:val="28"/>
          <w:szCs w:val="28"/>
        </w:rPr>
        <w:t>млн</w:t>
      </w:r>
      <w:proofErr w:type="spellEnd"/>
      <w:r w:rsidR="009C68B2" w:rsidRPr="00C562FB">
        <w:rPr>
          <w:rFonts w:ascii="Times New Roman" w:hAnsi="Times New Roman"/>
          <w:sz w:val="28"/>
          <w:szCs w:val="28"/>
        </w:rPr>
        <w:t xml:space="preserve"> руб</w:t>
      </w:r>
      <w:r w:rsidR="00D974A1" w:rsidRPr="00C562FB">
        <w:rPr>
          <w:rFonts w:ascii="Times New Roman" w:hAnsi="Times New Roman"/>
          <w:sz w:val="28"/>
          <w:szCs w:val="28"/>
        </w:rPr>
        <w:t>лей</w:t>
      </w:r>
      <w:r w:rsidR="009C68B2" w:rsidRPr="00C562FB">
        <w:rPr>
          <w:rFonts w:ascii="Times New Roman" w:hAnsi="Times New Roman"/>
          <w:sz w:val="28"/>
          <w:szCs w:val="28"/>
        </w:rPr>
        <w:t xml:space="preserve"> (в том числе 61,4 </w:t>
      </w:r>
      <w:proofErr w:type="spellStart"/>
      <w:r w:rsidR="009C68B2" w:rsidRPr="00C562FB">
        <w:rPr>
          <w:rFonts w:ascii="Times New Roman" w:hAnsi="Times New Roman"/>
          <w:sz w:val="28"/>
          <w:szCs w:val="28"/>
        </w:rPr>
        <w:t>млн</w:t>
      </w:r>
      <w:proofErr w:type="spellEnd"/>
      <w:r w:rsidR="00D974A1" w:rsidRPr="00C562FB">
        <w:rPr>
          <w:rFonts w:ascii="Times New Roman" w:hAnsi="Times New Roman"/>
          <w:sz w:val="28"/>
          <w:szCs w:val="28"/>
        </w:rPr>
        <w:t xml:space="preserve"> рублей</w:t>
      </w:r>
      <w:r w:rsidR="009C68B2" w:rsidRPr="00C562FB">
        <w:rPr>
          <w:rFonts w:ascii="Times New Roman" w:hAnsi="Times New Roman"/>
          <w:sz w:val="28"/>
          <w:szCs w:val="28"/>
        </w:rPr>
        <w:t>, местный бюджет 619,7 тыс.</w:t>
      </w:r>
      <w:r w:rsidR="00D974A1" w:rsidRPr="00C562FB">
        <w:rPr>
          <w:rFonts w:ascii="Times New Roman" w:hAnsi="Times New Roman"/>
          <w:sz w:val="28"/>
          <w:szCs w:val="28"/>
        </w:rPr>
        <w:t>рублей</w:t>
      </w:r>
      <w:r w:rsidR="009C68B2" w:rsidRPr="00C562FB">
        <w:rPr>
          <w:rFonts w:ascii="Times New Roman" w:hAnsi="Times New Roman"/>
          <w:sz w:val="28"/>
          <w:szCs w:val="28"/>
        </w:rPr>
        <w:t>). Профинансирован аванс 18 496,9 тыс.</w:t>
      </w:r>
      <w:r w:rsidR="007046AD" w:rsidRPr="00C562FB">
        <w:rPr>
          <w:rFonts w:ascii="Times New Roman" w:hAnsi="Times New Roman"/>
          <w:sz w:val="28"/>
          <w:szCs w:val="28"/>
        </w:rPr>
        <w:t xml:space="preserve"> рублей</w:t>
      </w:r>
      <w:r w:rsidR="009C68B2" w:rsidRPr="00C562FB">
        <w:rPr>
          <w:rFonts w:ascii="Times New Roman" w:hAnsi="Times New Roman"/>
          <w:sz w:val="28"/>
          <w:szCs w:val="28"/>
        </w:rPr>
        <w:t xml:space="preserve"> (30%), в том числе областной бюджет 18 311,9 тыс.</w:t>
      </w:r>
      <w:r w:rsidR="007046AD" w:rsidRPr="00C562FB">
        <w:rPr>
          <w:rFonts w:ascii="Times New Roman" w:hAnsi="Times New Roman"/>
          <w:sz w:val="28"/>
          <w:szCs w:val="28"/>
        </w:rPr>
        <w:t xml:space="preserve"> рублей</w:t>
      </w:r>
      <w:r w:rsidR="009C68B2" w:rsidRPr="00C562FB">
        <w:rPr>
          <w:rFonts w:ascii="Times New Roman" w:hAnsi="Times New Roman"/>
          <w:sz w:val="28"/>
          <w:szCs w:val="28"/>
        </w:rPr>
        <w:t>. Срок производства работ с 15</w:t>
      </w:r>
      <w:r w:rsidR="007046AD" w:rsidRPr="00C562FB">
        <w:rPr>
          <w:rFonts w:ascii="Times New Roman" w:hAnsi="Times New Roman"/>
          <w:sz w:val="28"/>
          <w:szCs w:val="28"/>
        </w:rPr>
        <w:t xml:space="preserve"> мая </w:t>
      </w:r>
      <w:r w:rsidR="009C68B2" w:rsidRPr="00C562FB">
        <w:rPr>
          <w:rFonts w:ascii="Times New Roman" w:hAnsi="Times New Roman"/>
          <w:sz w:val="28"/>
          <w:szCs w:val="28"/>
        </w:rPr>
        <w:t>2023 года в течение 60 дней,</w:t>
      </w:r>
      <w:r w:rsidR="009C68B2" w:rsidRPr="00C562FB">
        <w:rPr>
          <w:rFonts w:ascii="Times New Roman" w:hAnsi="Times New Roman"/>
          <w:kern w:val="28"/>
          <w:sz w:val="28"/>
          <w:szCs w:val="28"/>
        </w:rPr>
        <w:t xml:space="preserve"> работы выполнены и профинансированы</w:t>
      </w:r>
      <w:r w:rsidR="007046AD" w:rsidRPr="00C562FB">
        <w:rPr>
          <w:kern w:val="28"/>
          <w:sz w:val="28"/>
          <w:szCs w:val="28"/>
        </w:rPr>
        <w:t>;</w:t>
      </w:r>
    </w:p>
    <w:p w:rsidR="005F0644" w:rsidRPr="00C562FB" w:rsidRDefault="00C562FB" w:rsidP="00C562FB">
      <w:pPr>
        <w:pStyle w:val="a6"/>
        <w:numPr>
          <w:ilvl w:val="0"/>
          <w:numId w:val="17"/>
        </w:numPr>
        <w:tabs>
          <w:tab w:val="left" w:pos="993"/>
        </w:tabs>
        <w:ind w:left="0" w:firstLine="709"/>
        <w:jc w:val="both"/>
        <w:rPr>
          <w:rFonts w:ascii="Times New Roman" w:hAnsi="Times New Roman"/>
          <w:sz w:val="28"/>
          <w:szCs w:val="28"/>
        </w:rPr>
      </w:pPr>
      <w:r w:rsidRPr="00C562FB">
        <w:rPr>
          <w:rFonts w:ascii="Times New Roman" w:hAnsi="Times New Roman"/>
          <w:kern w:val="28"/>
          <w:sz w:val="28"/>
          <w:szCs w:val="28"/>
        </w:rPr>
        <w:t>р</w:t>
      </w:r>
      <w:r w:rsidR="009C68B2" w:rsidRPr="00C562FB">
        <w:rPr>
          <w:rFonts w:ascii="Times New Roman" w:hAnsi="Times New Roman"/>
          <w:kern w:val="28"/>
          <w:sz w:val="28"/>
          <w:szCs w:val="28"/>
        </w:rPr>
        <w:t>емонт ул</w:t>
      </w:r>
      <w:proofErr w:type="gramStart"/>
      <w:r w:rsidR="009C68B2" w:rsidRPr="00C562FB">
        <w:rPr>
          <w:rFonts w:ascii="Times New Roman" w:hAnsi="Times New Roman"/>
          <w:kern w:val="28"/>
          <w:sz w:val="28"/>
          <w:szCs w:val="28"/>
        </w:rPr>
        <w:t>.Т</w:t>
      </w:r>
      <w:proofErr w:type="gramEnd"/>
      <w:r w:rsidR="009C68B2" w:rsidRPr="00C562FB">
        <w:rPr>
          <w:rFonts w:ascii="Times New Roman" w:hAnsi="Times New Roman"/>
          <w:kern w:val="28"/>
          <w:sz w:val="28"/>
          <w:szCs w:val="28"/>
        </w:rPr>
        <w:t xml:space="preserve">еатральная, подрядчик ООО «КАРТЕЛЬ». </w:t>
      </w:r>
      <w:r w:rsidR="00DE0983" w:rsidRPr="00C562FB">
        <w:rPr>
          <w:rFonts w:ascii="Times New Roman" w:hAnsi="Times New Roman"/>
          <w:kern w:val="28"/>
          <w:sz w:val="28"/>
          <w:szCs w:val="28"/>
        </w:rPr>
        <w:t>13 августа 2021 года з</w:t>
      </w:r>
      <w:r w:rsidR="009C68B2" w:rsidRPr="00C562FB">
        <w:rPr>
          <w:rFonts w:ascii="Times New Roman" w:hAnsi="Times New Roman"/>
          <w:kern w:val="28"/>
          <w:sz w:val="28"/>
          <w:szCs w:val="28"/>
        </w:rPr>
        <w:t xml:space="preserve">аключен контракт на сумму </w:t>
      </w:r>
      <w:r w:rsidR="009C68B2" w:rsidRPr="00C562FB">
        <w:rPr>
          <w:rFonts w:ascii="Times New Roman" w:hAnsi="Times New Roman"/>
          <w:sz w:val="28"/>
          <w:szCs w:val="28"/>
        </w:rPr>
        <w:t xml:space="preserve">2,1 </w:t>
      </w:r>
      <w:proofErr w:type="spellStart"/>
      <w:r w:rsidR="009C68B2" w:rsidRPr="00C562FB">
        <w:rPr>
          <w:rFonts w:ascii="Times New Roman" w:hAnsi="Times New Roman"/>
          <w:sz w:val="28"/>
          <w:szCs w:val="28"/>
        </w:rPr>
        <w:t>млн</w:t>
      </w:r>
      <w:proofErr w:type="spellEnd"/>
      <w:r w:rsidR="009C68B2" w:rsidRPr="00C562FB">
        <w:rPr>
          <w:rFonts w:ascii="Times New Roman" w:hAnsi="Times New Roman"/>
          <w:sz w:val="28"/>
          <w:szCs w:val="28"/>
        </w:rPr>
        <w:t xml:space="preserve"> </w:t>
      </w:r>
      <w:r w:rsidR="00DE0983" w:rsidRPr="00C562FB">
        <w:rPr>
          <w:rFonts w:ascii="Times New Roman" w:hAnsi="Times New Roman"/>
          <w:sz w:val="28"/>
          <w:szCs w:val="28"/>
        </w:rPr>
        <w:t>рублей</w:t>
      </w:r>
      <w:r w:rsidR="009C68B2" w:rsidRPr="00C562FB">
        <w:rPr>
          <w:rFonts w:ascii="Times New Roman" w:hAnsi="Times New Roman"/>
          <w:sz w:val="28"/>
          <w:szCs w:val="28"/>
        </w:rPr>
        <w:t xml:space="preserve"> (в том числе областной бюджет 2 016,2 тыс. </w:t>
      </w:r>
      <w:r w:rsidR="001B3AA8" w:rsidRPr="00C562FB">
        <w:rPr>
          <w:rFonts w:ascii="Times New Roman" w:hAnsi="Times New Roman"/>
          <w:sz w:val="28"/>
          <w:szCs w:val="28"/>
        </w:rPr>
        <w:t>рублей</w:t>
      </w:r>
      <w:r w:rsidR="009C68B2" w:rsidRPr="00C562FB">
        <w:rPr>
          <w:rFonts w:ascii="Times New Roman" w:hAnsi="Times New Roman"/>
          <w:sz w:val="28"/>
          <w:szCs w:val="28"/>
        </w:rPr>
        <w:t xml:space="preserve">, местный бюджет 20,4 тыс. </w:t>
      </w:r>
      <w:r w:rsidR="001B3AA8" w:rsidRPr="00C562FB">
        <w:rPr>
          <w:rFonts w:ascii="Times New Roman" w:hAnsi="Times New Roman"/>
          <w:sz w:val="28"/>
          <w:szCs w:val="28"/>
        </w:rPr>
        <w:t>рублей</w:t>
      </w:r>
      <w:r w:rsidR="009C68B2" w:rsidRPr="00C562FB">
        <w:rPr>
          <w:rFonts w:ascii="Times New Roman" w:hAnsi="Times New Roman"/>
          <w:sz w:val="28"/>
          <w:szCs w:val="28"/>
        </w:rPr>
        <w:t>). Срок производства работ с 15</w:t>
      </w:r>
      <w:r w:rsidR="005F0644" w:rsidRPr="00C562FB">
        <w:rPr>
          <w:rFonts w:ascii="Times New Roman" w:hAnsi="Times New Roman"/>
          <w:sz w:val="28"/>
          <w:szCs w:val="28"/>
        </w:rPr>
        <w:t xml:space="preserve"> мая </w:t>
      </w:r>
      <w:r w:rsidR="009C68B2" w:rsidRPr="00C562FB">
        <w:rPr>
          <w:rFonts w:ascii="Times New Roman" w:hAnsi="Times New Roman"/>
          <w:sz w:val="28"/>
          <w:szCs w:val="28"/>
        </w:rPr>
        <w:t>2023 года в течение 20 дней, работы выполнены и профинансированы</w:t>
      </w:r>
      <w:r w:rsidR="00375890" w:rsidRPr="00C562FB">
        <w:rPr>
          <w:rFonts w:ascii="Times New Roman" w:hAnsi="Times New Roman"/>
          <w:sz w:val="28"/>
          <w:szCs w:val="28"/>
        </w:rPr>
        <w:t>;</w:t>
      </w:r>
    </w:p>
    <w:p w:rsidR="002778AD" w:rsidRPr="00C562FB" w:rsidRDefault="00C562FB" w:rsidP="00C562FB">
      <w:pPr>
        <w:pStyle w:val="a6"/>
        <w:numPr>
          <w:ilvl w:val="0"/>
          <w:numId w:val="17"/>
        </w:numPr>
        <w:tabs>
          <w:tab w:val="left" w:pos="993"/>
        </w:tabs>
        <w:ind w:left="0" w:firstLine="709"/>
        <w:jc w:val="both"/>
        <w:rPr>
          <w:rFonts w:ascii="Times New Roman" w:hAnsi="Times New Roman"/>
          <w:sz w:val="28"/>
          <w:szCs w:val="28"/>
        </w:rPr>
      </w:pPr>
      <w:r w:rsidRPr="00C562FB">
        <w:rPr>
          <w:rFonts w:ascii="Times New Roman" w:hAnsi="Times New Roman"/>
          <w:sz w:val="28"/>
          <w:szCs w:val="28"/>
        </w:rPr>
        <w:t>р</w:t>
      </w:r>
      <w:r w:rsidR="009C68B2" w:rsidRPr="00C562FB">
        <w:rPr>
          <w:rFonts w:ascii="Times New Roman" w:hAnsi="Times New Roman"/>
          <w:sz w:val="28"/>
          <w:szCs w:val="28"/>
        </w:rPr>
        <w:t>емонт пер</w:t>
      </w:r>
      <w:proofErr w:type="gramStart"/>
      <w:r w:rsidR="009C68B2" w:rsidRPr="00C562FB">
        <w:rPr>
          <w:rFonts w:ascii="Times New Roman" w:hAnsi="Times New Roman"/>
          <w:sz w:val="28"/>
          <w:szCs w:val="28"/>
        </w:rPr>
        <w:t>.Г</w:t>
      </w:r>
      <w:proofErr w:type="gramEnd"/>
      <w:r w:rsidR="009C68B2" w:rsidRPr="00C562FB">
        <w:rPr>
          <w:rFonts w:ascii="Times New Roman" w:hAnsi="Times New Roman"/>
          <w:sz w:val="28"/>
          <w:szCs w:val="28"/>
        </w:rPr>
        <w:t xml:space="preserve">ромова (на участке от ул.Маяковского до ул.Дачная). </w:t>
      </w:r>
      <w:r w:rsidR="005D24B2" w:rsidRPr="00C562FB">
        <w:rPr>
          <w:rFonts w:ascii="Times New Roman" w:hAnsi="Times New Roman"/>
          <w:sz w:val="28"/>
          <w:szCs w:val="28"/>
        </w:rPr>
        <w:t xml:space="preserve">13 июня 2023 года </w:t>
      </w:r>
      <w:r w:rsidR="00556048" w:rsidRPr="00C562FB">
        <w:rPr>
          <w:rFonts w:ascii="Times New Roman" w:hAnsi="Times New Roman"/>
          <w:sz w:val="28"/>
          <w:szCs w:val="28"/>
        </w:rPr>
        <w:t>з</w:t>
      </w:r>
      <w:r w:rsidR="009C68B2" w:rsidRPr="00C562FB">
        <w:rPr>
          <w:rFonts w:ascii="Times New Roman" w:hAnsi="Times New Roman"/>
          <w:sz w:val="28"/>
          <w:szCs w:val="28"/>
        </w:rPr>
        <w:t>аключен контракт на сумму 11,3 млн</w:t>
      </w:r>
      <w:r>
        <w:rPr>
          <w:rFonts w:ascii="Times New Roman" w:hAnsi="Times New Roman"/>
          <w:sz w:val="28"/>
          <w:szCs w:val="28"/>
        </w:rPr>
        <w:t xml:space="preserve">. </w:t>
      </w:r>
      <w:r w:rsidR="0021252C" w:rsidRPr="00C562FB">
        <w:rPr>
          <w:rFonts w:ascii="Times New Roman" w:hAnsi="Times New Roman"/>
          <w:sz w:val="28"/>
          <w:szCs w:val="28"/>
        </w:rPr>
        <w:t>рублей</w:t>
      </w:r>
      <w:r w:rsidR="009C68B2" w:rsidRPr="00C562FB">
        <w:rPr>
          <w:rFonts w:ascii="Times New Roman" w:hAnsi="Times New Roman"/>
          <w:sz w:val="28"/>
          <w:szCs w:val="28"/>
        </w:rPr>
        <w:t xml:space="preserve"> (в том числе областной </w:t>
      </w:r>
      <w:r w:rsidR="009C68B2" w:rsidRPr="00C562FB">
        <w:rPr>
          <w:rFonts w:ascii="Times New Roman" w:hAnsi="Times New Roman"/>
          <w:sz w:val="28"/>
          <w:szCs w:val="28"/>
        </w:rPr>
        <w:lastRenderedPageBreak/>
        <w:t xml:space="preserve">бюджет 11,2 </w:t>
      </w:r>
      <w:proofErr w:type="spellStart"/>
      <w:r w:rsidR="009C68B2" w:rsidRPr="00C562FB">
        <w:rPr>
          <w:rFonts w:ascii="Times New Roman" w:hAnsi="Times New Roman"/>
          <w:sz w:val="28"/>
          <w:szCs w:val="28"/>
        </w:rPr>
        <w:t>млн</w:t>
      </w:r>
      <w:proofErr w:type="spellEnd"/>
      <w:r w:rsidR="0021252C" w:rsidRPr="00C562FB">
        <w:rPr>
          <w:rFonts w:ascii="Times New Roman" w:hAnsi="Times New Roman"/>
          <w:sz w:val="28"/>
          <w:szCs w:val="28"/>
        </w:rPr>
        <w:t xml:space="preserve"> рублей</w:t>
      </w:r>
      <w:r w:rsidR="009C68B2" w:rsidRPr="00C562FB">
        <w:rPr>
          <w:rFonts w:ascii="Times New Roman" w:hAnsi="Times New Roman"/>
          <w:sz w:val="28"/>
          <w:szCs w:val="28"/>
        </w:rPr>
        <w:t xml:space="preserve">, местный бюджет 0,1 </w:t>
      </w:r>
      <w:proofErr w:type="spellStart"/>
      <w:r w:rsidR="009C68B2" w:rsidRPr="00C562FB">
        <w:rPr>
          <w:rFonts w:ascii="Times New Roman" w:hAnsi="Times New Roman"/>
          <w:sz w:val="28"/>
          <w:szCs w:val="28"/>
        </w:rPr>
        <w:t>млн</w:t>
      </w:r>
      <w:proofErr w:type="spellEnd"/>
      <w:r w:rsidR="0021252C" w:rsidRPr="00C562FB">
        <w:rPr>
          <w:rFonts w:ascii="Times New Roman" w:hAnsi="Times New Roman"/>
          <w:sz w:val="28"/>
          <w:szCs w:val="28"/>
        </w:rPr>
        <w:t xml:space="preserve"> рублей</w:t>
      </w:r>
      <w:r w:rsidR="009C68B2" w:rsidRPr="00C562FB">
        <w:rPr>
          <w:rFonts w:ascii="Times New Roman" w:hAnsi="Times New Roman"/>
          <w:sz w:val="28"/>
          <w:szCs w:val="28"/>
        </w:rPr>
        <w:t>). Срок выполнения работ с 13</w:t>
      </w:r>
      <w:r w:rsidR="00CB287E" w:rsidRPr="00C562FB">
        <w:rPr>
          <w:rFonts w:ascii="Times New Roman" w:hAnsi="Times New Roman"/>
          <w:sz w:val="28"/>
          <w:szCs w:val="28"/>
        </w:rPr>
        <w:t xml:space="preserve"> июня </w:t>
      </w:r>
      <w:r w:rsidR="009C68B2" w:rsidRPr="00C562FB">
        <w:rPr>
          <w:rFonts w:ascii="Times New Roman" w:hAnsi="Times New Roman"/>
          <w:sz w:val="28"/>
          <w:szCs w:val="28"/>
        </w:rPr>
        <w:t xml:space="preserve">2023 </w:t>
      </w:r>
      <w:r w:rsidR="00CB287E" w:rsidRPr="00C562FB">
        <w:rPr>
          <w:rFonts w:ascii="Times New Roman" w:hAnsi="Times New Roman"/>
          <w:sz w:val="28"/>
          <w:szCs w:val="28"/>
        </w:rPr>
        <w:t xml:space="preserve">года </w:t>
      </w:r>
      <w:r w:rsidR="009C68B2" w:rsidRPr="00C562FB">
        <w:rPr>
          <w:rFonts w:ascii="Times New Roman" w:hAnsi="Times New Roman"/>
          <w:sz w:val="28"/>
          <w:szCs w:val="28"/>
        </w:rPr>
        <w:t>по 15</w:t>
      </w:r>
      <w:r w:rsidR="00CB287E" w:rsidRPr="00C562FB">
        <w:rPr>
          <w:rFonts w:ascii="Times New Roman" w:hAnsi="Times New Roman"/>
          <w:sz w:val="28"/>
          <w:szCs w:val="28"/>
        </w:rPr>
        <w:t xml:space="preserve"> августа </w:t>
      </w:r>
      <w:r w:rsidR="009C68B2" w:rsidRPr="00C562FB">
        <w:rPr>
          <w:rFonts w:ascii="Times New Roman" w:hAnsi="Times New Roman"/>
          <w:sz w:val="28"/>
          <w:szCs w:val="28"/>
        </w:rPr>
        <w:t>2023</w:t>
      </w:r>
      <w:r w:rsidR="00CB287E" w:rsidRPr="00C562FB">
        <w:rPr>
          <w:rFonts w:ascii="Times New Roman" w:hAnsi="Times New Roman"/>
          <w:sz w:val="28"/>
          <w:szCs w:val="28"/>
        </w:rPr>
        <w:t xml:space="preserve"> года</w:t>
      </w:r>
      <w:r w:rsidR="009C68B2" w:rsidRPr="00C562FB">
        <w:rPr>
          <w:rFonts w:ascii="Times New Roman" w:hAnsi="Times New Roman"/>
          <w:sz w:val="28"/>
          <w:szCs w:val="28"/>
        </w:rPr>
        <w:t>. Профинансирован 21</w:t>
      </w:r>
      <w:r w:rsidR="00030369" w:rsidRPr="00C562FB">
        <w:rPr>
          <w:rFonts w:ascii="Times New Roman" w:hAnsi="Times New Roman"/>
          <w:sz w:val="28"/>
          <w:szCs w:val="28"/>
        </w:rPr>
        <w:t xml:space="preserve"> июля </w:t>
      </w:r>
      <w:r w:rsidR="009C68B2" w:rsidRPr="00C562FB">
        <w:rPr>
          <w:rFonts w:ascii="Times New Roman" w:hAnsi="Times New Roman"/>
          <w:sz w:val="28"/>
          <w:szCs w:val="28"/>
        </w:rPr>
        <w:t xml:space="preserve">2023 аванс </w:t>
      </w:r>
      <w:r w:rsidR="00030369" w:rsidRPr="00C562FB">
        <w:rPr>
          <w:rFonts w:ascii="Times New Roman" w:hAnsi="Times New Roman"/>
          <w:sz w:val="28"/>
          <w:szCs w:val="28"/>
        </w:rPr>
        <w:t>(</w:t>
      </w:r>
      <w:r w:rsidR="009C68B2" w:rsidRPr="00C562FB">
        <w:rPr>
          <w:rFonts w:ascii="Times New Roman" w:hAnsi="Times New Roman"/>
          <w:sz w:val="28"/>
          <w:szCs w:val="28"/>
        </w:rPr>
        <w:t>30%</w:t>
      </w:r>
      <w:r w:rsidR="00030369" w:rsidRPr="00C562FB">
        <w:rPr>
          <w:rFonts w:ascii="Times New Roman" w:hAnsi="Times New Roman"/>
          <w:sz w:val="28"/>
          <w:szCs w:val="28"/>
        </w:rPr>
        <w:t>)</w:t>
      </w:r>
      <w:r w:rsidR="009C68B2" w:rsidRPr="00C562FB">
        <w:rPr>
          <w:rFonts w:ascii="Times New Roman" w:hAnsi="Times New Roman"/>
          <w:sz w:val="28"/>
          <w:szCs w:val="28"/>
        </w:rPr>
        <w:t xml:space="preserve">, на сумму 3 376,3 тыс. </w:t>
      </w:r>
      <w:r w:rsidR="002778AD" w:rsidRPr="00C562FB">
        <w:rPr>
          <w:rFonts w:ascii="Times New Roman" w:hAnsi="Times New Roman"/>
          <w:sz w:val="28"/>
          <w:szCs w:val="28"/>
        </w:rPr>
        <w:t>рублей</w:t>
      </w:r>
      <w:r w:rsidR="009C68B2" w:rsidRPr="00C562FB">
        <w:rPr>
          <w:rFonts w:ascii="Times New Roman" w:hAnsi="Times New Roman"/>
          <w:sz w:val="28"/>
          <w:szCs w:val="28"/>
        </w:rPr>
        <w:t>. Работы выполнены и профинансированы</w:t>
      </w:r>
      <w:r w:rsidR="002778AD" w:rsidRPr="00C562FB">
        <w:rPr>
          <w:rFonts w:ascii="Times New Roman" w:hAnsi="Times New Roman"/>
          <w:sz w:val="28"/>
          <w:szCs w:val="28"/>
        </w:rPr>
        <w:t>;</w:t>
      </w:r>
    </w:p>
    <w:p w:rsidR="00257134" w:rsidRPr="00C562FB" w:rsidRDefault="00C562FB" w:rsidP="00C562FB">
      <w:pPr>
        <w:pStyle w:val="a6"/>
        <w:numPr>
          <w:ilvl w:val="0"/>
          <w:numId w:val="17"/>
        </w:numPr>
        <w:tabs>
          <w:tab w:val="left" w:pos="993"/>
        </w:tabs>
        <w:ind w:left="0" w:firstLine="709"/>
        <w:jc w:val="both"/>
        <w:rPr>
          <w:rFonts w:ascii="Times New Roman" w:hAnsi="Times New Roman"/>
          <w:sz w:val="28"/>
          <w:szCs w:val="28"/>
        </w:rPr>
      </w:pPr>
      <w:r>
        <w:rPr>
          <w:rFonts w:ascii="Times New Roman" w:hAnsi="Times New Roman"/>
          <w:sz w:val="28"/>
          <w:szCs w:val="28"/>
        </w:rPr>
        <w:t>р</w:t>
      </w:r>
      <w:r w:rsidR="009C68B2" w:rsidRPr="00C562FB">
        <w:rPr>
          <w:rFonts w:ascii="Times New Roman" w:hAnsi="Times New Roman"/>
          <w:sz w:val="28"/>
          <w:szCs w:val="28"/>
        </w:rPr>
        <w:t>емонт ул</w:t>
      </w:r>
      <w:proofErr w:type="gramStart"/>
      <w:r w:rsidR="009C68B2" w:rsidRPr="00C562FB">
        <w:rPr>
          <w:rFonts w:ascii="Times New Roman" w:hAnsi="Times New Roman"/>
          <w:sz w:val="28"/>
          <w:szCs w:val="28"/>
        </w:rPr>
        <w:t>.Д</w:t>
      </w:r>
      <w:proofErr w:type="gramEnd"/>
      <w:r w:rsidR="009C68B2" w:rsidRPr="00C562FB">
        <w:rPr>
          <w:rFonts w:ascii="Times New Roman" w:hAnsi="Times New Roman"/>
          <w:sz w:val="28"/>
          <w:szCs w:val="28"/>
        </w:rPr>
        <w:t xml:space="preserve">ачная. </w:t>
      </w:r>
      <w:r w:rsidR="006C10EA" w:rsidRPr="00C562FB">
        <w:rPr>
          <w:rFonts w:ascii="Times New Roman" w:hAnsi="Times New Roman"/>
          <w:sz w:val="28"/>
          <w:szCs w:val="28"/>
        </w:rPr>
        <w:t>26 июня 2023 года з</w:t>
      </w:r>
      <w:r w:rsidR="009C68B2" w:rsidRPr="00C562FB">
        <w:rPr>
          <w:rFonts w:ascii="Times New Roman" w:hAnsi="Times New Roman"/>
          <w:sz w:val="28"/>
          <w:szCs w:val="28"/>
        </w:rPr>
        <w:t xml:space="preserve">аключен контракт на сумму 69,3 </w:t>
      </w:r>
      <w:proofErr w:type="spellStart"/>
      <w:r w:rsidR="009C68B2" w:rsidRPr="00C562FB">
        <w:rPr>
          <w:rFonts w:ascii="Times New Roman" w:hAnsi="Times New Roman"/>
          <w:sz w:val="28"/>
          <w:szCs w:val="28"/>
        </w:rPr>
        <w:t>млн</w:t>
      </w:r>
      <w:proofErr w:type="spellEnd"/>
      <w:r w:rsidR="009C68B2" w:rsidRPr="00C562FB">
        <w:rPr>
          <w:rFonts w:ascii="Times New Roman" w:hAnsi="Times New Roman"/>
          <w:sz w:val="28"/>
          <w:szCs w:val="28"/>
        </w:rPr>
        <w:t xml:space="preserve"> </w:t>
      </w:r>
      <w:r w:rsidR="00666ECC" w:rsidRPr="00C562FB">
        <w:rPr>
          <w:rFonts w:ascii="Times New Roman" w:hAnsi="Times New Roman"/>
          <w:sz w:val="28"/>
          <w:szCs w:val="28"/>
        </w:rPr>
        <w:t>рублей</w:t>
      </w:r>
      <w:r w:rsidR="009C68B2" w:rsidRPr="00C562FB">
        <w:rPr>
          <w:rFonts w:ascii="Times New Roman" w:hAnsi="Times New Roman"/>
          <w:sz w:val="28"/>
          <w:szCs w:val="28"/>
        </w:rPr>
        <w:t xml:space="preserve"> (в том числе областной бюджет 68,6 </w:t>
      </w:r>
      <w:proofErr w:type="spellStart"/>
      <w:r w:rsidR="009C68B2" w:rsidRPr="00C562FB">
        <w:rPr>
          <w:rFonts w:ascii="Times New Roman" w:hAnsi="Times New Roman"/>
          <w:sz w:val="28"/>
          <w:szCs w:val="28"/>
        </w:rPr>
        <w:t>млн</w:t>
      </w:r>
      <w:proofErr w:type="spellEnd"/>
      <w:r w:rsidR="00666ECC" w:rsidRPr="00C562FB">
        <w:rPr>
          <w:rFonts w:ascii="Times New Roman" w:hAnsi="Times New Roman"/>
          <w:sz w:val="28"/>
          <w:szCs w:val="28"/>
        </w:rPr>
        <w:t xml:space="preserve"> рублей</w:t>
      </w:r>
      <w:r w:rsidR="009C68B2" w:rsidRPr="00C562FB">
        <w:rPr>
          <w:rFonts w:ascii="Times New Roman" w:hAnsi="Times New Roman"/>
          <w:sz w:val="28"/>
          <w:szCs w:val="28"/>
        </w:rPr>
        <w:t xml:space="preserve">, местный бюджет 0,7 </w:t>
      </w:r>
      <w:proofErr w:type="spellStart"/>
      <w:r w:rsidR="009C68B2" w:rsidRPr="00C562FB">
        <w:rPr>
          <w:rFonts w:ascii="Times New Roman" w:hAnsi="Times New Roman"/>
          <w:sz w:val="28"/>
          <w:szCs w:val="28"/>
        </w:rPr>
        <w:t>млн</w:t>
      </w:r>
      <w:proofErr w:type="spellEnd"/>
      <w:r w:rsidR="00666ECC" w:rsidRPr="00C562FB">
        <w:rPr>
          <w:rFonts w:ascii="Times New Roman" w:hAnsi="Times New Roman"/>
          <w:sz w:val="28"/>
          <w:szCs w:val="28"/>
        </w:rPr>
        <w:t xml:space="preserve"> рублей</w:t>
      </w:r>
      <w:r w:rsidR="009C68B2" w:rsidRPr="00C562FB">
        <w:rPr>
          <w:rFonts w:ascii="Times New Roman" w:hAnsi="Times New Roman"/>
          <w:sz w:val="28"/>
          <w:szCs w:val="28"/>
        </w:rPr>
        <w:t>). Профинансирован 21</w:t>
      </w:r>
      <w:r w:rsidR="00B52790" w:rsidRPr="00C562FB">
        <w:rPr>
          <w:rFonts w:ascii="Times New Roman" w:hAnsi="Times New Roman"/>
          <w:sz w:val="28"/>
          <w:szCs w:val="28"/>
        </w:rPr>
        <w:t xml:space="preserve"> июля </w:t>
      </w:r>
      <w:r w:rsidR="009C68B2" w:rsidRPr="00C562FB">
        <w:rPr>
          <w:rFonts w:ascii="Times New Roman" w:hAnsi="Times New Roman"/>
          <w:sz w:val="28"/>
          <w:szCs w:val="28"/>
        </w:rPr>
        <w:t xml:space="preserve">2023 </w:t>
      </w:r>
      <w:r w:rsidR="00B52790" w:rsidRPr="00C562FB">
        <w:rPr>
          <w:rFonts w:ascii="Times New Roman" w:hAnsi="Times New Roman"/>
          <w:sz w:val="28"/>
          <w:szCs w:val="28"/>
        </w:rPr>
        <w:t xml:space="preserve">года </w:t>
      </w:r>
      <w:r w:rsidR="009C68B2" w:rsidRPr="00C562FB">
        <w:rPr>
          <w:rFonts w:ascii="Times New Roman" w:hAnsi="Times New Roman"/>
          <w:sz w:val="28"/>
          <w:szCs w:val="28"/>
        </w:rPr>
        <w:t xml:space="preserve">аванс </w:t>
      </w:r>
      <w:r w:rsidR="0030126F" w:rsidRPr="00C562FB">
        <w:rPr>
          <w:rFonts w:ascii="Times New Roman" w:hAnsi="Times New Roman"/>
          <w:sz w:val="28"/>
          <w:szCs w:val="28"/>
        </w:rPr>
        <w:t>(</w:t>
      </w:r>
      <w:r w:rsidR="009C68B2" w:rsidRPr="00C562FB">
        <w:rPr>
          <w:rFonts w:ascii="Times New Roman" w:hAnsi="Times New Roman"/>
          <w:sz w:val="28"/>
          <w:szCs w:val="28"/>
        </w:rPr>
        <w:t>30%</w:t>
      </w:r>
      <w:r w:rsidR="0030126F" w:rsidRPr="00C562FB">
        <w:rPr>
          <w:rFonts w:ascii="Times New Roman" w:hAnsi="Times New Roman"/>
          <w:sz w:val="28"/>
          <w:szCs w:val="28"/>
        </w:rPr>
        <w:t>)</w:t>
      </w:r>
      <w:r w:rsidR="009C68B2" w:rsidRPr="00C562FB">
        <w:rPr>
          <w:rFonts w:ascii="Times New Roman" w:hAnsi="Times New Roman"/>
          <w:sz w:val="28"/>
          <w:szCs w:val="28"/>
        </w:rPr>
        <w:t>, на сумму 20 748,5 тыс.</w:t>
      </w:r>
      <w:r w:rsidR="00257134" w:rsidRPr="00C562FB">
        <w:rPr>
          <w:rFonts w:ascii="Times New Roman" w:hAnsi="Times New Roman"/>
          <w:sz w:val="28"/>
          <w:szCs w:val="28"/>
        </w:rPr>
        <w:t xml:space="preserve"> рублей</w:t>
      </w:r>
      <w:r w:rsidR="009C68B2" w:rsidRPr="00C562FB">
        <w:rPr>
          <w:rFonts w:ascii="Times New Roman" w:hAnsi="Times New Roman"/>
          <w:sz w:val="28"/>
          <w:szCs w:val="28"/>
        </w:rPr>
        <w:t>. Срок выполнения работ с 26</w:t>
      </w:r>
      <w:r w:rsidR="00257134" w:rsidRPr="00C562FB">
        <w:rPr>
          <w:rFonts w:ascii="Times New Roman" w:hAnsi="Times New Roman"/>
          <w:sz w:val="28"/>
          <w:szCs w:val="28"/>
        </w:rPr>
        <w:t xml:space="preserve"> июня 2023 года </w:t>
      </w:r>
      <w:r w:rsidR="009C68B2" w:rsidRPr="00C562FB">
        <w:rPr>
          <w:rFonts w:ascii="Times New Roman" w:hAnsi="Times New Roman"/>
          <w:sz w:val="28"/>
          <w:szCs w:val="28"/>
        </w:rPr>
        <w:t>по 15</w:t>
      </w:r>
      <w:r w:rsidR="00257134" w:rsidRPr="00C562FB">
        <w:rPr>
          <w:rFonts w:ascii="Times New Roman" w:hAnsi="Times New Roman"/>
          <w:sz w:val="28"/>
          <w:szCs w:val="28"/>
        </w:rPr>
        <w:t xml:space="preserve"> августа </w:t>
      </w:r>
      <w:r w:rsidR="009C68B2" w:rsidRPr="00C562FB">
        <w:rPr>
          <w:rFonts w:ascii="Times New Roman" w:hAnsi="Times New Roman"/>
          <w:sz w:val="28"/>
          <w:szCs w:val="28"/>
        </w:rPr>
        <w:t>2023</w:t>
      </w:r>
      <w:r w:rsidR="00257134" w:rsidRPr="00C562FB">
        <w:rPr>
          <w:rFonts w:ascii="Times New Roman" w:hAnsi="Times New Roman"/>
          <w:sz w:val="28"/>
          <w:szCs w:val="28"/>
        </w:rPr>
        <w:t xml:space="preserve"> года</w:t>
      </w:r>
      <w:r w:rsidR="009C68B2" w:rsidRPr="00C562FB">
        <w:rPr>
          <w:rFonts w:ascii="Times New Roman" w:hAnsi="Times New Roman"/>
          <w:sz w:val="28"/>
          <w:szCs w:val="28"/>
        </w:rPr>
        <w:t>, работы выполнены и профинансированы</w:t>
      </w:r>
      <w:r w:rsidR="00257134" w:rsidRPr="00C562FB">
        <w:rPr>
          <w:rFonts w:ascii="Times New Roman" w:hAnsi="Times New Roman"/>
          <w:sz w:val="28"/>
          <w:szCs w:val="28"/>
        </w:rPr>
        <w:t>;</w:t>
      </w:r>
    </w:p>
    <w:p w:rsidR="00DA51B4" w:rsidRPr="00C562FB" w:rsidRDefault="00C562FB" w:rsidP="00C562FB">
      <w:pPr>
        <w:pStyle w:val="a6"/>
        <w:numPr>
          <w:ilvl w:val="0"/>
          <w:numId w:val="17"/>
        </w:numPr>
        <w:tabs>
          <w:tab w:val="left" w:pos="993"/>
        </w:tabs>
        <w:ind w:left="0" w:firstLine="709"/>
        <w:jc w:val="both"/>
        <w:rPr>
          <w:rFonts w:ascii="Times New Roman" w:hAnsi="Times New Roman"/>
          <w:sz w:val="28"/>
          <w:szCs w:val="28"/>
        </w:rPr>
      </w:pPr>
      <w:r>
        <w:rPr>
          <w:rFonts w:ascii="Times New Roman" w:hAnsi="Times New Roman"/>
          <w:sz w:val="28"/>
          <w:szCs w:val="28"/>
        </w:rPr>
        <w:t>р</w:t>
      </w:r>
      <w:r w:rsidR="003B0232" w:rsidRPr="00C562FB">
        <w:rPr>
          <w:rFonts w:ascii="Times New Roman" w:hAnsi="Times New Roman"/>
          <w:sz w:val="28"/>
          <w:szCs w:val="28"/>
        </w:rPr>
        <w:t>ем</w:t>
      </w:r>
      <w:r w:rsidR="009C68B2" w:rsidRPr="00C562FB">
        <w:rPr>
          <w:rFonts w:ascii="Times New Roman" w:hAnsi="Times New Roman"/>
          <w:sz w:val="28"/>
          <w:szCs w:val="28"/>
        </w:rPr>
        <w:t>онт пер</w:t>
      </w:r>
      <w:proofErr w:type="gramStart"/>
      <w:r w:rsidR="009C68B2" w:rsidRPr="00C562FB">
        <w:rPr>
          <w:rFonts w:ascii="Times New Roman" w:hAnsi="Times New Roman"/>
          <w:sz w:val="28"/>
          <w:szCs w:val="28"/>
        </w:rPr>
        <w:t>.Д</w:t>
      </w:r>
      <w:proofErr w:type="gramEnd"/>
      <w:r w:rsidR="009C68B2" w:rsidRPr="00C562FB">
        <w:rPr>
          <w:rFonts w:ascii="Times New Roman" w:hAnsi="Times New Roman"/>
          <w:sz w:val="28"/>
          <w:szCs w:val="28"/>
        </w:rPr>
        <w:t xml:space="preserve">арвина. </w:t>
      </w:r>
      <w:r w:rsidR="00D53630" w:rsidRPr="00C562FB">
        <w:rPr>
          <w:rFonts w:ascii="Times New Roman" w:hAnsi="Times New Roman"/>
          <w:sz w:val="28"/>
          <w:szCs w:val="28"/>
        </w:rPr>
        <w:t>13 июня 2023 года з</w:t>
      </w:r>
      <w:r w:rsidR="009C68B2" w:rsidRPr="00C562FB">
        <w:rPr>
          <w:rFonts w:ascii="Times New Roman" w:hAnsi="Times New Roman"/>
          <w:sz w:val="28"/>
          <w:szCs w:val="28"/>
        </w:rPr>
        <w:t xml:space="preserve">аключен контракт на сумму 11,5 </w:t>
      </w:r>
      <w:proofErr w:type="spellStart"/>
      <w:r w:rsidR="009C68B2" w:rsidRPr="00C562FB">
        <w:rPr>
          <w:rFonts w:ascii="Times New Roman" w:hAnsi="Times New Roman"/>
          <w:sz w:val="28"/>
          <w:szCs w:val="28"/>
        </w:rPr>
        <w:t>млн</w:t>
      </w:r>
      <w:proofErr w:type="spellEnd"/>
      <w:r w:rsidR="009C68B2" w:rsidRPr="00C562FB">
        <w:rPr>
          <w:rFonts w:ascii="Times New Roman" w:hAnsi="Times New Roman"/>
          <w:sz w:val="28"/>
          <w:szCs w:val="28"/>
        </w:rPr>
        <w:t xml:space="preserve"> руб</w:t>
      </w:r>
      <w:r w:rsidR="00A7735D" w:rsidRPr="00C562FB">
        <w:rPr>
          <w:rFonts w:ascii="Times New Roman" w:hAnsi="Times New Roman"/>
          <w:sz w:val="28"/>
          <w:szCs w:val="28"/>
        </w:rPr>
        <w:t>лей</w:t>
      </w:r>
      <w:r w:rsidR="009C68B2" w:rsidRPr="00C562FB">
        <w:rPr>
          <w:rFonts w:ascii="Times New Roman" w:hAnsi="Times New Roman"/>
          <w:sz w:val="28"/>
          <w:szCs w:val="28"/>
        </w:rPr>
        <w:t xml:space="preserve"> (в том числе областной бюджет 11,4 </w:t>
      </w:r>
      <w:proofErr w:type="spellStart"/>
      <w:r w:rsidR="009C68B2" w:rsidRPr="00C562FB">
        <w:rPr>
          <w:rFonts w:ascii="Times New Roman" w:hAnsi="Times New Roman"/>
          <w:sz w:val="28"/>
          <w:szCs w:val="28"/>
        </w:rPr>
        <w:t>млнруб</w:t>
      </w:r>
      <w:r w:rsidR="003A6B8D" w:rsidRPr="00C562FB">
        <w:rPr>
          <w:rFonts w:ascii="Times New Roman" w:hAnsi="Times New Roman"/>
          <w:sz w:val="28"/>
          <w:szCs w:val="28"/>
        </w:rPr>
        <w:t>лей</w:t>
      </w:r>
      <w:proofErr w:type="spellEnd"/>
      <w:r w:rsidR="009C68B2" w:rsidRPr="00C562FB">
        <w:rPr>
          <w:rFonts w:ascii="Times New Roman" w:hAnsi="Times New Roman"/>
          <w:sz w:val="28"/>
          <w:szCs w:val="28"/>
        </w:rPr>
        <w:t xml:space="preserve">, местный бюджет 0,1 </w:t>
      </w:r>
      <w:proofErr w:type="spellStart"/>
      <w:r w:rsidR="009C68B2" w:rsidRPr="00C562FB">
        <w:rPr>
          <w:rFonts w:ascii="Times New Roman" w:hAnsi="Times New Roman"/>
          <w:sz w:val="28"/>
          <w:szCs w:val="28"/>
        </w:rPr>
        <w:t>млн</w:t>
      </w:r>
      <w:proofErr w:type="spellEnd"/>
      <w:r w:rsidR="003A6B8D" w:rsidRPr="00C562FB">
        <w:rPr>
          <w:rFonts w:ascii="Times New Roman" w:hAnsi="Times New Roman"/>
          <w:sz w:val="28"/>
          <w:szCs w:val="28"/>
        </w:rPr>
        <w:t xml:space="preserve"> рублей</w:t>
      </w:r>
      <w:r w:rsidR="009C68B2" w:rsidRPr="00C562FB">
        <w:rPr>
          <w:rFonts w:ascii="Times New Roman" w:hAnsi="Times New Roman"/>
          <w:sz w:val="28"/>
          <w:szCs w:val="28"/>
        </w:rPr>
        <w:t>). Профинансирован 21</w:t>
      </w:r>
      <w:r w:rsidR="003A6B8D" w:rsidRPr="00C562FB">
        <w:rPr>
          <w:rFonts w:ascii="Times New Roman" w:hAnsi="Times New Roman"/>
          <w:sz w:val="28"/>
          <w:szCs w:val="28"/>
        </w:rPr>
        <w:t xml:space="preserve"> июля </w:t>
      </w:r>
      <w:r w:rsidR="009C68B2" w:rsidRPr="00C562FB">
        <w:rPr>
          <w:rFonts w:ascii="Times New Roman" w:hAnsi="Times New Roman"/>
          <w:sz w:val="28"/>
          <w:szCs w:val="28"/>
        </w:rPr>
        <w:t xml:space="preserve">2023 </w:t>
      </w:r>
      <w:r w:rsidR="003A6B8D" w:rsidRPr="00C562FB">
        <w:rPr>
          <w:rFonts w:ascii="Times New Roman" w:hAnsi="Times New Roman"/>
          <w:sz w:val="28"/>
          <w:szCs w:val="28"/>
        </w:rPr>
        <w:t xml:space="preserve">года </w:t>
      </w:r>
      <w:r w:rsidR="009C68B2" w:rsidRPr="00C562FB">
        <w:rPr>
          <w:rFonts w:ascii="Times New Roman" w:hAnsi="Times New Roman"/>
          <w:sz w:val="28"/>
          <w:szCs w:val="28"/>
        </w:rPr>
        <w:t xml:space="preserve">аванс </w:t>
      </w:r>
      <w:r w:rsidR="003A6B8D" w:rsidRPr="00C562FB">
        <w:rPr>
          <w:rFonts w:ascii="Times New Roman" w:hAnsi="Times New Roman"/>
          <w:sz w:val="28"/>
          <w:szCs w:val="28"/>
        </w:rPr>
        <w:t>(</w:t>
      </w:r>
      <w:r w:rsidR="009C68B2" w:rsidRPr="00C562FB">
        <w:rPr>
          <w:rFonts w:ascii="Times New Roman" w:hAnsi="Times New Roman"/>
          <w:sz w:val="28"/>
          <w:szCs w:val="28"/>
        </w:rPr>
        <w:t>30%</w:t>
      </w:r>
      <w:r w:rsidR="003A6B8D" w:rsidRPr="00C562FB">
        <w:rPr>
          <w:rFonts w:ascii="Times New Roman" w:hAnsi="Times New Roman"/>
          <w:sz w:val="28"/>
          <w:szCs w:val="28"/>
        </w:rPr>
        <w:t>)</w:t>
      </w:r>
      <w:r w:rsidR="009C68B2" w:rsidRPr="00C562FB">
        <w:rPr>
          <w:rFonts w:ascii="Times New Roman" w:hAnsi="Times New Roman"/>
          <w:sz w:val="28"/>
          <w:szCs w:val="28"/>
        </w:rPr>
        <w:t xml:space="preserve">, на сумму 3 463,1 тыс. </w:t>
      </w:r>
      <w:r w:rsidR="00DC18C3" w:rsidRPr="00C562FB">
        <w:rPr>
          <w:rFonts w:ascii="Times New Roman" w:hAnsi="Times New Roman"/>
          <w:sz w:val="28"/>
          <w:szCs w:val="28"/>
        </w:rPr>
        <w:t>рублей</w:t>
      </w:r>
      <w:r w:rsidR="009C68B2" w:rsidRPr="00C562FB">
        <w:rPr>
          <w:rFonts w:ascii="Times New Roman" w:hAnsi="Times New Roman"/>
          <w:sz w:val="28"/>
          <w:szCs w:val="28"/>
        </w:rPr>
        <w:t>. Срок выполнения работ с 13</w:t>
      </w:r>
      <w:r w:rsidR="00DC18C3" w:rsidRPr="00C562FB">
        <w:rPr>
          <w:rFonts w:ascii="Times New Roman" w:hAnsi="Times New Roman"/>
          <w:sz w:val="28"/>
          <w:szCs w:val="28"/>
        </w:rPr>
        <w:t xml:space="preserve"> июня </w:t>
      </w:r>
      <w:r w:rsidR="009C68B2" w:rsidRPr="00C562FB">
        <w:rPr>
          <w:rFonts w:ascii="Times New Roman" w:hAnsi="Times New Roman"/>
          <w:sz w:val="28"/>
          <w:szCs w:val="28"/>
        </w:rPr>
        <w:t xml:space="preserve">2023 </w:t>
      </w:r>
      <w:r w:rsidR="00DC18C3" w:rsidRPr="00C562FB">
        <w:rPr>
          <w:rFonts w:ascii="Times New Roman" w:hAnsi="Times New Roman"/>
          <w:sz w:val="28"/>
          <w:szCs w:val="28"/>
        </w:rPr>
        <w:t xml:space="preserve">года </w:t>
      </w:r>
      <w:r w:rsidR="009C68B2" w:rsidRPr="00C562FB">
        <w:rPr>
          <w:rFonts w:ascii="Times New Roman" w:hAnsi="Times New Roman"/>
          <w:sz w:val="28"/>
          <w:szCs w:val="28"/>
        </w:rPr>
        <w:t>по 13</w:t>
      </w:r>
      <w:r w:rsidR="00DC18C3" w:rsidRPr="00C562FB">
        <w:rPr>
          <w:rFonts w:ascii="Times New Roman" w:hAnsi="Times New Roman"/>
          <w:sz w:val="28"/>
          <w:szCs w:val="28"/>
        </w:rPr>
        <w:t xml:space="preserve"> июля </w:t>
      </w:r>
      <w:r w:rsidR="009C68B2" w:rsidRPr="00C562FB">
        <w:rPr>
          <w:rFonts w:ascii="Times New Roman" w:hAnsi="Times New Roman"/>
          <w:sz w:val="28"/>
          <w:szCs w:val="28"/>
        </w:rPr>
        <w:t>2023</w:t>
      </w:r>
      <w:r w:rsidR="00DC18C3" w:rsidRPr="00C562FB">
        <w:rPr>
          <w:rFonts w:ascii="Times New Roman" w:hAnsi="Times New Roman"/>
          <w:sz w:val="28"/>
          <w:szCs w:val="28"/>
        </w:rPr>
        <w:t xml:space="preserve"> года</w:t>
      </w:r>
      <w:r w:rsidR="009C68B2" w:rsidRPr="00C562FB">
        <w:rPr>
          <w:rFonts w:ascii="Times New Roman" w:hAnsi="Times New Roman"/>
          <w:sz w:val="28"/>
          <w:szCs w:val="28"/>
        </w:rPr>
        <w:t xml:space="preserve">. </w:t>
      </w:r>
      <w:r w:rsidR="00DA51B4" w:rsidRPr="00C562FB">
        <w:rPr>
          <w:rFonts w:ascii="Times New Roman" w:hAnsi="Times New Roman"/>
          <w:sz w:val="28"/>
          <w:szCs w:val="28"/>
        </w:rPr>
        <w:t>Р</w:t>
      </w:r>
      <w:r w:rsidR="009C68B2" w:rsidRPr="00C562FB">
        <w:rPr>
          <w:rFonts w:ascii="Times New Roman" w:hAnsi="Times New Roman"/>
          <w:sz w:val="28"/>
          <w:szCs w:val="28"/>
        </w:rPr>
        <w:t>аботы выполнены и профинансированы</w:t>
      </w:r>
      <w:r w:rsidR="00DA51B4" w:rsidRPr="00C562FB">
        <w:rPr>
          <w:rFonts w:ascii="Times New Roman" w:hAnsi="Times New Roman"/>
          <w:sz w:val="28"/>
          <w:szCs w:val="28"/>
        </w:rPr>
        <w:t>.</w:t>
      </w:r>
    </w:p>
    <w:p w:rsidR="009C68B2" w:rsidRPr="00DF6543" w:rsidRDefault="009C68B2" w:rsidP="009C68B2">
      <w:pPr>
        <w:ind w:firstLine="709"/>
        <w:jc w:val="both"/>
        <w:rPr>
          <w:sz w:val="28"/>
          <w:szCs w:val="28"/>
        </w:rPr>
      </w:pPr>
      <w:r w:rsidRPr="00DF6543">
        <w:rPr>
          <w:sz w:val="28"/>
          <w:szCs w:val="28"/>
        </w:rPr>
        <w:t>Также ве</w:t>
      </w:r>
      <w:r w:rsidR="006F589B" w:rsidRPr="00DF6543">
        <w:rPr>
          <w:sz w:val="28"/>
          <w:szCs w:val="28"/>
        </w:rPr>
        <w:t xml:space="preserve">лись </w:t>
      </w:r>
      <w:r w:rsidRPr="00DF6543">
        <w:rPr>
          <w:sz w:val="28"/>
          <w:szCs w:val="28"/>
        </w:rPr>
        <w:t>следующие работы:</w:t>
      </w:r>
    </w:p>
    <w:p w:rsidR="009C68B2" w:rsidRPr="00DF6543" w:rsidRDefault="009C68B2" w:rsidP="009C68B2">
      <w:pPr>
        <w:ind w:firstLine="709"/>
        <w:jc w:val="both"/>
        <w:rPr>
          <w:kern w:val="28"/>
          <w:sz w:val="28"/>
          <w:szCs w:val="28"/>
        </w:rPr>
      </w:pPr>
      <w:r w:rsidRPr="00DF6543">
        <w:rPr>
          <w:sz w:val="28"/>
          <w:szCs w:val="28"/>
        </w:rPr>
        <w:t xml:space="preserve">1.Строительство дороги к земельным участкам, предназначенным для жилищного строительства семьям, имеющих трех и более детей, в районе </w:t>
      </w:r>
      <w:proofErr w:type="spellStart"/>
      <w:r w:rsidRPr="00DF6543">
        <w:rPr>
          <w:sz w:val="28"/>
          <w:szCs w:val="28"/>
        </w:rPr>
        <w:t>пер</w:t>
      </w:r>
      <w:proofErr w:type="gramStart"/>
      <w:r w:rsidRPr="00DF6543">
        <w:rPr>
          <w:sz w:val="28"/>
          <w:szCs w:val="28"/>
        </w:rPr>
        <w:t>.Щ</w:t>
      </w:r>
      <w:proofErr w:type="gramEnd"/>
      <w:r w:rsidRPr="00DF6543">
        <w:rPr>
          <w:sz w:val="28"/>
          <w:szCs w:val="28"/>
        </w:rPr>
        <w:t>аденко</w:t>
      </w:r>
      <w:proofErr w:type="spellEnd"/>
      <w:r w:rsidRPr="00DF6543">
        <w:rPr>
          <w:sz w:val="28"/>
          <w:szCs w:val="28"/>
        </w:rPr>
        <w:t xml:space="preserve"> (протяженностью 1,9 км). Заключен контракт</w:t>
      </w:r>
      <w:r w:rsidR="00103CB0">
        <w:rPr>
          <w:sz w:val="28"/>
          <w:szCs w:val="28"/>
        </w:rPr>
        <w:t xml:space="preserve"> </w:t>
      </w:r>
      <w:r w:rsidRPr="00DF6543">
        <w:rPr>
          <w:sz w:val="28"/>
          <w:szCs w:val="28"/>
        </w:rPr>
        <w:t>26</w:t>
      </w:r>
      <w:r w:rsidR="004D622F" w:rsidRPr="00DF6543">
        <w:rPr>
          <w:sz w:val="28"/>
          <w:szCs w:val="28"/>
        </w:rPr>
        <w:t xml:space="preserve"> июня </w:t>
      </w:r>
      <w:r w:rsidRPr="00DF6543">
        <w:rPr>
          <w:sz w:val="28"/>
          <w:szCs w:val="28"/>
        </w:rPr>
        <w:t xml:space="preserve">2023 </w:t>
      </w:r>
      <w:r w:rsidR="004D622F" w:rsidRPr="00DF6543">
        <w:rPr>
          <w:sz w:val="28"/>
          <w:szCs w:val="28"/>
        </w:rPr>
        <w:t xml:space="preserve">года </w:t>
      </w:r>
      <w:r w:rsidRPr="00DF6543">
        <w:rPr>
          <w:sz w:val="28"/>
          <w:szCs w:val="28"/>
        </w:rPr>
        <w:t>с ООО «</w:t>
      </w:r>
      <w:proofErr w:type="spellStart"/>
      <w:r w:rsidRPr="00DF6543">
        <w:rPr>
          <w:sz w:val="28"/>
          <w:szCs w:val="28"/>
        </w:rPr>
        <w:t>Армила</w:t>
      </w:r>
      <w:proofErr w:type="spellEnd"/>
      <w:r w:rsidRPr="00DF6543">
        <w:rPr>
          <w:sz w:val="28"/>
          <w:szCs w:val="28"/>
        </w:rPr>
        <w:t>». Срок выполнения работ с 26</w:t>
      </w:r>
      <w:r w:rsidR="0019475A" w:rsidRPr="00DF6543">
        <w:rPr>
          <w:sz w:val="28"/>
          <w:szCs w:val="28"/>
        </w:rPr>
        <w:t xml:space="preserve"> июня </w:t>
      </w:r>
      <w:r w:rsidRPr="00DF6543">
        <w:rPr>
          <w:sz w:val="28"/>
          <w:szCs w:val="28"/>
        </w:rPr>
        <w:t xml:space="preserve">2023 </w:t>
      </w:r>
      <w:r w:rsidR="0019475A" w:rsidRPr="00DF6543">
        <w:rPr>
          <w:sz w:val="28"/>
          <w:szCs w:val="28"/>
        </w:rPr>
        <w:t xml:space="preserve">года </w:t>
      </w:r>
      <w:r w:rsidRPr="00DF6543">
        <w:rPr>
          <w:sz w:val="28"/>
          <w:szCs w:val="28"/>
        </w:rPr>
        <w:t>по 12</w:t>
      </w:r>
      <w:r w:rsidR="0019475A" w:rsidRPr="00DF6543">
        <w:rPr>
          <w:sz w:val="28"/>
          <w:szCs w:val="28"/>
        </w:rPr>
        <w:t xml:space="preserve"> декабря </w:t>
      </w:r>
      <w:r w:rsidRPr="00DF6543">
        <w:rPr>
          <w:sz w:val="28"/>
          <w:szCs w:val="28"/>
        </w:rPr>
        <w:t>2023</w:t>
      </w:r>
      <w:r w:rsidR="0019475A" w:rsidRPr="00DF6543">
        <w:rPr>
          <w:sz w:val="28"/>
          <w:szCs w:val="28"/>
        </w:rPr>
        <w:t xml:space="preserve"> года</w:t>
      </w:r>
      <w:r w:rsidRPr="00DF6543">
        <w:rPr>
          <w:sz w:val="28"/>
          <w:szCs w:val="28"/>
        </w:rPr>
        <w:t>. Сумма контракта 66 268,6 тыс</w:t>
      </w:r>
      <w:proofErr w:type="gramStart"/>
      <w:r w:rsidRPr="00DF6543">
        <w:rPr>
          <w:sz w:val="28"/>
          <w:szCs w:val="28"/>
        </w:rPr>
        <w:t>.р</w:t>
      </w:r>
      <w:proofErr w:type="gramEnd"/>
      <w:r w:rsidRPr="00DF6543">
        <w:rPr>
          <w:sz w:val="28"/>
          <w:szCs w:val="28"/>
        </w:rPr>
        <w:t>уб</w:t>
      </w:r>
      <w:r w:rsidR="008F0E68" w:rsidRPr="00DF6543">
        <w:rPr>
          <w:sz w:val="28"/>
          <w:szCs w:val="28"/>
        </w:rPr>
        <w:t>лей</w:t>
      </w:r>
      <w:r w:rsidRPr="00DF6543">
        <w:rPr>
          <w:sz w:val="28"/>
          <w:szCs w:val="28"/>
        </w:rPr>
        <w:t xml:space="preserve"> (в том числе областной бюджет 65 605,98 тыс.</w:t>
      </w:r>
      <w:r w:rsidR="003A76BB" w:rsidRPr="00DF6543">
        <w:rPr>
          <w:sz w:val="28"/>
          <w:szCs w:val="28"/>
        </w:rPr>
        <w:t xml:space="preserve"> рублей</w:t>
      </w:r>
      <w:r w:rsidRPr="00DF6543">
        <w:rPr>
          <w:sz w:val="28"/>
          <w:szCs w:val="28"/>
        </w:rPr>
        <w:t xml:space="preserve">). Профинансирован аванс </w:t>
      </w:r>
      <w:r w:rsidR="006666F8" w:rsidRPr="00DF6543">
        <w:rPr>
          <w:sz w:val="28"/>
          <w:szCs w:val="28"/>
        </w:rPr>
        <w:t xml:space="preserve">26 июля 2023 года </w:t>
      </w:r>
      <w:r w:rsidR="003A76BB" w:rsidRPr="00DF6543">
        <w:rPr>
          <w:sz w:val="28"/>
          <w:szCs w:val="28"/>
        </w:rPr>
        <w:t>(</w:t>
      </w:r>
      <w:r w:rsidRPr="00DF6543">
        <w:rPr>
          <w:sz w:val="28"/>
          <w:szCs w:val="28"/>
        </w:rPr>
        <w:t>30%</w:t>
      </w:r>
      <w:r w:rsidR="003A76BB" w:rsidRPr="00DF6543">
        <w:rPr>
          <w:sz w:val="28"/>
          <w:szCs w:val="28"/>
        </w:rPr>
        <w:t>)</w:t>
      </w:r>
      <w:r w:rsidRPr="00DF6543">
        <w:rPr>
          <w:sz w:val="28"/>
          <w:szCs w:val="28"/>
        </w:rPr>
        <w:t xml:space="preserve"> в размере 19 880,6 тыс.</w:t>
      </w:r>
      <w:r w:rsidR="00707169" w:rsidRPr="00DF6543">
        <w:rPr>
          <w:sz w:val="28"/>
          <w:szCs w:val="28"/>
        </w:rPr>
        <w:t xml:space="preserve"> рублей</w:t>
      </w:r>
      <w:r w:rsidRPr="00DF6543">
        <w:rPr>
          <w:sz w:val="28"/>
          <w:szCs w:val="28"/>
        </w:rPr>
        <w:t xml:space="preserve"> (в том числе областного бюджета 19681,8 тыс.</w:t>
      </w:r>
      <w:r w:rsidR="00707169" w:rsidRPr="00DF6543">
        <w:rPr>
          <w:sz w:val="28"/>
          <w:szCs w:val="28"/>
        </w:rPr>
        <w:t xml:space="preserve"> рублей</w:t>
      </w:r>
      <w:r w:rsidRPr="00DF6543">
        <w:rPr>
          <w:sz w:val="28"/>
          <w:szCs w:val="28"/>
        </w:rPr>
        <w:t>, местного бюджета 198,8 тыс.</w:t>
      </w:r>
      <w:r w:rsidR="00707169" w:rsidRPr="00DF6543">
        <w:rPr>
          <w:sz w:val="28"/>
          <w:szCs w:val="28"/>
        </w:rPr>
        <w:t xml:space="preserve"> рублей</w:t>
      </w:r>
      <w:r w:rsidRPr="00DF6543">
        <w:rPr>
          <w:sz w:val="28"/>
          <w:szCs w:val="28"/>
        </w:rPr>
        <w:t>), работы выполнены и профинансированы</w:t>
      </w:r>
      <w:r w:rsidR="00E64E82" w:rsidRPr="00DF6543">
        <w:rPr>
          <w:sz w:val="28"/>
          <w:szCs w:val="28"/>
        </w:rPr>
        <w:t>.</w:t>
      </w:r>
      <w:r w:rsidR="00CF61DF" w:rsidRPr="00DF6543">
        <w:rPr>
          <w:sz w:val="28"/>
          <w:szCs w:val="28"/>
        </w:rPr>
        <w:t>18 декабря 2023 года об</w:t>
      </w:r>
      <w:r w:rsidRPr="00DF6543">
        <w:rPr>
          <w:kern w:val="28"/>
          <w:sz w:val="28"/>
          <w:szCs w:val="28"/>
        </w:rPr>
        <w:t>ъект в</w:t>
      </w:r>
      <w:r w:rsidR="00CF61DF" w:rsidRPr="00DF6543">
        <w:rPr>
          <w:kern w:val="28"/>
          <w:sz w:val="28"/>
          <w:szCs w:val="28"/>
        </w:rPr>
        <w:t>в</w:t>
      </w:r>
      <w:r w:rsidRPr="00DF6543">
        <w:rPr>
          <w:kern w:val="28"/>
          <w:sz w:val="28"/>
          <w:szCs w:val="28"/>
        </w:rPr>
        <w:t>еден в эксплуатацию.</w:t>
      </w:r>
    </w:p>
    <w:p w:rsidR="009C68B2" w:rsidRPr="002F0325" w:rsidRDefault="009C68B2" w:rsidP="009C68B2">
      <w:pPr>
        <w:ind w:firstLine="709"/>
        <w:jc w:val="both"/>
        <w:rPr>
          <w:sz w:val="28"/>
          <w:szCs w:val="28"/>
        </w:rPr>
      </w:pPr>
      <w:r w:rsidRPr="008B2FFE">
        <w:rPr>
          <w:sz w:val="28"/>
          <w:szCs w:val="28"/>
        </w:rPr>
        <w:t xml:space="preserve">2.За счет средств </w:t>
      </w:r>
      <w:r w:rsidRPr="002F0325">
        <w:rPr>
          <w:sz w:val="28"/>
          <w:szCs w:val="28"/>
        </w:rPr>
        <w:t xml:space="preserve">муниципального дорожного фонда «Город Шахты», проведен ремонт ул. Могилевского, ул. Бульварная, пер. Енисейский, ул. Парковая, пер. Веселый на сумму 44,4 </w:t>
      </w:r>
      <w:proofErr w:type="spellStart"/>
      <w:proofErr w:type="gramStart"/>
      <w:r w:rsidRPr="002F0325">
        <w:rPr>
          <w:sz w:val="28"/>
          <w:szCs w:val="28"/>
        </w:rPr>
        <w:t>млн</w:t>
      </w:r>
      <w:proofErr w:type="spellEnd"/>
      <w:proofErr w:type="gramEnd"/>
      <w:r w:rsidRPr="002F0325">
        <w:rPr>
          <w:sz w:val="28"/>
          <w:szCs w:val="28"/>
        </w:rPr>
        <w:t xml:space="preserve"> руб</w:t>
      </w:r>
      <w:r w:rsidR="00FB0417" w:rsidRPr="002F0325">
        <w:rPr>
          <w:sz w:val="28"/>
          <w:szCs w:val="28"/>
        </w:rPr>
        <w:t>лей</w:t>
      </w:r>
      <w:r w:rsidRPr="002F0325">
        <w:rPr>
          <w:sz w:val="28"/>
          <w:szCs w:val="28"/>
        </w:rPr>
        <w:t xml:space="preserve">. Протяженность дорог - 3,5 км. </w:t>
      </w:r>
    </w:p>
    <w:p w:rsidR="009C68B2" w:rsidRPr="002F0325" w:rsidRDefault="009C68B2" w:rsidP="009C68B2">
      <w:pPr>
        <w:ind w:firstLine="709"/>
        <w:jc w:val="both"/>
        <w:rPr>
          <w:sz w:val="28"/>
          <w:szCs w:val="28"/>
        </w:rPr>
      </w:pPr>
      <w:r w:rsidRPr="002F0325">
        <w:rPr>
          <w:sz w:val="28"/>
          <w:szCs w:val="28"/>
        </w:rPr>
        <w:t>3.Разметка, заключено 5 контрактов с ИП «</w:t>
      </w:r>
      <w:proofErr w:type="spellStart"/>
      <w:r w:rsidRPr="002F0325">
        <w:rPr>
          <w:sz w:val="28"/>
          <w:szCs w:val="28"/>
        </w:rPr>
        <w:t>Тугушев</w:t>
      </w:r>
      <w:proofErr w:type="spellEnd"/>
      <w:r w:rsidRPr="002F0325">
        <w:rPr>
          <w:sz w:val="28"/>
          <w:szCs w:val="28"/>
        </w:rPr>
        <w:t xml:space="preserve">» на сумму 12,4 </w:t>
      </w:r>
      <w:proofErr w:type="spellStart"/>
      <w:r w:rsidRPr="002F0325">
        <w:rPr>
          <w:sz w:val="28"/>
          <w:szCs w:val="28"/>
        </w:rPr>
        <w:t>млнруб</w:t>
      </w:r>
      <w:r w:rsidR="002F0325" w:rsidRPr="002F0325">
        <w:rPr>
          <w:sz w:val="28"/>
          <w:szCs w:val="28"/>
        </w:rPr>
        <w:t>лей</w:t>
      </w:r>
      <w:proofErr w:type="spellEnd"/>
      <w:r w:rsidRPr="002F0325">
        <w:rPr>
          <w:sz w:val="28"/>
          <w:szCs w:val="28"/>
        </w:rPr>
        <w:t xml:space="preserve"> (площадью 45 156,0 м</w:t>
      </w:r>
      <w:proofErr w:type="gramStart"/>
      <w:r w:rsidRPr="002F0325">
        <w:rPr>
          <w:sz w:val="28"/>
          <w:szCs w:val="28"/>
          <w:vertAlign w:val="superscript"/>
        </w:rPr>
        <w:t>2</w:t>
      </w:r>
      <w:proofErr w:type="gramEnd"/>
      <w:r w:rsidRPr="002F0325">
        <w:rPr>
          <w:sz w:val="28"/>
          <w:szCs w:val="28"/>
        </w:rPr>
        <w:t>), нанесена разметка в объеме 45 156 м</w:t>
      </w:r>
      <w:r w:rsidRPr="002F0325">
        <w:rPr>
          <w:sz w:val="28"/>
          <w:szCs w:val="28"/>
          <w:vertAlign w:val="superscript"/>
        </w:rPr>
        <w:t>2</w:t>
      </w:r>
      <w:r w:rsidRPr="002F0325">
        <w:rPr>
          <w:sz w:val="28"/>
          <w:szCs w:val="28"/>
        </w:rPr>
        <w:t xml:space="preserve"> (или 100%).</w:t>
      </w:r>
    </w:p>
    <w:p w:rsidR="00FD3726" w:rsidRPr="002F0325" w:rsidRDefault="009C68B2" w:rsidP="00F27CD0">
      <w:pPr>
        <w:ind w:firstLine="709"/>
        <w:jc w:val="both"/>
        <w:rPr>
          <w:color w:val="000000"/>
          <w:sz w:val="28"/>
          <w:szCs w:val="28"/>
        </w:rPr>
      </w:pPr>
      <w:r w:rsidRPr="002F0325">
        <w:rPr>
          <w:sz w:val="28"/>
          <w:szCs w:val="28"/>
        </w:rPr>
        <w:t xml:space="preserve">4.Ямочность. Всего </w:t>
      </w:r>
      <w:r w:rsidR="002F0325" w:rsidRPr="002F0325">
        <w:rPr>
          <w:sz w:val="28"/>
          <w:szCs w:val="28"/>
        </w:rPr>
        <w:t xml:space="preserve">было </w:t>
      </w:r>
      <w:r w:rsidRPr="002F0325">
        <w:rPr>
          <w:sz w:val="28"/>
          <w:szCs w:val="28"/>
        </w:rPr>
        <w:t xml:space="preserve">запланировано средств муниципального дорожного фонда «Город Шахты» </w:t>
      </w:r>
      <w:r w:rsidRPr="002F0325">
        <w:rPr>
          <w:bCs/>
          <w:sz w:val="28"/>
          <w:szCs w:val="28"/>
        </w:rPr>
        <w:t xml:space="preserve">на 2023 год в сумме 218,1 </w:t>
      </w:r>
      <w:proofErr w:type="spellStart"/>
      <w:proofErr w:type="gramStart"/>
      <w:r w:rsidRPr="002F0325">
        <w:rPr>
          <w:bCs/>
          <w:sz w:val="28"/>
          <w:szCs w:val="28"/>
        </w:rPr>
        <w:t>млн</w:t>
      </w:r>
      <w:proofErr w:type="spellEnd"/>
      <w:proofErr w:type="gramEnd"/>
      <w:r w:rsidRPr="002F0325">
        <w:rPr>
          <w:bCs/>
          <w:sz w:val="28"/>
          <w:szCs w:val="28"/>
        </w:rPr>
        <w:t xml:space="preserve"> руб</w:t>
      </w:r>
      <w:r w:rsidR="002F0325" w:rsidRPr="002F0325">
        <w:rPr>
          <w:bCs/>
          <w:sz w:val="28"/>
          <w:szCs w:val="28"/>
        </w:rPr>
        <w:t>лей</w:t>
      </w:r>
      <w:r w:rsidRPr="002F0325">
        <w:rPr>
          <w:bCs/>
          <w:sz w:val="28"/>
          <w:szCs w:val="28"/>
        </w:rPr>
        <w:t xml:space="preserve">, в том числе 77,3 </w:t>
      </w:r>
      <w:proofErr w:type="spellStart"/>
      <w:r w:rsidRPr="002F0325">
        <w:rPr>
          <w:bCs/>
          <w:sz w:val="28"/>
          <w:szCs w:val="28"/>
        </w:rPr>
        <w:t>млн</w:t>
      </w:r>
      <w:proofErr w:type="spellEnd"/>
      <w:r w:rsidRPr="002F0325">
        <w:rPr>
          <w:bCs/>
          <w:sz w:val="28"/>
          <w:szCs w:val="28"/>
        </w:rPr>
        <w:t xml:space="preserve"> </w:t>
      </w:r>
      <w:r w:rsidR="002F0325" w:rsidRPr="002F0325">
        <w:rPr>
          <w:bCs/>
          <w:sz w:val="28"/>
          <w:szCs w:val="28"/>
        </w:rPr>
        <w:t>рублей</w:t>
      </w:r>
      <w:r w:rsidRPr="002F0325">
        <w:rPr>
          <w:bCs/>
          <w:sz w:val="28"/>
          <w:szCs w:val="28"/>
        </w:rPr>
        <w:t xml:space="preserve"> направлено на ликвидацию </w:t>
      </w:r>
      <w:proofErr w:type="spellStart"/>
      <w:r w:rsidRPr="002F0325">
        <w:rPr>
          <w:bCs/>
          <w:sz w:val="28"/>
          <w:szCs w:val="28"/>
        </w:rPr>
        <w:t>ямочности</w:t>
      </w:r>
      <w:proofErr w:type="spellEnd"/>
      <w:r w:rsidRPr="002F0325">
        <w:rPr>
          <w:bCs/>
          <w:sz w:val="28"/>
          <w:szCs w:val="28"/>
        </w:rPr>
        <w:t xml:space="preserve"> в объеме 46 070 м</w:t>
      </w:r>
      <w:r w:rsidRPr="002F0325">
        <w:rPr>
          <w:bCs/>
          <w:sz w:val="28"/>
          <w:szCs w:val="28"/>
          <w:vertAlign w:val="superscript"/>
        </w:rPr>
        <w:t xml:space="preserve">2 </w:t>
      </w:r>
      <w:r w:rsidRPr="002F0325">
        <w:rPr>
          <w:rFonts w:eastAsia="Calibri"/>
          <w:bCs/>
          <w:sz w:val="28"/>
          <w:szCs w:val="28"/>
        </w:rPr>
        <w:t>(в том числе литым асфальтобетоном 15 670 м</w:t>
      </w:r>
      <w:r w:rsidRPr="002F0325">
        <w:rPr>
          <w:rFonts w:eastAsia="Calibri"/>
          <w:bCs/>
          <w:sz w:val="28"/>
          <w:szCs w:val="28"/>
          <w:vertAlign w:val="superscript"/>
        </w:rPr>
        <w:t>2</w:t>
      </w:r>
      <w:r w:rsidRPr="002F0325">
        <w:rPr>
          <w:bCs/>
          <w:sz w:val="28"/>
          <w:szCs w:val="28"/>
        </w:rPr>
        <w:t>). Р</w:t>
      </w:r>
      <w:r w:rsidRPr="002F0325">
        <w:rPr>
          <w:rFonts w:eastAsia="Calibri"/>
          <w:bCs/>
          <w:sz w:val="28"/>
          <w:szCs w:val="28"/>
        </w:rPr>
        <w:t xml:space="preserve">аботы по устранению </w:t>
      </w:r>
      <w:proofErr w:type="spellStart"/>
      <w:r w:rsidRPr="002F0325">
        <w:rPr>
          <w:rFonts w:eastAsia="Calibri"/>
          <w:bCs/>
          <w:sz w:val="28"/>
          <w:szCs w:val="28"/>
        </w:rPr>
        <w:t>ямочности</w:t>
      </w:r>
      <w:proofErr w:type="spellEnd"/>
      <w:r w:rsidRPr="002F0325">
        <w:rPr>
          <w:rFonts w:eastAsia="Calibri"/>
          <w:bCs/>
          <w:sz w:val="28"/>
          <w:szCs w:val="28"/>
        </w:rPr>
        <w:t xml:space="preserve"> в рамках запланированных средств выполнены на 100%.</w:t>
      </w:r>
    </w:p>
    <w:p w:rsidR="00383449" w:rsidRPr="00417573" w:rsidRDefault="00383449" w:rsidP="00383449">
      <w:pPr>
        <w:autoSpaceDE w:val="0"/>
        <w:autoSpaceDN w:val="0"/>
        <w:adjustRightInd w:val="0"/>
        <w:ind w:firstLine="709"/>
        <w:jc w:val="both"/>
        <w:outlineLvl w:val="1"/>
        <w:rPr>
          <w:sz w:val="28"/>
          <w:szCs w:val="28"/>
        </w:rPr>
      </w:pPr>
    </w:p>
    <w:p w:rsidR="00383449" w:rsidRPr="00417573" w:rsidRDefault="00383449" w:rsidP="00383449">
      <w:pPr>
        <w:autoSpaceDE w:val="0"/>
        <w:autoSpaceDN w:val="0"/>
        <w:adjustRightInd w:val="0"/>
        <w:ind w:firstLine="709"/>
        <w:jc w:val="both"/>
        <w:outlineLvl w:val="1"/>
        <w:rPr>
          <w:sz w:val="28"/>
          <w:szCs w:val="28"/>
        </w:rPr>
      </w:pPr>
      <w:bookmarkStart w:id="25" w:name="_Toc157169200"/>
      <w:r w:rsidRPr="00417573">
        <w:rPr>
          <w:sz w:val="28"/>
          <w:szCs w:val="28"/>
        </w:rPr>
        <w:t>8.4.</w:t>
      </w:r>
      <w:r w:rsidR="00530274">
        <w:rPr>
          <w:sz w:val="28"/>
          <w:szCs w:val="28"/>
        </w:rPr>
        <w:t xml:space="preserve"> </w:t>
      </w:r>
      <w:r w:rsidRPr="00417573">
        <w:rPr>
          <w:sz w:val="28"/>
          <w:szCs w:val="28"/>
        </w:rPr>
        <w:t>Уличное освещение</w:t>
      </w:r>
      <w:bookmarkEnd w:id="25"/>
    </w:p>
    <w:p w:rsidR="00FD3726" w:rsidRPr="00417573" w:rsidRDefault="00FD3726" w:rsidP="00F27CD0">
      <w:pPr>
        <w:ind w:firstLine="709"/>
        <w:rPr>
          <w:color w:val="000000"/>
          <w:sz w:val="28"/>
          <w:szCs w:val="28"/>
        </w:rPr>
      </w:pPr>
    </w:p>
    <w:p w:rsidR="002A1361" w:rsidRPr="00417573" w:rsidRDefault="002A1361" w:rsidP="002A1361">
      <w:pPr>
        <w:ind w:firstLine="709"/>
        <w:jc w:val="both"/>
        <w:rPr>
          <w:color w:val="000000"/>
          <w:sz w:val="28"/>
          <w:szCs w:val="28"/>
        </w:rPr>
      </w:pPr>
      <w:r w:rsidRPr="00417573">
        <w:rPr>
          <w:color w:val="000000"/>
          <w:sz w:val="28"/>
          <w:szCs w:val="28"/>
        </w:rPr>
        <w:t>В 2023 году:</w:t>
      </w:r>
    </w:p>
    <w:p w:rsidR="002A1361" w:rsidRPr="00761870" w:rsidRDefault="002A1361" w:rsidP="002A1361">
      <w:pPr>
        <w:ind w:firstLine="709"/>
        <w:jc w:val="both"/>
        <w:rPr>
          <w:color w:val="000000"/>
          <w:sz w:val="28"/>
          <w:szCs w:val="28"/>
        </w:rPr>
      </w:pPr>
      <w:r w:rsidRPr="00417573">
        <w:rPr>
          <w:color w:val="000000"/>
          <w:sz w:val="28"/>
          <w:szCs w:val="28"/>
        </w:rPr>
        <w:t>1.</w:t>
      </w:r>
      <w:r w:rsidR="00103CB0">
        <w:rPr>
          <w:color w:val="000000"/>
          <w:sz w:val="28"/>
          <w:szCs w:val="28"/>
        </w:rPr>
        <w:t xml:space="preserve"> </w:t>
      </w:r>
      <w:r w:rsidRPr="00417573">
        <w:rPr>
          <w:color w:val="000000"/>
          <w:sz w:val="28"/>
          <w:szCs w:val="28"/>
        </w:rPr>
        <w:t>Выполн</w:t>
      </w:r>
      <w:r w:rsidR="00760686" w:rsidRPr="00417573">
        <w:rPr>
          <w:color w:val="000000"/>
          <w:sz w:val="28"/>
          <w:szCs w:val="28"/>
        </w:rPr>
        <w:t xml:space="preserve">ялись </w:t>
      </w:r>
      <w:r w:rsidRPr="00417573">
        <w:rPr>
          <w:color w:val="000000"/>
          <w:sz w:val="28"/>
          <w:szCs w:val="28"/>
        </w:rPr>
        <w:t>работы по ремонту и содержанию сетей уличного освещения на сумму – 3 204,6 тыс. руб</w:t>
      </w:r>
      <w:r w:rsidR="00353A64" w:rsidRPr="00417573">
        <w:rPr>
          <w:color w:val="000000"/>
          <w:sz w:val="28"/>
          <w:szCs w:val="28"/>
        </w:rPr>
        <w:t>лей</w:t>
      </w:r>
      <w:r w:rsidRPr="00417573">
        <w:rPr>
          <w:color w:val="000000"/>
          <w:sz w:val="28"/>
          <w:szCs w:val="28"/>
        </w:rPr>
        <w:t>. Фактически освоено – 3</w:t>
      </w:r>
      <w:r w:rsidR="00417573" w:rsidRPr="00417573">
        <w:rPr>
          <w:color w:val="000000"/>
          <w:sz w:val="28"/>
          <w:szCs w:val="28"/>
        </w:rPr>
        <w:t> </w:t>
      </w:r>
      <w:r w:rsidRPr="00417573">
        <w:rPr>
          <w:color w:val="000000"/>
          <w:sz w:val="28"/>
          <w:szCs w:val="28"/>
        </w:rPr>
        <w:t>204</w:t>
      </w:r>
      <w:r w:rsidR="00417573" w:rsidRPr="00417573">
        <w:rPr>
          <w:color w:val="000000"/>
          <w:sz w:val="28"/>
          <w:szCs w:val="28"/>
        </w:rPr>
        <w:t>,</w:t>
      </w:r>
      <w:r w:rsidRPr="00417573">
        <w:rPr>
          <w:color w:val="000000"/>
          <w:sz w:val="28"/>
          <w:szCs w:val="28"/>
        </w:rPr>
        <w:t xml:space="preserve">6 тыс. </w:t>
      </w:r>
      <w:r w:rsidR="00417573" w:rsidRPr="00417573">
        <w:rPr>
          <w:color w:val="000000"/>
          <w:sz w:val="28"/>
          <w:szCs w:val="28"/>
        </w:rPr>
        <w:t>рублей</w:t>
      </w:r>
      <w:r w:rsidRPr="00417573">
        <w:rPr>
          <w:color w:val="000000"/>
          <w:sz w:val="28"/>
          <w:szCs w:val="28"/>
        </w:rPr>
        <w:t xml:space="preserve">. Осуществлен ремонт 658 светильников и 49 шкафов управления, произведена замена 6 контакторов в шкафах управления, </w:t>
      </w:r>
      <w:r w:rsidRPr="008B5BB4">
        <w:rPr>
          <w:color w:val="000000"/>
          <w:sz w:val="28"/>
          <w:szCs w:val="28"/>
        </w:rPr>
        <w:t xml:space="preserve">замена </w:t>
      </w:r>
      <w:r w:rsidR="008B5BB4" w:rsidRPr="008B5BB4">
        <w:rPr>
          <w:color w:val="000000"/>
          <w:sz w:val="28"/>
          <w:szCs w:val="28"/>
        </w:rPr>
        <w:t xml:space="preserve">146 </w:t>
      </w:r>
      <w:r w:rsidRPr="008B5BB4">
        <w:rPr>
          <w:color w:val="000000"/>
          <w:sz w:val="28"/>
          <w:szCs w:val="28"/>
        </w:rPr>
        <w:t>светильников, установка 12 светильников.</w:t>
      </w:r>
    </w:p>
    <w:p w:rsidR="002A1361" w:rsidRPr="00761870" w:rsidRDefault="002A1361" w:rsidP="002A1361">
      <w:pPr>
        <w:ind w:firstLine="709"/>
        <w:jc w:val="both"/>
        <w:rPr>
          <w:color w:val="000000"/>
          <w:sz w:val="28"/>
          <w:szCs w:val="28"/>
        </w:rPr>
      </w:pPr>
      <w:r w:rsidRPr="00761870">
        <w:rPr>
          <w:color w:val="000000"/>
          <w:sz w:val="28"/>
          <w:szCs w:val="28"/>
        </w:rPr>
        <w:lastRenderedPageBreak/>
        <w:t>2.</w:t>
      </w:r>
      <w:r w:rsidR="00103CB0">
        <w:rPr>
          <w:color w:val="000000"/>
          <w:sz w:val="28"/>
          <w:szCs w:val="28"/>
        </w:rPr>
        <w:t xml:space="preserve"> </w:t>
      </w:r>
      <w:r w:rsidRPr="00761870">
        <w:rPr>
          <w:color w:val="000000"/>
          <w:sz w:val="28"/>
          <w:szCs w:val="28"/>
        </w:rPr>
        <w:t>Произведена оплата за услуги по прове</w:t>
      </w:r>
      <w:r w:rsidRPr="009B0E9E">
        <w:rPr>
          <w:color w:val="000000"/>
          <w:sz w:val="28"/>
          <w:szCs w:val="28"/>
        </w:rPr>
        <w:t xml:space="preserve">дению комплекса мероприятий, направленных на повышение </w:t>
      </w:r>
      <w:proofErr w:type="gramStart"/>
      <w:r w:rsidRPr="009B0E9E">
        <w:rPr>
          <w:color w:val="000000"/>
          <w:sz w:val="28"/>
          <w:szCs w:val="28"/>
        </w:rPr>
        <w:t>эффективности использования электрической энергии системы наружного освещения города</w:t>
      </w:r>
      <w:proofErr w:type="gramEnd"/>
      <w:r w:rsidRPr="009B0E9E">
        <w:rPr>
          <w:color w:val="000000"/>
          <w:sz w:val="28"/>
          <w:szCs w:val="28"/>
        </w:rPr>
        <w:t xml:space="preserve"> Шахты, в том числе оплата за потребленную уличным освещением электроэнергию и оплата по муниципальному </w:t>
      </w:r>
      <w:proofErr w:type="spellStart"/>
      <w:r w:rsidRPr="009B0E9E">
        <w:rPr>
          <w:color w:val="000000"/>
          <w:sz w:val="28"/>
          <w:szCs w:val="28"/>
        </w:rPr>
        <w:t>энергосервисному</w:t>
      </w:r>
      <w:proofErr w:type="spellEnd"/>
      <w:r w:rsidRPr="009B0E9E">
        <w:rPr>
          <w:color w:val="000000"/>
          <w:sz w:val="28"/>
          <w:szCs w:val="28"/>
        </w:rPr>
        <w:t xml:space="preserve"> контракту. На 2023 год </w:t>
      </w:r>
      <w:r w:rsidR="009C0E9F" w:rsidRPr="009B0E9E">
        <w:rPr>
          <w:color w:val="000000"/>
          <w:sz w:val="28"/>
          <w:szCs w:val="28"/>
        </w:rPr>
        <w:t xml:space="preserve">была </w:t>
      </w:r>
      <w:r w:rsidRPr="009B0E9E">
        <w:rPr>
          <w:color w:val="000000"/>
          <w:sz w:val="28"/>
          <w:szCs w:val="28"/>
        </w:rPr>
        <w:t xml:space="preserve">предусмотрена сумма 75 451,4 тыс. </w:t>
      </w:r>
      <w:r w:rsidR="009C0E9F" w:rsidRPr="009B0E9E">
        <w:rPr>
          <w:color w:val="000000"/>
          <w:sz w:val="28"/>
          <w:szCs w:val="28"/>
        </w:rPr>
        <w:t>рублей</w:t>
      </w:r>
      <w:r w:rsidRPr="009B0E9E">
        <w:rPr>
          <w:color w:val="000000"/>
          <w:sz w:val="28"/>
          <w:szCs w:val="28"/>
        </w:rPr>
        <w:t xml:space="preserve">. Фактически освоено – 51 642,7 тыс. </w:t>
      </w:r>
      <w:r w:rsidR="009C0E9F" w:rsidRPr="009B0E9E">
        <w:rPr>
          <w:color w:val="000000"/>
          <w:sz w:val="28"/>
          <w:szCs w:val="28"/>
        </w:rPr>
        <w:t>рублей</w:t>
      </w:r>
      <w:r w:rsidRPr="009B0E9E">
        <w:rPr>
          <w:color w:val="000000"/>
          <w:sz w:val="28"/>
          <w:szCs w:val="28"/>
        </w:rPr>
        <w:t xml:space="preserve">, в том числе по муниципальному </w:t>
      </w:r>
      <w:proofErr w:type="spellStart"/>
      <w:r w:rsidRPr="009B0E9E">
        <w:rPr>
          <w:color w:val="000000"/>
          <w:sz w:val="28"/>
          <w:szCs w:val="28"/>
        </w:rPr>
        <w:t>энергосервисному</w:t>
      </w:r>
      <w:proofErr w:type="spellEnd"/>
      <w:r w:rsidRPr="009B0E9E">
        <w:rPr>
          <w:color w:val="000000"/>
          <w:sz w:val="28"/>
          <w:szCs w:val="28"/>
        </w:rPr>
        <w:t xml:space="preserve"> контракту – 14 580,8 тыс. </w:t>
      </w:r>
      <w:r w:rsidR="009B0E9E" w:rsidRPr="009B0E9E">
        <w:rPr>
          <w:color w:val="000000"/>
          <w:sz w:val="28"/>
          <w:szCs w:val="28"/>
        </w:rPr>
        <w:t>рублей</w:t>
      </w:r>
      <w:r w:rsidRPr="00761870">
        <w:rPr>
          <w:color w:val="000000"/>
          <w:sz w:val="28"/>
          <w:szCs w:val="28"/>
        </w:rPr>
        <w:t>.</w:t>
      </w:r>
    </w:p>
    <w:p w:rsidR="002A1361" w:rsidRPr="00D4575D" w:rsidRDefault="002A1361" w:rsidP="002A1361">
      <w:pPr>
        <w:ind w:firstLine="709"/>
        <w:jc w:val="both"/>
        <w:rPr>
          <w:color w:val="000000"/>
          <w:sz w:val="28"/>
          <w:szCs w:val="28"/>
        </w:rPr>
      </w:pPr>
      <w:r w:rsidRPr="00761870">
        <w:rPr>
          <w:color w:val="000000"/>
          <w:sz w:val="28"/>
          <w:szCs w:val="28"/>
        </w:rPr>
        <w:t>3.</w:t>
      </w:r>
      <w:r w:rsidR="00103CB0">
        <w:rPr>
          <w:color w:val="000000"/>
          <w:sz w:val="28"/>
          <w:szCs w:val="28"/>
        </w:rPr>
        <w:t xml:space="preserve"> </w:t>
      </w:r>
      <w:r>
        <w:rPr>
          <w:color w:val="000000"/>
          <w:sz w:val="28"/>
          <w:szCs w:val="28"/>
        </w:rPr>
        <w:t xml:space="preserve">В </w:t>
      </w:r>
      <w:r w:rsidRPr="00761870">
        <w:rPr>
          <w:color w:val="000000"/>
          <w:sz w:val="28"/>
          <w:szCs w:val="28"/>
        </w:rPr>
        <w:t>2022 год</w:t>
      </w:r>
      <w:r>
        <w:rPr>
          <w:color w:val="000000"/>
          <w:sz w:val="28"/>
          <w:szCs w:val="28"/>
        </w:rPr>
        <w:t>у</w:t>
      </w:r>
      <w:r w:rsidRPr="00761870">
        <w:rPr>
          <w:color w:val="000000"/>
          <w:sz w:val="28"/>
          <w:szCs w:val="28"/>
        </w:rPr>
        <w:t xml:space="preserve"> выделены областным законом бюджетные средства на «Разработку проектной документации «Реконструкция ВЛ-0,4 кВ в п. </w:t>
      </w:r>
      <w:proofErr w:type="spellStart"/>
      <w:r w:rsidRPr="00761870">
        <w:rPr>
          <w:color w:val="000000"/>
          <w:sz w:val="28"/>
          <w:szCs w:val="28"/>
        </w:rPr>
        <w:t>Ново-Азовка</w:t>
      </w:r>
      <w:proofErr w:type="spellEnd"/>
      <w:r w:rsidRPr="00761870">
        <w:rPr>
          <w:color w:val="000000"/>
          <w:sz w:val="28"/>
          <w:szCs w:val="28"/>
        </w:rPr>
        <w:t xml:space="preserve"> СНТ «Шахтер». Объем финансирования – 2 278,2 тыс</w:t>
      </w:r>
      <w:proofErr w:type="gramStart"/>
      <w:r w:rsidRPr="00761870">
        <w:rPr>
          <w:color w:val="000000"/>
          <w:sz w:val="28"/>
          <w:szCs w:val="28"/>
        </w:rPr>
        <w:t>.</w:t>
      </w:r>
      <w:r w:rsidR="006967E0" w:rsidRPr="00761870">
        <w:rPr>
          <w:color w:val="000000"/>
          <w:sz w:val="28"/>
          <w:szCs w:val="28"/>
        </w:rPr>
        <w:t>р</w:t>
      </w:r>
      <w:proofErr w:type="gramEnd"/>
      <w:r w:rsidR="006967E0" w:rsidRPr="00761870">
        <w:rPr>
          <w:color w:val="000000"/>
          <w:sz w:val="28"/>
          <w:szCs w:val="28"/>
        </w:rPr>
        <w:t>уб</w:t>
      </w:r>
      <w:r w:rsidR="006967E0">
        <w:rPr>
          <w:color w:val="000000"/>
          <w:sz w:val="28"/>
          <w:szCs w:val="28"/>
        </w:rPr>
        <w:t>лей</w:t>
      </w:r>
      <w:r w:rsidRPr="00761870">
        <w:rPr>
          <w:color w:val="000000"/>
          <w:sz w:val="28"/>
          <w:szCs w:val="28"/>
        </w:rPr>
        <w:t>. 5</w:t>
      </w:r>
      <w:r w:rsidR="00A75B8B">
        <w:rPr>
          <w:color w:val="000000"/>
          <w:sz w:val="28"/>
          <w:szCs w:val="28"/>
        </w:rPr>
        <w:t xml:space="preserve"> декабря </w:t>
      </w:r>
      <w:r w:rsidRPr="00761870">
        <w:rPr>
          <w:color w:val="000000"/>
          <w:sz w:val="28"/>
          <w:szCs w:val="28"/>
        </w:rPr>
        <w:t xml:space="preserve">2022 года заключен контракт </w:t>
      </w:r>
      <w:r>
        <w:rPr>
          <w:color w:val="000000"/>
          <w:sz w:val="28"/>
          <w:szCs w:val="28"/>
        </w:rPr>
        <w:t>с ООО «Днепр».</w:t>
      </w:r>
      <w:r w:rsidRPr="00761870">
        <w:rPr>
          <w:color w:val="000000"/>
          <w:sz w:val="28"/>
          <w:szCs w:val="28"/>
        </w:rPr>
        <w:t xml:space="preserve"> Сро</w:t>
      </w:r>
      <w:r w:rsidRPr="00B04301">
        <w:rPr>
          <w:color w:val="000000"/>
          <w:sz w:val="28"/>
          <w:szCs w:val="28"/>
        </w:rPr>
        <w:t>к выполнения работ до 30</w:t>
      </w:r>
      <w:r w:rsidR="00A75B8B" w:rsidRPr="00B04301">
        <w:rPr>
          <w:color w:val="000000"/>
          <w:sz w:val="28"/>
          <w:szCs w:val="28"/>
        </w:rPr>
        <w:t xml:space="preserve"> сентября </w:t>
      </w:r>
      <w:r w:rsidRPr="00B04301">
        <w:rPr>
          <w:color w:val="000000"/>
          <w:sz w:val="28"/>
          <w:szCs w:val="28"/>
        </w:rPr>
        <w:t>2023г</w:t>
      </w:r>
      <w:r w:rsidR="00A75B8B" w:rsidRPr="00B04301">
        <w:rPr>
          <w:color w:val="000000"/>
          <w:sz w:val="28"/>
          <w:szCs w:val="28"/>
        </w:rPr>
        <w:t>ода</w:t>
      </w:r>
      <w:r w:rsidRPr="00B04301">
        <w:rPr>
          <w:color w:val="000000"/>
          <w:sz w:val="28"/>
          <w:szCs w:val="28"/>
        </w:rPr>
        <w:t>. Ведется претензион</w:t>
      </w:r>
      <w:r w:rsidRPr="00D4575D">
        <w:rPr>
          <w:color w:val="000000"/>
          <w:sz w:val="28"/>
          <w:szCs w:val="28"/>
        </w:rPr>
        <w:t xml:space="preserve">ная работа. </w:t>
      </w:r>
      <w:r w:rsidR="00237DBF" w:rsidRPr="00D4575D">
        <w:rPr>
          <w:color w:val="000000"/>
          <w:sz w:val="28"/>
          <w:szCs w:val="28"/>
        </w:rPr>
        <w:t>П</w:t>
      </w:r>
      <w:r w:rsidRPr="00D4575D">
        <w:rPr>
          <w:color w:val="000000"/>
          <w:sz w:val="28"/>
          <w:szCs w:val="28"/>
        </w:rPr>
        <w:t>ринято решение об одностороннем отказе от исполнения контракта, о чем было сообщено подрядной организации. Настоящее решение размещено в единой информационной системе.</w:t>
      </w:r>
    </w:p>
    <w:p w:rsidR="002A1361" w:rsidRPr="00D4575D" w:rsidRDefault="002A1361" w:rsidP="002A1361">
      <w:pPr>
        <w:ind w:firstLine="709"/>
        <w:jc w:val="both"/>
        <w:rPr>
          <w:color w:val="000000"/>
          <w:sz w:val="28"/>
          <w:szCs w:val="28"/>
        </w:rPr>
      </w:pPr>
      <w:r w:rsidRPr="00D4575D">
        <w:rPr>
          <w:color w:val="000000"/>
          <w:sz w:val="28"/>
          <w:szCs w:val="28"/>
        </w:rPr>
        <w:t>4.</w:t>
      </w:r>
      <w:r w:rsidR="00103CB0">
        <w:rPr>
          <w:color w:val="000000"/>
          <w:sz w:val="28"/>
          <w:szCs w:val="28"/>
        </w:rPr>
        <w:t xml:space="preserve"> </w:t>
      </w:r>
      <w:r w:rsidRPr="00D4575D">
        <w:rPr>
          <w:color w:val="000000"/>
          <w:sz w:val="28"/>
          <w:szCs w:val="28"/>
        </w:rPr>
        <w:t xml:space="preserve">В рамках содержания автомобильных дорог, в том числе: содержание сетей уличного освещения в 2023 году </w:t>
      </w:r>
      <w:r w:rsidR="00B04301" w:rsidRPr="00D4575D">
        <w:rPr>
          <w:color w:val="000000"/>
          <w:sz w:val="28"/>
          <w:szCs w:val="28"/>
        </w:rPr>
        <w:t xml:space="preserve">было </w:t>
      </w:r>
      <w:r w:rsidRPr="00D4575D">
        <w:rPr>
          <w:color w:val="000000"/>
          <w:sz w:val="28"/>
          <w:szCs w:val="28"/>
        </w:rPr>
        <w:t>выделено 6 999,7 тыс. руб</w:t>
      </w:r>
      <w:r w:rsidR="00B04301" w:rsidRPr="00D4575D">
        <w:rPr>
          <w:color w:val="000000"/>
          <w:sz w:val="28"/>
          <w:szCs w:val="28"/>
        </w:rPr>
        <w:t>лей</w:t>
      </w:r>
      <w:r w:rsidRPr="00D4575D">
        <w:rPr>
          <w:color w:val="000000"/>
          <w:sz w:val="28"/>
          <w:szCs w:val="28"/>
        </w:rPr>
        <w:t>. Средства освоены в сумме 6 998,7 тыс</w:t>
      </w:r>
      <w:proofErr w:type="gramStart"/>
      <w:r w:rsidRPr="00D4575D">
        <w:rPr>
          <w:color w:val="000000"/>
          <w:sz w:val="28"/>
          <w:szCs w:val="28"/>
        </w:rPr>
        <w:t>.р</w:t>
      </w:r>
      <w:proofErr w:type="gramEnd"/>
      <w:r w:rsidRPr="00D4575D">
        <w:rPr>
          <w:color w:val="000000"/>
          <w:sz w:val="28"/>
          <w:szCs w:val="28"/>
        </w:rPr>
        <w:t>уб</w:t>
      </w:r>
      <w:r w:rsidR="00B04301" w:rsidRPr="00D4575D">
        <w:rPr>
          <w:color w:val="000000"/>
          <w:sz w:val="28"/>
          <w:szCs w:val="28"/>
        </w:rPr>
        <w:t>лей</w:t>
      </w:r>
      <w:r w:rsidRPr="00D4575D">
        <w:rPr>
          <w:color w:val="000000"/>
          <w:sz w:val="28"/>
          <w:szCs w:val="28"/>
        </w:rPr>
        <w:t>, выполнены работы:</w:t>
      </w:r>
    </w:p>
    <w:p w:rsidR="002A1361" w:rsidRPr="00D4575D" w:rsidRDefault="002A1361" w:rsidP="002A1361">
      <w:pPr>
        <w:ind w:firstLine="709"/>
        <w:jc w:val="both"/>
        <w:rPr>
          <w:color w:val="000000"/>
          <w:sz w:val="28"/>
          <w:szCs w:val="28"/>
        </w:rPr>
      </w:pPr>
      <w:r w:rsidRPr="00D4575D">
        <w:rPr>
          <w:color w:val="000000"/>
          <w:sz w:val="28"/>
          <w:szCs w:val="28"/>
        </w:rPr>
        <w:t>установлено 56 светильников;</w:t>
      </w:r>
    </w:p>
    <w:p w:rsidR="002A1361" w:rsidRPr="00D4575D" w:rsidRDefault="002A1361" w:rsidP="002A1361">
      <w:pPr>
        <w:ind w:firstLine="709"/>
        <w:jc w:val="both"/>
        <w:rPr>
          <w:color w:val="000000"/>
          <w:sz w:val="28"/>
          <w:szCs w:val="28"/>
        </w:rPr>
      </w:pPr>
      <w:r w:rsidRPr="00D4575D">
        <w:rPr>
          <w:color w:val="000000"/>
          <w:sz w:val="28"/>
          <w:szCs w:val="28"/>
        </w:rPr>
        <w:t>проведен демонтаж 7 опор;</w:t>
      </w:r>
    </w:p>
    <w:p w:rsidR="002A1361" w:rsidRPr="00D4575D" w:rsidRDefault="002A1361" w:rsidP="002A1361">
      <w:pPr>
        <w:ind w:firstLine="709"/>
        <w:jc w:val="both"/>
        <w:rPr>
          <w:color w:val="000000"/>
          <w:sz w:val="28"/>
          <w:szCs w:val="28"/>
        </w:rPr>
      </w:pPr>
      <w:r w:rsidRPr="00D4575D">
        <w:rPr>
          <w:color w:val="000000"/>
          <w:sz w:val="28"/>
          <w:szCs w:val="28"/>
        </w:rPr>
        <w:t xml:space="preserve">произведен ремонт 52 </w:t>
      </w:r>
      <w:r w:rsidRPr="008B5BB4">
        <w:rPr>
          <w:color w:val="000000"/>
          <w:sz w:val="28"/>
          <w:szCs w:val="28"/>
        </w:rPr>
        <w:t>шкаф</w:t>
      </w:r>
      <w:r w:rsidR="008B5BB4">
        <w:rPr>
          <w:color w:val="000000"/>
          <w:sz w:val="28"/>
          <w:szCs w:val="28"/>
        </w:rPr>
        <w:t>ов</w:t>
      </w:r>
      <w:r w:rsidRPr="00D4575D">
        <w:rPr>
          <w:color w:val="000000"/>
          <w:sz w:val="28"/>
          <w:szCs w:val="28"/>
        </w:rPr>
        <w:t xml:space="preserve"> управления уличным освещением;</w:t>
      </w:r>
    </w:p>
    <w:p w:rsidR="002A1361" w:rsidRPr="00D4575D" w:rsidRDefault="002A1361" w:rsidP="002A1361">
      <w:pPr>
        <w:ind w:firstLine="709"/>
        <w:jc w:val="both"/>
        <w:rPr>
          <w:color w:val="000000"/>
          <w:sz w:val="28"/>
          <w:szCs w:val="28"/>
        </w:rPr>
      </w:pPr>
      <w:r w:rsidRPr="00D4575D">
        <w:rPr>
          <w:color w:val="000000"/>
          <w:sz w:val="28"/>
          <w:szCs w:val="28"/>
        </w:rPr>
        <w:t>произведен ремонт 694 светильников уличного освещения;</w:t>
      </w:r>
    </w:p>
    <w:p w:rsidR="002A1361" w:rsidRPr="00D4575D" w:rsidRDefault="002A1361" w:rsidP="002A1361">
      <w:pPr>
        <w:ind w:firstLine="709"/>
        <w:jc w:val="both"/>
        <w:rPr>
          <w:color w:val="000000"/>
          <w:sz w:val="28"/>
          <w:szCs w:val="28"/>
        </w:rPr>
      </w:pPr>
      <w:r w:rsidRPr="00D4575D">
        <w:rPr>
          <w:color w:val="000000"/>
          <w:sz w:val="28"/>
          <w:szCs w:val="28"/>
        </w:rPr>
        <w:t>произведён подвес самонесущего изолированного провода, протяженностью 1,97 км;</w:t>
      </w:r>
    </w:p>
    <w:p w:rsidR="002A1361" w:rsidRPr="0047539A" w:rsidRDefault="002A1361" w:rsidP="002A1361">
      <w:pPr>
        <w:ind w:firstLine="709"/>
        <w:jc w:val="both"/>
        <w:rPr>
          <w:color w:val="000000"/>
          <w:sz w:val="28"/>
          <w:szCs w:val="28"/>
        </w:rPr>
      </w:pPr>
      <w:proofErr w:type="gramStart"/>
      <w:r w:rsidRPr="0047539A">
        <w:rPr>
          <w:color w:val="000000"/>
          <w:sz w:val="28"/>
          <w:szCs w:val="28"/>
        </w:rPr>
        <w:t>заменены</w:t>
      </w:r>
      <w:proofErr w:type="gramEnd"/>
      <w:r w:rsidRPr="0047539A">
        <w:rPr>
          <w:color w:val="000000"/>
          <w:sz w:val="28"/>
          <w:szCs w:val="28"/>
        </w:rPr>
        <w:t xml:space="preserve"> 190 светильников.</w:t>
      </w:r>
    </w:p>
    <w:p w:rsidR="002A1361" w:rsidRPr="0047539A" w:rsidRDefault="002A1361" w:rsidP="002A1361">
      <w:pPr>
        <w:ind w:firstLine="709"/>
        <w:jc w:val="both"/>
        <w:rPr>
          <w:color w:val="000000"/>
          <w:sz w:val="28"/>
          <w:szCs w:val="28"/>
        </w:rPr>
      </w:pPr>
      <w:r w:rsidRPr="0047539A">
        <w:rPr>
          <w:color w:val="000000"/>
          <w:sz w:val="28"/>
          <w:szCs w:val="28"/>
        </w:rPr>
        <w:t>5.</w:t>
      </w:r>
      <w:r w:rsidR="00103CB0">
        <w:rPr>
          <w:color w:val="000000"/>
          <w:sz w:val="28"/>
          <w:szCs w:val="28"/>
        </w:rPr>
        <w:t xml:space="preserve"> </w:t>
      </w:r>
      <w:r w:rsidRPr="0047539A">
        <w:rPr>
          <w:color w:val="000000"/>
          <w:sz w:val="28"/>
          <w:szCs w:val="28"/>
        </w:rPr>
        <w:t>Выполн</w:t>
      </w:r>
      <w:r w:rsidR="00EC2A5E" w:rsidRPr="0047539A">
        <w:rPr>
          <w:color w:val="000000"/>
          <w:sz w:val="28"/>
          <w:szCs w:val="28"/>
        </w:rPr>
        <w:t xml:space="preserve">ялись </w:t>
      </w:r>
      <w:r w:rsidRPr="0047539A">
        <w:rPr>
          <w:color w:val="000000"/>
          <w:sz w:val="28"/>
          <w:szCs w:val="28"/>
        </w:rPr>
        <w:t>работы по содержанию светофорных объектов на сумму – 3 500 тыс</w:t>
      </w:r>
      <w:proofErr w:type="gramStart"/>
      <w:r w:rsidRPr="0047539A">
        <w:rPr>
          <w:color w:val="000000"/>
          <w:sz w:val="28"/>
          <w:szCs w:val="28"/>
        </w:rPr>
        <w:t>.р</w:t>
      </w:r>
      <w:proofErr w:type="gramEnd"/>
      <w:r w:rsidRPr="0047539A">
        <w:rPr>
          <w:color w:val="000000"/>
          <w:sz w:val="28"/>
          <w:szCs w:val="28"/>
        </w:rPr>
        <w:t>уб</w:t>
      </w:r>
      <w:r w:rsidR="002D5661" w:rsidRPr="0047539A">
        <w:rPr>
          <w:color w:val="000000"/>
          <w:sz w:val="28"/>
          <w:szCs w:val="28"/>
        </w:rPr>
        <w:t>лей</w:t>
      </w:r>
      <w:r w:rsidRPr="0047539A">
        <w:rPr>
          <w:color w:val="000000"/>
          <w:sz w:val="28"/>
          <w:szCs w:val="28"/>
        </w:rPr>
        <w:t>. Фактически освоено – 3 500 тыс. руб</w:t>
      </w:r>
      <w:r w:rsidR="007428E0" w:rsidRPr="0047539A">
        <w:rPr>
          <w:color w:val="000000"/>
          <w:sz w:val="28"/>
          <w:szCs w:val="28"/>
        </w:rPr>
        <w:t>лей</w:t>
      </w:r>
      <w:r w:rsidRPr="0047539A">
        <w:rPr>
          <w:color w:val="000000"/>
          <w:sz w:val="28"/>
          <w:szCs w:val="28"/>
        </w:rPr>
        <w:t>. Выполнены работы:</w:t>
      </w:r>
    </w:p>
    <w:p w:rsidR="002A1361" w:rsidRPr="0047539A" w:rsidRDefault="002A1361" w:rsidP="002A1361">
      <w:pPr>
        <w:ind w:firstLine="709"/>
        <w:jc w:val="both"/>
        <w:rPr>
          <w:color w:val="000000"/>
          <w:sz w:val="28"/>
          <w:szCs w:val="28"/>
        </w:rPr>
      </w:pPr>
      <w:r w:rsidRPr="0047539A">
        <w:rPr>
          <w:color w:val="000000"/>
          <w:sz w:val="28"/>
          <w:szCs w:val="28"/>
        </w:rPr>
        <w:t>полугодовое/квартальное обслуживание и ремонт контроллеров;</w:t>
      </w:r>
    </w:p>
    <w:p w:rsidR="002A1361" w:rsidRPr="0047539A" w:rsidRDefault="002A1361" w:rsidP="002A1361">
      <w:pPr>
        <w:ind w:firstLine="709"/>
        <w:jc w:val="both"/>
        <w:rPr>
          <w:color w:val="000000"/>
          <w:sz w:val="28"/>
          <w:szCs w:val="28"/>
        </w:rPr>
      </w:pPr>
      <w:r w:rsidRPr="0047539A">
        <w:rPr>
          <w:color w:val="000000"/>
          <w:sz w:val="28"/>
          <w:szCs w:val="28"/>
        </w:rPr>
        <w:t>техническое обслуживание 50 контроллеров;</w:t>
      </w:r>
    </w:p>
    <w:p w:rsidR="002A1361" w:rsidRPr="0047539A" w:rsidRDefault="002A1361" w:rsidP="002A1361">
      <w:pPr>
        <w:ind w:firstLine="709"/>
        <w:jc w:val="both"/>
        <w:rPr>
          <w:color w:val="000000"/>
          <w:sz w:val="28"/>
          <w:szCs w:val="28"/>
        </w:rPr>
      </w:pPr>
      <w:r w:rsidRPr="0047539A">
        <w:rPr>
          <w:color w:val="000000"/>
          <w:sz w:val="28"/>
          <w:szCs w:val="28"/>
        </w:rPr>
        <w:t>техническое обслуживание 22 шкафов управления;</w:t>
      </w:r>
    </w:p>
    <w:p w:rsidR="002A1361" w:rsidRPr="0047539A" w:rsidRDefault="002A1361" w:rsidP="002A1361">
      <w:pPr>
        <w:ind w:firstLine="709"/>
        <w:jc w:val="both"/>
        <w:rPr>
          <w:color w:val="000000"/>
          <w:sz w:val="28"/>
          <w:szCs w:val="28"/>
        </w:rPr>
      </w:pPr>
      <w:r w:rsidRPr="0047539A">
        <w:rPr>
          <w:color w:val="000000"/>
          <w:sz w:val="28"/>
          <w:szCs w:val="28"/>
        </w:rPr>
        <w:t>техническое обслуживание 18 автоматических переключателей программ;</w:t>
      </w:r>
    </w:p>
    <w:p w:rsidR="002A1361" w:rsidRPr="0047539A" w:rsidRDefault="002A1361" w:rsidP="002A1361">
      <w:pPr>
        <w:ind w:firstLine="709"/>
        <w:jc w:val="both"/>
        <w:rPr>
          <w:color w:val="000000"/>
          <w:sz w:val="28"/>
          <w:szCs w:val="28"/>
        </w:rPr>
      </w:pPr>
      <w:r w:rsidRPr="0047539A">
        <w:rPr>
          <w:color w:val="000000"/>
          <w:sz w:val="28"/>
          <w:szCs w:val="28"/>
        </w:rPr>
        <w:t>монтаж 58 пешеходных светофоров;</w:t>
      </w:r>
    </w:p>
    <w:p w:rsidR="002A1361" w:rsidRPr="0047539A" w:rsidRDefault="002A1361" w:rsidP="002A1361">
      <w:pPr>
        <w:ind w:firstLine="709"/>
        <w:jc w:val="both"/>
        <w:rPr>
          <w:color w:val="000000"/>
          <w:sz w:val="28"/>
          <w:szCs w:val="28"/>
        </w:rPr>
      </w:pPr>
      <w:r w:rsidRPr="0047539A">
        <w:rPr>
          <w:color w:val="000000"/>
          <w:sz w:val="28"/>
          <w:szCs w:val="28"/>
        </w:rPr>
        <w:t>монтаж 69 транспортных светофоров.</w:t>
      </w:r>
    </w:p>
    <w:p w:rsidR="002A1361" w:rsidRPr="00761870" w:rsidRDefault="002A1361" w:rsidP="002A1361">
      <w:pPr>
        <w:ind w:firstLine="709"/>
        <w:jc w:val="both"/>
        <w:rPr>
          <w:color w:val="000000"/>
          <w:sz w:val="28"/>
          <w:szCs w:val="28"/>
        </w:rPr>
      </w:pPr>
      <w:r w:rsidRPr="00761870">
        <w:rPr>
          <w:color w:val="000000"/>
          <w:sz w:val="28"/>
          <w:szCs w:val="28"/>
        </w:rPr>
        <w:t>6.</w:t>
      </w:r>
      <w:r w:rsidR="00103CB0">
        <w:rPr>
          <w:color w:val="000000"/>
          <w:sz w:val="28"/>
          <w:szCs w:val="28"/>
        </w:rPr>
        <w:t xml:space="preserve"> </w:t>
      </w:r>
      <w:r>
        <w:rPr>
          <w:color w:val="000000"/>
          <w:sz w:val="28"/>
          <w:szCs w:val="28"/>
        </w:rPr>
        <w:t>В</w:t>
      </w:r>
      <w:r w:rsidRPr="00761870">
        <w:rPr>
          <w:color w:val="000000"/>
          <w:sz w:val="28"/>
          <w:szCs w:val="28"/>
        </w:rPr>
        <w:t xml:space="preserve"> рамках содержания автомобильных дорог, в том числе: содержание светофорных объектов в 2023 году </w:t>
      </w:r>
      <w:r w:rsidR="005F1A6A">
        <w:rPr>
          <w:color w:val="000000"/>
          <w:sz w:val="28"/>
          <w:szCs w:val="28"/>
        </w:rPr>
        <w:t xml:space="preserve">было </w:t>
      </w:r>
      <w:r w:rsidRPr="00761870">
        <w:rPr>
          <w:color w:val="000000"/>
          <w:sz w:val="28"/>
          <w:szCs w:val="28"/>
        </w:rPr>
        <w:t>выделено 1</w:t>
      </w:r>
      <w:r>
        <w:rPr>
          <w:color w:val="000000"/>
          <w:sz w:val="28"/>
          <w:szCs w:val="28"/>
        </w:rPr>
        <w:t>,</w:t>
      </w:r>
      <w:r w:rsidRPr="00761870">
        <w:rPr>
          <w:color w:val="000000"/>
          <w:sz w:val="28"/>
          <w:szCs w:val="28"/>
        </w:rPr>
        <w:t>2</w:t>
      </w:r>
      <w:r>
        <w:rPr>
          <w:color w:val="000000"/>
          <w:sz w:val="28"/>
          <w:szCs w:val="28"/>
        </w:rPr>
        <w:t xml:space="preserve"> </w:t>
      </w:r>
      <w:proofErr w:type="spellStart"/>
      <w:proofErr w:type="gramStart"/>
      <w:r>
        <w:rPr>
          <w:color w:val="000000"/>
          <w:sz w:val="28"/>
          <w:szCs w:val="28"/>
        </w:rPr>
        <w:t>млн</w:t>
      </w:r>
      <w:proofErr w:type="spellEnd"/>
      <w:proofErr w:type="gramEnd"/>
      <w:r w:rsidRPr="00761870">
        <w:rPr>
          <w:color w:val="000000"/>
          <w:sz w:val="28"/>
          <w:szCs w:val="28"/>
        </w:rPr>
        <w:t xml:space="preserve"> руб</w:t>
      </w:r>
      <w:r w:rsidR="005F1A6A">
        <w:rPr>
          <w:color w:val="000000"/>
          <w:sz w:val="28"/>
          <w:szCs w:val="28"/>
        </w:rPr>
        <w:t>лей</w:t>
      </w:r>
      <w:r w:rsidRPr="00761870">
        <w:rPr>
          <w:color w:val="000000"/>
          <w:sz w:val="28"/>
          <w:szCs w:val="28"/>
        </w:rPr>
        <w:t>. Средства освоены в полном объеме.</w:t>
      </w:r>
      <w:r>
        <w:rPr>
          <w:color w:val="000000"/>
          <w:sz w:val="28"/>
          <w:szCs w:val="28"/>
        </w:rPr>
        <w:t xml:space="preserve"> В</w:t>
      </w:r>
      <w:r w:rsidRPr="00761870">
        <w:rPr>
          <w:color w:val="000000"/>
          <w:sz w:val="28"/>
          <w:szCs w:val="28"/>
        </w:rPr>
        <w:t xml:space="preserve">ыполнены </w:t>
      </w:r>
      <w:r w:rsidRPr="008B5BB4">
        <w:rPr>
          <w:color w:val="000000"/>
          <w:sz w:val="28"/>
          <w:szCs w:val="28"/>
        </w:rPr>
        <w:t xml:space="preserve">работы </w:t>
      </w:r>
      <w:r w:rsidR="008B5BB4" w:rsidRPr="008B5BB4">
        <w:rPr>
          <w:color w:val="000000"/>
          <w:sz w:val="28"/>
          <w:szCs w:val="28"/>
        </w:rPr>
        <w:t xml:space="preserve">по </w:t>
      </w:r>
      <w:r w:rsidRPr="008B5BB4">
        <w:rPr>
          <w:color w:val="000000"/>
          <w:sz w:val="28"/>
          <w:szCs w:val="28"/>
        </w:rPr>
        <w:t>монтажу</w:t>
      </w:r>
      <w:r w:rsidRPr="00761870">
        <w:rPr>
          <w:color w:val="000000"/>
          <w:sz w:val="28"/>
          <w:szCs w:val="28"/>
        </w:rPr>
        <w:t xml:space="preserve"> светофоров Т</w:t>
      </w:r>
      <w:proofErr w:type="gramStart"/>
      <w:r w:rsidRPr="00761870">
        <w:rPr>
          <w:color w:val="000000"/>
          <w:sz w:val="28"/>
          <w:szCs w:val="28"/>
        </w:rPr>
        <w:t>7</w:t>
      </w:r>
      <w:proofErr w:type="gramEnd"/>
      <w:r w:rsidRPr="00761870">
        <w:rPr>
          <w:color w:val="000000"/>
          <w:sz w:val="28"/>
          <w:szCs w:val="28"/>
        </w:rPr>
        <w:t xml:space="preserve"> на перекрестках:</w:t>
      </w:r>
    </w:p>
    <w:p w:rsidR="002A1361" w:rsidRPr="00761870" w:rsidRDefault="002A1361" w:rsidP="002A1361">
      <w:pPr>
        <w:ind w:firstLine="709"/>
        <w:jc w:val="both"/>
        <w:rPr>
          <w:color w:val="000000"/>
          <w:sz w:val="28"/>
          <w:szCs w:val="28"/>
        </w:rPr>
      </w:pPr>
      <w:r>
        <w:rPr>
          <w:color w:val="000000"/>
          <w:sz w:val="28"/>
          <w:szCs w:val="28"/>
        </w:rPr>
        <w:t>у</w:t>
      </w:r>
      <w:r w:rsidRPr="00761870">
        <w:rPr>
          <w:color w:val="000000"/>
          <w:sz w:val="28"/>
          <w:szCs w:val="28"/>
        </w:rPr>
        <w:t>л. Звездная – пер. Фрунзе</w:t>
      </w:r>
      <w:r>
        <w:rPr>
          <w:color w:val="000000"/>
          <w:sz w:val="28"/>
          <w:szCs w:val="28"/>
        </w:rPr>
        <w:t>;</w:t>
      </w:r>
    </w:p>
    <w:p w:rsidR="00761870" w:rsidRPr="004716CE" w:rsidRDefault="002A1361" w:rsidP="00440DD5">
      <w:pPr>
        <w:ind w:firstLine="709"/>
        <w:jc w:val="both"/>
        <w:rPr>
          <w:color w:val="000000"/>
          <w:sz w:val="28"/>
          <w:szCs w:val="28"/>
          <w:highlight w:val="yellow"/>
        </w:rPr>
      </w:pPr>
      <w:r w:rsidRPr="00761870">
        <w:rPr>
          <w:color w:val="000000"/>
          <w:sz w:val="28"/>
          <w:szCs w:val="28"/>
        </w:rPr>
        <w:t xml:space="preserve">ул. Шевченко – пер. </w:t>
      </w:r>
      <w:proofErr w:type="spellStart"/>
      <w:r w:rsidRPr="00761870">
        <w:rPr>
          <w:color w:val="000000"/>
          <w:sz w:val="28"/>
          <w:szCs w:val="28"/>
        </w:rPr>
        <w:t>Новочеркасский</w:t>
      </w:r>
      <w:proofErr w:type="spellEnd"/>
      <w:r>
        <w:rPr>
          <w:color w:val="000000"/>
          <w:sz w:val="28"/>
          <w:szCs w:val="28"/>
        </w:rPr>
        <w:t>.</w:t>
      </w:r>
    </w:p>
    <w:p w:rsidR="00761870" w:rsidRPr="004716CE" w:rsidRDefault="00761870" w:rsidP="00F27CD0">
      <w:pPr>
        <w:ind w:firstLine="709"/>
        <w:rPr>
          <w:color w:val="000000"/>
          <w:sz w:val="28"/>
          <w:szCs w:val="28"/>
          <w:highlight w:val="yellow"/>
        </w:rPr>
      </w:pPr>
    </w:p>
    <w:p w:rsidR="001E2FC4" w:rsidRPr="0018284A" w:rsidRDefault="0022132A" w:rsidP="00F27CD0">
      <w:pPr>
        <w:autoSpaceDE w:val="0"/>
        <w:autoSpaceDN w:val="0"/>
        <w:adjustRightInd w:val="0"/>
        <w:ind w:firstLine="709"/>
        <w:jc w:val="both"/>
        <w:outlineLvl w:val="1"/>
        <w:rPr>
          <w:sz w:val="28"/>
          <w:szCs w:val="28"/>
        </w:rPr>
      </w:pPr>
      <w:bookmarkStart w:id="26" w:name="_Toc157169201"/>
      <w:r w:rsidRPr="0018284A">
        <w:rPr>
          <w:sz w:val="28"/>
          <w:szCs w:val="28"/>
        </w:rPr>
        <w:t>8.</w:t>
      </w:r>
      <w:r w:rsidR="00C71CDC" w:rsidRPr="0018284A">
        <w:rPr>
          <w:sz w:val="28"/>
          <w:szCs w:val="28"/>
        </w:rPr>
        <w:t>5</w:t>
      </w:r>
      <w:r w:rsidRPr="0018284A">
        <w:rPr>
          <w:sz w:val="28"/>
          <w:szCs w:val="28"/>
        </w:rPr>
        <w:t>.</w:t>
      </w:r>
      <w:r w:rsidR="00103CB0">
        <w:rPr>
          <w:sz w:val="28"/>
          <w:szCs w:val="28"/>
        </w:rPr>
        <w:t xml:space="preserve"> </w:t>
      </w:r>
      <w:r w:rsidR="001E2FC4" w:rsidRPr="0018284A">
        <w:rPr>
          <w:sz w:val="28"/>
          <w:szCs w:val="28"/>
        </w:rPr>
        <w:t>Городской пассажирский транспорт</w:t>
      </w:r>
      <w:bookmarkEnd w:id="26"/>
    </w:p>
    <w:p w:rsidR="00BF2018" w:rsidRPr="004716CE" w:rsidRDefault="00BF2018" w:rsidP="00F27CD0">
      <w:pPr>
        <w:pStyle w:val="a6"/>
        <w:autoSpaceDE w:val="0"/>
        <w:autoSpaceDN w:val="0"/>
        <w:adjustRightInd w:val="0"/>
        <w:spacing w:after="0" w:line="240" w:lineRule="auto"/>
        <w:ind w:left="0" w:firstLine="720"/>
        <w:jc w:val="both"/>
        <w:rPr>
          <w:rFonts w:ascii="Times New Roman" w:hAnsi="Times New Roman"/>
          <w:sz w:val="28"/>
          <w:szCs w:val="28"/>
          <w:highlight w:val="yellow"/>
        </w:rPr>
      </w:pPr>
    </w:p>
    <w:p w:rsidR="00177F52" w:rsidRPr="00177F52" w:rsidRDefault="00177F52" w:rsidP="00177F52">
      <w:pPr>
        <w:ind w:firstLine="709"/>
        <w:jc w:val="both"/>
        <w:rPr>
          <w:color w:val="000000"/>
          <w:sz w:val="28"/>
          <w:szCs w:val="28"/>
        </w:rPr>
      </w:pPr>
      <w:r w:rsidRPr="00177F52">
        <w:rPr>
          <w:color w:val="000000"/>
          <w:sz w:val="28"/>
          <w:szCs w:val="28"/>
        </w:rPr>
        <w:t>Маршрутная сеть сохранена на уровне 2022 года и состоит из 40 маршрутов.</w:t>
      </w:r>
    </w:p>
    <w:p w:rsidR="00177F52" w:rsidRPr="00177F52" w:rsidRDefault="00177F52" w:rsidP="00177F52">
      <w:pPr>
        <w:ind w:firstLine="709"/>
        <w:jc w:val="both"/>
        <w:rPr>
          <w:color w:val="000000"/>
          <w:sz w:val="28"/>
          <w:szCs w:val="28"/>
        </w:rPr>
      </w:pPr>
      <w:r w:rsidRPr="00177F52">
        <w:rPr>
          <w:color w:val="000000"/>
          <w:sz w:val="28"/>
          <w:szCs w:val="28"/>
        </w:rPr>
        <w:t>По-прежнему действуют свидетельства об осуществлении перевозок по муниципальным маршрутам регулярных перевозок по нерегулируемым тарифам.</w:t>
      </w:r>
    </w:p>
    <w:p w:rsidR="00177F52" w:rsidRPr="00177F52" w:rsidRDefault="00177F52" w:rsidP="00177F52">
      <w:pPr>
        <w:ind w:firstLine="709"/>
        <w:jc w:val="both"/>
        <w:rPr>
          <w:color w:val="000000"/>
          <w:sz w:val="28"/>
          <w:szCs w:val="28"/>
        </w:rPr>
      </w:pPr>
      <w:r w:rsidRPr="00177F52">
        <w:rPr>
          <w:color w:val="000000"/>
          <w:sz w:val="28"/>
          <w:szCs w:val="28"/>
        </w:rPr>
        <w:lastRenderedPageBreak/>
        <w:t xml:space="preserve">Всего за 2023 год объем </w:t>
      </w:r>
      <w:proofErr w:type="spellStart"/>
      <w:r w:rsidRPr="00177F52">
        <w:rPr>
          <w:color w:val="000000"/>
          <w:sz w:val="28"/>
          <w:szCs w:val="28"/>
        </w:rPr>
        <w:t>пассажироперевозок</w:t>
      </w:r>
      <w:proofErr w:type="spellEnd"/>
      <w:r w:rsidRPr="00177F52">
        <w:rPr>
          <w:color w:val="000000"/>
          <w:sz w:val="28"/>
          <w:szCs w:val="28"/>
        </w:rPr>
        <w:t xml:space="preserve"> </w:t>
      </w:r>
      <w:r w:rsidR="00252DE7">
        <w:rPr>
          <w:color w:val="000000"/>
          <w:sz w:val="28"/>
          <w:szCs w:val="28"/>
        </w:rPr>
        <w:t xml:space="preserve">составил </w:t>
      </w:r>
      <w:r w:rsidRPr="00177F52">
        <w:rPr>
          <w:color w:val="000000"/>
          <w:sz w:val="28"/>
          <w:szCs w:val="28"/>
        </w:rPr>
        <w:t>11</w:t>
      </w:r>
      <w:r w:rsidR="00252DE7">
        <w:rPr>
          <w:color w:val="000000"/>
          <w:sz w:val="28"/>
          <w:szCs w:val="28"/>
        </w:rPr>
        <w:t>,5</w:t>
      </w:r>
      <w:r w:rsidRPr="00177F52">
        <w:rPr>
          <w:color w:val="000000"/>
          <w:sz w:val="28"/>
          <w:szCs w:val="28"/>
        </w:rPr>
        <w:t xml:space="preserve"> </w:t>
      </w:r>
      <w:proofErr w:type="spellStart"/>
      <w:proofErr w:type="gramStart"/>
      <w:r w:rsidRPr="00177F52">
        <w:rPr>
          <w:color w:val="000000"/>
          <w:sz w:val="28"/>
          <w:szCs w:val="28"/>
        </w:rPr>
        <w:t>млн</w:t>
      </w:r>
      <w:proofErr w:type="spellEnd"/>
      <w:proofErr w:type="gramEnd"/>
      <w:r w:rsidRPr="00177F52">
        <w:rPr>
          <w:color w:val="000000"/>
          <w:sz w:val="28"/>
          <w:szCs w:val="28"/>
        </w:rPr>
        <w:t xml:space="preserve"> пассажиров (2022 год – 11,8 </w:t>
      </w:r>
      <w:proofErr w:type="spellStart"/>
      <w:r w:rsidRPr="00177F52">
        <w:rPr>
          <w:color w:val="000000"/>
          <w:sz w:val="28"/>
          <w:szCs w:val="28"/>
        </w:rPr>
        <w:t>млн</w:t>
      </w:r>
      <w:proofErr w:type="spellEnd"/>
      <w:r w:rsidRPr="00177F52">
        <w:rPr>
          <w:color w:val="000000"/>
          <w:sz w:val="28"/>
          <w:szCs w:val="28"/>
        </w:rPr>
        <w:t xml:space="preserve"> пассажиров). Сокращение объема перевозок пассажиров связано, в основном, со снижением мобильности населения, ростом автомобилизации.</w:t>
      </w:r>
    </w:p>
    <w:p w:rsidR="00177F52" w:rsidRPr="00177F52" w:rsidRDefault="00177F52" w:rsidP="00177F52">
      <w:pPr>
        <w:ind w:firstLine="709"/>
        <w:jc w:val="both"/>
        <w:rPr>
          <w:color w:val="000000"/>
          <w:sz w:val="28"/>
          <w:szCs w:val="28"/>
        </w:rPr>
      </w:pPr>
      <w:r w:rsidRPr="00177F52">
        <w:rPr>
          <w:color w:val="000000"/>
          <w:sz w:val="28"/>
          <w:szCs w:val="28"/>
        </w:rPr>
        <w:t>Выполнены работы по обустройству 2 остановочных пунктов на сумму 594,4 тыс. руб</w:t>
      </w:r>
      <w:r w:rsidR="003E45AE">
        <w:rPr>
          <w:color w:val="000000"/>
          <w:sz w:val="28"/>
          <w:szCs w:val="28"/>
        </w:rPr>
        <w:t>лей</w:t>
      </w:r>
      <w:r w:rsidRPr="00177F52">
        <w:rPr>
          <w:color w:val="000000"/>
          <w:sz w:val="28"/>
          <w:szCs w:val="28"/>
        </w:rPr>
        <w:t>:</w:t>
      </w:r>
    </w:p>
    <w:p w:rsidR="00177F52" w:rsidRPr="00177F52" w:rsidRDefault="00177F52" w:rsidP="00177F52">
      <w:pPr>
        <w:ind w:firstLine="709"/>
        <w:jc w:val="both"/>
        <w:rPr>
          <w:color w:val="000000"/>
          <w:sz w:val="28"/>
          <w:szCs w:val="28"/>
        </w:rPr>
      </w:pPr>
      <w:r w:rsidRPr="00177F52">
        <w:rPr>
          <w:color w:val="000000"/>
          <w:sz w:val="28"/>
          <w:szCs w:val="28"/>
        </w:rPr>
        <w:t>ул</w:t>
      </w:r>
      <w:proofErr w:type="gramStart"/>
      <w:r w:rsidRPr="00177F52">
        <w:rPr>
          <w:color w:val="000000"/>
          <w:sz w:val="28"/>
          <w:szCs w:val="28"/>
        </w:rPr>
        <w:t>.П</w:t>
      </w:r>
      <w:proofErr w:type="gramEnd"/>
      <w:r w:rsidRPr="00177F52">
        <w:rPr>
          <w:color w:val="000000"/>
          <w:sz w:val="28"/>
          <w:szCs w:val="28"/>
        </w:rPr>
        <w:t>арковая 11, остановочный пункт «Парковая» - обустроена асфальтированная площадка, установлен автопавильон;</w:t>
      </w:r>
    </w:p>
    <w:p w:rsidR="00177F52" w:rsidRPr="00177F52" w:rsidRDefault="00177F52" w:rsidP="00177F52">
      <w:pPr>
        <w:ind w:firstLine="709"/>
        <w:jc w:val="both"/>
        <w:rPr>
          <w:color w:val="000000"/>
          <w:sz w:val="28"/>
          <w:szCs w:val="28"/>
        </w:rPr>
      </w:pPr>
      <w:r w:rsidRPr="00177F52">
        <w:rPr>
          <w:color w:val="000000"/>
          <w:sz w:val="28"/>
          <w:szCs w:val="28"/>
        </w:rPr>
        <w:t>ул</w:t>
      </w:r>
      <w:proofErr w:type="gramStart"/>
      <w:r w:rsidRPr="00177F52">
        <w:rPr>
          <w:color w:val="000000"/>
          <w:sz w:val="28"/>
          <w:szCs w:val="28"/>
        </w:rPr>
        <w:t>.В</w:t>
      </w:r>
      <w:proofErr w:type="gramEnd"/>
      <w:r w:rsidRPr="00177F52">
        <w:rPr>
          <w:color w:val="000000"/>
          <w:sz w:val="28"/>
          <w:szCs w:val="28"/>
        </w:rPr>
        <w:t>орошилова 51, остановочный пункт «</w:t>
      </w:r>
      <w:proofErr w:type="spellStart"/>
      <w:r w:rsidRPr="00177F52">
        <w:rPr>
          <w:color w:val="000000"/>
          <w:sz w:val="28"/>
          <w:szCs w:val="28"/>
        </w:rPr>
        <w:t>ХБК-конечная</w:t>
      </w:r>
      <w:proofErr w:type="spellEnd"/>
      <w:r w:rsidRPr="00177F52">
        <w:rPr>
          <w:color w:val="000000"/>
          <w:sz w:val="28"/>
          <w:szCs w:val="28"/>
        </w:rPr>
        <w:t>» - обустроена асфальтированная посадочная площадка, установлен антивандальный металлический павильон;</w:t>
      </w:r>
    </w:p>
    <w:p w:rsidR="00177F52" w:rsidRPr="00971444" w:rsidRDefault="00177F52" w:rsidP="00F27CD0">
      <w:pPr>
        <w:ind w:firstLine="709"/>
        <w:jc w:val="both"/>
        <w:rPr>
          <w:color w:val="000000"/>
          <w:sz w:val="28"/>
          <w:szCs w:val="28"/>
        </w:rPr>
      </w:pPr>
      <w:r w:rsidRPr="00177F52">
        <w:rPr>
          <w:color w:val="000000"/>
          <w:sz w:val="28"/>
          <w:szCs w:val="28"/>
        </w:rPr>
        <w:t>Выполнены работы по установке 136 недостающих дорожных знаков на улично-дорожной сети на сумму 738,2 тыс. руб</w:t>
      </w:r>
      <w:r w:rsidR="003E45AE">
        <w:rPr>
          <w:color w:val="000000"/>
          <w:sz w:val="28"/>
          <w:szCs w:val="28"/>
        </w:rPr>
        <w:t>лей</w:t>
      </w:r>
      <w:r w:rsidRPr="00177F52">
        <w:rPr>
          <w:color w:val="000000"/>
          <w:sz w:val="28"/>
          <w:szCs w:val="28"/>
        </w:rPr>
        <w:t xml:space="preserve"> и 10 дорожных знаков над проезжей частью </w:t>
      </w:r>
      <w:r w:rsidRPr="00971444">
        <w:rPr>
          <w:color w:val="000000"/>
          <w:sz w:val="28"/>
          <w:szCs w:val="28"/>
        </w:rPr>
        <w:t>на Г-образных стойках на сумму 1 121,3 тыс. руб</w:t>
      </w:r>
      <w:r w:rsidR="003E45AE">
        <w:rPr>
          <w:color w:val="000000"/>
          <w:sz w:val="28"/>
          <w:szCs w:val="28"/>
        </w:rPr>
        <w:t>лей</w:t>
      </w:r>
      <w:r w:rsidRPr="00971444">
        <w:rPr>
          <w:color w:val="000000"/>
          <w:sz w:val="28"/>
          <w:szCs w:val="28"/>
        </w:rPr>
        <w:t>.</w:t>
      </w:r>
    </w:p>
    <w:p w:rsidR="000C04EA" w:rsidRPr="00971444" w:rsidRDefault="000C04EA" w:rsidP="00F27CD0">
      <w:pPr>
        <w:pStyle w:val="a6"/>
        <w:autoSpaceDE w:val="0"/>
        <w:autoSpaceDN w:val="0"/>
        <w:adjustRightInd w:val="0"/>
        <w:spacing w:after="0" w:line="240" w:lineRule="auto"/>
        <w:ind w:left="0" w:firstLine="720"/>
        <w:jc w:val="both"/>
        <w:rPr>
          <w:rFonts w:ascii="Times New Roman" w:hAnsi="Times New Roman"/>
          <w:sz w:val="28"/>
          <w:szCs w:val="28"/>
        </w:rPr>
      </w:pPr>
    </w:p>
    <w:p w:rsidR="00FF77F3" w:rsidRPr="00971444" w:rsidRDefault="00FF77F3" w:rsidP="00F27CD0">
      <w:pPr>
        <w:autoSpaceDE w:val="0"/>
        <w:autoSpaceDN w:val="0"/>
        <w:adjustRightInd w:val="0"/>
        <w:ind w:firstLine="709"/>
        <w:jc w:val="both"/>
        <w:outlineLvl w:val="1"/>
        <w:rPr>
          <w:sz w:val="28"/>
          <w:szCs w:val="28"/>
        </w:rPr>
      </w:pPr>
      <w:bookmarkStart w:id="27" w:name="_Toc157169202"/>
      <w:r w:rsidRPr="00971444">
        <w:rPr>
          <w:sz w:val="28"/>
          <w:szCs w:val="28"/>
        </w:rPr>
        <w:t>8.</w:t>
      </w:r>
      <w:r w:rsidR="00C71CDC" w:rsidRPr="00971444">
        <w:rPr>
          <w:sz w:val="28"/>
          <w:szCs w:val="28"/>
        </w:rPr>
        <w:t>6</w:t>
      </w:r>
      <w:r w:rsidRPr="00971444">
        <w:rPr>
          <w:sz w:val="28"/>
          <w:szCs w:val="28"/>
        </w:rPr>
        <w:t>.</w:t>
      </w:r>
      <w:r w:rsidR="00103CB0">
        <w:rPr>
          <w:sz w:val="28"/>
          <w:szCs w:val="28"/>
        </w:rPr>
        <w:t xml:space="preserve"> </w:t>
      </w:r>
      <w:proofErr w:type="gramStart"/>
      <w:r w:rsidRPr="00971444">
        <w:rPr>
          <w:sz w:val="28"/>
          <w:szCs w:val="28"/>
        </w:rPr>
        <w:t>Многоквартирный жилой фонд (капитальный ремонт, признание аварийным)</w:t>
      </w:r>
      <w:bookmarkEnd w:id="27"/>
      <w:proofErr w:type="gramEnd"/>
    </w:p>
    <w:p w:rsidR="00FF77F3" w:rsidRPr="004716CE" w:rsidRDefault="00FF77F3" w:rsidP="00F27CD0">
      <w:pPr>
        <w:pStyle w:val="Default"/>
        <w:ind w:firstLine="709"/>
        <w:jc w:val="both"/>
        <w:rPr>
          <w:sz w:val="28"/>
          <w:szCs w:val="28"/>
          <w:highlight w:val="yellow"/>
        </w:rPr>
      </w:pPr>
    </w:p>
    <w:p w:rsidR="00050EC6" w:rsidRPr="00050EC6" w:rsidRDefault="00050EC6" w:rsidP="00050EC6">
      <w:pPr>
        <w:ind w:firstLine="709"/>
        <w:jc w:val="both"/>
        <w:rPr>
          <w:sz w:val="28"/>
          <w:szCs w:val="28"/>
        </w:rPr>
      </w:pPr>
      <w:r w:rsidRPr="00050EC6">
        <w:rPr>
          <w:sz w:val="28"/>
          <w:szCs w:val="28"/>
        </w:rPr>
        <w:t>В рамках Региональной программы капитального ремонта общего имущества в МКД, утвержденной постановлением Правительства Ростовской области от 26.12.2013 №803, в 2023 году выполнены работы по</w:t>
      </w:r>
      <w:r w:rsidR="00103CB0">
        <w:rPr>
          <w:sz w:val="28"/>
          <w:szCs w:val="28"/>
        </w:rPr>
        <w:t xml:space="preserve"> </w:t>
      </w:r>
      <w:r w:rsidRPr="00050EC6">
        <w:rPr>
          <w:sz w:val="28"/>
          <w:szCs w:val="28"/>
        </w:rPr>
        <w:t xml:space="preserve">капитальному ремонту 141 </w:t>
      </w:r>
      <w:proofErr w:type="spellStart"/>
      <w:r w:rsidRPr="00050EC6">
        <w:rPr>
          <w:sz w:val="28"/>
          <w:szCs w:val="28"/>
        </w:rPr>
        <w:t>конструктива</w:t>
      </w:r>
      <w:proofErr w:type="spellEnd"/>
      <w:r w:rsidRPr="00050EC6">
        <w:rPr>
          <w:sz w:val="28"/>
          <w:szCs w:val="28"/>
        </w:rPr>
        <w:t>, в 85 многоквартирных домах, том числе:</w:t>
      </w:r>
    </w:p>
    <w:p w:rsidR="00050EC6" w:rsidRPr="00050EC6" w:rsidRDefault="00050EC6" w:rsidP="00050EC6">
      <w:pPr>
        <w:ind w:firstLine="709"/>
        <w:jc w:val="both"/>
        <w:rPr>
          <w:sz w:val="28"/>
          <w:szCs w:val="28"/>
        </w:rPr>
      </w:pPr>
      <w:r w:rsidRPr="00050EC6">
        <w:rPr>
          <w:sz w:val="28"/>
          <w:szCs w:val="28"/>
        </w:rPr>
        <w:t>фасады – 24 шт.,</w:t>
      </w:r>
    </w:p>
    <w:p w:rsidR="00050EC6" w:rsidRPr="00050EC6" w:rsidRDefault="00050EC6" w:rsidP="00050EC6">
      <w:pPr>
        <w:ind w:firstLine="709"/>
        <w:jc w:val="both"/>
        <w:rPr>
          <w:sz w:val="28"/>
          <w:szCs w:val="28"/>
        </w:rPr>
      </w:pPr>
      <w:r w:rsidRPr="00050EC6">
        <w:rPr>
          <w:sz w:val="28"/>
          <w:szCs w:val="28"/>
        </w:rPr>
        <w:t>подвалы – 16 шт.,</w:t>
      </w:r>
    </w:p>
    <w:p w:rsidR="00050EC6" w:rsidRPr="00050EC6" w:rsidRDefault="00050EC6" w:rsidP="00050EC6">
      <w:pPr>
        <w:ind w:firstLine="709"/>
        <w:jc w:val="both"/>
        <w:rPr>
          <w:sz w:val="28"/>
          <w:szCs w:val="28"/>
        </w:rPr>
      </w:pPr>
      <w:r w:rsidRPr="00050EC6">
        <w:rPr>
          <w:sz w:val="28"/>
          <w:szCs w:val="28"/>
        </w:rPr>
        <w:t>фундаменты – 27 шт.,</w:t>
      </w:r>
    </w:p>
    <w:p w:rsidR="00050EC6" w:rsidRPr="00050EC6" w:rsidRDefault="00050EC6" w:rsidP="00050EC6">
      <w:pPr>
        <w:ind w:firstLine="709"/>
        <w:jc w:val="both"/>
        <w:rPr>
          <w:sz w:val="28"/>
          <w:szCs w:val="28"/>
        </w:rPr>
      </w:pPr>
      <w:r w:rsidRPr="00050EC6">
        <w:rPr>
          <w:sz w:val="28"/>
          <w:szCs w:val="28"/>
        </w:rPr>
        <w:t>крыши – 23 шт.,</w:t>
      </w:r>
    </w:p>
    <w:p w:rsidR="00050EC6" w:rsidRPr="00050EC6" w:rsidRDefault="00050EC6" w:rsidP="00050EC6">
      <w:pPr>
        <w:ind w:firstLine="709"/>
        <w:jc w:val="both"/>
        <w:rPr>
          <w:sz w:val="28"/>
          <w:szCs w:val="28"/>
        </w:rPr>
      </w:pPr>
      <w:r w:rsidRPr="00050EC6">
        <w:rPr>
          <w:sz w:val="28"/>
          <w:szCs w:val="28"/>
        </w:rPr>
        <w:t>системы электроснабжения – 26 шт.,</w:t>
      </w:r>
    </w:p>
    <w:p w:rsidR="00050EC6" w:rsidRPr="00050EC6" w:rsidRDefault="00050EC6" w:rsidP="00050EC6">
      <w:pPr>
        <w:ind w:firstLine="709"/>
        <w:jc w:val="both"/>
        <w:rPr>
          <w:sz w:val="28"/>
          <w:szCs w:val="28"/>
        </w:rPr>
      </w:pPr>
      <w:r w:rsidRPr="00050EC6">
        <w:rPr>
          <w:sz w:val="28"/>
          <w:szCs w:val="28"/>
        </w:rPr>
        <w:t>системы холодного водоснабжения – 12 шт.,</w:t>
      </w:r>
    </w:p>
    <w:p w:rsidR="00050EC6" w:rsidRPr="00050EC6" w:rsidRDefault="00050EC6" w:rsidP="00050EC6">
      <w:pPr>
        <w:ind w:firstLine="709"/>
        <w:jc w:val="both"/>
        <w:rPr>
          <w:sz w:val="28"/>
          <w:szCs w:val="28"/>
        </w:rPr>
      </w:pPr>
      <w:r w:rsidRPr="00050EC6">
        <w:rPr>
          <w:sz w:val="28"/>
          <w:szCs w:val="28"/>
        </w:rPr>
        <w:t>системы водоотведения – 12 шт.,</w:t>
      </w:r>
    </w:p>
    <w:p w:rsidR="00050EC6" w:rsidRPr="00050EC6" w:rsidRDefault="00050EC6" w:rsidP="00050EC6">
      <w:pPr>
        <w:ind w:firstLine="709"/>
        <w:jc w:val="both"/>
        <w:rPr>
          <w:sz w:val="28"/>
          <w:szCs w:val="28"/>
        </w:rPr>
      </w:pPr>
      <w:r w:rsidRPr="00050EC6">
        <w:rPr>
          <w:sz w:val="28"/>
          <w:szCs w:val="28"/>
        </w:rPr>
        <w:t>системы газоснабжения – 16 шт.,</w:t>
      </w:r>
    </w:p>
    <w:p w:rsidR="00050EC6" w:rsidRPr="00050EC6" w:rsidRDefault="00050EC6" w:rsidP="00050EC6">
      <w:pPr>
        <w:ind w:firstLine="709"/>
        <w:jc w:val="both"/>
        <w:rPr>
          <w:sz w:val="28"/>
          <w:szCs w:val="28"/>
        </w:rPr>
      </w:pPr>
      <w:r w:rsidRPr="00050EC6">
        <w:rPr>
          <w:sz w:val="28"/>
          <w:szCs w:val="28"/>
        </w:rPr>
        <w:t>системы теплоснабжения – 8 шт.,</w:t>
      </w:r>
    </w:p>
    <w:p w:rsidR="00050EC6" w:rsidRPr="00050EC6" w:rsidRDefault="00050EC6" w:rsidP="00050EC6">
      <w:pPr>
        <w:ind w:firstLine="709"/>
        <w:jc w:val="both"/>
        <w:rPr>
          <w:sz w:val="28"/>
          <w:szCs w:val="28"/>
        </w:rPr>
      </w:pPr>
      <w:r w:rsidRPr="00050EC6">
        <w:rPr>
          <w:sz w:val="28"/>
          <w:szCs w:val="28"/>
        </w:rPr>
        <w:t xml:space="preserve">лифтовое оборудование – 1 шт. </w:t>
      </w:r>
    </w:p>
    <w:p w:rsidR="00BB602D" w:rsidRDefault="00050EC6" w:rsidP="00050EC6">
      <w:pPr>
        <w:ind w:firstLine="709"/>
        <w:jc w:val="both"/>
        <w:rPr>
          <w:sz w:val="28"/>
          <w:szCs w:val="28"/>
        </w:rPr>
      </w:pPr>
      <w:r w:rsidRPr="00050EC6">
        <w:rPr>
          <w:sz w:val="28"/>
          <w:szCs w:val="28"/>
        </w:rPr>
        <w:t>Для выполнения работ по ремонту муниципального имущества в многоквартирных домах по результатам электронных аукционов была определена подрядная организация ООО «</w:t>
      </w:r>
      <w:proofErr w:type="spellStart"/>
      <w:r w:rsidRPr="00050EC6">
        <w:rPr>
          <w:sz w:val="28"/>
          <w:szCs w:val="28"/>
        </w:rPr>
        <w:t>СтройФинЮг</w:t>
      </w:r>
      <w:proofErr w:type="spellEnd"/>
      <w:r w:rsidRPr="00050EC6">
        <w:rPr>
          <w:sz w:val="28"/>
          <w:szCs w:val="28"/>
        </w:rPr>
        <w:t>» со сроками завершения работ до 1</w:t>
      </w:r>
      <w:r w:rsidR="00BB602D">
        <w:rPr>
          <w:sz w:val="28"/>
          <w:szCs w:val="28"/>
        </w:rPr>
        <w:t xml:space="preserve"> сентября 2023 года:</w:t>
      </w:r>
    </w:p>
    <w:p w:rsidR="00050EC6" w:rsidRPr="00050EC6" w:rsidRDefault="00050EC6" w:rsidP="00050EC6">
      <w:pPr>
        <w:ind w:firstLine="709"/>
        <w:jc w:val="both"/>
        <w:rPr>
          <w:sz w:val="28"/>
          <w:szCs w:val="28"/>
        </w:rPr>
      </w:pPr>
      <w:r w:rsidRPr="00050EC6">
        <w:rPr>
          <w:sz w:val="28"/>
          <w:szCs w:val="28"/>
        </w:rPr>
        <w:t>выполнены работы по ремонту муниципального имущества по пр</w:t>
      </w:r>
      <w:proofErr w:type="gramStart"/>
      <w:r w:rsidRPr="00050EC6">
        <w:rPr>
          <w:sz w:val="28"/>
          <w:szCs w:val="28"/>
        </w:rPr>
        <w:t>.Ш</w:t>
      </w:r>
      <w:proofErr w:type="gramEnd"/>
      <w:r w:rsidRPr="00050EC6">
        <w:rPr>
          <w:sz w:val="28"/>
          <w:szCs w:val="28"/>
        </w:rPr>
        <w:t>ахтинский, 67а, кв. 125 на сумму 71,2 тыс.руб</w:t>
      </w:r>
      <w:r w:rsidR="006E71C8">
        <w:rPr>
          <w:sz w:val="28"/>
          <w:szCs w:val="28"/>
        </w:rPr>
        <w:t>лей</w:t>
      </w:r>
      <w:r w:rsidR="00103CB0">
        <w:rPr>
          <w:sz w:val="28"/>
          <w:szCs w:val="28"/>
        </w:rPr>
        <w:t>;</w:t>
      </w:r>
    </w:p>
    <w:p w:rsidR="00050EC6" w:rsidRPr="00050EC6" w:rsidRDefault="00050EC6" w:rsidP="00050EC6">
      <w:pPr>
        <w:ind w:firstLine="709"/>
        <w:jc w:val="both"/>
        <w:rPr>
          <w:sz w:val="28"/>
          <w:szCs w:val="28"/>
        </w:rPr>
      </w:pPr>
      <w:r w:rsidRPr="00050EC6">
        <w:rPr>
          <w:sz w:val="28"/>
          <w:szCs w:val="28"/>
        </w:rPr>
        <w:t>выполнены работы по ремонту муниципального имущества по ул</w:t>
      </w:r>
      <w:proofErr w:type="gramStart"/>
      <w:r w:rsidRPr="00050EC6">
        <w:rPr>
          <w:sz w:val="28"/>
          <w:szCs w:val="28"/>
        </w:rPr>
        <w:t>.У</w:t>
      </w:r>
      <w:proofErr w:type="gramEnd"/>
      <w:r w:rsidRPr="00050EC6">
        <w:rPr>
          <w:sz w:val="28"/>
          <w:szCs w:val="28"/>
        </w:rPr>
        <w:t xml:space="preserve">стинова, 35, кв. 1 на сумму 849,1 тыс. </w:t>
      </w:r>
      <w:r w:rsidR="006E71C8" w:rsidRPr="00050EC6">
        <w:rPr>
          <w:sz w:val="28"/>
          <w:szCs w:val="28"/>
        </w:rPr>
        <w:t>руб</w:t>
      </w:r>
      <w:r w:rsidR="006E71C8">
        <w:rPr>
          <w:sz w:val="28"/>
          <w:szCs w:val="28"/>
        </w:rPr>
        <w:t>лей</w:t>
      </w:r>
      <w:r w:rsidRPr="00050EC6">
        <w:rPr>
          <w:sz w:val="28"/>
          <w:szCs w:val="28"/>
        </w:rPr>
        <w:t xml:space="preserve">. </w:t>
      </w:r>
    </w:p>
    <w:p w:rsidR="000F6821" w:rsidRDefault="00050EC6" w:rsidP="00050EC6">
      <w:pPr>
        <w:ind w:firstLine="709"/>
        <w:jc w:val="both"/>
        <w:rPr>
          <w:sz w:val="28"/>
          <w:szCs w:val="28"/>
        </w:rPr>
      </w:pPr>
      <w:r w:rsidRPr="00050EC6">
        <w:rPr>
          <w:sz w:val="28"/>
          <w:szCs w:val="28"/>
        </w:rPr>
        <w:t>Для выполнения работ по ремонту муниципального имущества в многоквартирных домах, были заключены прямые муниципальные контракты с ИП Ермаков А. Е. со сроками завершения работ до 19</w:t>
      </w:r>
      <w:r w:rsidR="000F6821">
        <w:rPr>
          <w:sz w:val="28"/>
          <w:szCs w:val="28"/>
        </w:rPr>
        <w:t xml:space="preserve"> декабря 2023 года:</w:t>
      </w:r>
    </w:p>
    <w:p w:rsidR="00050EC6" w:rsidRPr="00050EC6" w:rsidRDefault="00050EC6" w:rsidP="00050EC6">
      <w:pPr>
        <w:ind w:firstLine="709"/>
        <w:jc w:val="both"/>
        <w:rPr>
          <w:sz w:val="28"/>
          <w:szCs w:val="28"/>
        </w:rPr>
      </w:pPr>
      <w:r w:rsidRPr="00050EC6">
        <w:rPr>
          <w:sz w:val="28"/>
          <w:szCs w:val="28"/>
        </w:rPr>
        <w:t>выполнены работы по ремонту муниципального имущества по ул</w:t>
      </w:r>
      <w:proofErr w:type="gramStart"/>
      <w:r w:rsidRPr="00050EC6">
        <w:rPr>
          <w:sz w:val="28"/>
          <w:szCs w:val="28"/>
        </w:rPr>
        <w:t>.Д</w:t>
      </w:r>
      <w:proofErr w:type="gramEnd"/>
      <w:r w:rsidRPr="00050EC6">
        <w:rPr>
          <w:sz w:val="28"/>
          <w:szCs w:val="28"/>
        </w:rPr>
        <w:t>остоевского, 74-б, к.1, кв.14 на сумму 269,3 тыс. руб</w:t>
      </w:r>
      <w:r w:rsidR="008C04F6">
        <w:rPr>
          <w:sz w:val="28"/>
          <w:szCs w:val="28"/>
        </w:rPr>
        <w:t>лей</w:t>
      </w:r>
      <w:r w:rsidRPr="00050EC6">
        <w:rPr>
          <w:sz w:val="28"/>
          <w:szCs w:val="28"/>
        </w:rPr>
        <w:t>;</w:t>
      </w:r>
    </w:p>
    <w:p w:rsidR="00050EC6" w:rsidRPr="00050EC6" w:rsidRDefault="00050EC6" w:rsidP="00050EC6">
      <w:pPr>
        <w:ind w:firstLine="709"/>
        <w:jc w:val="both"/>
        <w:rPr>
          <w:sz w:val="28"/>
          <w:szCs w:val="28"/>
        </w:rPr>
      </w:pPr>
      <w:r w:rsidRPr="00050EC6">
        <w:rPr>
          <w:sz w:val="28"/>
          <w:szCs w:val="28"/>
        </w:rPr>
        <w:lastRenderedPageBreak/>
        <w:t>выполнены работы по ремонту муниципального имущества по ул</w:t>
      </w:r>
      <w:proofErr w:type="gramStart"/>
      <w:r w:rsidRPr="00050EC6">
        <w:rPr>
          <w:sz w:val="28"/>
          <w:szCs w:val="28"/>
        </w:rPr>
        <w:t>.Д</w:t>
      </w:r>
      <w:proofErr w:type="gramEnd"/>
      <w:r w:rsidRPr="00050EC6">
        <w:rPr>
          <w:sz w:val="28"/>
          <w:szCs w:val="28"/>
        </w:rPr>
        <w:t>остоевского, 89-ж, к.2, кв.16 на сумму 428,8 тыс. руб</w:t>
      </w:r>
      <w:r w:rsidR="00DC5513">
        <w:rPr>
          <w:sz w:val="28"/>
          <w:szCs w:val="28"/>
        </w:rPr>
        <w:t>лей</w:t>
      </w:r>
      <w:r w:rsidRPr="00050EC6">
        <w:rPr>
          <w:sz w:val="28"/>
          <w:szCs w:val="28"/>
        </w:rPr>
        <w:t>;</w:t>
      </w:r>
    </w:p>
    <w:p w:rsidR="00050EC6" w:rsidRPr="00050EC6" w:rsidRDefault="00050EC6" w:rsidP="00050EC6">
      <w:pPr>
        <w:ind w:firstLine="709"/>
        <w:jc w:val="both"/>
        <w:rPr>
          <w:sz w:val="28"/>
          <w:szCs w:val="28"/>
        </w:rPr>
      </w:pPr>
      <w:r w:rsidRPr="00050EC6">
        <w:rPr>
          <w:sz w:val="28"/>
          <w:szCs w:val="28"/>
        </w:rPr>
        <w:t>выполнены работы по ремонту муниципального имущества по пер</w:t>
      </w:r>
      <w:proofErr w:type="gramStart"/>
      <w:r w:rsidRPr="00050EC6">
        <w:rPr>
          <w:sz w:val="28"/>
          <w:szCs w:val="28"/>
        </w:rPr>
        <w:t>.Ш</w:t>
      </w:r>
      <w:proofErr w:type="gramEnd"/>
      <w:r w:rsidRPr="00050EC6">
        <w:rPr>
          <w:sz w:val="28"/>
          <w:szCs w:val="28"/>
        </w:rPr>
        <w:t>ишкина, 183, кв. 57 на сумму 598,0 тыс. руб</w:t>
      </w:r>
      <w:r w:rsidR="00E1758A">
        <w:rPr>
          <w:sz w:val="28"/>
          <w:szCs w:val="28"/>
        </w:rPr>
        <w:t>лей</w:t>
      </w:r>
      <w:r w:rsidRPr="00050EC6">
        <w:rPr>
          <w:sz w:val="28"/>
          <w:szCs w:val="28"/>
        </w:rPr>
        <w:t>.</w:t>
      </w:r>
    </w:p>
    <w:p w:rsidR="00117F8B" w:rsidRDefault="00050EC6" w:rsidP="00050EC6">
      <w:pPr>
        <w:ind w:firstLine="709"/>
        <w:jc w:val="both"/>
        <w:rPr>
          <w:sz w:val="28"/>
          <w:szCs w:val="28"/>
          <w:highlight w:val="yellow"/>
        </w:rPr>
      </w:pPr>
      <w:r w:rsidRPr="00050EC6">
        <w:rPr>
          <w:sz w:val="28"/>
          <w:szCs w:val="28"/>
        </w:rPr>
        <w:t>Для выполнения работ по ремонту муниципального имущества в многоквартирном доме заключён муниципальный контракт с ИП Епифанова О. А. со сроком завершения работ до 21</w:t>
      </w:r>
      <w:r w:rsidR="00733C0B">
        <w:rPr>
          <w:sz w:val="28"/>
          <w:szCs w:val="28"/>
        </w:rPr>
        <w:t xml:space="preserve"> декабря 2023 года. </w:t>
      </w:r>
      <w:r w:rsidRPr="00050EC6">
        <w:rPr>
          <w:sz w:val="28"/>
          <w:szCs w:val="28"/>
        </w:rPr>
        <w:t>Выполнены работы по ремонту муниципального имущества по пр. Ленинского Комсомола, 48, к.1, кв.111 на сумму 423,3 тыс. руб</w:t>
      </w:r>
      <w:r w:rsidR="001D5FD7">
        <w:rPr>
          <w:sz w:val="28"/>
          <w:szCs w:val="28"/>
        </w:rPr>
        <w:t>лей</w:t>
      </w:r>
      <w:r w:rsidRPr="00050EC6">
        <w:rPr>
          <w:sz w:val="28"/>
          <w:szCs w:val="28"/>
        </w:rPr>
        <w:t>.</w:t>
      </w:r>
    </w:p>
    <w:p w:rsidR="00A96068" w:rsidRPr="00A96068" w:rsidRDefault="00C93510" w:rsidP="00A96068">
      <w:pPr>
        <w:ind w:firstLine="851"/>
        <w:jc w:val="both"/>
        <w:rPr>
          <w:sz w:val="28"/>
          <w:szCs w:val="28"/>
        </w:rPr>
      </w:pPr>
      <w:r>
        <w:rPr>
          <w:sz w:val="28"/>
          <w:szCs w:val="28"/>
        </w:rPr>
        <w:t>П</w:t>
      </w:r>
      <w:r w:rsidR="00A96068" w:rsidRPr="00A96068">
        <w:rPr>
          <w:sz w:val="28"/>
          <w:szCs w:val="28"/>
        </w:rPr>
        <w:t>оступило 78 заявлений о предоставлении муниципальной услуги «Признание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w:t>
      </w:r>
      <w:proofErr w:type="spellStart"/>
      <w:r w:rsidR="00A96068" w:rsidRPr="00A96068">
        <w:rPr>
          <w:sz w:val="28"/>
          <w:szCs w:val="28"/>
        </w:rPr>
        <w:t>далее-муниципальная</w:t>
      </w:r>
      <w:proofErr w:type="spellEnd"/>
      <w:r w:rsidR="00A96068" w:rsidRPr="00A96068">
        <w:rPr>
          <w:sz w:val="28"/>
          <w:szCs w:val="28"/>
        </w:rPr>
        <w:t xml:space="preserve"> услуга), проведено 13 заседаний межведомственной комиссии.</w:t>
      </w:r>
    </w:p>
    <w:p w:rsidR="00A96068" w:rsidRPr="00A96068" w:rsidRDefault="00A96068" w:rsidP="00A96068">
      <w:pPr>
        <w:ind w:firstLine="851"/>
        <w:jc w:val="both"/>
        <w:rPr>
          <w:sz w:val="28"/>
          <w:szCs w:val="28"/>
        </w:rPr>
      </w:pPr>
      <w:r w:rsidRPr="00A96068">
        <w:rPr>
          <w:sz w:val="28"/>
          <w:szCs w:val="28"/>
        </w:rPr>
        <w:t>Из числа поступивших заявлений:</w:t>
      </w:r>
    </w:p>
    <w:p w:rsidR="008245EC" w:rsidRDefault="00A96068" w:rsidP="00A96068">
      <w:pPr>
        <w:ind w:firstLine="851"/>
        <w:jc w:val="both"/>
        <w:rPr>
          <w:sz w:val="28"/>
          <w:szCs w:val="28"/>
        </w:rPr>
      </w:pPr>
      <w:r w:rsidRPr="00A96068">
        <w:rPr>
          <w:sz w:val="28"/>
          <w:szCs w:val="28"/>
        </w:rPr>
        <w:t>58 заявлений вынесены на заседание межведомственной комиссии (приняты решения)</w:t>
      </w:r>
      <w:r w:rsidR="008245EC">
        <w:rPr>
          <w:sz w:val="28"/>
          <w:szCs w:val="28"/>
        </w:rPr>
        <w:t>;</w:t>
      </w:r>
    </w:p>
    <w:p w:rsidR="008245EC" w:rsidRDefault="00A96068" w:rsidP="00A96068">
      <w:pPr>
        <w:ind w:firstLine="851"/>
        <w:jc w:val="both"/>
        <w:rPr>
          <w:sz w:val="28"/>
          <w:szCs w:val="28"/>
        </w:rPr>
      </w:pPr>
      <w:r w:rsidRPr="00A96068">
        <w:rPr>
          <w:sz w:val="28"/>
          <w:szCs w:val="28"/>
        </w:rPr>
        <w:t>1 заявление отозвано заявителем</w:t>
      </w:r>
      <w:r w:rsidR="008245EC">
        <w:rPr>
          <w:sz w:val="28"/>
          <w:szCs w:val="28"/>
        </w:rPr>
        <w:t>;</w:t>
      </w:r>
    </w:p>
    <w:p w:rsidR="00A96068" w:rsidRPr="00A96068" w:rsidRDefault="00A96068" w:rsidP="00A96068">
      <w:pPr>
        <w:ind w:firstLine="851"/>
        <w:jc w:val="both"/>
        <w:rPr>
          <w:sz w:val="28"/>
          <w:szCs w:val="28"/>
        </w:rPr>
      </w:pPr>
      <w:r w:rsidRPr="00A96068">
        <w:rPr>
          <w:sz w:val="28"/>
          <w:szCs w:val="28"/>
        </w:rPr>
        <w:t>16 заявлений обоснованно возвращены заявителям, 3 заявления находятся на рассмотрении.</w:t>
      </w:r>
    </w:p>
    <w:p w:rsidR="00A96068" w:rsidRPr="00A96068" w:rsidRDefault="00A96068" w:rsidP="00A96068">
      <w:pPr>
        <w:ind w:firstLine="851"/>
        <w:jc w:val="both"/>
        <w:rPr>
          <w:sz w:val="28"/>
          <w:szCs w:val="28"/>
        </w:rPr>
      </w:pPr>
      <w:r w:rsidRPr="00A96068">
        <w:rPr>
          <w:sz w:val="28"/>
          <w:szCs w:val="28"/>
        </w:rPr>
        <w:t>Издано 25 постановлений Администрации города Шахты, в соответствии с которыми:</w:t>
      </w:r>
    </w:p>
    <w:p w:rsidR="00A96068" w:rsidRPr="00A96068" w:rsidRDefault="00A96068" w:rsidP="00A96068">
      <w:pPr>
        <w:ind w:firstLine="851"/>
        <w:jc w:val="both"/>
        <w:rPr>
          <w:sz w:val="28"/>
          <w:szCs w:val="28"/>
        </w:rPr>
      </w:pPr>
      <w:r w:rsidRPr="00A96068">
        <w:rPr>
          <w:sz w:val="28"/>
          <w:szCs w:val="28"/>
        </w:rPr>
        <w:t xml:space="preserve">37 многоквартирных домов </w:t>
      </w:r>
      <w:proofErr w:type="gramStart"/>
      <w:r w:rsidRPr="00A96068">
        <w:rPr>
          <w:sz w:val="28"/>
          <w:szCs w:val="28"/>
        </w:rPr>
        <w:t>признаны</w:t>
      </w:r>
      <w:proofErr w:type="gramEnd"/>
      <w:r w:rsidRPr="00A96068">
        <w:rPr>
          <w:sz w:val="28"/>
          <w:szCs w:val="28"/>
        </w:rPr>
        <w:t xml:space="preserve"> аварийными и подлежащими сносу</w:t>
      </w:r>
      <w:r w:rsidR="00317547">
        <w:rPr>
          <w:sz w:val="28"/>
          <w:szCs w:val="28"/>
        </w:rPr>
        <w:t>;</w:t>
      </w:r>
    </w:p>
    <w:p w:rsidR="00A96068" w:rsidRPr="00A96068" w:rsidRDefault="00A96068" w:rsidP="00A96068">
      <w:pPr>
        <w:ind w:firstLine="851"/>
        <w:jc w:val="both"/>
        <w:rPr>
          <w:sz w:val="28"/>
          <w:szCs w:val="28"/>
        </w:rPr>
      </w:pPr>
      <w:proofErr w:type="gramStart"/>
      <w:r w:rsidRPr="00A96068">
        <w:rPr>
          <w:sz w:val="28"/>
          <w:szCs w:val="28"/>
        </w:rPr>
        <w:t>19 жилых помещений (домов) признаны непригодными для проживания.</w:t>
      </w:r>
      <w:proofErr w:type="gramEnd"/>
    </w:p>
    <w:p w:rsidR="00A96068" w:rsidRDefault="00A96068" w:rsidP="00A96068">
      <w:pPr>
        <w:ind w:firstLine="851"/>
        <w:jc w:val="both"/>
        <w:rPr>
          <w:sz w:val="28"/>
          <w:szCs w:val="28"/>
          <w:highlight w:val="yellow"/>
        </w:rPr>
      </w:pPr>
      <w:r w:rsidRPr="00A96068">
        <w:rPr>
          <w:sz w:val="28"/>
          <w:szCs w:val="28"/>
        </w:rPr>
        <w:t xml:space="preserve">В июле 2023 года проведено обследование 186 многоквартирных домов, признанных </w:t>
      </w:r>
      <w:proofErr w:type="spellStart"/>
      <w:r w:rsidRPr="00A96068">
        <w:rPr>
          <w:sz w:val="28"/>
          <w:szCs w:val="28"/>
        </w:rPr>
        <w:t>авариными</w:t>
      </w:r>
      <w:proofErr w:type="spellEnd"/>
      <w:r w:rsidRPr="00A96068">
        <w:rPr>
          <w:sz w:val="28"/>
          <w:szCs w:val="28"/>
        </w:rPr>
        <w:t xml:space="preserve"> до 2023 года, на предмет существующей угрозы обрушения основных конструктивных элементов.</w:t>
      </w:r>
    </w:p>
    <w:p w:rsidR="00156591" w:rsidRDefault="007C08C0" w:rsidP="005F4417">
      <w:pPr>
        <w:ind w:firstLine="851"/>
        <w:jc w:val="both"/>
        <w:rPr>
          <w:sz w:val="28"/>
          <w:szCs w:val="28"/>
          <w:highlight w:val="yellow"/>
        </w:rPr>
      </w:pPr>
      <w:r w:rsidRPr="007C08C0">
        <w:rPr>
          <w:sz w:val="28"/>
          <w:szCs w:val="28"/>
        </w:rPr>
        <w:t>Проведение плановых проверок в отношении юридических лиц в рамках осуществления муниципального жилищного контроля на 2023 год не запланировано в соответствии с постановлением Правительства РФ от 10.03.2022 №336 «Об особенностях организации и осуществления государственного контроля (надзора), муниципального контроля».</w:t>
      </w:r>
    </w:p>
    <w:p w:rsidR="00104C34" w:rsidRPr="00104C34" w:rsidRDefault="00104C34" w:rsidP="00104C34">
      <w:pPr>
        <w:ind w:firstLine="851"/>
        <w:jc w:val="both"/>
        <w:rPr>
          <w:sz w:val="28"/>
          <w:szCs w:val="28"/>
        </w:rPr>
      </w:pPr>
      <w:r w:rsidRPr="00104C34">
        <w:rPr>
          <w:sz w:val="28"/>
          <w:szCs w:val="28"/>
        </w:rPr>
        <w:t>При осуществлении муниципального жилищного контроля за 2023 год проведено:</w:t>
      </w:r>
    </w:p>
    <w:p w:rsidR="00104C34" w:rsidRPr="00104C34" w:rsidRDefault="00104C34" w:rsidP="00104C34">
      <w:pPr>
        <w:ind w:firstLine="851"/>
        <w:jc w:val="both"/>
        <w:rPr>
          <w:sz w:val="28"/>
          <w:szCs w:val="28"/>
        </w:rPr>
      </w:pPr>
      <w:r w:rsidRPr="00104C34">
        <w:rPr>
          <w:sz w:val="28"/>
          <w:szCs w:val="28"/>
        </w:rPr>
        <w:t>профилактических визитов в организации, осуществляющие деятельность по управлению и обслуживанию МКД – 15 мероприятий;</w:t>
      </w:r>
    </w:p>
    <w:p w:rsidR="00104C34" w:rsidRPr="00104C34" w:rsidRDefault="00104C34" w:rsidP="00104C34">
      <w:pPr>
        <w:ind w:firstLine="851"/>
        <w:jc w:val="both"/>
        <w:rPr>
          <w:sz w:val="28"/>
          <w:szCs w:val="28"/>
        </w:rPr>
      </w:pPr>
      <w:r w:rsidRPr="00104C34">
        <w:rPr>
          <w:sz w:val="28"/>
          <w:szCs w:val="28"/>
        </w:rPr>
        <w:t>консультаций юридических лиц по вопросам соблюдения действующего законодательства - 15 мероприятий;</w:t>
      </w:r>
    </w:p>
    <w:p w:rsidR="00104C34" w:rsidRPr="00104C34" w:rsidRDefault="00104C34" w:rsidP="00104C34">
      <w:pPr>
        <w:ind w:firstLine="851"/>
        <w:jc w:val="both"/>
        <w:rPr>
          <w:sz w:val="28"/>
          <w:szCs w:val="28"/>
        </w:rPr>
      </w:pPr>
      <w:r w:rsidRPr="00104C34">
        <w:rPr>
          <w:sz w:val="28"/>
          <w:szCs w:val="28"/>
        </w:rPr>
        <w:t>выдано 1 предостережение о недопустимости нарушения обязательных требований.</w:t>
      </w:r>
    </w:p>
    <w:p w:rsidR="00104C34" w:rsidRPr="00104C34" w:rsidRDefault="00104C34" w:rsidP="00104C34">
      <w:pPr>
        <w:ind w:firstLine="851"/>
        <w:jc w:val="both"/>
        <w:rPr>
          <w:sz w:val="28"/>
          <w:szCs w:val="28"/>
        </w:rPr>
      </w:pPr>
      <w:r w:rsidRPr="00104C34">
        <w:rPr>
          <w:sz w:val="28"/>
          <w:szCs w:val="28"/>
        </w:rPr>
        <w:t xml:space="preserve">При осуществлении муниципального </w:t>
      </w:r>
      <w:proofErr w:type="gramStart"/>
      <w:r w:rsidRPr="00104C34">
        <w:rPr>
          <w:sz w:val="28"/>
          <w:szCs w:val="28"/>
        </w:rPr>
        <w:t>контроля за</w:t>
      </w:r>
      <w:proofErr w:type="gramEnd"/>
      <w:r w:rsidRPr="00104C34">
        <w:rPr>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«Город Шахты» за 2023 год проведено:</w:t>
      </w:r>
    </w:p>
    <w:p w:rsidR="00104C34" w:rsidRPr="00104C34" w:rsidRDefault="00104C34" w:rsidP="00104C34">
      <w:pPr>
        <w:ind w:firstLine="851"/>
        <w:jc w:val="both"/>
        <w:rPr>
          <w:sz w:val="28"/>
          <w:szCs w:val="28"/>
        </w:rPr>
      </w:pPr>
      <w:r w:rsidRPr="00104C34">
        <w:rPr>
          <w:sz w:val="28"/>
          <w:szCs w:val="28"/>
        </w:rPr>
        <w:lastRenderedPageBreak/>
        <w:t>профилактических визитов в теплоснабжающие организации – 1 мероприятие;</w:t>
      </w:r>
    </w:p>
    <w:p w:rsidR="00104C34" w:rsidRPr="00104C34" w:rsidRDefault="00104C34" w:rsidP="00104C34">
      <w:pPr>
        <w:ind w:firstLine="851"/>
        <w:jc w:val="both"/>
        <w:rPr>
          <w:sz w:val="28"/>
          <w:szCs w:val="28"/>
        </w:rPr>
      </w:pPr>
      <w:r w:rsidRPr="00104C34">
        <w:rPr>
          <w:sz w:val="28"/>
          <w:szCs w:val="28"/>
        </w:rPr>
        <w:t>консультаций юридических лиц по вопросам соблюдения действующего законодательства - 1 мероприятие.</w:t>
      </w:r>
    </w:p>
    <w:p w:rsidR="00104C34" w:rsidRPr="00104C34" w:rsidRDefault="00104C34" w:rsidP="00104C34">
      <w:pPr>
        <w:ind w:firstLine="851"/>
        <w:jc w:val="both"/>
        <w:rPr>
          <w:sz w:val="28"/>
          <w:szCs w:val="28"/>
        </w:rPr>
      </w:pPr>
      <w:r w:rsidRPr="00104C34">
        <w:rPr>
          <w:sz w:val="28"/>
          <w:szCs w:val="28"/>
        </w:rPr>
        <w:t xml:space="preserve">При осуществлении муниципального контроля в области охраны и </w:t>
      </w:r>
      <w:proofErr w:type="gramStart"/>
      <w:r w:rsidRPr="00104C34">
        <w:rPr>
          <w:sz w:val="28"/>
          <w:szCs w:val="28"/>
        </w:rPr>
        <w:t>использования</w:t>
      </w:r>
      <w:proofErr w:type="gramEnd"/>
      <w:r w:rsidRPr="00104C34">
        <w:rPr>
          <w:sz w:val="28"/>
          <w:szCs w:val="28"/>
        </w:rPr>
        <w:t xml:space="preserve"> особо охраняемых природных территорий местного значения в границах муниципального образования «Город Шахты» за 2023 год проведено:</w:t>
      </w:r>
    </w:p>
    <w:p w:rsidR="00104C34" w:rsidRPr="00104C34" w:rsidRDefault="00104C34" w:rsidP="00104C34">
      <w:pPr>
        <w:ind w:firstLine="851"/>
        <w:jc w:val="both"/>
        <w:rPr>
          <w:sz w:val="28"/>
          <w:szCs w:val="28"/>
        </w:rPr>
      </w:pPr>
      <w:r w:rsidRPr="00104C34">
        <w:rPr>
          <w:sz w:val="28"/>
          <w:szCs w:val="28"/>
        </w:rPr>
        <w:t>профилактических визитов – 1 мероприятие;</w:t>
      </w:r>
    </w:p>
    <w:p w:rsidR="00104C34" w:rsidRDefault="00104C34" w:rsidP="00104C34">
      <w:pPr>
        <w:ind w:firstLine="851"/>
        <w:jc w:val="both"/>
        <w:rPr>
          <w:sz w:val="28"/>
          <w:szCs w:val="28"/>
          <w:highlight w:val="yellow"/>
        </w:rPr>
      </w:pPr>
      <w:r w:rsidRPr="00104C34">
        <w:rPr>
          <w:sz w:val="28"/>
          <w:szCs w:val="28"/>
        </w:rPr>
        <w:t>консультаций юридических лиц по вопросам соблюдения действующего законодательства - 1 мероприятие.</w:t>
      </w:r>
    </w:p>
    <w:p w:rsidR="001C262B" w:rsidRPr="004716CE" w:rsidRDefault="001C262B" w:rsidP="00F27CD0">
      <w:pPr>
        <w:ind w:firstLine="709"/>
        <w:jc w:val="both"/>
        <w:rPr>
          <w:sz w:val="28"/>
          <w:szCs w:val="28"/>
          <w:highlight w:val="yellow"/>
        </w:rPr>
      </w:pPr>
    </w:p>
    <w:p w:rsidR="00A837BC" w:rsidRPr="00B06B6A" w:rsidRDefault="0022132A" w:rsidP="00F27CD0">
      <w:pPr>
        <w:autoSpaceDE w:val="0"/>
        <w:autoSpaceDN w:val="0"/>
        <w:adjustRightInd w:val="0"/>
        <w:ind w:firstLine="709"/>
        <w:jc w:val="both"/>
        <w:outlineLvl w:val="1"/>
        <w:rPr>
          <w:sz w:val="28"/>
          <w:szCs w:val="28"/>
        </w:rPr>
      </w:pPr>
      <w:bookmarkStart w:id="28" w:name="_Toc157169203"/>
      <w:r w:rsidRPr="00B06B6A">
        <w:rPr>
          <w:sz w:val="28"/>
          <w:szCs w:val="28"/>
        </w:rPr>
        <w:t>9</w:t>
      </w:r>
      <w:r w:rsidR="00744C87" w:rsidRPr="00B06B6A">
        <w:rPr>
          <w:sz w:val="28"/>
          <w:szCs w:val="28"/>
        </w:rPr>
        <w:t xml:space="preserve">. </w:t>
      </w:r>
      <w:r w:rsidR="007A248E" w:rsidRPr="00B06B6A">
        <w:rPr>
          <w:sz w:val="28"/>
          <w:szCs w:val="28"/>
        </w:rPr>
        <w:t xml:space="preserve">Градостроительство и </w:t>
      </w:r>
      <w:r w:rsidR="00A837BC" w:rsidRPr="00B06B6A">
        <w:rPr>
          <w:sz w:val="28"/>
          <w:szCs w:val="28"/>
        </w:rPr>
        <w:t>архитектура</w:t>
      </w:r>
      <w:r w:rsidR="00C14C47" w:rsidRPr="00B06B6A">
        <w:rPr>
          <w:sz w:val="28"/>
          <w:szCs w:val="28"/>
        </w:rPr>
        <w:t xml:space="preserve">, </w:t>
      </w:r>
      <w:r w:rsidR="005C00AF" w:rsidRPr="00B06B6A">
        <w:rPr>
          <w:sz w:val="28"/>
          <w:szCs w:val="28"/>
        </w:rPr>
        <w:t xml:space="preserve">улучшение </w:t>
      </w:r>
      <w:proofErr w:type="spellStart"/>
      <w:r w:rsidR="00C14C47" w:rsidRPr="00B06B6A">
        <w:rPr>
          <w:sz w:val="28"/>
          <w:szCs w:val="28"/>
        </w:rPr>
        <w:t>жилищны</w:t>
      </w:r>
      <w:r w:rsidR="005C00AF" w:rsidRPr="00B06B6A">
        <w:rPr>
          <w:sz w:val="28"/>
          <w:szCs w:val="28"/>
        </w:rPr>
        <w:t>хусловий</w:t>
      </w:r>
      <w:proofErr w:type="spellEnd"/>
      <w:r w:rsidR="005C00AF" w:rsidRPr="00B06B6A">
        <w:rPr>
          <w:sz w:val="28"/>
          <w:szCs w:val="28"/>
        </w:rPr>
        <w:t xml:space="preserve"> граждан</w:t>
      </w:r>
      <w:bookmarkEnd w:id="28"/>
    </w:p>
    <w:p w:rsidR="008E1E4C" w:rsidRPr="00B06B6A" w:rsidRDefault="008E1E4C" w:rsidP="00F27CD0">
      <w:pPr>
        <w:autoSpaceDE w:val="0"/>
        <w:autoSpaceDN w:val="0"/>
        <w:adjustRightInd w:val="0"/>
        <w:jc w:val="both"/>
        <w:outlineLvl w:val="1"/>
        <w:rPr>
          <w:sz w:val="28"/>
          <w:szCs w:val="28"/>
          <w:u w:val="single"/>
        </w:rPr>
      </w:pPr>
    </w:p>
    <w:p w:rsidR="005C00AF" w:rsidRPr="00B06B6A" w:rsidRDefault="0022132A" w:rsidP="00F27CD0">
      <w:pPr>
        <w:autoSpaceDE w:val="0"/>
        <w:autoSpaceDN w:val="0"/>
        <w:adjustRightInd w:val="0"/>
        <w:ind w:firstLine="709"/>
        <w:jc w:val="both"/>
        <w:outlineLvl w:val="1"/>
        <w:rPr>
          <w:sz w:val="28"/>
          <w:szCs w:val="28"/>
        </w:rPr>
      </w:pPr>
      <w:bookmarkStart w:id="29" w:name="_Toc157169204"/>
      <w:r w:rsidRPr="00B06B6A">
        <w:rPr>
          <w:sz w:val="28"/>
          <w:szCs w:val="28"/>
        </w:rPr>
        <w:t>9</w:t>
      </w:r>
      <w:r w:rsidR="005C00AF" w:rsidRPr="00B06B6A">
        <w:rPr>
          <w:sz w:val="28"/>
          <w:szCs w:val="28"/>
        </w:rPr>
        <w:t>.1.</w:t>
      </w:r>
      <w:r w:rsidR="00530274">
        <w:rPr>
          <w:sz w:val="28"/>
          <w:szCs w:val="28"/>
        </w:rPr>
        <w:t xml:space="preserve"> </w:t>
      </w:r>
      <w:r w:rsidR="005C00AF" w:rsidRPr="00B06B6A">
        <w:rPr>
          <w:sz w:val="28"/>
          <w:szCs w:val="28"/>
        </w:rPr>
        <w:t>Градостроительство и архитектура</w:t>
      </w:r>
      <w:bookmarkEnd w:id="29"/>
    </w:p>
    <w:p w:rsidR="005C00AF" w:rsidRPr="004716CE" w:rsidRDefault="005C00AF" w:rsidP="00F27CD0">
      <w:pPr>
        <w:pStyle w:val="ConsPlusNormal"/>
        <w:ind w:firstLine="709"/>
        <w:jc w:val="both"/>
        <w:rPr>
          <w:rFonts w:ascii="Times New Roman" w:hAnsi="Times New Roman" w:cs="Times New Roman"/>
          <w:sz w:val="28"/>
          <w:szCs w:val="28"/>
          <w:highlight w:val="yellow"/>
        </w:rPr>
      </w:pPr>
    </w:p>
    <w:p w:rsidR="00D13DCE" w:rsidRPr="00D13DCE" w:rsidRDefault="00D13DCE" w:rsidP="00D13DCE">
      <w:pPr>
        <w:pStyle w:val="ConsPlusNormal"/>
        <w:ind w:firstLine="709"/>
        <w:jc w:val="both"/>
        <w:rPr>
          <w:rFonts w:ascii="Times New Roman" w:hAnsi="Times New Roman" w:cs="Times New Roman"/>
          <w:sz w:val="28"/>
          <w:szCs w:val="28"/>
        </w:rPr>
      </w:pPr>
      <w:r w:rsidRPr="00D13DCE">
        <w:rPr>
          <w:rFonts w:ascii="Times New Roman" w:hAnsi="Times New Roman" w:cs="Times New Roman"/>
          <w:sz w:val="28"/>
          <w:szCs w:val="28"/>
        </w:rPr>
        <w:t xml:space="preserve">В соответствии с Приложением №1 к дополнительному соглашению №2 о реализации программы по вводу жилья в эксплуатацию на 2021-2030 </w:t>
      </w:r>
      <w:r w:rsidR="00EB7DFF">
        <w:rPr>
          <w:rFonts w:ascii="Times New Roman" w:hAnsi="Times New Roman" w:cs="Times New Roman"/>
          <w:sz w:val="28"/>
          <w:szCs w:val="28"/>
        </w:rPr>
        <w:t xml:space="preserve">годы </w:t>
      </w:r>
      <w:r w:rsidRPr="00D13DCE">
        <w:rPr>
          <w:rFonts w:ascii="Times New Roman" w:hAnsi="Times New Roman" w:cs="Times New Roman"/>
          <w:sz w:val="28"/>
          <w:szCs w:val="28"/>
        </w:rPr>
        <w:t>на территории города Шахты плановый показатель по вводу жилья в 2023 году составляет 42,0 тыс. м</w:t>
      </w:r>
      <w:proofErr w:type="gramStart"/>
      <w:r w:rsidRPr="00EB7DFF">
        <w:rPr>
          <w:rFonts w:ascii="Times New Roman" w:hAnsi="Times New Roman" w:cs="Times New Roman"/>
          <w:sz w:val="28"/>
          <w:szCs w:val="28"/>
          <w:vertAlign w:val="superscript"/>
        </w:rPr>
        <w:t>2</w:t>
      </w:r>
      <w:proofErr w:type="gramEnd"/>
      <w:r w:rsidRPr="00D13DCE">
        <w:rPr>
          <w:rFonts w:ascii="Times New Roman" w:hAnsi="Times New Roman" w:cs="Times New Roman"/>
          <w:sz w:val="28"/>
          <w:szCs w:val="28"/>
        </w:rPr>
        <w:t xml:space="preserve"> (в том числе МКД – 7,6 тыс. м</w:t>
      </w:r>
      <w:r w:rsidRPr="00EB7DFF">
        <w:rPr>
          <w:rFonts w:ascii="Times New Roman" w:hAnsi="Times New Roman" w:cs="Times New Roman"/>
          <w:sz w:val="28"/>
          <w:szCs w:val="28"/>
          <w:vertAlign w:val="superscript"/>
        </w:rPr>
        <w:t>2</w:t>
      </w:r>
      <w:r w:rsidRPr="00D13DCE">
        <w:rPr>
          <w:rFonts w:ascii="Times New Roman" w:hAnsi="Times New Roman" w:cs="Times New Roman"/>
          <w:sz w:val="28"/>
          <w:szCs w:val="28"/>
        </w:rPr>
        <w:t>, ИЖС – 34,4 тыс. м</w:t>
      </w:r>
      <w:r w:rsidRPr="00EB7DFF">
        <w:rPr>
          <w:rFonts w:ascii="Times New Roman" w:hAnsi="Times New Roman" w:cs="Times New Roman"/>
          <w:sz w:val="28"/>
          <w:szCs w:val="28"/>
          <w:vertAlign w:val="superscript"/>
        </w:rPr>
        <w:t>2</w:t>
      </w:r>
      <w:r w:rsidRPr="00D13DCE">
        <w:rPr>
          <w:rFonts w:ascii="Times New Roman" w:hAnsi="Times New Roman" w:cs="Times New Roman"/>
          <w:sz w:val="28"/>
          <w:szCs w:val="28"/>
        </w:rPr>
        <w:t>).</w:t>
      </w:r>
    </w:p>
    <w:p w:rsidR="00D13DCE" w:rsidRPr="00D13DCE" w:rsidRDefault="00D13DCE" w:rsidP="00D13DCE">
      <w:pPr>
        <w:pStyle w:val="ConsPlusNormal"/>
        <w:ind w:firstLine="709"/>
        <w:jc w:val="both"/>
        <w:rPr>
          <w:rFonts w:ascii="Times New Roman" w:hAnsi="Times New Roman" w:cs="Times New Roman"/>
          <w:sz w:val="28"/>
          <w:szCs w:val="28"/>
        </w:rPr>
      </w:pPr>
      <w:r w:rsidRPr="00D13DCE">
        <w:rPr>
          <w:rFonts w:ascii="Times New Roman" w:hAnsi="Times New Roman" w:cs="Times New Roman"/>
          <w:sz w:val="28"/>
          <w:szCs w:val="28"/>
        </w:rPr>
        <w:t>В 2023 году введены в эксплуатацию следующие многоквартирные дома:</w:t>
      </w:r>
    </w:p>
    <w:p w:rsidR="00D13DCE" w:rsidRPr="00D13DCE" w:rsidRDefault="00D13DCE" w:rsidP="00D13DCE">
      <w:pPr>
        <w:pStyle w:val="ConsPlusNormal"/>
        <w:ind w:firstLine="709"/>
        <w:jc w:val="both"/>
        <w:rPr>
          <w:rFonts w:ascii="Times New Roman" w:hAnsi="Times New Roman" w:cs="Times New Roman"/>
          <w:sz w:val="28"/>
          <w:szCs w:val="28"/>
        </w:rPr>
      </w:pPr>
      <w:r w:rsidRPr="00D13DCE">
        <w:rPr>
          <w:rFonts w:ascii="Times New Roman" w:hAnsi="Times New Roman" w:cs="Times New Roman"/>
          <w:sz w:val="28"/>
          <w:szCs w:val="28"/>
        </w:rPr>
        <w:t>многоквартирный жилой дом (5 этажный 100 квартирный) по ул. Калинина, 2;</w:t>
      </w:r>
    </w:p>
    <w:p w:rsidR="00D13DCE" w:rsidRPr="00D13DCE" w:rsidRDefault="00D13DCE" w:rsidP="00D13DCE">
      <w:pPr>
        <w:pStyle w:val="ConsPlusNormal"/>
        <w:ind w:firstLine="709"/>
        <w:jc w:val="both"/>
        <w:rPr>
          <w:rFonts w:ascii="Times New Roman" w:hAnsi="Times New Roman" w:cs="Times New Roman"/>
          <w:sz w:val="28"/>
          <w:szCs w:val="28"/>
        </w:rPr>
      </w:pPr>
      <w:r w:rsidRPr="00D13DCE">
        <w:rPr>
          <w:rFonts w:ascii="Times New Roman" w:hAnsi="Times New Roman" w:cs="Times New Roman"/>
          <w:sz w:val="28"/>
          <w:szCs w:val="28"/>
        </w:rPr>
        <w:t>многоквартирный жилой дом (5 этажный 75 квартирный) по ул. Калинина, 4.</w:t>
      </w:r>
    </w:p>
    <w:p w:rsidR="00D13DCE" w:rsidRPr="00D13DCE" w:rsidRDefault="00D13DCE" w:rsidP="00D13DCE">
      <w:pPr>
        <w:pStyle w:val="ConsPlusNormal"/>
        <w:ind w:firstLine="709"/>
        <w:jc w:val="both"/>
        <w:rPr>
          <w:rFonts w:ascii="Times New Roman" w:hAnsi="Times New Roman" w:cs="Times New Roman"/>
          <w:sz w:val="28"/>
          <w:szCs w:val="28"/>
        </w:rPr>
      </w:pPr>
      <w:r w:rsidRPr="00D13DCE">
        <w:rPr>
          <w:rFonts w:ascii="Times New Roman" w:hAnsi="Times New Roman" w:cs="Times New Roman"/>
          <w:sz w:val="28"/>
          <w:szCs w:val="28"/>
        </w:rPr>
        <w:t xml:space="preserve">Всего введено жилья в 2023 году </w:t>
      </w:r>
      <w:r w:rsidR="00AD0FC0">
        <w:rPr>
          <w:rFonts w:ascii="Times New Roman" w:hAnsi="Times New Roman" w:cs="Times New Roman"/>
          <w:sz w:val="28"/>
          <w:szCs w:val="28"/>
        </w:rPr>
        <w:t>почти</w:t>
      </w:r>
      <w:r w:rsidRPr="00D13DCE">
        <w:rPr>
          <w:rFonts w:ascii="Times New Roman" w:hAnsi="Times New Roman" w:cs="Times New Roman"/>
          <w:sz w:val="28"/>
          <w:szCs w:val="28"/>
        </w:rPr>
        <w:t xml:space="preserve"> 4</w:t>
      </w:r>
      <w:r w:rsidR="00AD0FC0">
        <w:rPr>
          <w:rFonts w:ascii="Times New Roman" w:hAnsi="Times New Roman" w:cs="Times New Roman"/>
          <w:sz w:val="28"/>
          <w:szCs w:val="28"/>
        </w:rPr>
        <w:t>7</w:t>
      </w:r>
      <w:r w:rsidRPr="00D13DCE">
        <w:rPr>
          <w:rFonts w:ascii="Times New Roman" w:hAnsi="Times New Roman" w:cs="Times New Roman"/>
          <w:sz w:val="28"/>
          <w:szCs w:val="28"/>
        </w:rPr>
        <w:t xml:space="preserve"> тыс. м</w:t>
      </w:r>
      <w:proofErr w:type="gramStart"/>
      <w:r w:rsidRPr="004F1F1F">
        <w:rPr>
          <w:rFonts w:ascii="Times New Roman" w:hAnsi="Times New Roman" w:cs="Times New Roman"/>
          <w:sz w:val="28"/>
          <w:szCs w:val="28"/>
          <w:vertAlign w:val="superscript"/>
        </w:rPr>
        <w:t>2</w:t>
      </w:r>
      <w:proofErr w:type="gramEnd"/>
      <w:r w:rsidRPr="00D13DCE">
        <w:rPr>
          <w:rFonts w:ascii="Times New Roman" w:hAnsi="Times New Roman" w:cs="Times New Roman"/>
          <w:sz w:val="28"/>
          <w:szCs w:val="28"/>
        </w:rPr>
        <w:t>.</w:t>
      </w:r>
    </w:p>
    <w:p w:rsidR="00D13DCE" w:rsidRPr="00D13DCE" w:rsidRDefault="00D13DCE" w:rsidP="00D13DCE">
      <w:pPr>
        <w:pStyle w:val="ConsPlusNormal"/>
        <w:ind w:firstLine="709"/>
        <w:jc w:val="both"/>
        <w:rPr>
          <w:rFonts w:ascii="Times New Roman" w:hAnsi="Times New Roman" w:cs="Times New Roman"/>
          <w:sz w:val="28"/>
          <w:szCs w:val="28"/>
        </w:rPr>
      </w:pPr>
      <w:r w:rsidRPr="00D13DCE">
        <w:rPr>
          <w:rFonts w:ascii="Times New Roman" w:hAnsi="Times New Roman" w:cs="Times New Roman"/>
          <w:sz w:val="28"/>
          <w:szCs w:val="28"/>
        </w:rPr>
        <w:t>По итогам 2023 года на территории города действуют 7 разрешений на строительство многоквартирных жилых домов.</w:t>
      </w:r>
    </w:p>
    <w:p w:rsidR="00D13DCE" w:rsidRPr="00D13DCE" w:rsidRDefault="00D13DCE" w:rsidP="00D13DCE">
      <w:pPr>
        <w:pStyle w:val="ConsPlusNormal"/>
        <w:ind w:firstLine="709"/>
        <w:jc w:val="both"/>
        <w:rPr>
          <w:rFonts w:ascii="Times New Roman" w:hAnsi="Times New Roman" w:cs="Times New Roman"/>
          <w:sz w:val="28"/>
          <w:szCs w:val="28"/>
        </w:rPr>
      </w:pPr>
      <w:r w:rsidRPr="00D13DCE">
        <w:rPr>
          <w:rFonts w:ascii="Times New Roman" w:hAnsi="Times New Roman" w:cs="Times New Roman"/>
          <w:sz w:val="28"/>
          <w:szCs w:val="28"/>
        </w:rPr>
        <w:t xml:space="preserve">Проводится работа с собственниками объектов по приведению фасадов зданий в соответствие с требованиями </w:t>
      </w:r>
      <w:proofErr w:type="gramStart"/>
      <w:r w:rsidRPr="00D13DCE">
        <w:rPr>
          <w:rFonts w:ascii="Times New Roman" w:hAnsi="Times New Roman" w:cs="Times New Roman"/>
          <w:sz w:val="28"/>
          <w:szCs w:val="28"/>
        </w:rPr>
        <w:t>утвержденного</w:t>
      </w:r>
      <w:proofErr w:type="gramEnd"/>
      <w:r w:rsidRPr="00D13DCE">
        <w:rPr>
          <w:rFonts w:ascii="Times New Roman" w:hAnsi="Times New Roman" w:cs="Times New Roman"/>
          <w:sz w:val="28"/>
          <w:szCs w:val="28"/>
        </w:rPr>
        <w:t xml:space="preserve"> Дизайн-кода. Составлено 214 актов о несоответствии, подготовлены рекомендации.</w:t>
      </w:r>
    </w:p>
    <w:p w:rsidR="00D13DCE" w:rsidRPr="00D13DCE" w:rsidRDefault="00D13DCE" w:rsidP="00D13DCE">
      <w:pPr>
        <w:pStyle w:val="ConsPlusNormal"/>
        <w:ind w:firstLine="709"/>
        <w:jc w:val="both"/>
        <w:rPr>
          <w:rFonts w:ascii="Times New Roman" w:hAnsi="Times New Roman" w:cs="Times New Roman"/>
          <w:sz w:val="28"/>
          <w:szCs w:val="28"/>
        </w:rPr>
      </w:pPr>
      <w:r w:rsidRPr="00D13DCE">
        <w:rPr>
          <w:rFonts w:ascii="Times New Roman" w:hAnsi="Times New Roman" w:cs="Times New Roman"/>
          <w:sz w:val="28"/>
          <w:szCs w:val="28"/>
        </w:rPr>
        <w:t>В бюджет города поступило доходов от установки рекламных конструкций - 7 419,9 тыс</w:t>
      </w:r>
      <w:proofErr w:type="gramStart"/>
      <w:r w:rsidRPr="00D13DCE">
        <w:rPr>
          <w:rFonts w:ascii="Times New Roman" w:hAnsi="Times New Roman" w:cs="Times New Roman"/>
          <w:sz w:val="28"/>
          <w:szCs w:val="28"/>
        </w:rPr>
        <w:t>.р</w:t>
      </w:r>
      <w:proofErr w:type="gramEnd"/>
      <w:r w:rsidRPr="00D13DCE">
        <w:rPr>
          <w:rFonts w:ascii="Times New Roman" w:hAnsi="Times New Roman" w:cs="Times New Roman"/>
          <w:sz w:val="28"/>
          <w:szCs w:val="28"/>
        </w:rPr>
        <w:t>уб</w:t>
      </w:r>
      <w:r w:rsidR="007C1241">
        <w:rPr>
          <w:rFonts w:ascii="Times New Roman" w:hAnsi="Times New Roman" w:cs="Times New Roman"/>
          <w:sz w:val="28"/>
          <w:szCs w:val="28"/>
        </w:rPr>
        <w:t>лей</w:t>
      </w:r>
      <w:r w:rsidRPr="00D13DCE">
        <w:rPr>
          <w:rFonts w:ascii="Times New Roman" w:hAnsi="Times New Roman" w:cs="Times New Roman"/>
          <w:sz w:val="28"/>
          <w:szCs w:val="28"/>
        </w:rPr>
        <w:t>, в том числе госпошлина за выдачу разрешения на установку рекламной конструкции -775,0 тыс.руб</w:t>
      </w:r>
      <w:r w:rsidR="007C1241">
        <w:rPr>
          <w:rFonts w:ascii="Times New Roman" w:hAnsi="Times New Roman" w:cs="Times New Roman"/>
          <w:sz w:val="28"/>
          <w:szCs w:val="28"/>
        </w:rPr>
        <w:t>лей</w:t>
      </w:r>
      <w:r w:rsidRPr="00D13DCE">
        <w:rPr>
          <w:rFonts w:ascii="Times New Roman" w:hAnsi="Times New Roman" w:cs="Times New Roman"/>
          <w:sz w:val="28"/>
          <w:szCs w:val="28"/>
        </w:rPr>
        <w:t xml:space="preserve"> и плата по договорам на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- 6 644,9 тыс</w:t>
      </w:r>
      <w:proofErr w:type="gramStart"/>
      <w:r w:rsidRPr="00D13DCE">
        <w:rPr>
          <w:rFonts w:ascii="Times New Roman" w:hAnsi="Times New Roman" w:cs="Times New Roman"/>
          <w:sz w:val="28"/>
          <w:szCs w:val="28"/>
        </w:rPr>
        <w:t>.р</w:t>
      </w:r>
      <w:proofErr w:type="gramEnd"/>
      <w:r w:rsidRPr="00D13DCE">
        <w:rPr>
          <w:rFonts w:ascii="Times New Roman" w:hAnsi="Times New Roman" w:cs="Times New Roman"/>
          <w:sz w:val="28"/>
          <w:szCs w:val="28"/>
        </w:rPr>
        <w:t>уб</w:t>
      </w:r>
      <w:r w:rsidR="003C08F9">
        <w:rPr>
          <w:rFonts w:ascii="Times New Roman" w:hAnsi="Times New Roman" w:cs="Times New Roman"/>
          <w:sz w:val="28"/>
          <w:szCs w:val="28"/>
        </w:rPr>
        <w:t>лей</w:t>
      </w:r>
      <w:r w:rsidRPr="00D13DCE">
        <w:rPr>
          <w:rFonts w:ascii="Times New Roman" w:hAnsi="Times New Roman" w:cs="Times New Roman"/>
          <w:sz w:val="28"/>
          <w:szCs w:val="28"/>
        </w:rPr>
        <w:t>.</w:t>
      </w:r>
    </w:p>
    <w:p w:rsidR="00D13DCE" w:rsidRPr="00D13DCE" w:rsidRDefault="00D13DCE" w:rsidP="00D13DCE">
      <w:pPr>
        <w:pStyle w:val="ConsPlusNormal"/>
        <w:ind w:firstLine="709"/>
        <w:jc w:val="both"/>
        <w:rPr>
          <w:rFonts w:ascii="Times New Roman" w:hAnsi="Times New Roman" w:cs="Times New Roman"/>
          <w:sz w:val="28"/>
          <w:szCs w:val="28"/>
        </w:rPr>
      </w:pPr>
      <w:r w:rsidRPr="00D13DCE">
        <w:rPr>
          <w:rFonts w:ascii="Times New Roman" w:hAnsi="Times New Roman" w:cs="Times New Roman"/>
          <w:sz w:val="28"/>
          <w:szCs w:val="28"/>
        </w:rPr>
        <w:t>Решением городской Думы города Шахты от 28.11.2023 №450 утверждены Нормативы градостроительного проектирования муниципального образования «Город Шахты».</w:t>
      </w:r>
    </w:p>
    <w:p w:rsidR="00D13DCE" w:rsidRPr="00D13DCE" w:rsidRDefault="00D13DCE" w:rsidP="00D13DCE">
      <w:pPr>
        <w:pStyle w:val="ConsPlusNormal"/>
        <w:ind w:firstLine="709"/>
        <w:jc w:val="both"/>
        <w:rPr>
          <w:rFonts w:ascii="Times New Roman" w:hAnsi="Times New Roman" w:cs="Times New Roman"/>
          <w:sz w:val="28"/>
          <w:szCs w:val="28"/>
        </w:rPr>
      </w:pPr>
      <w:r w:rsidRPr="00D13DCE">
        <w:rPr>
          <w:rFonts w:ascii="Times New Roman" w:hAnsi="Times New Roman" w:cs="Times New Roman"/>
          <w:sz w:val="28"/>
          <w:szCs w:val="28"/>
        </w:rPr>
        <w:t>Вносятся изменения в Правила землепользования и застройки муниципального образования «Город Шахты», в части подготовки сведений о границах 24 территориальных зон в соответствии с решениями городской Думы, принятыми в</w:t>
      </w:r>
      <w:r w:rsidR="00530274">
        <w:rPr>
          <w:rFonts w:ascii="Times New Roman" w:hAnsi="Times New Roman" w:cs="Times New Roman"/>
          <w:sz w:val="28"/>
          <w:szCs w:val="28"/>
        </w:rPr>
        <w:t xml:space="preserve"> </w:t>
      </w:r>
      <w:r w:rsidRPr="00D13DCE">
        <w:rPr>
          <w:rFonts w:ascii="Times New Roman" w:hAnsi="Times New Roman" w:cs="Times New Roman"/>
          <w:sz w:val="28"/>
          <w:szCs w:val="28"/>
        </w:rPr>
        <w:t xml:space="preserve">2021-2022 годах. В настоящее время осуществляется постановка территориальных зон на государственный кадастровый учет при взаимодействии с </w:t>
      </w:r>
      <w:proofErr w:type="spellStart"/>
      <w:r w:rsidRPr="00D13DCE">
        <w:rPr>
          <w:rFonts w:ascii="Times New Roman" w:hAnsi="Times New Roman" w:cs="Times New Roman"/>
          <w:sz w:val="28"/>
          <w:szCs w:val="28"/>
        </w:rPr>
        <w:t>Роскадастром</w:t>
      </w:r>
      <w:proofErr w:type="spellEnd"/>
      <w:r w:rsidRPr="00D13DCE">
        <w:rPr>
          <w:rFonts w:ascii="Times New Roman" w:hAnsi="Times New Roman" w:cs="Times New Roman"/>
          <w:sz w:val="28"/>
          <w:szCs w:val="28"/>
        </w:rPr>
        <w:t>.</w:t>
      </w:r>
    </w:p>
    <w:p w:rsidR="00D13DCE" w:rsidRPr="00D13DCE" w:rsidRDefault="00D13DCE" w:rsidP="00D13DCE">
      <w:pPr>
        <w:pStyle w:val="ConsPlusNormal"/>
        <w:ind w:firstLine="709"/>
        <w:jc w:val="both"/>
        <w:rPr>
          <w:rFonts w:ascii="Times New Roman" w:hAnsi="Times New Roman" w:cs="Times New Roman"/>
          <w:sz w:val="28"/>
          <w:szCs w:val="28"/>
        </w:rPr>
      </w:pPr>
      <w:r w:rsidRPr="00D13DCE">
        <w:rPr>
          <w:rFonts w:ascii="Times New Roman" w:hAnsi="Times New Roman" w:cs="Times New Roman"/>
          <w:sz w:val="28"/>
          <w:szCs w:val="28"/>
        </w:rPr>
        <w:lastRenderedPageBreak/>
        <w:t xml:space="preserve">18 ноября 2023 года заключено соглашение (№605 от 20.11.2023) о подготовке </w:t>
      </w:r>
      <w:r w:rsidR="00170ACC">
        <w:rPr>
          <w:rFonts w:ascii="Times New Roman" w:hAnsi="Times New Roman" w:cs="Times New Roman"/>
          <w:sz w:val="28"/>
          <w:szCs w:val="28"/>
        </w:rPr>
        <w:t>и</w:t>
      </w:r>
      <w:r w:rsidRPr="00D13DCE">
        <w:rPr>
          <w:rFonts w:ascii="Times New Roman" w:hAnsi="Times New Roman" w:cs="Times New Roman"/>
          <w:sz w:val="28"/>
          <w:szCs w:val="28"/>
        </w:rPr>
        <w:t>нвестором (ООО «Новороссийский прокатный завод») предложения о внесении изменений в Генеральный план городского округа муниципального образования «Город Шахты» в составе, определенном Градостроительным кодексом Российской Федерации, с учетом положений Приказа Минэкономразвития России от 09.01.2018 №10.</w:t>
      </w:r>
    </w:p>
    <w:p w:rsidR="00D13DCE" w:rsidRPr="00D13DCE" w:rsidRDefault="00D13DCE" w:rsidP="00D13DCE">
      <w:pPr>
        <w:pStyle w:val="ConsPlusNormal"/>
        <w:ind w:firstLine="709"/>
        <w:jc w:val="both"/>
        <w:rPr>
          <w:rFonts w:ascii="Times New Roman" w:hAnsi="Times New Roman" w:cs="Times New Roman"/>
          <w:sz w:val="28"/>
          <w:szCs w:val="28"/>
        </w:rPr>
      </w:pPr>
      <w:r w:rsidRPr="00D13DCE">
        <w:rPr>
          <w:rFonts w:ascii="Times New Roman" w:hAnsi="Times New Roman" w:cs="Times New Roman"/>
          <w:sz w:val="28"/>
          <w:szCs w:val="28"/>
        </w:rPr>
        <w:t>В настоящее время осуществляется исполнение мероприятий по сбору данных в требуемом объеме для подготовки проекта генерального плана городского округа муниципального образования «Город Шахты».</w:t>
      </w:r>
    </w:p>
    <w:p w:rsidR="00045EC0" w:rsidRPr="004716CE" w:rsidRDefault="00D13DCE" w:rsidP="00F27CD0">
      <w:pPr>
        <w:pStyle w:val="ConsPlusNormal"/>
        <w:ind w:firstLine="709"/>
        <w:jc w:val="both"/>
        <w:rPr>
          <w:rFonts w:ascii="Times New Roman" w:hAnsi="Times New Roman" w:cs="Times New Roman"/>
          <w:sz w:val="28"/>
          <w:szCs w:val="28"/>
          <w:highlight w:val="yellow"/>
        </w:rPr>
      </w:pPr>
      <w:r w:rsidRPr="00D13DCE">
        <w:rPr>
          <w:rFonts w:ascii="Times New Roman" w:hAnsi="Times New Roman" w:cs="Times New Roman"/>
          <w:sz w:val="28"/>
          <w:szCs w:val="28"/>
        </w:rPr>
        <w:t>Проведена работа по утверждению документаций по планировке территорий (10 территории) и выполнению схем расположения земельных участков на кадастровом плане территорий под многоквартирной жилой застройкой (10 территории).</w:t>
      </w:r>
    </w:p>
    <w:p w:rsidR="005C41AA" w:rsidRPr="004716CE" w:rsidRDefault="005C41AA" w:rsidP="00F27CD0">
      <w:pPr>
        <w:autoSpaceDE w:val="0"/>
        <w:autoSpaceDN w:val="0"/>
        <w:adjustRightInd w:val="0"/>
        <w:ind w:firstLine="709"/>
        <w:jc w:val="both"/>
        <w:outlineLvl w:val="1"/>
        <w:rPr>
          <w:sz w:val="28"/>
          <w:szCs w:val="28"/>
          <w:highlight w:val="yellow"/>
        </w:rPr>
      </w:pPr>
    </w:p>
    <w:p w:rsidR="00B025B0" w:rsidRPr="007864F8" w:rsidRDefault="004C7EA3" w:rsidP="00F27CD0">
      <w:pPr>
        <w:autoSpaceDE w:val="0"/>
        <w:autoSpaceDN w:val="0"/>
        <w:adjustRightInd w:val="0"/>
        <w:ind w:firstLine="709"/>
        <w:jc w:val="both"/>
        <w:outlineLvl w:val="1"/>
        <w:rPr>
          <w:sz w:val="28"/>
          <w:szCs w:val="28"/>
        </w:rPr>
      </w:pPr>
      <w:bookmarkStart w:id="30" w:name="_Toc157169205"/>
      <w:r w:rsidRPr="007864F8">
        <w:rPr>
          <w:sz w:val="28"/>
          <w:szCs w:val="28"/>
        </w:rPr>
        <w:t>9</w:t>
      </w:r>
      <w:r w:rsidR="00B025B0" w:rsidRPr="007864F8">
        <w:rPr>
          <w:sz w:val="28"/>
          <w:szCs w:val="28"/>
        </w:rPr>
        <w:t>.2.</w:t>
      </w:r>
      <w:r w:rsidR="00530274">
        <w:rPr>
          <w:sz w:val="28"/>
          <w:szCs w:val="28"/>
        </w:rPr>
        <w:t xml:space="preserve"> </w:t>
      </w:r>
      <w:r w:rsidR="00B025B0" w:rsidRPr="007864F8">
        <w:rPr>
          <w:sz w:val="28"/>
          <w:szCs w:val="28"/>
        </w:rPr>
        <w:t>Улучшение жилищных условий граждан</w:t>
      </w:r>
      <w:bookmarkEnd w:id="30"/>
    </w:p>
    <w:p w:rsidR="00B025B0" w:rsidRPr="004716CE" w:rsidRDefault="00B025B0" w:rsidP="00F27CD0">
      <w:pPr>
        <w:autoSpaceDE w:val="0"/>
        <w:autoSpaceDN w:val="0"/>
        <w:adjustRightInd w:val="0"/>
        <w:ind w:firstLine="709"/>
        <w:jc w:val="both"/>
        <w:outlineLvl w:val="1"/>
        <w:rPr>
          <w:sz w:val="28"/>
          <w:szCs w:val="28"/>
          <w:highlight w:val="yellow"/>
        </w:rPr>
      </w:pPr>
    </w:p>
    <w:p w:rsidR="00291FA5" w:rsidRPr="00291FA5" w:rsidRDefault="00291FA5" w:rsidP="00291FA5">
      <w:pPr>
        <w:ind w:right="-1" w:firstLine="709"/>
        <w:jc w:val="both"/>
        <w:rPr>
          <w:sz w:val="28"/>
          <w:szCs w:val="28"/>
        </w:rPr>
      </w:pPr>
      <w:bookmarkStart w:id="31" w:name="_Hlk156293984"/>
      <w:r w:rsidRPr="00291FA5">
        <w:rPr>
          <w:sz w:val="28"/>
          <w:szCs w:val="28"/>
        </w:rPr>
        <w:t>В 2023 году на улучшение жилищных условий граждан за счет бюджетов всех уровней выделено 1 460 млн</w:t>
      </w:r>
      <w:r w:rsidR="00530274">
        <w:rPr>
          <w:sz w:val="28"/>
          <w:szCs w:val="28"/>
        </w:rPr>
        <w:t xml:space="preserve">. </w:t>
      </w:r>
      <w:r w:rsidRPr="00291FA5">
        <w:rPr>
          <w:sz w:val="28"/>
          <w:szCs w:val="28"/>
        </w:rPr>
        <w:t>руб</w:t>
      </w:r>
      <w:r w:rsidR="00BD6F30">
        <w:rPr>
          <w:sz w:val="28"/>
          <w:szCs w:val="28"/>
        </w:rPr>
        <w:t>лей</w:t>
      </w:r>
      <w:r w:rsidRPr="00291FA5">
        <w:rPr>
          <w:sz w:val="28"/>
          <w:szCs w:val="28"/>
        </w:rPr>
        <w:t xml:space="preserve">, из них: </w:t>
      </w:r>
    </w:p>
    <w:p w:rsidR="00291FA5" w:rsidRPr="00291FA5" w:rsidRDefault="00291FA5" w:rsidP="00291FA5">
      <w:pPr>
        <w:ind w:right="-1" w:firstLine="709"/>
        <w:jc w:val="both"/>
        <w:rPr>
          <w:sz w:val="28"/>
          <w:szCs w:val="28"/>
        </w:rPr>
      </w:pPr>
      <w:r w:rsidRPr="00291FA5">
        <w:rPr>
          <w:sz w:val="28"/>
          <w:szCs w:val="28"/>
        </w:rPr>
        <w:t>-</w:t>
      </w:r>
      <w:r w:rsidR="00530274">
        <w:rPr>
          <w:sz w:val="28"/>
          <w:szCs w:val="28"/>
        </w:rPr>
        <w:t xml:space="preserve"> </w:t>
      </w:r>
      <w:r w:rsidRPr="00291FA5">
        <w:rPr>
          <w:sz w:val="28"/>
          <w:szCs w:val="28"/>
        </w:rPr>
        <w:t>429,1 млн</w:t>
      </w:r>
      <w:r w:rsidR="00530274">
        <w:rPr>
          <w:sz w:val="28"/>
          <w:szCs w:val="28"/>
        </w:rPr>
        <w:t xml:space="preserve">. </w:t>
      </w:r>
      <w:r w:rsidR="00BD6F30" w:rsidRPr="00291FA5">
        <w:rPr>
          <w:sz w:val="28"/>
          <w:szCs w:val="28"/>
        </w:rPr>
        <w:t>руб</w:t>
      </w:r>
      <w:r w:rsidR="00BD6F30">
        <w:rPr>
          <w:sz w:val="28"/>
          <w:szCs w:val="28"/>
        </w:rPr>
        <w:t>лей</w:t>
      </w:r>
      <w:r w:rsidR="00530274">
        <w:rPr>
          <w:sz w:val="28"/>
          <w:szCs w:val="28"/>
        </w:rPr>
        <w:t xml:space="preserve"> </w:t>
      </w:r>
      <w:r w:rsidRPr="00291FA5">
        <w:rPr>
          <w:sz w:val="28"/>
          <w:szCs w:val="28"/>
        </w:rPr>
        <w:t>на переселение 144 семей из аварийного жилищного фонда, из которых: 272,8 млн</w:t>
      </w:r>
      <w:r w:rsidR="00530274">
        <w:rPr>
          <w:sz w:val="28"/>
          <w:szCs w:val="28"/>
        </w:rPr>
        <w:t xml:space="preserve">. </w:t>
      </w:r>
      <w:r w:rsidR="00BD6F30" w:rsidRPr="00291FA5">
        <w:rPr>
          <w:sz w:val="28"/>
          <w:szCs w:val="28"/>
        </w:rPr>
        <w:t>руб</w:t>
      </w:r>
      <w:r w:rsidR="00BD6F30">
        <w:rPr>
          <w:sz w:val="28"/>
          <w:szCs w:val="28"/>
        </w:rPr>
        <w:t>лей</w:t>
      </w:r>
      <w:r w:rsidR="00530274">
        <w:rPr>
          <w:sz w:val="28"/>
          <w:szCs w:val="28"/>
        </w:rPr>
        <w:t xml:space="preserve"> </w:t>
      </w:r>
      <w:r w:rsidR="00417CDF">
        <w:rPr>
          <w:sz w:val="28"/>
          <w:szCs w:val="28"/>
        </w:rPr>
        <w:t xml:space="preserve">были </w:t>
      </w:r>
      <w:r w:rsidRPr="00291FA5">
        <w:rPr>
          <w:sz w:val="28"/>
          <w:szCs w:val="28"/>
        </w:rPr>
        <w:t>предусмотрены на реализацию регионального проекта «Обеспечение устойчивого сокращения непригодного для проживания жилищного фонда» национального проекта «Жилье и городская среда». Заключены договоры для 124 семей на сумму 286,4 млн</w:t>
      </w:r>
      <w:r w:rsidR="00530274">
        <w:rPr>
          <w:sz w:val="28"/>
          <w:szCs w:val="28"/>
        </w:rPr>
        <w:t xml:space="preserve">. </w:t>
      </w:r>
      <w:r w:rsidR="00BD6F30" w:rsidRPr="00291FA5">
        <w:rPr>
          <w:sz w:val="28"/>
          <w:szCs w:val="28"/>
        </w:rPr>
        <w:t>руб</w:t>
      </w:r>
      <w:r w:rsidR="00BD6F30">
        <w:rPr>
          <w:sz w:val="28"/>
          <w:szCs w:val="28"/>
        </w:rPr>
        <w:t>лей</w:t>
      </w:r>
      <w:r w:rsidR="000E3125">
        <w:rPr>
          <w:sz w:val="28"/>
          <w:szCs w:val="28"/>
        </w:rPr>
        <w:t>;</w:t>
      </w:r>
    </w:p>
    <w:p w:rsidR="00291FA5" w:rsidRDefault="00291FA5" w:rsidP="00291FA5">
      <w:pPr>
        <w:ind w:right="-1" w:firstLine="709"/>
        <w:jc w:val="both"/>
        <w:rPr>
          <w:sz w:val="28"/>
          <w:szCs w:val="28"/>
        </w:rPr>
      </w:pPr>
      <w:r w:rsidRPr="00291FA5">
        <w:rPr>
          <w:sz w:val="28"/>
          <w:szCs w:val="28"/>
        </w:rPr>
        <w:t>-</w:t>
      </w:r>
      <w:r w:rsidR="00530274">
        <w:rPr>
          <w:sz w:val="28"/>
          <w:szCs w:val="28"/>
        </w:rPr>
        <w:t xml:space="preserve"> </w:t>
      </w:r>
      <w:r w:rsidRPr="00291FA5">
        <w:rPr>
          <w:sz w:val="28"/>
          <w:szCs w:val="28"/>
        </w:rPr>
        <w:t>839,3 млн</w:t>
      </w:r>
      <w:r w:rsidR="00530274">
        <w:rPr>
          <w:sz w:val="28"/>
          <w:szCs w:val="28"/>
        </w:rPr>
        <w:t>.</w:t>
      </w:r>
      <w:r w:rsidRPr="00291FA5">
        <w:rPr>
          <w:sz w:val="28"/>
          <w:szCs w:val="28"/>
        </w:rPr>
        <w:t xml:space="preserve"> </w:t>
      </w:r>
      <w:r w:rsidR="00BD6F30" w:rsidRPr="00291FA5">
        <w:rPr>
          <w:sz w:val="28"/>
          <w:szCs w:val="28"/>
        </w:rPr>
        <w:t>руб</w:t>
      </w:r>
      <w:r w:rsidR="00BD6F30">
        <w:rPr>
          <w:sz w:val="28"/>
          <w:szCs w:val="28"/>
        </w:rPr>
        <w:t>лей</w:t>
      </w:r>
      <w:r w:rsidR="00530274">
        <w:rPr>
          <w:sz w:val="28"/>
          <w:szCs w:val="28"/>
        </w:rPr>
        <w:t xml:space="preserve"> </w:t>
      </w:r>
      <w:r w:rsidRPr="00291FA5">
        <w:rPr>
          <w:sz w:val="28"/>
          <w:szCs w:val="28"/>
        </w:rPr>
        <w:t>на переселение из ветхого жилищного фонда. Переселено 148 семей на сумму 833,2 млн</w:t>
      </w:r>
      <w:r w:rsidR="00530274">
        <w:rPr>
          <w:sz w:val="28"/>
          <w:szCs w:val="28"/>
        </w:rPr>
        <w:t>.</w:t>
      </w:r>
      <w:r w:rsidRPr="00291FA5">
        <w:rPr>
          <w:sz w:val="28"/>
          <w:szCs w:val="28"/>
        </w:rPr>
        <w:t xml:space="preserve"> </w:t>
      </w:r>
      <w:r w:rsidR="00BD6F30" w:rsidRPr="00291FA5">
        <w:rPr>
          <w:sz w:val="28"/>
          <w:szCs w:val="28"/>
        </w:rPr>
        <w:t>руб</w:t>
      </w:r>
      <w:r w:rsidR="00BD6F30">
        <w:rPr>
          <w:sz w:val="28"/>
          <w:szCs w:val="28"/>
        </w:rPr>
        <w:t>лей</w:t>
      </w:r>
      <w:r w:rsidR="007C6DC8">
        <w:rPr>
          <w:sz w:val="28"/>
          <w:szCs w:val="28"/>
        </w:rPr>
        <w:t>;</w:t>
      </w:r>
    </w:p>
    <w:p w:rsidR="00291FA5" w:rsidRDefault="00291FA5" w:rsidP="00291FA5">
      <w:pPr>
        <w:ind w:right="-1" w:firstLine="709"/>
        <w:jc w:val="both"/>
        <w:rPr>
          <w:sz w:val="28"/>
          <w:szCs w:val="28"/>
        </w:rPr>
      </w:pPr>
      <w:r w:rsidRPr="00291FA5">
        <w:rPr>
          <w:sz w:val="28"/>
          <w:szCs w:val="28"/>
        </w:rPr>
        <w:t>-</w:t>
      </w:r>
      <w:r w:rsidR="00530274">
        <w:rPr>
          <w:sz w:val="28"/>
          <w:szCs w:val="28"/>
        </w:rPr>
        <w:t xml:space="preserve"> </w:t>
      </w:r>
      <w:r w:rsidRPr="00291FA5">
        <w:rPr>
          <w:sz w:val="28"/>
          <w:szCs w:val="28"/>
        </w:rPr>
        <w:t>189,4 млн</w:t>
      </w:r>
      <w:r w:rsidR="00530274">
        <w:rPr>
          <w:sz w:val="28"/>
          <w:szCs w:val="28"/>
        </w:rPr>
        <w:t>.</w:t>
      </w:r>
      <w:r w:rsidRPr="00291FA5">
        <w:rPr>
          <w:sz w:val="28"/>
          <w:szCs w:val="28"/>
        </w:rPr>
        <w:t xml:space="preserve"> </w:t>
      </w:r>
      <w:r w:rsidR="00130DEE" w:rsidRPr="00291FA5">
        <w:rPr>
          <w:sz w:val="28"/>
          <w:szCs w:val="28"/>
        </w:rPr>
        <w:t>руб</w:t>
      </w:r>
      <w:r w:rsidR="00130DEE">
        <w:rPr>
          <w:sz w:val="28"/>
          <w:szCs w:val="28"/>
        </w:rPr>
        <w:t>лей</w:t>
      </w:r>
      <w:r w:rsidRPr="00291FA5">
        <w:rPr>
          <w:sz w:val="28"/>
          <w:szCs w:val="28"/>
        </w:rPr>
        <w:t xml:space="preserve"> для обеспечения жильем 85 детей-сирот. Приобретено 22 жилых помещения на вторичном рынке на сумму 44,7 млн</w:t>
      </w:r>
      <w:r w:rsidR="00530274">
        <w:rPr>
          <w:sz w:val="28"/>
          <w:szCs w:val="28"/>
        </w:rPr>
        <w:t>.</w:t>
      </w:r>
      <w:r w:rsidRPr="00291FA5">
        <w:rPr>
          <w:sz w:val="28"/>
          <w:szCs w:val="28"/>
        </w:rPr>
        <w:t xml:space="preserve"> </w:t>
      </w:r>
      <w:r w:rsidR="00130DEE" w:rsidRPr="00291FA5">
        <w:rPr>
          <w:sz w:val="28"/>
          <w:szCs w:val="28"/>
        </w:rPr>
        <w:t>руб</w:t>
      </w:r>
      <w:r w:rsidR="00130DEE">
        <w:rPr>
          <w:sz w:val="28"/>
          <w:szCs w:val="28"/>
        </w:rPr>
        <w:t>лей</w:t>
      </w:r>
      <w:r w:rsidRPr="00291FA5">
        <w:rPr>
          <w:sz w:val="28"/>
          <w:szCs w:val="28"/>
        </w:rPr>
        <w:t>, заключено 30 договоров долевого участия в строительстве</w:t>
      </w:r>
      <w:r w:rsidR="007C6DC8">
        <w:rPr>
          <w:sz w:val="28"/>
          <w:szCs w:val="28"/>
        </w:rPr>
        <w:t>;</w:t>
      </w:r>
    </w:p>
    <w:p w:rsidR="003F4DBF" w:rsidRDefault="00291FA5" w:rsidP="00291FA5">
      <w:pPr>
        <w:ind w:right="-1" w:firstLine="709"/>
        <w:jc w:val="both"/>
        <w:rPr>
          <w:sz w:val="28"/>
          <w:szCs w:val="28"/>
        </w:rPr>
      </w:pPr>
      <w:r w:rsidRPr="00291FA5">
        <w:rPr>
          <w:sz w:val="28"/>
          <w:szCs w:val="28"/>
        </w:rPr>
        <w:t>-реализовано мероприятие по обеспечению жильем 1 молодой семьи на сумму 2,2 млн</w:t>
      </w:r>
      <w:r w:rsidR="00530274">
        <w:rPr>
          <w:sz w:val="28"/>
          <w:szCs w:val="28"/>
        </w:rPr>
        <w:t xml:space="preserve">. </w:t>
      </w:r>
      <w:r w:rsidR="00130DEE" w:rsidRPr="00291FA5">
        <w:rPr>
          <w:sz w:val="28"/>
          <w:szCs w:val="28"/>
        </w:rPr>
        <w:t>руб</w:t>
      </w:r>
      <w:r w:rsidR="00130DEE">
        <w:rPr>
          <w:sz w:val="28"/>
          <w:szCs w:val="28"/>
        </w:rPr>
        <w:t>лей</w:t>
      </w:r>
      <w:r w:rsidRPr="00291FA5">
        <w:rPr>
          <w:sz w:val="28"/>
          <w:szCs w:val="28"/>
        </w:rPr>
        <w:t>.</w:t>
      </w:r>
    </w:p>
    <w:p w:rsidR="00291FA5" w:rsidRPr="00291FA5" w:rsidRDefault="00291FA5" w:rsidP="00291FA5">
      <w:pPr>
        <w:ind w:right="-1" w:firstLine="709"/>
        <w:jc w:val="both"/>
        <w:rPr>
          <w:sz w:val="28"/>
          <w:szCs w:val="28"/>
        </w:rPr>
      </w:pPr>
      <w:r w:rsidRPr="00291FA5">
        <w:rPr>
          <w:sz w:val="28"/>
          <w:szCs w:val="28"/>
        </w:rPr>
        <w:t>В многоквартирные дома по ул. Калинина, 2, 4 вселено 110 семей.</w:t>
      </w:r>
    </w:p>
    <w:p w:rsidR="000647BA" w:rsidRPr="004716CE" w:rsidRDefault="00291FA5" w:rsidP="00F27CD0">
      <w:pPr>
        <w:ind w:right="-1" w:firstLine="709"/>
        <w:jc w:val="both"/>
        <w:rPr>
          <w:sz w:val="28"/>
          <w:szCs w:val="28"/>
          <w:highlight w:val="yellow"/>
        </w:rPr>
      </w:pPr>
      <w:r w:rsidRPr="00291FA5">
        <w:rPr>
          <w:sz w:val="28"/>
          <w:szCs w:val="28"/>
        </w:rPr>
        <w:t>Кроме того, был</w:t>
      </w:r>
      <w:r w:rsidR="00473F5E">
        <w:rPr>
          <w:sz w:val="28"/>
          <w:szCs w:val="28"/>
        </w:rPr>
        <w:t>и</w:t>
      </w:r>
      <w:r w:rsidRPr="00291FA5">
        <w:rPr>
          <w:sz w:val="28"/>
          <w:szCs w:val="28"/>
        </w:rPr>
        <w:t xml:space="preserve"> выделен</w:t>
      </w:r>
      <w:r w:rsidR="00473F5E">
        <w:rPr>
          <w:sz w:val="28"/>
          <w:szCs w:val="28"/>
        </w:rPr>
        <w:t>ы средства в размере</w:t>
      </w:r>
      <w:r w:rsidRPr="00291FA5">
        <w:rPr>
          <w:sz w:val="28"/>
          <w:szCs w:val="28"/>
        </w:rPr>
        <w:t xml:space="preserve"> 52,8 млн</w:t>
      </w:r>
      <w:r w:rsidR="00530274">
        <w:rPr>
          <w:sz w:val="28"/>
          <w:szCs w:val="28"/>
        </w:rPr>
        <w:t xml:space="preserve">. </w:t>
      </w:r>
      <w:r w:rsidR="00130DEE" w:rsidRPr="00291FA5">
        <w:rPr>
          <w:sz w:val="28"/>
          <w:szCs w:val="28"/>
        </w:rPr>
        <w:t>руб</w:t>
      </w:r>
      <w:r w:rsidR="00130DEE">
        <w:rPr>
          <w:sz w:val="28"/>
          <w:szCs w:val="28"/>
        </w:rPr>
        <w:t>лей</w:t>
      </w:r>
      <w:r w:rsidR="00530274">
        <w:rPr>
          <w:sz w:val="28"/>
          <w:szCs w:val="28"/>
        </w:rPr>
        <w:t xml:space="preserve"> </w:t>
      </w:r>
      <w:r w:rsidRPr="00291FA5">
        <w:rPr>
          <w:sz w:val="28"/>
          <w:szCs w:val="28"/>
        </w:rPr>
        <w:t>за счет резервного фонда Правительства Ростовской области на расселение 32 семей из аварийного дома по ул</w:t>
      </w:r>
      <w:proofErr w:type="gramStart"/>
      <w:r w:rsidRPr="00291FA5">
        <w:rPr>
          <w:sz w:val="28"/>
          <w:szCs w:val="28"/>
        </w:rPr>
        <w:t>.Е</w:t>
      </w:r>
      <w:proofErr w:type="gramEnd"/>
      <w:r w:rsidRPr="00291FA5">
        <w:rPr>
          <w:sz w:val="28"/>
          <w:szCs w:val="28"/>
        </w:rPr>
        <w:t>катерининская, 9, в котором произошло частичное обрушение плиты перекрытия 1 этажа.</w:t>
      </w:r>
    </w:p>
    <w:bookmarkEnd w:id="31"/>
    <w:p w:rsidR="006A5CBF" w:rsidRPr="006C4C96" w:rsidRDefault="006A5CBF" w:rsidP="00F27CD0">
      <w:pPr>
        <w:ind w:firstLine="708"/>
        <w:jc w:val="both"/>
        <w:rPr>
          <w:sz w:val="28"/>
          <w:szCs w:val="28"/>
        </w:rPr>
      </w:pPr>
    </w:p>
    <w:p w:rsidR="00A837BC" w:rsidRPr="006C4C96" w:rsidRDefault="00505811" w:rsidP="00F27CD0">
      <w:pPr>
        <w:autoSpaceDE w:val="0"/>
        <w:autoSpaceDN w:val="0"/>
        <w:adjustRightInd w:val="0"/>
        <w:ind w:firstLine="709"/>
        <w:jc w:val="both"/>
        <w:outlineLvl w:val="1"/>
        <w:rPr>
          <w:sz w:val="28"/>
          <w:szCs w:val="28"/>
        </w:rPr>
      </w:pPr>
      <w:bookmarkStart w:id="32" w:name="_Toc157169206"/>
      <w:r w:rsidRPr="006C4C96">
        <w:rPr>
          <w:sz w:val="28"/>
          <w:szCs w:val="28"/>
        </w:rPr>
        <w:t>1</w:t>
      </w:r>
      <w:r w:rsidR="004C7EA3" w:rsidRPr="006C4C96">
        <w:rPr>
          <w:sz w:val="28"/>
          <w:szCs w:val="28"/>
        </w:rPr>
        <w:t>0</w:t>
      </w:r>
      <w:r w:rsidR="00C42FBD" w:rsidRPr="006C4C96">
        <w:rPr>
          <w:sz w:val="28"/>
          <w:szCs w:val="28"/>
        </w:rPr>
        <w:t>.</w:t>
      </w:r>
      <w:r w:rsidR="00530274">
        <w:rPr>
          <w:sz w:val="28"/>
          <w:szCs w:val="28"/>
        </w:rPr>
        <w:t xml:space="preserve"> </w:t>
      </w:r>
      <w:r w:rsidR="00A837BC" w:rsidRPr="006C4C96">
        <w:rPr>
          <w:sz w:val="28"/>
          <w:szCs w:val="28"/>
        </w:rPr>
        <w:t>Экология</w:t>
      </w:r>
      <w:bookmarkEnd w:id="32"/>
    </w:p>
    <w:p w:rsidR="00812A14" w:rsidRPr="006C4C96" w:rsidRDefault="00812A14" w:rsidP="00F27CD0">
      <w:pPr>
        <w:autoSpaceDE w:val="0"/>
        <w:autoSpaceDN w:val="0"/>
        <w:adjustRightInd w:val="0"/>
        <w:ind w:firstLine="709"/>
        <w:jc w:val="both"/>
        <w:outlineLvl w:val="1"/>
        <w:rPr>
          <w:sz w:val="28"/>
          <w:szCs w:val="28"/>
        </w:rPr>
      </w:pPr>
    </w:p>
    <w:p w:rsidR="00A470CA" w:rsidRPr="006C4C96" w:rsidRDefault="00A470CA" w:rsidP="00A470CA">
      <w:pPr>
        <w:ind w:firstLine="709"/>
        <w:jc w:val="both"/>
        <w:rPr>
          <w:sz w:val="28"/>
          <w:szCs w:val="28"/>
        </w:rPr>
      </w:pPr>
      <w:r w:rsidRPr="006C4C96">
        <w:rPr>
          <w:sz w:val="28"/>
          <w:szCs w:val="28"/>
        </w:rPr>
        <w:t>С целью развития зеленого фонда города в 2023 году:</w:t>
      </w:r>
    </w:p>
    <w:p w:rsidR="00A470CA" w:rsidRPr="00530274" w:rsidRDefault="00A470CA" w:rsidP="00530274">
      <w:pPr>
        <w:pStyle w:val="a6"/>
        <w:numPr>
          <w:ilvl w:val="0"/>
          <w:numId w:val="18"/>
        </w:numPr>
        <w:tabs>
          <w:tab w:val="left" w:pos="993"/>
        </w:tabs>
        <w:ind w:left="0" w:firstLine="709"/>
        <w:jc w:val="both"/>
        <w:rPr>
          <w:rFonts w:ascii="Times New Roman" w:hAnsi="Times New Roman"/>
          <w:sz w:val="28"/>
          <w:szCs w:val="28"/>
        </w:rPr>
      </w:pPr>
      <w:r w:rsidRPr="00530274">
        <w:rPr>
          <w:rFonts w:ascii="Times New Roman" w:hAnsi="Times New Roman"/>
          <w:sz w:val="28"/>
          <w:szCs w:val="28"/>
        </w:rPr>
        <w:t>По устройству и содержанию цветников по городу освоено 3,4 млн</w:t>
      </w:r>
      <w:r w:rsidR="00530274" w:rsidRPr="00530274">
        <w:rPr>
          <w:rFonts w:ascii="Times New Roman" w:hAnsi="Times New Roman"/>
          <w:sz w:val="28"/>
          <w:szCs w:val="28"/>
        </w:rPr>
        <w:t xml:space="preserve">. </w:t>
      </w:r>
      <w:r w:rsidRPr="00530274">
        <w:rPr>
          <w:rFonts w:ascii="Times New Roman" w:hAnsi="Times New Roman"/>
          <w:sz w:val="28"/>
          <w:szCs w:val="28"/>
        </w:rPr>
        <w:t>руб</w:t>
      </w:r>
      <w:r w:rsidR="00474104" w:rsidRPr="00530274">
        <w:rPr>
          <w:rFonts w:ascii="Times New Roman" w:hAnsi="Times New Roman"/>
          <w:sz w:val="28"/>
          <w:szCs w:val="28"/>
        </w:rPr>
        <w:t>лей</w:t>
      </w:r>
      <w:r w:rsidRPr="00530274">
        <w:rPr>
          <w:rFonts w:ascii="Times New Roman" w:hAnsi="Times New Roman"/>
          <w:sz w:val="28"/>
          <w:szCs w:val="28"/>
        </w:rPr>
        <w:t>, оформлено 16 цветочных клумб, в том числе: новая клумба ул.</w:t>
      </w:r>
      <w:r w:rsidR="00530274" w:rsidRPr="00530274">
        <w:rPr>
          <w:rFonts w:ascii="Times New Roman" w:hAnsi="Times New Roman"/>
          <w:sz w:val="28"/>
          <w:szCs w:val="28"/>
        </w:rPr>
        <w:t xml:space="preserve"> </w:t>
      </w:r>
      <w:proofErr w:type="spellStart"/>
      <w:r w:rsidRPr="00530274">
        <w:rPr>
          <w:rFonts w:ascii="Times New Roman" w:hAnsi="Times New Roman"/>
          <w:sz w:val="28"/>
          <w:szCs w:val="28"/>
        </w:rPr>
        <w:t>Ионова</w:t>
      </w:r>
      <w:proofErr w:type="spellEnd"/>
      <w:r w:rsidRPr="00530274">
        <w:rPr>
          <w:rFonts w:ascii="Times New Roman" w:hAnsi="Times New Roman"/>
          <w:sz w:val="28"/>
          <w:szCs w:val="28"/>
        </w:rPr>
        <w:t xml:space="preserve"> - пр. П.Революции и цветочная клумба в центре Александровского парка </w:t>
      </w:r>
      <w:proofErr w:type="spellStart"/>
      <w:r w:rsidRPr="00530274">
        <w:rPr>
          <w:rFonts w:ascii="Times New Roman" w:hAnsi="Times New Roman"/>
          <w:sz w:val="28"/>
          <w:szCs w:val="28"/>
        </w:rPr>
        <w:t>КиО</w:t>
      </w:r>
      <w:proofErr w:type="spellEnd"/>
      <w:r w:rsidRPr="00530274">
        <w:rPr>
          <w:rFonts w:ascii="Times New Roman" w:hAnsi="Times New Roman"/>
          <w:sz w:val="28"/>
          <w:szCs w:val="28"/>
        </w:rPr>
        <w:t>. Высажено 16,8 тыс. однолетних цветов, 1300 кустов роз.</w:t>
      </w:r>
    </w:p>
    <w:p w:rsidR="00A470CA" w:rsidRPr="006F668D" w:rsidRDefault="00A470CA" w:rsidP="00A470CA">
      <w:pPr>
        <w:ind w:firstLine="709"/>
        <w:jc w:val="both"/>
        <w:rPr>
          <w:sz w:val="28"/>
          <w:szCs w:val="28"/>
        </w:rPr>
      </w:pPr>
      <w:r w:rsidRPr="006F668D">
        <w:rPr>
          <w:sz w:val="28"/>
          <w:szCs w:val="28"/>
        </w:rPr>
        <w:lastRenderedPageBreak/>
        <w:t>2 По удалению и обрезке крон деревьев освоено 4,3 млн</w:t>
      </w:r>
      <w:r w:rsidR="00530274">
        <w:rPr>
          <w:sz w:val="28"/>
          <w:szCs w:val="28"/>
        </w:rPr>
        <w:t xml:space="preserve">. </w:t>
      </w:r>
      <w:r w:rsidRPr="006F668D">
        <w:rPr>
          <w:sz w:val="28"/>
          <w:szCs w:val="28"/>
        </w:rPr>
        <w:t>рублей, удалено 430 старых, аварийных деревьев, проведена понижающая и санитарная обрезка крон 276 деревьев, в том числе вдоль улично-дорожной сети по ул</w:t>
      </w:r>
      <w:proofErr w:type="gramStart"/>
      <w:r w:rsidRPr="006F668D">
        <w:rPr>
          <w:sz w:val="28"/>
          <w:szCs w:val="28"/>
        </w:rPr>
        <w:t>.П</w:t>
      </w:r>
      <w:proofErr w:type="gramEnd"/>
      <w:r w:rsidRPr="006F668D">
        <w:rPr>
          <w:sz w:val="28"/>
          <w:szCs w:val="28"/>
        </w:rPr>
        <w:t xml:space="preserve">арковая. </w:t>
      </w:r>
    </w:p>
    <w:p w:rsidR="00A470CA" w:rsidRPr="006F668D" w:rsidRDefault="00A470CA" w:rsidP="00A470CA">
      <w:pPr>
        <w:ind w:firstLine="709"/>
        <w:jc w:val="both"/>
        <w:rPr>
          <w:sz w:val="28"/>
          <w:szCs w:val="28"/>
        </w:rPr>
      </w:pPr>
      <w:r w:rsidRPr="006F668D">
        <w:rPr>
          <w:sz w:val="28"/>
          <w:szCs w:val="28"/>
        </w:rPr>
        <w:t>3.По содержанию городских территорий общего пользования освоено 13,5 млн</w:t>
      </w:r>
      <w:r w:rsidR="00530274">
        <w:rPr>
          <w:sz w:val="28"/>
          <w:szCs w:val="28"/>
        </w:rPr>
        <w:t xml:space="preserve">. </w:t>
      </w:r>
      <w:r w:rsidRPr="006F668D">
        <w:rPr>
          <w:sz w:val="28"/>
          <w:szCs w:val="28"/>
        </w:rPr>
        <w:t xml:space="preserve">рублей (с учетом средств дорожного фонда). Основная часть средств освоена на сезонный покос сорной растительности на городских территориях, вдоль улично-дорожной сети общего пользования. Общая площадь покоса составила 465 га. </w:t>
      </w:r>
    </w:p>
    <w:p w:rsidR="00A470CA" w:rsidRPr="006F668D" w:rsidRDefault="00A470CA" w:rsidP="00A470CA">
      <w:pPr>
        <w:ind w:firstLine="709"/>
        <w:jc w:val="both"/>
        <w:rPr>
          <w:sz w:val="28"/>
          <w:szCs w:val="28"/>
        </w:rPr>
      </w:pPr>
      <w:r w:rsidRPr="006F668D">
        <w:rPr>
          <w:sz w:val="28"/>
          <w:szCs w:val="28"/>
        </w:rPr>
        <w:t>4. В летнее время 2023 г</w:t>
      </w:r>
      <w:r w:rsidR="00F46741">
        <w:rPr>
          <w:sz w:val="28"/>
          <w:szCs w:val="28"/>
        </w:rPr>
        <w:t>ода</w:t>
      </w:r>
      <w:r w:rsidRPr="006F668D">
        <w:rPr>
          <w:sz w:val="28"/>
          <w:szCs w:val="28"/>
        </w:rPr>
        <w:t xml:space="preserve"> трудоустроено 20 подростков в возрасте от 14 до 18 лет на работы по содержанию зеленых насаждений в Александровском парке, освоено258 тыс</w:t>
      </w:r>
      <w:proofErr w:type="gramStart"/>
      <w:r w:rsidRPr="006F668D">
        <w:rPr>
          <w:sz w:val="28"/>
          <w:szCs w:val="28"/>
        </w:rPr>
        <w:t>.р</w:t>
      </w:r>
      <w:proofErr w:type="gramEnd"/>
      <w:r w:rsidRPr="006F668D">
        <w:rPr>
          <w:sz w:val="28"/>
          <w:szCs w:val="28"/>
        </w:rPr>
        <w:t>уб</w:t>
      </w:r>
      <w:r w:rsidR="00F46741">
        <w:rPr>
          <w:sz w:val="28"/>
          <w:szCs w:val="28"/>
        </w:rPr>
        <w:t>лей</w:t>
      </w:r>
      <w:r w:rsidRPr="006F668D">
        <w:rPr>
          <w:sz w:val="28"/>
          <w:szCs w:val="28"/>
        </w:rPr>
        <w:t>.</w:t>
      </w:r>
    </w:p>
    <w:p w:rsidR="00A470CA" w:rsidRPr="006F668D" w:rsidRDefault="00A470CA" w:rsidP="00A470CA">
      <w:pPr>
        <w:ind w:firstLine="709"/>
        <w:jc w:val="both"/>
        <w:rPr>
          <w:sz w:val="28"/>
          <w:szCs w:val="28"/>
        </w:rPr>
      </w:pPr>
      <w:r w:rsidRPr="006F668D">
        <w:rPr>
          <w:sz w:val="28"/>
          <w:szCs w:val="28"/>
        </w:rPr>
        <w:t>5. На городских территориях общего пользования проведены мероприятия по противоклещевой обработке на площади 201 га, на сумму 314 тыс. руб</w:t>
      </w:r>
      <w:r w:rsidR="00682904">
        <w:rPr>
          <w:sz w:val="28"/>
          <w:szCs w:val="28"/>
        </w:rPr>
        <w:t>лей</w:t>
      </w:r>
      <w:r w:rsidRPr="006F668D">
        <w:rPr>
          <w:sz w:val="28"/>
          <w:szCs w:val="28"/>
        </w:rPr>
        <w:t>. Обработан</w:t>
      </w:r>
      <w:r w:rsidR="00C1706F">
        <w:rPr>
          <w:sz w:val="28"/>
          <w:szCs w:val="28"/>
        </w:rPr>
        <w:t>ы</w:t>
      </w:r>
      <w:r w:rsidRPr="006F668D">
        <w:rPr>
          <w:sz w:val="28"/>
          <w:szCs w:val="28"/>
        </w:rPr>
        <w:t xml:space="preserve"> 64 детские площад</w:t>
      </w:r>
      <w:r w:rsidR="00C1706F">
        <w:rPr>
          <w:sz w:val="28"/>
          <w:szCs w:val="28"/>
        </w:rPr>
        <w:t>к</w:t>
      </w:r>
      <w:r w:rsidRPr="006F668D">
        <w:rPr>
          <w:sz w:val="28"/>
          <w:szCs w:val="28"/>
        </w:rPr>
        <w:t xml:space="preserve">и, 8 кладбищ, мемориальные комплексы, скверы, парки, зоны отдыха. </w:t>
      </w:r>
    </w:p>
    <w:p w:rsidR="00A470CA" w:rsidRPr="006F668D" w:rsidRDefault="00EB458D" w:rsidP="00AC0555">
      <w:pPr>
        <w:pStyle w:val="Default"/>
        <w:ind w:firstLine="708"/>
        <w:jc w:val="both"/>
        <w:rPr>
          <w:sz w:val="28"/>
          <w:szCs w:val="28"/>
        </w:rPr>
      </w:pPr>
      <w:r>
        <w:rPr>
          <w:sz w:val="28"/>
          <w:szCs w:val="28"/>
        </w:rPr>
        <w:t xml:space="preserve">На ликвидацию несанкционированных свалочных очагов </w:t>
      </w:r>
      <w:r w:rsidR="00AC0555">
        <w:rPr>
          <w:sz w:val="28"/>
          <w:szCs w:val="28"/>
        </w:rPr>
        <w:t xml:space="preserve">направлено </w:t>
      </w:r>
      <w:r w:rsidR="00A470CA" w:rsidRPr="006F668D">
        <w:rPr>
          <w:sz w:val="28"/>
          <w:szCs w:val="28"/>
        </w:rPr>
        <w:t>10103,1 тыс</w:t>
      </w:r>
      <w:proofErr w:type="gramStart"/>
      <w:r w:rsidR="00A470CA" w:rsidRPr="006F668D">
        <w:rPr>
          <w:sz w:val="28"/>
          <w:szCs w:val="28"/>
        </w:rPr>
        <w:t>.р</w:t>
      </w:r>
      <w:proofErr w:type="gramEnd"/>
      <w:r w:rsidR="00A470CA" w:rsidRPr="006F668D">
        <w:rPr>
          <w:sz w:val="28"/>
          <w:szCs w:val="28"/>
        </w:rPr>
        <w:t>ублей.</w:t>
      </w:r>
    </w:p>
    <w:p w:rsidR="00CF4F99" w:rsidRPr="00675D1B" w:rsidRDefault="00A470CA" w:rsidP="00CF4F99">
      <w:pPr>
        <w:pStyle w:val="Default"/>
        <w:ind w:firstLine="708"/>
        <w:jc w:val="both"/>
        <w:rPr>
          <w:sz w:val="28"/>
          <w:szCs w:val="28"/>
        </w:rPr>
      </w:pPr>
      <w:r w:rsidRPr="006F668D">
        <w:rPr>
          <w:sz w:val="28"/>
          <w:szCs w:val="28"/>
        </w:rPr>
        <w:t>На выделенную сумму заключено 9 муниципальных контрактов, в соответствии с которыми в период с 1 марта по 28 декабря 2023 года выполнены работы по ликвидации 13 свалочных очагов отходов, находившихся на контроле Прокуратуры г</w:t>
      </w:r>
      <w:proofErr w:type="gramStart"/>
      <w:r w:rsidRPr="006F668D">
        <w:rPr>
          <w:sz w:val="28"/>
          <w:szCs w:val="28"/>
        </w:rPr>
        <w:t>.Ш</w:t>
      </w:r>
      <w:proofErr w:type="gramEnd"/>
      <w:r w:rsidRPr="006F668D">
        <w:rPr>
          <w:sz w:val="28"/>
          <w:szCs w:val="28"/>
        </w:rPr>
        <w:t xml:space="preserve">ахты, </w:t>
      </w:r>
      <w:proofErr w:type="spellStart"/>
      <w:r w:rsidRPr="006F668D">
        <w:rPr>
          <w:sz w:val="28"/>
          <w:szCs w:val="28"/>
        </w:rPr>
        <w:t>Ростадминспекции</w:t>
      </w:r>
      <w:proofErr w:type="spellEnd"/>
      <w:r w:rsidRPr="006F668D">
        <w:rPr>
          <w:sz w:val="28"/>
          <w:szCs w:val="28"/>
        </w:rPr>
        <w:t>, Контрольного управления Губернатора РО, произведена уборка территорий, свободных от захоронений на 8 городских кладбищах и территорий вокруг 46 контейнерных площадок. В результате освоено бюджетных средств в размере 9724,3 тыс</w:t>
      </w:r>
      <w:proofErr w:type="gramStart"/>
      <w:r w:rsidRPr="006F668D">
        <w:rPr>
          <w:sz w:val="28"/>
          <w:szCs w:val="28"/>
        </w:rPr>
        <w:t>.р</w:t>
      </w:r>
      <w:proofErr w:type="gramEnd"/>
      <w:r w:rsidRPr="006F668D">
        <w:rPr>
          <w:sz w:val="28"/>
          <w:szCs w:val="28"/>
        </w:rPr>
        <w:t xml:space="preserve">ублей, очищена городская территория общей площадью 5га, собрано, </w:t>
      </w:r>
      <w:r w:rsidRPr="00675D1B">
        <w:rPr>
          <w:sz w:val="28"/>
          <w:szCs w:val="28"/>
        </w:rPr>
        <w:t>вывезено и размещено на полигоне 6424,8 т</w:t>
      </w:r>
      <w:r w:rsidR="00684EDF" w:rsidRPr="00675D1B">
        <w:rPr>
          <w:sz w:val="28"/>
          <w:szCs w:val="28"/>
        </w:rPr>
        <w:t>онн</w:t>
      </w:r>
      <w:r w:rsidRPr="00675D1B">
        <w:rPr>
          <w:sz w:val="28"/>
          <w:szCs w:val="28"/>
        </w:rPr>
        <w:t xml:space="preserve"> отходов.</w:t>
      </w:r>
    </w:p>
    <w:p w:rsidR="00A470CA" w:rsidRPr="001105CB" w:rsidRDefault="00A470CA" w:rsidP="00CF4F99">
      <w:pPr>
        <w:pStyle w:val="Default"/>
        <w:ind w:firstLine="708"/>
        <w:jc w:val="both"/>
        <w:rPr>
          <w:sz w:val="28"/>
          <w:szCs w:val="28"/>
        </w:rPr>
      </w:pPr>
      <w:proofErr w:type="gramStart"/>
      <w:r w:rsidRPr="00675D1B">
        <w:rPr>
          <w:sz w:val="28"/>
          <w:szCs w:val="28"/>
        </w:rPr>
        <w:t xml:space="preserve">В рамках муниципальных контрактов произведены работы по расчистке прибрежных зон водных объектов (пруда ХХ лет РККА, водохранилище ХБК, пруд пос. Майский) и содержанию гидротехнических сооружений (пруд пос. Майский, </w:t>
      </w:r>
      <w:proofErr w:type="spellStart"/>
      <w:r w:rsidRPr="00675D1B">
        <w:rPr>
          <w:sz w:val="28"/>
          <w:szCs w:val="28"/>
        </w:rPr>
        <w:t>прудпос</w:t>
      </w:r>
      <w:proofErr w:type="spellEnd"/>
      <w:r w:rsidRPr="00675D1B">
        <w:rPr>
          <w:sz w:val="28"/>
          <w:szCs w:val="28"/>
        </w:rPr>
        <w:t>.</w:t>
      </w:r>
      <w:proofErr w:type="gramEnd"/>
      <w:r w:rsidRPr="00675D1B">
        <w:rPr>
          <w:sz w:val="28"/>
          <w:szCs w:val="28"/>
        </w:rPr>
        <w:t xml:space="preserve"> </w:t>
      </w:r>
      <w:proofErr w:type="spellStart"/>
      <w:r w:rsidRPr="00675D1B">
        <w:rPr>
          <w:sz w:val="28"/>
          <w:szCs w:val="28"/>
        </w:rPr>
        <w:t>Сидорово-Када</w:t>
      </w:r>
      <w:r w:rsidRPr="001105CB">
        <w:rPr>
          <w:sz w:val="28"/>
          <w:szCs w:val="28"/>
        </w:rPr>
        <w:t>мовский</w:t>
      </w:r>
      <w:proofErr w:type="spellEnd"/>
      <w:r w:rsidRPr="001105CB">
        <w:rPr>
          <w:sz w:val="28"/>
          <w:szCs w:val="28"/>
        </w:rPr>
        <w:t xml:space="preserve">, пруд </w:t>
      </w:r>
      <w:proofErr w:type="spellStart"/>
      <w:r w:rsidRPr="001105CB">
        <w:rPr>
          <w:sz w:val="28"/>
          <w:szCs w:val="28"/>
        </w:rPr>
        <w:t>Казённый</w:t>
      </w:r>
      <w:proofErr w:type="gramStart"/>
      <w:r w:rsidRPr="001105CB">
        <w:rPr>
          <w:sz w:val="28"/>
          <w:szCs w:val="28"/>
        </w:rPr>
        <w:t>,в</w:t>
      </w:r>
      <w:proofErr w:type="gramEnd"/>
      <w:r w:rsidRPr="001105CB">
        <w:rPr>
          <w:sz w:val="28"/>
          <w:szCs w:val="28"/>
        </w:rPr>
        <w:t>одохранилище</w:t>
      </w:r>
      <w:proofErr w:type="spellEnd"/>
      <w:r w:rsidRPr="001105CB">
        <w:rPr>
          <w:sz w:val="28"/>
          <w:szCs w:val="28"/>
        </w:rPr>
        <w:t xml:space="preserve"> ХБК</w:t>
      </w:r>
      <w:r w:rsidR="008530D1">
        <w:rPr>
          <w:sz w:val="28"/>
          <w:szCs w:val="28"/>
        </w:rPr>
        <w:t>)</w:t>
      </w:r>
      <w:r w:rsidRPr="001105CB">
        <w:rPr>
          <w:sz w:val="28"/>
          <w:szCs w:val="28"/>
        </w:rPr>
        <w:t>.Освоено бюджетных средств в сумме 168,</w:t>
      </w:r>
      <w:r w:rsidR="00110F05" w:rsidRPr="001105CB">
        <w:rPr>
          <w:sz w:val="28"/>
          <w:szCs w:val="28"/>
        </w:rPr>
        <w:t>1</w:t>
      </w:r>
      <w:r w:rsidRPr="001105CB">
        <w:rPr>
          <w:sz w:val="28"/>
          <w:szCs w:val="28"/>
        </w:rPr>
        <w:t xml:space="preserve"> тыс. рублей.</w:t>
      </w:r>
    </w:p>
    <w:p w:rsidR="00A470CA" w:rsidRPr="001105CB" w:rsidRDefault="00A470CA" w:rsidP="00A470CA">
      <w:pPr>
        <w:ind w:firstLine="567"/>
        <w:jc w:val="both"/>
        <w:rPr>
          <w:sz w:val="28"/>
          <w:szCs w:val="28"/>
        </w:rPr>
      </w:pPr>
      <w:r w:rsidRPr="001105CB">
        <w:rPr>
          <w:sz w:val="28"/>
          <w:szCs w:val="28"/>
        </w:rPr>
        <w:t xml:space="preserve">Проведена двухразовая очистка от мусора прибрежных зон на площади 0,55 га, ликвидирован камыш, древесно-кустарниковая растительность и трава на четырех гидротехнических сооружениях на площади 0,6 га. </w:t>
      </w:r>
    </w:p>
    <w:p w:rsidR="00A470CA" w:rsidRPr="001105CB" w:rsidRDefault="00A470CA" w:rsidP="00A470CA">
      <w:pPr>
        <w:ind w:firstLine="709"/>
        <w:jc w:val="both"/>
        <w:rPr>
          <w:sz w:val="28"/>
          <w:szCs w:val="28"/>
        </w:rPr>
      </w:pPr>
      <w:r w:rsidRPr="001105CB">
        <w:rPr>
          <w:sz w:val="28"/>
          <w:szCs w:val="28"/>
        </w:rPr>
        <w:t xml:space="preserve">Механизированная уборка дорог. На 2023 год на реализацию мероприятия выделено бюджетных ассигнований в сумме 21680,0 тыс. </w:t>
      </w:r>
      <w:proofErr w:type="spellStart"/>
      <w:r w:rsidRPr="001105CB">
        <w:rPr>
          <w:sz w:val="28"/>
          <w:szCs w:val="28"/>
        </w:rPr>
        <w:t>руб</w:t>
      </w:r>
      <w:r w:rsidR="005C11C4" w:rsidRPr="001105CB">
        <w:rPr>
          <w:sz w:val="28"/>
          <w:szCs w:val="28"/>
        </w:rPr>
        <w:t>лей</w:t>
      </w:r>
      <w:proofErr w:type="gramStart"/>
      <w:r w:rsidRPr="001105CB">
        <w:rPr>
          <w:sz w:val="28"/>
          <w:szCs w:val="28"/>
        </w:rPr>
        <w:t>.Ф</w:t>
      </w:r>
      <w:proofErr w:type="gramEnd"/>
      <w:r w:rsidRPr="001105CB">
        <w:rPr>
          <w:sz w:val="28"/>
          <w:szCs w:val="28"/>
        </w:rPr>
        <w:t>актически</w:t>
      </w:r>
      <w:proofErr w:type="spellEnd"/>
      <w:r w:rsidRPr="001105CB">
        <w:rPr>
          <w:sz w:val="28"/>
          <w:szCs w:val="28"/>
        </w:rPr>
        <w:t xml:space="preserve"> выполнено работ на сумму 21674,9 тыс. руб</w:t>
      </w:r>
      <w:r w:rsidR="005C11C4" w:rsidRPr="001105CB">
        <w:rPr>
          <w:sz w:val="28"/>
          <w:szCs w:val="28"/>
        </w:rPr>
        <w:t>лей</w:t>
      </w:r>
      <w:r w:rsidRPr="001105CB">
        <w:rPr>
          <w:sz w:val="28"/>
          <w:szCs w:val="28"/>
        </w:rPr>
        <w:t>, Освоено бюджетных средств (оплачено) в сумме 21674,9 тыс. руб</w:t>
      </w:r>
      <w:r w:rsidR="001D15E7" w:rsidRPr="001105CB">
        <w:rPr>
          <w:sz w:val="28"/>
          <w:szCs w:val="28"/>
        </w:rPr>
        <w:t>лей</w:t>
      </w:r>
      <w:r w:rsidRPr="001105CB">
        <w:rPr>
          <w:sz w:val="28"/>
          <w:szCs w:val="28"/>
        </w:rPr>
        <w:t xml:space="preserve">. </w:t>
      </w:r>
    </w:p>
    <w:p w:rsidR="00A470CA" w:rsidRPr="001105CB" w:rsidRDefault="00A470CA" w:rsidP="00A470CA">
      <w:pPr>
        <w:ind w:firstLine="709"/>
        <w:jc w:val="both"/>
        <w:rPr>
          <w:sz w:val="28"/>
          <w:szCs w:val="28"/>
        </w:rPr>
      </w:pPr>
      <w:r w:rsidRPr="001105CB">
        <w:rPr>
          <w:sz w:val="28"/>
          <w:szCs w:val="28"/>
        </w:rPr>
        <w:t>Выполнение по видам работ:</w:t>
      </w:r>
    </w:p>
    <w:p w:rsidR="00A470CA" w:rsidRPr="001105CB" w:rsidRDefault="00A470CA" w:rsidP="00A470CA">
      <w:pPr>
        <w:ind w:firstLine="709"/>
        <w:jc w:val="both"/>
        <w:rPr>
          <w:color w:val="FF0000"/>
          <w:sz w:val="28"/>
          <w:szCs w:val="28"/>
        </w:rPr>
      </w:pPr>
      <w:r w:rsidRPr="001105CB">
        <w:rPr>
          <w:sz w:val="28"/>
          <w:szCs w:val="28"/>
        </w:rPr>
        <w:t>механизированная снегоочистка, расчистка автомобильных дорог от снежных заносов в объеме –17 788,0тыс. м</w:t>
      </w:r>
      <w:proofErr w:type="gramStart"/>
      <w:r w:rsidRPr="001105CB">
        <w:rPr>
          <w:sz w:val="28"/>
          <w:szCs w:val="28"/>
          <w:vertAlign w:val="superscript"/>
        </w:rPr>
        <w:t>2</w:t>
      </w:r>
      <w:proofErr w:type="gramEnd"/>
      <w:r w:rsidRPr="001105CB">
        <w:rPr>
          <w:sz w:val="28"/>
          <w:szCs w:val="28"/>
        </w:rPr>
        <w:t>;</w:t>
      </w:r>
    </w:p>
    <w:p w:rsidR="00A470CA" w:rsidRPr="00506211" w:rsidRDefault="00A470CA" w:rsidP="00A470CA">
      <w:pPr>
        <w:ind w:firstLine="709"/>
        <w:jc w:val="both"/>
        <w:rPr>
          <w:sz w:val="28"/>
          <w:szCs w:val="28"/>
        </w:rPr>
      </w:pPr>
      <w:r w:rsidRPr="001105CB">
        <w:rPr>
          <w:sz w:val="28"/>
          <w:szCs w:val="28"/>
        </w:rPr>
        <w:t xml:space="preserve">распределение </w:t>
      </w:r>
      <w:proofErr w:type="spellStart"/>
      <w:r w:rsidRPr="001105CB">
        <w:rPr>
          <w:sz w:val="28"/>
          <w:szCs w:val="28"/>
        </w:rPr>
        <w:t>противогололедных</w:t>
      </w:r>
      <w:proofErr w:type="spellEnd"/>
      <w:r w:rsidRPr="001105CB">
        <w:rPr>
          <w:sz w:val="28"/>
          <w:szCs w:val="28"/>
        </w:rPr>
        <w:t xml:space="preserve"> материалов на площади13 475,75 тыс. м</w:t>
      </w:r>
      <w:proofErr w:type="gramStart"/>
      <w:r w:rsidRPr="001105CB">
        <w:rPr>
          <w:sz w:val="28"/>
          <w:szCs w:val="28"/>
          <w:vertAlign w:val="superscript"/>
        </w:rPr>
        <w:t>2</w:t>
      </w:r>
      <w:proofErr w:type="gramEnd"/>
      <w:r w:rsidR="00C67067">
        <w:rPr>
          <w:sz w:val="28"/>
          <w:szCs w:val="28"/>
        </w:rPr>
        <w:t>;</w:t>
      </w:r>
      <w:r w:rsidR="00C67067" w:rsidRPr="001105CB">
        <w:rPr>
          <w:sz w:val="28"/>
          <w:szCs w:val="28"/>
        </w:rPr>
        <w:t xml:space="preserve"> на</w:t>
      </w:r>
      <w:r w:rsidRPr="001105CB">
        <w:rPr>
          <w:sz w:val="28"/>
          <w:szCs w:val="28"/>
        </w:rPr>
        <w:t xml:space="preserve"> эти цели израсходовано 2 695,2</w:t>
      </w:r>
      <w:r w:rsidRPr="00506211">
        <w:rPr>
          <w:sz w:val="28"/>
          <w:szCs w:val="28"/>
        </w:rPr>
        <w:t xml:space="preserve">2 тонн </w:t>
      </w:r>
      <w:proofErr w:type="spellStart"/>
      <w:r w:rsidRPr="00506211">
        <w:rPr>
          <w:sz w:val="28"/>
          <w:szCs w:val="28"/>
        </w:rPr>
        <w:t>пескосоляной</w:t>
      </w:r>
      <w:proofErr w:type="spellEnd"/>
      <w:r w:rsidRPr="00506211">
        <w:rPr>
          <w:sz w:val="28"/>
          <w:szCs w:val="28"/>
        </w:rPr>
        <w:t xml:space="preserve"> смеси;</w:t>
      </w:r>
    </w:p>
    <w:p w:rsidR="00A470CA" w:rsidRPr="00506211" w:rsidRDefault="00A470CA" w:rsidP="00A470CA">
      <w:pPr>
        <w:ind w:firstLine="709"/>
        <w:jc w:val="both"/>
        <w:rPr>
          <w:sz w:val="28"/>
          <w:szCs w:val="28"/>
        </w:rPr>
      </w:pPr>
      <w:r w:rsidRPr="00506211">
        <w:rPr>
          <w:sz w:val="28"/>
          <w:szCs w:val="28"/>
        </w:rPr>
        <w:t>очистка проезжей части дорог от пыли и грязи</w:t>
      </w:r>
      <w:r w:rsidR="00530274">
        <w:rPr>
          <w:sz w:val="28"/>
          <w:szCs w:val="28"/>
        </w:rPr>
        <w:t xml:space="preserve"> </w:t>
      </w:r>
      <w:r w:rsidRPr="00506211">
        <w:rPr>
          <w:sz w:val="28"/>
          <w:szCs w:val="28"/>
        </w:rPr>
        <w:t>в объеме –34 412,39 тыс. м</w:t>
      </w:r>
      <w:proofErr w:type="gramStart"/>
      <w:r w:rsidRPr="00506211">
        <w:rPr>
          <w:sz w:val="28"/>
          <w:szCs w:val="28"/>
          <w:vertAlign w:val="superscript"/>
        </w:rPr>
        <w:t>2</w:t>
      </w:r>
      <w:proofErr w:type="gramEnd"/>
      <w:r w:rsidR="00342F2D" w:rsidRPr="00506211">
        <w:rPr>
          <w:sz w:val="28"/>
          <w:szCs w:val="28"/>
        </w:rPr>
        <w:t>.</w:t>
      </w:r>
    </w:p>
    <w:p w:rsidR="00A470CA" w:rsidRPr="006D4330" w:rsidRDefault="00A470CA" w:rsidP="00A470CA">
      <w:pPr>
        <w:ind w:firstLine="709"/>
        <w:jc w:val="both"/>
        <w:rPr>
          <w:sz w:val="28"/>
          <w:szCs w:val="28"/>
        </w:rPr>
      </w:pPr>
      <w:r w:rsidRPr="00506211">
        <w:rPr>
          <w:sz w:val="28"/>
          <w:szCs w:val="28"/>
        </w:rPr>
        <w:t xml:space="preserve">Ручная уборка тротуаров и </w:t>
      </w:r>
      <w:proofErr w:type="spellStart"/>
      <w:r w:rsidRPr="00506211">
        <w:rPr>
          <w:sz w:val="28"/>
          <w:szCs w:val="28"/>
        </w:rPr>
        <w:t>прилотковой</w:t>
      </w:r>
      <w:proofErr w:type="spellEnd"/>
      <w:r w:rsidRPr="00506211">
        <w:rPr>
          <w:sz w:val="28"/>
          <w:szCs w:val="28"/>
        </w:rPr>
        <w:t xml:space="preserve"> зоны. Для реализации мероприятия выделены </w:t>
      </w:r>
      <w:r w:rsidRPr="006D4330">
        <w:rPr>
          <w:sz w:val="28"/>
          <w:szCs w:val="28"/>
        </w:rPr>
        <w:t>бюджетные средства в сумме 24320,0 тыс. руб</w:t>
      </w:r>
      <w:r w:rsidR="009B4A74" w:rsidRPr="006D4330">
        <w:rPr>
          <w:sz w:val="28"/>
          <w:szCs w:val="28"/>
        </w:rPr>
        <w:t>лей</w:t>
      </w:r>
      <w:r w:rsidRPr="006D4330">
        <w:rPr>
          <w:sz w:val="28"/>
          <w:szCs w:val="28"/>
        </w:rPr>
        <w:t>.</w:t>
      </w:r>
      <w:r w:rsidR="00530274">
        <w:rPr>
          <w:sz w:val="28"/>
          <w:szCs w:val="28"/>
        </w:rPr>
        <w:t xml:space="preserve"> </w:t>
      </w:r>
      <w:r w:rsidRPr="006D4330">
        <w:rPr>
          <w:sz w:val="28"/>
          <w:szCs w:val="28"/>
        </w:rPr>
        <w:t xml:space="preserve">Фактически </w:t>
      </w:r>
      <w:r w:rsidRPr="006D4330">
        <w:rPr>
          <w:sz w:val="28"/>
          <w:szCs w:val="28"/>
        </w:rPr>
        <w:lastRenderedPageBreak/>
        <w:t xml:space="preserve">выполнены работы на сумму 24317,2 тыс. </w:t>
      </w:r>
      <w:r w:rsidR="009B4A74" w:rsidRPr="006D4330">
        <w:rPr>
          <w:sz w:val="28"/>
          <w:szCs w:val="28"/>
        </w:rPr>
        <w:t>рублей</w:t>
      </w:r>
      <w:r w:rsidRPr="006D4330">
        <w:rPr>
          <w:sz w:val="28"/>
          <w:szCs w:val="28"/>
        </w:rPr>
        <w:t xml:space="preserve">. Освоено средств (оплачено) в сумме 24317,2 тыс. </w:t>
      </w:r>
      <w:r w:rsidR="009B4A74" w:rsidRPr="006D4330">
        <w:rPr>
          <w:sz w:val="28"/>
          <w:szCs w:val="28"/>
        </w:rPr>
        <w:t>рублей</w:t>
      </w:r>
      <w:r w:rsidRPr="006D4330">
        <w:rPr>
          <w:sz w:val="28"/>
          <w:szCs w:val="28"/>
        </w:rPr>
        <w:t>.</w:t>
      </w:r>
    </w:p>
    <w:p w:rsidR="00A470CA" w:rsidRPr="006D4330" w:rsidRDefault="00A470CA" w:rsidP="00A470CA">
      <w:pPr>
        <w:ind w:firstLine="709"/>
        <w:jc w:val="both"/>
        <w:rPr>
          <w:sz w:val="28"/>
          <w:szCs w:val="28"/>
        </w:rPr>
      </w:pPr>
      <w:r w:rsidRPr="006D4330">
        <w:rPr>
          <w:sz w:val="28"/>
          <w:szCs w:val="28"/>
        </w:rPr>
        <w:t>Выполнены следующие работы:</w:t>
      </w:r>
    </w:p>
    <w:p w:rsidR="00A470CA" w:rsidRPr="006D4330" w:rsidRDefault="00A470CA" w:rsidP="00A470CA">
      <w:pPr>
        <w:ind w:firstLine="709"/>
        <w:jc w:val="both"/>
        <w:rPr>
          <w:sz w:val="28"/>
          <w:szCs w:val="28"/>
        </w:rPr>
      </w:pPr>
      <w:r w:rsidRPr="006D4330">
        <w:rPr>
          <w:sz w:val="28"/>
          <w:szCs w:val="28"/>
        </w:rPr>
        <w:t>посыпка территории песком или смесью песка с хлоридами в объеме –</w:t>
      </w:r>
      <w:r w:rsidR="00530274">
        <w:rPr>
          <w:sz w:val="28"/>
          <w:szCs w:val="28"/>
        </w:rPr>
        <w:t xml:space="preserve"> </w:t>
      </w:r>
      <w:r w:rsidRPr="006D4330">
        <w:rPr>
          <w:sz w:val="28"/>
          <w:szCs w:val="28"/>
        </w:rPr>
        <w:t>838,2 тыс. м</w:t>
      </w:r>
      <w:proofErr w:type="gramStart"/>
      <w:r w:rsidRPr="006D4330">
        <w:rPr>
          <w:sz w:val="28"/>
          <w:szCs w:val="28"/>
          <w:vertAlign w:val="superscript"/>
        </w:rPr>
        <w:t>2</w:t>
      </w:r>
      <w:proofErr w:type="gramEnd"/>
      <w:r w:rsidRPr="006D4330">
        <w:rPr>
          <w:sz w:val="28"/>
          <w:szCs w:val="28"/>
        </w:rPr>
        <w:t>;</w:t>
      </w:r>
    </w:p>
    <w:p w:rsidR="00A470CA" w:rsidRPr="006D4330" w:rsidRDefault="00A470CA" w:rsidP="00A470CA">
      <w:pPr>
        <w:ind w:firstLine="709"/>
        <w:jc w:val="both"/>
        <w:rPr>
          <w:sz w:val="28"/>
          <w:szCs w:val="28"/>
        </w:rPr>
      </w:pPr>
      <w:r w:rsidRPr="006D4330">
        <w:rPr>
          <w:sz w:val="28"/>
          <w:szCs w:val="28"/>
        </w:rPr>
        <w:t xml:space="preserve"> сдвигание свежевыпавшего снега толщиной более </w:t>
      </w:r>
      <w:smartTag w:uri="urn:schemas-microsoft-com:office:smarttags" w:element="metricconverter">
        <w:smartTagPr>
          <w:attr w:name="ProductID" w:val="2 см"/>
        </w:smartTagPr>
        <w:r w:rsidRPr="006D4330">
          <w:rPr>
            <w:sz w:val="28"/>
            <w:szCs w:val="28"/>
          </w:rPr>
          <w:t>2 см</w:t>
        </w:r>
      </w:smartTag>
      <w:r w:rsidRPr="006D4330">
        <w:rPr>
          <w:sz w:val="28"/>
          <w:szCs w:val="28"/>
        </w:rPr>
        <w:t xml:space="preserve"> с территории с усовершенствованным покрытием в объеме –</w:t>
      </w:r>
      <w:r w:rsidR="00530274">
        <w:rPr>
          <w:sz w:val="28"/>
          <w:szCs w:val="28"/>
        </w:rPr>
        <w:t xml:space="preserve"> </w:t>
      </w:r>
      <w:r w:rsidRPr="006D4330">
        <w:rPr>
          <w:sz w:val="28"/>
          <w:szCs w:val="28"/>
        </w:rPr>
        <w:t>208,2тыс. м</w:t>
      </w:r>
      <w:proofErr w:type="gramStart"/>
      <w:r w:rsidRPr="006D4330">
        <w:rPr>
          <w:sz w:val="28"/>
          <w:szCs w:val="28"/>
          <w:vertAlign w:val="superscript"/>
        </w:rPr>
        <w:t>2</w:t>
      </w:r>
      <w:proofErr w:type="gramEnd"/>
      <w:r w:rsidRPr="006D4330">
        <w:rPr>
          <w:sz w:val="28"/>
          <w:szCs w:val="28"/>
        </w:rPr>
        <w:t>;</w:t>
      </w:r>
    </w:p>
    <w:p w:rsidR="00A470CA" w:rsidRPr="006D4330" w:rsidRDefault="00A470CA" w:rsidP="00A470CA">
      <w:pPr>
        <w:ind w:firstLine="709"/>
        <w:jc w:val="both"/>
        <w:rPr>
          <w:sz w:val="28"/>
          <w:szCs w:val="28"/>
        </w:rPr>
      </w:pPr>
      <w:r w:rsidRPr="006D4330">
        <w:rPr>
          <w:sz w:val="28"/>
          <w:szCs w:val="28"/>
        </w:rPr>
        <w:t>очистка территории с усовершенствованными покрытиями от уплотненного снега в объеме–13,8 тыс. м</w:t>
      </w:r>
      <w:proofErr w:type="gramStart"/>
      <w:r w:rsidRPr="006D4330">
        <w:rPr>
          <w:sz w:val="28"/>
          <w:szCs w:val="28"/>
          <w:vertAlign w:val="superscript"/>
        </w:rPr>
        <w:t>2</w:t>
      </w:r>
      <w:proofErr w:type="gramEnd"/>
      <w:r w:rsidRPr="006D4330">
        <w:rPr>
          <w:sz w:val="28"/>
          <w:szCs w:val="28"/>
        </w:rPr>
        <w:t>;</w:t>
      </w:r>
    </w:p>
    <w:p w:rsidR="00A470CA" w:rsidRPr="00C837DB" w:rsidRDefault="00A470CA" w:rsidP="00A470CA">
      <w:pPr>
        <w:ind w:firstLine="709"/>
        <w:jc w:val="both"/>
        <w:rPr>
          <w:sz w:val="28"/>
          <w:szCs w:val="28"/>
        </w:rPr>
      </w:pPr>
      <w:r w:rsidRPr="00C837DB">
        <w:rPr>
          <w:sz w:val="28"/>
          <w:szCs w:val="28"/>
        </w:rPr>
        <w:t xml:space="preserve">очистка территорий от наледи и льда толщиной более </w:t>
      </w:r>
      <w:smartTag w:uri="urn:schemas-microsoft-com:office:smarttags" w:element="metricconverter">
        <w:smartTagPr>
          <w:attr w:name="ProductID" w:val="2 см"/>
        </w:smartTagPr>
        <w:r w:rsidRPr="00C837DB">
          <w:rPr>
            <w:sz w:val="28"/>
            <w:szCs w:val="28"/>
          </w:rPr>
          <w:t>2 см</w:t>
        </w:r>
      </w:smartTag>
      <w:r w:rsidRPr="00C837DB">
        <w:rPr>
          <w:sz w:val="28"/>
          <w:szCs w:val="28"/>
        </w:rPr>
        <w:t xml:space="preserve"> с предварительной обработкой хлоридами в объеме – 1,2тыс. м</w:t>
      </w:r>
      <w:proofErr w:type="gramStart"/>
      <w:r w:rsidRPr="00C837DB">
        <w:rPr>
          <w:sz w:val="28"/>
          <w:szCs w:val="28"/>
          <w:vertAlign w:val="superscript"/>
        </w:rPr>
        <w:t>2</w:t>
      </w:r>
      <w:proofErr w:type="gramEnd"/>
      <w:r w:rsidRPr="00C837DB">
        <w:rPr>
          <w:sz w:val="28"/>
          <w:szCs w:val="28"/>
        </w:rPr>
        <w:t>;</w:t>
      </w:r>
    </w:p>
    <w:p w:rsidR="00A470CA" w:rsidRPr="00C837DB" w:rsidRDefault="00A470CA" w:rsidP="00A470CA">
      <w:pPr>
        <w:ind w:firstLine="709"/>
        <w:jc w:val="both"/>
        <w:rPr>
          <w:sz w:val="28"/>
          <w:szCs w:val="28"/>
        </w:rPr>
      </w:pPr>
      <w:r w:rsidRPr="00C837DB">
        <w:rPr>
          <w:sz w:val="28"/>
          <w:szCs w:val="28"/>
        </w:rPr>
        <w:t>подметание территории с усовершенствованным покрытием в объеме –25 119,3 тыс. м</w:t>
      </w:r>
      <w:proofErr w:type="gramStart"/>
      <w:r w:rsidRPr="00C837DB">
        <w:rPr>
          <w:sz w:val="28"/>
          <w:szCs w:val="28"/>
          <w:vertAlign w:val="superscript"/>
        </w:rPr>
        <w:t>2</w:t>
      </w:r>
      <w:proofErr w:type="gramEnd"/>
      <w:r w:rsidRPr="00C837DB">
        <w:rPr>
          <w:sz w:val="28"/>
          <w:szCs w:val="28"/>
        </w:rPr>
        <w:t>;</w:t>
      </w:r>
    </w:p>
    <w:p w:rsidR="00A470CA" w:rsidRPr="00C837DB" w:rsidRDefault="00A470CA" w:rsidP="00A470CA">
      <w:pPr>
        <w:ind w:firstLine="709"/>
        <w:jc w:val="both"/>
        <w:rPr>
          <w:sz w:val="28"/>
          <w:szCs w:val="28"/>
        </w:rPr>
      </w:pPr>
      <w:r w:rsidRPr="00C837DB">
        <w:rPr>
          <w:sz w:val="28"/>
          <w:szCs w:val="28"/>
        </w:rPr>
        <w:t>очистка покрытий от грязи вдоль бордюров в объеме –</w:t>
      </w:r>
      <w:r w:rsidR="00530274">
        <w:rPr>
          <w:sz w:val="28"/>
          <w:szCs w:val="28"/>
        </w:rPr>
        <w:t xml:space="preserve"> </w:t>
      </w:r>
      <w:r w:rsidRPr="00C837DB">
        <w:rPr>
          <w:sz w:val="28"/>
          <w:szCs w:val="28"/>
        </w:rPr>
        <w:t>82,5 тыс. м</w:t>
      </w:r>
      <w:proofErr w:type="gramStart"/>
      <w:r w:rsidRPr="00C837DB">
        <w:rPr>
          <w:sz w:val="28"/>
          <w:szCs w:val="28"/>
          <w:vertAlign w:val="superscript"/>
        </w:rPr>
        <w:t>2</w:t>
      </w:r>
      <w:proofErr w:type="gramEnd"/>
      <w:r w:rsidRPr="00C837DB">
        <w:rPr>
          <w:sz w:val="28"/>
          <w:szCs w:val="28"/>
        </w:rPr>
        <w:t>;</w:t>
      </w:r>
    </w:p>
    <w:p w:rsidR="00A470CA" w:rsidRPr="00C837DB" w:rsidRDefault="00A470CA" w:rsidP="00A470CA">
      <w:pPr>
        <w:ind w:firstLine="709"/>
        <w:jc w:val="both"/>
        <w:rPr>
          <w:sz w:val="28"/>
          <w:szCs w:val="28"/>
        </w:rPr>
      </w:pPr>
      <w:r w:rsidRPr="00C837DB">
        <w:rPr>
          <w:sz w:val="28"/>
          <w:szCs w:val="28"/>
        </w:rPr>
        <w:t>покраска бордюров –7,5тыс</w:t>
      </w:r>
      <w:proofErr w:type="gramStart"/>
      <w:r w:rsidRPr="00C837DB">
        <w:rPr>
          <w:sz w:val="28"/>
          <w:szCs w:val="28"/>
        </w:rPr>
        <w:t>.м</w:t>
      </w:r>
      <w:proofErr w:type="gramEnd"/>
      <w:r w:rsidRPr="00C837DB">
        <w:rPr>
          <w:sz w:val="28"/>
          <w:szCs w:val="28"/>
          <w:vertAlign w:val="superscript"/>
        </w:rPr>
        <w:t>2</w:t>
      </w:r>
      <w:r w:rsidRPr="00C837DB">
        <w:rPr>
          <w:sz w:val="28"/>
          <w:szCs w:val="28"/>
        </w:rPr>
        <w:t>;</w:t>
      </w:r>
    </w:p>
    <w:p w:rsidR="00A470CA" w:rsidRPr="002D307E" w:rsidRDefault="00A470CA" w:rsidP="00A470CA">
      <w:pPr>
        <w:ind w:firstLine="709"/>
        <w:jc w:val="both"/>
        <w:rPr>
          <w:sz w:val="28"/>
          <w:szCs w:val="28"/>
        </w:rPr>
      </w:pPr>
      <w:r w:rsidRPr="00C837DB">
        <w:rPr>
          <w:sz w:val="28"/>
          <w:szCs w:val="28"/>
        </w:rPr>
        <w:t>сбор случайного мусора с тротуаров, обочин дорог и остановок общественного транспорта – 10 </w:t>
      </w:r>
      <w:r w:rsidRPr="002D307E">
        <w:rPr>
          <w:sz w:val="28"/>
          <w:szCs w:val="28"/>
        </w:rPr>
        <w:t>639,5 тыс.м</w:t>
      </w:r>
      <w:proofErr w:type="gramStart"/>
      <w:r w:rsidRPr="002D307E">
        <w:rPr>
          <w:sz w:val="28"/>
          <w:szCs w:val="28"/>
          <w:vertAlign w:val="superscript"/>
        </w:rPr>
        <w:t>2</w:t>
      </w:r>
      <w:proofErr w:type="gramEnd"/>
      <w:r w:rsidR="000E5311" w:rsidRPr="002D307E">
        <w:rPr>
          <w:sz w:val="28"/>
          <w:szCs w:val="28"/>
        </w:rPr>
        <w:t>.</w:t>
      </w:r>
    </w:p>
    <w:p w:rsidR="00A470CA" w:rsidRPr="00441BE8" w:rsidRDefault="00A470CA" w:rsidP="00A470CA">
      <w:pPr>
        <w:ind w:firstLine="709"/>
        <w:jc w:val="both"/>
        <w:rPr>
          <w:sz w:val="28"/>
          <w:szCs w:val="28"/>
        </w:rPr>
      </w:pPr>
      <w:r w:rsidRPr="002D307E">
        <w:rPr>
          <w:sz w:val="28"/>
          <w:szCs w:val="28"/>
        </w:rPr>
        <w:t>Ручная уборка городских территорий общего пользования. Для реализации мероприятия выделено средств местного бюджета в сумме 1 687,5 тыс. руб</w:t>
      </w:r>
      <w:r w:rsidR="00446602" w:rsidRPr="002D307E">
        <w:rPr>
          <w:sz w:val="28"/>
          <w:szCs w:val="28"/>
        </w:rPr>
        <w:t>лей</w:t>
      </w:r>
      <w:r w:rsidRPr="002D307E">
        <w:rPr>
          <w:sz w:val="28"/>
          <w:szCs w:val="28"/>
        </w:rPr>
        <w:t xml:space="preserve">. Фактически выполнено работ на сумму 1687,5 тыс. </w:t>
      </w:r>
      <w:r w:rsidR="00446602" w:rsidRPr="002D307E">
        <w:rPr>
          <w:sz w:val="28"/>
          <w:szCs w:val="28"/>
        </w:rPr>
        <w:t>рублей</w:t>
      </w:r>
      <w:r w:rsidRPr="002D307E">
        <w:rPr>
          <w:sz w:val="28"/>
          <w:szCs w:val="28"/>
        </w:rPr>
        <w:t xml:space="preserve">, из них оплачено – 1687,5 тыс. </w:t>
      </w:r>
      <w:r w:rsidR="00446602" w:rsidRPr="002D307E">
        <w:rPr>
          <w:sz w:val="28"/>
          <w:szCs w:val="28"/>
        </w:rPr>
        <w:t>рублей</w:t>
      </w:r>
      <w:r w:rsidRPr="002D307E">
        <w:rPr>
          <w:sz w:val="28"/>
          <w:szCs w:val="28"/>
        </w:rPr>
        <w:t xml:space="preserve"> (сред</w:t>
      </w:r>
      <w:r w:rsidRPr="00441BE8">
        <w:rPr>
          <w:sz w:val="28"/>
          <w:szCs w:val="28"/>
        </w:rPr>
        <w:t>ства местного бюджета).</w:t>
      </w:r>
    </w:p>
    <w:p w:rsidR="00A470CA" w:rsidRPr="00441BE8" w:rsidRDefault="00A470CA" w:rsidP="00A470CA">
      <w:pPr>
        <w:ind w:firstLine="709"/>
        <w:jc w:val="both"/>
        <w:rPr>
          <w:sz w:val="28"/>
          <w:szCs w:val="28"/>
        </w:rPr>
      </w:pPr>
      <w:r w:rsidRPr="00441BE8">
        <w:rPr>
          <w:sz w:val="28"/>
          <w:szCs w:val="28"/>
        </w:rPr>
        <w:t>Выполнены работы по видам:</w:t>
      </w:r>
    </w:p>
    <w:p w:rsidR="00A470CA" w:rsidRPr="00441BE8" w:rsidRDefault="00A470CA" w:rsidP="00A470CA">
      <w:pPr>
        <w:ind w:firstLine="709"/>
        <w:jc w:val="both"/>
        <w:rPr>
          <w:sz w:val="28"/>
          <w:szCs w:val="28"/>
        </w:rPr>
      </w:pPr>
      <w:r w:rsidRPr="00441BE8">
        <w:rPr>
          <w:sz w:val="28"/>
          <w:szCs w:val="28"/>
        </w:rPr>
        <w:t>посыпка территории песком или смесью песка с хлоридами в объеме –</w:t>
      </w:r>
      <w:r w:rsidR="00530274">
        <w:rPr>
          <w:sz w:val="28"/>
          <w:szCs w:val="28"/>
        </w:rPr>
        <w:t xml:space="preserve"> </w:t>
      </w:r>
      <w:r w:rsidRPr="00441BE8">
        <w:rPr>
          <w:sz w:val="28"/>
          <w:szCs w:val="28"/>
        </w:rPr>
        <w:t>79,9 тыс. м</w:t>
      </w:r>
      <w:proofErr w:type="gramStart"/>
      <w:r w:rsidRPr="00441BE8">
        <w:rPr>
          <w:sz w:val="28"/>
          <w:szCs w:val="28"/>
          <w:vertAlign w:val="superscript"/>
        </w:rPr>
        <w:t>2</w:t>
      </w:r>
      <w:proofErr w:type="gramEnd"/>
      <w:r w:rsidRPr="00441BE8">
        <w:rPr>
          <w:sz w:val="28"/>
          <w:szCs w:val="28"/>
        </w:rPr>
        <w:t>;</w:t>
      </w:r>
    </w:p>
    <w:p w:rsidR="00A470CA" w:rsidRPr="00441BE8" w:rsidRDefault="00A470CA" w:rsidP="00A470CA">
      <w:pPr>
        <w:ind w:firstLine="709"/>
        <w:jc w:val="both"/>
        <w:rPr>
          <w:sz w:val="28"/>
          <w:szCs w:val="28"/>
        </w:rPr>
      </w:pPr>
      <w:r w:rsidRPr="00441BE8">
        <w:rPr>
          <w:sz w:val="28"/>
          <w:szCs w:val="28"/>
        </w:rPr>
        <w:t xml:space="preserve">сдвигание свежевыпавшего снега толщиной более </w:t>
      </w:r>
      <w:smartTag w:uri="urn:schemas-microsoft-com:office:smarttags" w:element="metricconverter">
        <w:smartTagPr>
          <w:attr w:name="ProductID" w:val="2 см"/>
        </w:smartTagPr>
        <w:r w:rsidRPr="00441BE8">
          <w:rPr>
            <w:sz w:val="28"/>
            <w:szCs w:val="28"/>
          </w:rPr>
          <w:t>2 см</w:t>
        </w:r>
      </w:smartTag>
      <w:r w:rsidRPr="00441BE8">
        <w:rPr>
          <w:sz w:val="28"/>
          <w:szCs w:val="28"/>
        </w:rPr>
        <w:t xml:space="preserve"> с территории с усовершенствованным покрытием в объеме –</w:t>
      </w:r>
      <w:r w:rsidR="00530274">
        <w:rPr>
          <w:sz w:val="28"/>
          <w:szCs w:val="28"/>
        </w:rPr>
        <w:t xml:space="preserve"> </w:t>
      </w:r>
      <w:r w:rsidRPr="00441BE8">
        <w:rPr>
          <w:sz w:val="28"/>
          <w:szCs w:val="28"/>
        </w:rPr>
        <w:t>50,6 тыс. м</w:t>
      </w:r>
      <w:proofErr w:type="gramStart"/>
      <w:r w:rsidRPr="00441BE8">
        <w:rPr>
          <w:sz w:val="28"/>
          <w:szCs w:val="28"/>
          <w:vertAlign w:val="superscript"/>
        </w:rPr>
        <w:t>2</w:t>
      </w:r>
      <w:proofErr w:type="gramEnd"/>
      <w:r w:rsidRPr="00441BE8">
        <w:rPr>
          <w:sz w:val="28"/>
          <w:szCs w:val="28"/>
        </w:rPr>
        <w:t>;</w:t>
      </w:r>
    </w:p>
    <w:p w:rsidR="00A470CA" w:rsidRPr="00441BE8" w:rsidRDefault="00A470CA" w:rsidP="00A470CA">
      <w:pPr>
        <w:ind w:firstLine="709"/>
        <w:jc w:val="both"/>
        <w:rPr>
          <w:sz w:val="28"/>
          <w:szCs w:val="28"/>
        </w:rPr>
      </w:pPr>
      <w:r w:rsidRPr="00441BE8">
        <w:rPr>
          <w:sz w:val="28"/>
          <w:szCs w:val="28"/>
        </w:rPr>
        <w:t xml:space="preserve">подметание территории с усовершенствованным покрытием от свежевыпавшего снега толщиной </w:t>
      </w:r>
      <w:smartTag w:uri="urn:schemas-microsoft-com:office:smarttags" w:element="metricconverter">
        <w:smartTagPr>
          <w:attr w:name="ProductID" w:val="2 см"/>
        </w:smartTagPr>
        <w:r w:rsidRPr="00441BE8">
          <w:rPr>
            <w:sz w:val="28"/>
            <w:szCs w:val="28"/>
          </w:rPr>
          <w:t>2 см</w:t>
        </w:r>
      </w:smartTag>
      <w:r w:rsidRPr="00441BE8">
        <w:rPr>
          <w:sz w:val="28"/>
          <w:szCs w:val="28"/>
        </w:rPr>
        <w:t xml:space="preserve"> без предварительной обработки смесью песком с хлоридами в объеме –</w:t>
      </w:r>
      <w:r w:rsidR="00530274">
        <w:rPr>
          <w:sz w:val="28"/>
          <w:szCs w:val="28"/>
        </w:rPr>
        <w:t xml:space="preserve"> </w:t>
      </w:r>
      <w:r w:rsidRPr="00441BE8">
        <w:rPr>
          <w:sz w:val="28"/>
          <w:szCs w:val="28"/>
        </w:rPr>
        <w:t>9,6 тыс. м</w:t>
      </w:r>
      <w:proofErr w:type="gramStart"/>
      <w:r w:rsidRPr="00441BE8">
        <w:rPr>
          <w:sz w:val="28"/>
          <w:szCs w:val="28"/>
          <w:vertAlign w:val="superscript"/>
        </w:rPr>
        <w:t>2</w:t>
      </w:r>
      <w:proofErr w:type="gramEnd"/>
      <w:r w:rsidRPr="00441BE8">
        <w:rPr>
          <w:sz w:val="28"/>
          <w:szCs w:val="28"/>
        </w:rPr>
        <w:t>;</w:t>
      </w:r>
    </w:p>
    <w:p w:rsidR="00A470CA" w:rsidRPr="00441BE8" w:rsidRDefault="00A470CA" w:rsidP="00A470CA">
      <w:pPr>
        <w:ind w:firstLine="709"/>
        <w:jc w:val="both"/>
        <w:rPr>
          <w:sz w:val="28"/>
          <w:szCs w:val="28"/>
        </w:rPr>
      </w:pPr>
      <w:r w:rsidRPr="00441BE8">
        <w:rPr>
          <w:sz w:val="28"/>
          <w:szCs w:val="28"/>
        </w:rPr>
        <w:t>подметание территории с усовершенствованным покрытием в объеме – 1980,2 тыс. м</w:t>
      </w:r>
      <w:proofErr w:type="gramStart"/>
      <w:r w:rsidRPr="00441BE8">
        <w:rPr>
          <w:sz w:val="28"/>
          <w:szCs w:val="28"/>
          <w:vertAlign w:val="superscript"/>
        </w:rPr>
        <w:t>2</w:t>
      </w:r>
      <w:proofErr w:type="gramEnd"/>
      <w:r w:rsidR="00441BE8" w:rsidRPr="00441BE8">
        <w:rPr>
          <w:sz w:val="28"/>
          <w:szCs w:val="28"/>
        </w:rPr>
        <w:t>.</w:t>
      </w:r>
    </w:p>
    <w:p w:rsidR="00A470CA" w:rsidRPr="00EF70D7" w:rsidRDefault="00A470CA" w:rsidP="00A470CA">
      <w:pPr>
        <w:ind w:firstLine="709"/>
        <w:jc w:val="both"/>
        <w:rPr>
          <w:sz w:val="28"/>
          <w:szCs w:val="28"/>
        </w:rPr>
      </w:pPr>
      <w:r w:rsidRPr="00EF70D7">
        <w:rPr>
          <w:sz w:val="28"/>
          <w:szCs w:val="28"/>
        </w:rPr>
        <w:t xml:space="preserve">Уборка случайного мусора. В 2023 году </w:t>
      </w:r>
      <w:r w:rsidR="002C6315" w:rsidRPr="00EF70D7">
        <w:rPr>
          <w:sz w:val="28"/>
          <w:szCs w:val="28"/>
        </w:rPr>
        <w:t xml:space="preserve">было </w:t>
      </w:r>
      <w:r w:rsidRPr="00EF70D7">
        <w:rPr>
          <w:sz w:val="28"/>
          <w:szCs w:val="28"/>
        </w:rPr>
        <w:t>запланировано выполнение работ по уборке случайного мусора на сумму 5 794,4 тыс. руб</w:t>
      </w:r>
      <w:r w:rsidR="002C6315" w:rsidRPr="00EF70D7">
        <w:rPr>
          <w:sz w:val="28"/>
          <w:szCs w:val="28"/>
        </w:rPr>
        <w:t>лей</w:t>
      </w:r>
      <w:r w:rsidRPr="00EF70D7">
        <w:rPr>
          <w:sz w:val="28"/>
          <w:szCs w:val="28"/>
        </w:rPr>
        <w:t xml:space="preserve">. </w:t>
      </w:r>
      <w:r w:rsidR="002C6315" w:rsidRPr="00EF70D7">
        <w:rPr>
          <w:sz w:val="28"/>
          <w:szCs w:val="28"/>
        </w:rPr>
        <w:t>Фа</w:t>
      </w:r>
      <w:r w:rsidRPr="00EF70D7">
        <w:rPr>
          <w:sz w:val="28"/>
          <w:szCs w:val="28"/>
        </w:rPr>
        <w:t>ктически выполнено работ по уборке случайного мусора в объеме 15 522,1 тыс. м</w:t>
      </w:r>
      <w:proofErr w:type="gramStart"/>
      <w:r w:rsidRPr="00EF70D7">
        <w:rPr>
          <w:sz w:val="28"/>
          <w:szCs w:val="28"/>
          <w:vertAlign w:val="superscript"/>
        </w:rPr>
        <w:t>2</w:t>
      </w:r>
      <w:proofErr w:type="gramEnd"/>
      <w:r w:rsidRPr="00EF70D7">
        <w:rPr>
          <w:sz w:val="28"/>
          <w:szCs w:val="28"/>
        </w:rPr>
        <w:t xml:space="preserve"> на сумму 5794,4 тыс.</w:t>
      </w:r>
      <w:r w:rsidR="002C6315" w:rsidRPr="00EF70D7">
        <w:rPr>
          <w:sz w:val="28"/>
          <w:szCs w:val="28"/>
        </w:rPr>
        <w:t xml:space="preserve"> рублей</w:t>
      </w:r>
      <w:r w:rsidRPr="00EF70D7">
        <w:rPr>
          <w:sz w:val="28"/>
          <w:szCs w:val="28"/>
        </w:rPr>
        <w:t xml:space="preserve">, освоено (оплачено) – 5 794,4 тыс. </w:t>
      </w:r>
      <w:r w:rsidR="002C6315" w:rsidRPr="00EF70D7">
        <w:rPr>
          <w:sz w:val="28"/>
          <w:szCs w:val="28"/>
        </w:rPr>
        <w:t>рублей</w:t>
      </w:r>
      <w:r w:rsidRPr="00EF70D7">
        <w:rPr>
          <w:sz w:val="28"/>
          <w:szCs w:val="28"/>
        </w:rPr>
        <w:t xml:space="preserve">. </w:t>
      </w:r>
    </w:p>
    <w:p w:rsidR="00A470CA" w:rsidRPr="0063150B" w:rsidRDefault="00A470CA" w:rsidP="00A470CA">
      <w:pPr>
        <w:ind w:firstLine="709"/>
        <w:jc w:val="both"/>
        <w:rPr>
          <w:sz w:val="28"/>
          <w:szCs w:val="28"/>
        </w:rPr>
      </w:pPr>
      <w:r w:rsidRPr="00EF70D7">
        <w:rPr>
          <w:sz w:val="28"/>
          <w:szCs w:val="28"/>
        </w:rPr>
        <w:t xml:space="preserve">Проведено 2 </w:t>
      </w:r>
      <w:proofErr w:type="gramStart"/>
      <w:r w:rsidRPr="00EF70D7">
        <w:rPr>
          <w:sz w:val="28"/>
          <w:szCs w:val="28"/>
        </w:rPr>
        <w:t>общегородских</w:t>
      </w:r>
      <w:proofErr w:type="gramEnd"/>
      <w:r w:rsidRPr="00EF70D7">
        <w:rPr>
          <w:sz w:val="28"/>
          <w:szCs w:val="28"/>
        </w:rPr>
        <w:t xml:space="preserve"> субботника и 2 месячника по санитарной очистке города. Численность принявших участие - более 3500 человек.</w:t>
      </w:r>
    </w:p>
    <w:p w:rsidR="00A470CA" w:rsidRPr="005B2560" w:rsidRDefault="00A470CA" w:rsidP="00A470CA">
      <w:pPr>
        <w:ind w:firstLine="709"/>
        <w:jc w:val="both"/>
        <w:rPr>
          <w:sz w:val="28"/>
          <w:szCs w:val="28"/>
        </w:rPr>
      </w:pPr>
      <w:r w:rsidRPr="004364A9">
        <w:rPr>
          <w:sz w:val="28"/>
          <w:szCs w:val="28"/>
        </w:rPr>
        <w:t xml:space="preserve">Отлов животных без владельцев. </w:t>
      </w:r>
      <w:r w:rsidR="004364A9" w:rsidRPr="004364A9">
        <w:rPr>
          <w:sz w:val="28"/>
          <w:szCs w:val="28"/>
        </w:rPr>
        <w:t>В</w:t>
      </w:r>
      <w:r w:rsidRPr="004364A9">
        <w:rPr>
          <w:sz w:val="28"/>
          <w:szCs w:val="28"/>
        </w:rPr>
        <w:t xml:space="preserve">ыделено из средств местного бюджета </w:t>
      </w:r>
      <w:r w:rsidR="00530274">
        <w:rPr>
          <w:sz w:val="28"/>
          <w:szCs w:val="28"/>
        </w:rPr>
        <w:br/>
      </w:r>
      <w:r w:rsidRPr="004364A9">
        <w:rPr>
          <w:sz w:val="28"/>
          <w:szCs w:val="28"/>
        </w:rPr>
        <w:t xml:space="preserve">3 979,7 тыс. </w:t>
      </w:r>
      <w:r w:rsidR="004364A9" w:rsidRPr="004364A9">
        <w:rPr>
          <w:sz w:val="28"/>
          <w:szCs w:val="28"/>
        </w:rPr>
        <w:t>рублей</w:t>
      </w:r>
      <w:r w:rsidRPr="004364A9">
        <w:rPr>
          <w:sz w:val="28"/>
          <w:szCs w:val="28"/>
        </w:rPr>
        <w:t xml:space="preserve">. На отчетную дату работы выполнены на сумму 3952,6 тыс. </w:t>
      </w:r>
      <w:r w:rsidR="004364A9" w:rsidRPr="004364A9">
        <w:rPr>
          <w:sz w:val="28"/>
          <w:szCs w:val="28"/>
        </w:rPr>
        <w:t>рублей</w:t>
      </w:r>
      <w:r w:rsidRPr="004364A9">
        <w:rPr>
          <w:sz w:val="28"/>
          <w:szCs w:val="28"/>
        </w:rPr>
        <w:t xml:space="preserve">. За эти средства отловлено, вакцинировано, стерилизовано и </w:t>
      </w:r>
      <w:proofErr w:type="spellStart"/>
      <w:r w:rsidRPr="004364A9">
        <w:rPr>
          <w:sz w:val="28"/>
          <w:szCs w:val="28"/>
        </w:rPr>
        <w:t>чипировано</w:t>
      </w:r>
      <w:proofErr w:type="spellEnd"/>
      <w:r w:rsidRPr="004364A9">
        <w:rPr>
          <w:sz w:val="28"/>
          <w:szCs w:val="28"/>
        </w:rPr>
        <w:t xml:space="preserve"> 526 голов.</w:t>
      </w:r>
      <w:r w:rsidRPr="0063150B">
        <w:rPr>
          <w:sz w:val="28"/>
          <w:szCs w:val="28"/>
        </w:rPr>
        <w:t xml:space="preserve"> При этом все работы проводятся с гуманным отношением к животным: отлов животных происходит с </w:t>
      </w:r>
      <w:proofErr w:type="spellStart"/>
      <w:r w:rsidRPr="0063150B">
        <w:rPr>
          <w:sz w:val="28"/>
          <w:szCs w:val="28"/>
        </w:rPr>
        <w:t>видеофиксацией</w:t>
      </w:r>
      <w:proofErr w:type="spellEnd"/>
      <w:r w:rsidRPr="0063150B">
        <w:rPr>
          <w:sz w:val="28"/>
          <w:szCs w:val="28"/>
        </w:rPr>
        <w:t xml:space="preserve">, животные содержатся в приюте при непосредственном наблюдении специалистом в области ветеринарии (10 дней), им проводится вакцинация против бешенства и иных заболеваний (опасных для человека и животных) и обработка от экто и </w:t>
      </w:r>
      <w:r w:rsidRPr="005B2560">
        <w:rPr>
          <w:sz w:val="28"/>
          <w:szCs w:val="28"/>
        </w:rPr>
        <w:t>эндопаразитов.</w:t>
      </w:r>
    </w:p>
    <w:p w:rsidR="00A470CA" w:rsidRPr="005B2560" w:rsidRDefault="00A470CA" w:rsidP="00A470CA">
      <w:pPr>
        <w:ind w:firstLine="709"/>
        <w:jc w:val="both"/>
        <w:rPr>
          <w:sz w:val="28"/>
          <w:szCs w:val="28"/>
        </w:rPr>
      </w:pPr>
      <w:r w:rsidRPr="005B2560">
        <w:rPr>
          <w:sz w:val="28"/>
          <w:szCs w:val="28"/>
        </w:rPr>
        <w:lastRenderedPageBreak/>
        <w:t xml:space="preserve">По мере проведения стерилизации животные маркируются несмываемыми и </w:t>
      </w:r>
      <w:proofErr w:type="spellStart"/>
      <w:r w:rsidRPr="005B2560">
        <w:rPr>
          <w:sz w:val="28"/>
          <w:szCs w:val="28"/>
        </w:rPr>
        <w:t>неснимаемыми</w:t>
      </w:r>
      <w:proofErr w:type="spellEnd"/>
      <w:r w:rsidRPr="005B2560">
        <w:rPr>
          <w:sz w:val="28"/>
          <w:szCs w:val="28"/>
        </w:rPr>
        <w:t xml:space="preserve"> бирками. По истечении 14 дней после операции неагрессивные животные возвращаются на прежние места обитания, если до этого никто из заинтересованных лиц не забрал их себе.</w:t>
      </w:r>
    </w:p>
    <w:p w:rsidR="00BA6B52" w:rsidRPr="004716CE" w:rsidRDefault="00A470CA" w:rsidP="00F27CD0">
      <w:pPr>
        <w:ind w:firstLine="709"/>
        <w:jc w:val="both"/>
        <w:rPr>
          <w:sz w:val="28"/>
          <w:szCs w:val="28"/>
          <w:highlight w:val="yellow"/>
        </w:rPr>
      </w:pPr>
      <w:r w:rsidRPr="005B2560">
        <w:rPr>
          <w:sz w:val="28"/>
          <w:szCs w:val="28"/>
        </w:rPr>
        <w:t xml:space="preserve">В 2023 году запланирована оплата услуг административных участковых на сумму 3 717,2 тыс. </w:t>
      </w:r>
      <w:r w:rsidR="00AA7C13" w:rsidRPr="005B2560">
        <w:rPr>
          <w:sz w:val="28"/>
          <w:szCs w:val="28"/>
        </w:rPr>
        <w:t>рублей</w:t>
      </w:r>
      <w:r w:rsidRPr="005B2560">
        <w:rPr>
          <w:sz w:val="28"/>
          <w:szCs w:val="28"/>
        </w:rPr>
        <w:t xml:space="preserve">. Договоры на оказание услуг были заключены с 115 чел. на сумму 3 633,1 тыс. </w:t>
      </w:r>
      <w:r w:rsidR="00AA7C13" w:rsidRPr="005B2560">
        <w:rPr>
          <w:sz w:val="28"/>
          <w:szCs w:val="28"/>
        </w:rPr>
        <w:t>рублей</w:t>
      </w:r>
      <w:r w:rsidRPr="005B2560">
        <w:rPr>
          <w:sz w:val="28"/>
          <w:szCs w:val="28"/>
        </w:rPr>
        <w:t xml:space="preserve">, из них оплачено – 3 229,0 тыс. </w:t>
      </w:r>
      <w:r w:rsidR="00AA7C13" w:rsidRPr="005B2560">
        <w:rPr>
          <w:sz w:val="28"/>
          <w:szCs w:val="28"/>
        </w:rPr>
        <w:t>рублей</w:t>
      </w:r>
      <w:r w:rsidRPr="005B2560">
        <w:rPr>
          <w:sz w:val="28"/>
          <w:szCs w:val="28"/>
        </w:rPr>
        <w:t>. Кредиторская задолженность составила 404,1 тыс. руб</w:t>
      </w:r>
      <w:r w:rsidR="00D74231" w:rsidRPr="005B2560">
        <w:rPr>
          <w:sz w:val="28"/>
          <w:szCs w:val="28"/>
        </w:rPr>
        <w:t>лей</w:t>
      </w:r>
      <w:r w:rsidRPr="005B2560">
        <w:rPr>
          <w:sz w:val="28"/>
          <w:szCs w:val="28"/>
        </w:rPr>
        <w:t>, оплата будет произведена в 2024году.</w:t>
      </w:r>
    </w:p>
    <w:p w:rsidR="00D70072" w:rsidRPr="004716CE" w:rsidRDefault="00D70072" w:rsidP="00F27CD0">
      <w:pPr>
        <w:ind w:firstLine="709"/>
        <w:jc w:val="both"/>
        <w:rPr>
          <w:sz w:val="28"/>
          <w:szCs w:val="28"/>
          <w:highlight w:val="yellow"/>
        </w:rPr>
      </w:pPr>
    </w:p>
    <w:p w:rsidR="00A837BC" w:rsidRPr="00483C30" w:rsidRDefault="00C42FBD" w:rsidP="00F27CD0">
      <w:pPr>
        <w:autoSpaceDE w:val="0"/>
        <w:autoSpaceDN w:val="0"/>
        <w:adjustRightInd w:val="0"/>
        <w:ind w:firstLine="709"/>
        <w:jc w:val="both"/>
        <w:outlineLvl w:val="1"/>
        <w:rPr>
          <w:sz w:val="28"/>
          <w:szCs w:val="28"/>
        </w:rPr>
      </w:pPr>
      <w:bookmarkStart w:id="33" w:name="_Toc157169207"/>
      <w:r w:rsidRPr="00483C30">
        <w:rPr>
          <w:sz w:val="28"/>
          <w:szCs w:val="28"/>
        </w:rPr>
        <w:t>1</w:t>
      </w:r>
      <w:r w:rsidR="004C7EA3" w:rsidRPr="00483C30">
        <w:rPr>
          <w:sz w:val="28"/>
          <w:szCs w:val="28"/>
        </w:rPr>
        <w:t>1</w:t>
      </w:r>
      <w:r w:rsidRPr="00483C30">
        <w:rPr>
          <w:sz w:val="28"/>
          <w:szCs w:val="28"/>
        </w:rPr>
        <w:t>.</w:t>
      </w:r>
      <w:r w:rsidR="00CD486C">
        <w:rPr>
          <w:sz w:val="28"/>
          <w:szCs w:val="28"/>
        </w:rPr>
        <w:t xml:space="preserve"> </w:t>
      </w:r>
      <w:proofErr w:type="spellStart"/>
      <w:r w:rsidR="00A837BC" w:rsidRPr="00483C30">
        <w:rPr>
          <w:sz w:val="28"/>
          <w:szCs w:val="28"/>
        </w:rPr>
        <w:t>Имущественно-земельный</w:t>
      </w:r>
      <w:proofErr w:type="spellEnd"/>
      <w:r w:rsidR="00A837BC" w:rsidRPr="00483C30">
        <w:rPr>
          <w:sz w:val="28"/>
          <w:szCs w:val="28"/>
        </w:rPr>
        <w:t xml:space="preserve"> комплекс</w:t>
      </w:r>
      <w:bookmarkEnd w:id="33"/>
    </w:p>
    <w:p w:rsidR="002D131A" w:rsidRPr="00483C30" w:rsidRDefault="002D131A" w:rsidP="00F27CD0">
      <w:pPr>
        <w:pStyle w:val="Default"/>
      </w:pPr>
    </w:p>
    <w:p w:rsidR="00134D1C" w:rsidRPr="00134D1C" w:rsidRDefault="00134D1C" w:rsidP="00134D1C">
      <w:pPr>
        <w:ind w:firstLine="720"/>
        <w:jc w:val="both"/>
        <w:rPr>
          <w:sz w:val="28"/>
          <w:szCs w:val="28"/>
        </w:rPr>
      </w:pPr>
      <w:r w:rsidRPr="00134D1C">
        <w:rPr>
          <w:sz w:val="28"/>
          <w:szCs w:val="28"/>
        </w:rPr>
        <w:t xml:space="preserve">За 2023год по итогам работы </w:t>
      </w:r>
      <w:proofErr w:type="spellStart"/>
      <w:r w:rsidRPr="00134D1C">
        <w:rPr>
          <w:sz w:val="28"/>
          <w:szCs w:val="28"/>
        </w:rPr>
        <w:t>имущественно-земельного</w:t>
      </w:r>
      <w:proofErr w:type="spellEnd"/>
      <w:r w:rsidRPr="00134D1C">
        <w:rPr>
          <w:sz w:val="28"/>
          <w:szCs w:val="28"/>
        </w:rPr>
        <w:t xml:space="preserve"> комплекса в бюджет города поступило 0,5 млрд</w:t>
      </w:r>
      <w:r w:rsidR="00CD486C">
        <w:rPr>
          <w:sz w:val="28"/>
          <w:szCs w:val="28"/>
        </w:rPr>
        <w:t>.</w:t>
      </w:r>
      <w:r w:rsidRPr="00134D1C">
        <w:rPr>
          <w:sz w:val="28"/>
          <w:szCs w:val="28"/>
        </w:rPr>
        <w:t xml:space="preserve"> руб</w:t>
      </w:r>
      <w:r w:rsidR="0095613F">
        <w:rPr>
          <w:sz w:val="28"/>
          <w:szCs w:val="28"/>
        </w:rPr>
        <w:t>лей</w:t>
      </w:r>
      <w:r w:rsidRPr="00134D1C">
        <w:rPr>
          <w:sz w:val="28"/>
          <w:szCs w:val="28"/>
        </w:rPr>
        <w:t>, план по доходам выполнен на 88,55%.</w:t>
      </w:r>
    </w:p>
    <w:p w:rsidR="00134D1C" w:rsidRPr="00134D1C" w:rsidRDefault="00134D1C" w:rsidP="00134D1C">
      <w:pPr>
        <w:ind w:firstLine="720"/>
        <w:jc w:val="both"/>
        <w:rPr>
          <w:sz w:val="28"/>
          <w:szCs w:val="28"/>
        </w:rPr>
      </w:pPr>
      <w:r w:rsidRPr="00134D1C">
        <w:rPr>
          <w:sz w:val="28"/>
          <w:szCs w:val="28"/>
        </w:rPr>
        <w:t xml:space="preserve">Наибольшую часть поступлений от работы </w:t>
      </w:r>
      <w:proofErr w:type="spellStart"/>
      <w:r w:rsidRPr="00134D1C">
        <w:rPr>
          <w:sz w:val="28"/>
          <w:szCs w:val="28"/>
        </w:rPr>
        <w:t>имущественно-земельного</w:t>
      </w:r>
      <w:proofErr w:type="spellEnd"/>
      <w:r w:rsidRPr="00134D1C">
        <w:rPr>
          <w:sz w:val="28"/>
          <w:szCs w:val="28"/>
        </w:rPr>
        <w:t xml:space="preserve"> комплекса занимают доходы от сдачи в аренду земельных участков – 25,7% или 137,1 млн</w:t>
      </w:r>
      <w:r w:rsidR="00CD486C">
        <w:rPr>
          <w:sz w:val="28"/>
          <w:szCs w:val="28"/>
        </w:rPr>
        <w:t xml:space="preserve">. </w:t>
      </w:r>
      <w:r w:rsidRPr="00134D1C">
        <w:rPr>
          <w:sz w:val="28"/>
          <w:szCs w:val="28"/>
        </w:rPr>
        <w:t xml:space="preserve"> </w:t>
      </w:r>
      <w:r w:rsidR="00601A04" w:rsidRPr="00134D1C">
        <w:rPr>
          <w:sz w:val="28"/>
          <w:szCs w:val="28"/>
        </w:rPr>
        <w:t>руб</w:t>
      </w:r>
      <w:r w:rsidR="00601A04">
        <w:rPr>
          <w:sz w:val="28"/>
          <w:szCs w:val="28"/>
        </w:rPr>
        <w:t>лей</w:t>
      </w:r>
      <w:r w:rsidRPr="00134D1C">
        <w:rPr>
          <w:sz w:val="28"/>
          <w:szCs w:val="28"/>
        </w:rPr>
        <w:t>.</w:t>
      </w:r>
    </w:p>
    <w:p w:rsidR="00134D1C" w:rsidRPr="00134D1C" w:rsidRDefault="00134D1C" w:rsidP="00134D1C">
      <w:pPr>
        <w:ind w:firstLine="720"/>
        <w:jc w:val="both"/>
        <w:rPr>
          <w:sz w:val="28"/>
          <w:szCs w:val="28"/>
        </w:rPr>
      </w:pPr>
      <w:r w:rsidRPr="00134D1C">
        <w:rPr>
          <w:sz w:val="28"/>
          <w:szCs w:val="28"/>
        </w:rPr>
        <w:t>С целью исполнения планового задания по неналоговым доходам Комитетом по управлению имуществом Администрации г</w:t>
      </w:r>
      <w:r w:rsidR="00FC3E02">
        <w:rPr>
          <w:sz w:val="28"/>
          <w:szCs w:val="28"/>
        </w:rPr>
        <w:t xml:space="preserve">орода </w:t>
      </w:r>
      <w:r w:rsidRPr="00134D1C">
        <w:rPr>
          <w:sz w:val="28"/>
          <w:szCs w:val="28"/>
        </w:rPr>
        <w:t>Шахты проводится работа по вовлечению в оборот свободных незастроенных земельных участков и организации электронных аукционов по продаже прав на земельные участки по городу Шахты. За 2023 год на аукционах реализован 61 земельный участок общей площадью 23,17 га, из них:</w:t>
      </w:r>
    </w:p>
    <w:p w:rsidR="00134D1C" w:rsidRPr="00134D1C" w:rsidRDefault="00134D1C" w:rsidP="00134D1C">
      <w:pPr>
        <w:ind w:firstLine="720"/>
        <w:jc w:val="both"/>
        <w:rPr>
          <w:sz w:val="28"/>
          <w:szCs w:val="28"/>
        </w:rPr>
      </w:pPr>
      <w:r w:rsidRPr="00134D1C">
        <w:rPr>
          <w:sz w:val="28"/>
          <w:szCs w:val="28"/>
        </w:rPr>
        <w:t>на условиях аренды 44 участка общей площадью 22,03 га с годовым размером арендной платы 30692,</w:t>
      </w:r>
      <w:r w:rsidR="00F82292">
        <w:rPr>
          <w:sz w:val="28"/>
          <w:szCs w:val="28"/>
        </w:rPr>
        <w:t>7</w:t>
      </w:r>
      <w:r w:rsidRPr="00134D1C">
        <w:rPr>
          <w:sz w:val="28"/>
          <w:szCs w:val="28"/>
        </w:rPr>
        <w:t xml:space="preserve"> тыс</w:t>
      </w:r>
      <w:proofErr w:type="gramStart"/>
      <w:r w:rsidRPr="00134D1C">
        <w:rPr>
          <w:sz w:val="28"/>
          <w:szCs w:val="28"/>
        </w:rPr>
        <w:t>.</w:t>
      </w:r>
      <w:r w:rsidR="00F82292" w:rsidRPr="00134D1C">
        <w:rPr>
          <w:sz w:val="28"/>
          <w:szCs w:val="28"/>
        </w:rPr>
        <w:t>р</w:t>
      </w:r>
      <w:proofErr w:type="gramEnd"/>
      <w:r w:rsidR="00F82292" w:rsidRPr="00134D1C">
        <w:rPr>
          <w:sz w:val="28"/>
          <w:szCs w:val="28"/>
        </w:rPr>
        <w:t>уб</w:t>
      </w:r>
      <w:r w:rsidR="00F82292">
        <w:rPr>
          <w:sz w:val="28"/>
          <w:szCs w:val="28"/>
        </w:rPr>
        <w:t>лей</w:t>
      </w:r>
      <w:r w:rsidRPr="00134D1C">
        <w:rPr>
          <w:sz w:val="28"/>
          <w:szCs w:val="28"/>
        </w:rPr>
        <w:t>;</w:t>
      </w:r>
    </w:p>
    <w:p w:rsidR="00134D1C" w:rsidRPr="00134D1C" w:rsidRDefault="00F82292" w:rsidP="00134D1C">
      <w:pPr>
        <w:ind w:firstLine="720"/>
        <w:jc w:val="both"/>
        <w:rPr>
          <w:sz w:val="28"/>
          <w:szCs w:val="28"/>
        </w:rPr>
      </w:pPr>
      <w:r>
        <w:rPr>
          <w:sz w:val="28"/>
          <w:szCs w:val="28"/>
        </w:rPr>
        <w:t>в</w:t>
      </w:r>
      <w:r w:rsidR="00134D1C" w:rsidRPr="00134D1C">
        <w:rPr>
          <w:sz w:val="28"/>
          <w:szCs w:val="28"/>
        </w:rPr>
        <w:t xml:space="preserve"> собственность 17 участков общей площадью 1,14 га с выкупной стоимостью 6608,4 тыс</w:t>
      </w:r>
      <w:proofErr w:type="gramStart"/>
      <w:r w:rsidR="00134D1C" w:rsidRPr="00134D1C">
        <w:rPr>
          <w:sz w:val="28"/>
          <w:szCs w:val="28"/>
        </w:rPr>
        <w:t>.</w:t>
      </w:r>
      <w:r w:rsidR="0061285A" w:rsidRPr="00134D1C">
        <w:rPr>
          <w:sz w:val="28"/>
          <w:szCs w:val="28"/>
        </w:rPr>
        <w:t>р</w:t>
      </w:r>
      <w:proofErr w:type="gramEnd"/>
      <w:r w:rsidR="0061285A" w:rsidRPr="00134D1C">
        <w:rPr>
          <w:sz w:val="28"/>
          <w:szCs w:val="28"/>
        </w:rPr>
        <w:t>уб</w:t>
      </w:r>
      <w:r w:rsidR="0061285A">
        <w:rPr>
          <w:sz w:val="28"/>
          <w:szCs w:val="28"/>
        </w:rPr>
        <w:t>лей</w:t>
      </w:r>
      <w:r w:rsidR="00134D1C" w:rsidRPr="00134D1C">
        <w:rPr>
          <w:sz w:val="28"/>
          <w:szCs w:val="28"/>
        </w:rPr>
        <w:t>.</w:t>
      </w:r>
    </w:p>
    <w:p w:rsidR="00134D1C" w:rsidRPr="00134D1C" w:rsidRDefault="00134D1C" w:rsidP="00134D1C">
      <w:pPr>
        <w:ind w:firstLine="720"/>
        <w:jc w:val="both"/>
        <w:rPr>
          <w:sz w:val="28"/>
          <w:szCs w:val="28"/>
        </w:rPr>
      </w:pPr>
      <w:r w:rsidRPr="00134D1C">
        <w:rPr>
          <w:sz w:val="28"/>
          <w:szCs w:val="28"/>
        </w:rPr>
        <w:t>Юридическим лицам предоставлено в аренду без проведения торгов</w:t>
      </w:r>
      <w:r w:rsidR="008E22C1">
        <w:rPr>
          <w:sz w:val="28"/>
          <w:szCs w:val="28"/>
        </w:rPr>
        <w:t>,</w:t>
      </w:r>
      <w:r w:rsidRPr="00134D1C">
        <w:rPr>
          <w:sz w:val="28"/>
          <w:szCs w:val="28"/>
        </w:rPr>
        <w:t xml:space="preserve"> в целях осуществления деятельности по производству продукции, необходимой для обеспечения </w:t>
      </w:r>
      <w:proofErr w:type="spellStart"/>
      <w:r w:rsidRPr="00134D1C">
        <w:rPr>
          <w:sz w:val="28"/>
          <w:szCs w:val="28"/>
        </w:rPr>
        <w:t>импортозамещения</w:t>
      </w:r>
      <w:proofErr w:type="spellEnd"/>
      <w:r w:rsidRPr="00134D1C">
        <w:rPr>
          <w:sz w:val="28"/>
          <w:szCs w:val="28"/>
        </w:rPr>
        <w:t xml:space="preserve"> в условиях введенных ограничительных мер со стороны иностранных государств и международных организаций</w:t>
      </w:r>
      <w:r w:rsidR="008E22C1">
        <w:rPr>
          <w:sz w:val="28"/>
          <w:szCs w:val="28"/>
        </w:rPr>
        <w:t>,</w:t>
      </w:r>
      <w:r w:rsidRPr="00134D1C">
        <w:rPr>
          <w:sz w:val="28"/>
          <w:szCs w:val="28"/>
        </w:rPr>
        <w:t xml:space="preserve"> 2 земельных участка на общую площадь 7,73га</w:t>
      </w:r>
      <w:r w:rsidR="008E22C1">
        <w:rPr>
          <w:sz w:val="28"/>
          <w:szCs w:val="28"/>
        </w:rPr>
        <w:t>,</w:t>
      </w:r>
      <w:r w:rsidRPr="00134D1C">
        <w:rPr>
          <w:sz w:val="28"/>
          <w:szCs w:val="28"/>
        </w:rPr>
        <w:t xml:space="preserve"> с годовым размером арендной платы 4 634,3 тыс</w:t>
      </w:r>
      <w:proofErr w:type="gramStart"/>
      <w:r w:rsidRPr="00134D1C">
        <w:rPr>
          <w:sz w:val="28"/>
          <w:szCs w:val="28"/>
        </w:rPr>
        <w:t>.</w:t>
      </w:r>
      <w:r w:rsidR="00211279" w:rsidRPr="00134D1C">
        <w:rPr>
          <w:sz w:val="28"/>
          <w:szCs w:val="28"/>
        </w:rPr>
        <w:t>р</w:t>
      </w:r>
      <w:proofErr w:type="gramEnd"/>
      <w:r w:rsidR="00211279" w:rsidRPr="00134D1C">
        <w:rPr>
          <w:sz w:val="28"/>
          <w:szCs w:val="28"/>
        </w:rPr>
        <w:t>уб</w:t>
      </w:r>
      <w:r w:rsidR="00211279">
        <w:rPr>
          <w:sz w:val="28"/>
          <w:szCs w:val="28"/>
        </w:rPr>
        <w:t>лей</w:t>
      </w:r>
      <w:r w:rsidRPr="00134D1C">
        <w:rPr>
          <w:sz w:val="28"/>
          <w:szCs w:val="28"/>
        </w:rPr>
        <w:t>.</w:t>
      </w:r>
    </w:p>
    <w:p w:rsidR="00134D1C" w:rsidRPr="00134D1C" w:rsidRDefault="00134D1C" w:rsidP="00134D1C">
      <w:pPr>
        <w:ind w:firstLine="720"/>
        <w:jc w:val="both"/>
        <w:rPr>
          <w:sz w:val="28"/>
          <w:szCs w:val="28"/>
        </w:rPr>
      </w:pPr>
      <w:r w:rsidRPr="00134D1C">
        <w:rPr>
          <w:sz w:val="28"/>
          <w:szCs w:val="28"/>
        </w:rPr>
        <w:t xml:space="preserve">Для увеличения поступлений арендных платежей за землю, выполнения планового задания по доходам от аренды земли на 2023 год, а также контроля над сокращением задолженности по арендной плате на землю </w:t>
      </w:r>
      <w:r w:rsidR="00005BB5">
        <w:rPr>
          <w:sz w:val="28"/>
          <w:szCs w:val="28"/>
        </w:rPr>
        <w:t xml:space="preserve">был </w:t>
      </w:r>
      <w:r w:rsidRPr="00134D1C">
        <w:rPr>
          <w:sz w:val="28"/>
          <w:szCs w:val="28"/>
        </w:rPr>
        <w:t>проведен целый комплекс мероприятий:</w:t>
      </w:r>
    </w:p>
    <w:p w:rsidR="00134D1C" w:rsidRPr="00CD486C" w:rsidRDefault="00134D1C" w:rsidP="00CD486C">
      <w:pPr>
        <w:pStyle w:val="a6"/>
        <w:numPr>
          <w:ilvl w:val="0"/>
          <w:numId w:val="19"/>
        </w:numPr>
        <w:tabs>
          <w:tab w:val="left" w:pos="993"/>
        </w:tabs>
        <w:ind w:left="0" w:firstLine="709"/>
        <w:jc w:val="both"/>
        <w:rPr>
          <w:rFonts w:ascii="Times New Roman" w:hAnsi="Times New Roman"/>
          <w:sz w:val="28"/>
          <w:szCs w:val="28"/>
        </w:rPr>
      </w:pPr>
      <w:r w:rsidRPr="00CD486C">
        <w:rPr>
          <w:rFonts w:ascii="Times New Roman" w:hAnsi="Times New Roman"/>
          <w:sz w:val="28"/>
          <w:szCs w:val="28"/>
        </w:rPr>
        <w:t xml:space="preserve">ежеквартально арендаторам земельных участков, используемых для индивидуальных целей (размещение домов индивидуальной жилой застройки, индивидуальных гаражей и гаражей в составе </w:t>
      </w:r>
      <w:proofErr w:type="spellStart"/>
      <w:r w:rsidRPr="00CD486C">
        <w:rPr>
          <w:rFonts w:ascii="Times New Roman" w:hAnsi="Times New Roman"/>
          <w:sz w:val="28"/>
          <w:szCs w:val="28"/>
        </w:rPr>
        <w:t>автогаражных</w:t>
      </w:r>
      <w:proofErr w:type="spellEnd"/>
      <w:r w:rsidRPr="00CD486C">
        <w:rPr>
          <w:rFonts w:ascii="Times New Roman" w:hAnsi="Times New Roman"/>
          <w:sz w:val="28"/>
          <w:szCs w:val="28"/>
        </w:rPr>
        <w:t xml:space="preserve"> кооперативов и т.д.), направляются квитанции для погашения задолженности, направлено 7878 таких квитанций и 325 квитанций по арендной плате за земельные участки, используемые для коммерческих целей</w:t>
      </w:r>
      <w:r w:rsidR="00CD486C">
        <w:rPr>
          <w:rFonts w:ascii="Times New Roman" w:hAnsi="Times New Roman"/>
          <w:sz w:val="28"/>
          <w:szCs w:val="28"/>
        </w:rPr>
        <w:t>;</w:t>
      </w:r>
    </w:p>
    <w:p w:rsidR="00134D1C" w:rsidRPr="00CD486C" w:rsidRDefault="00134D1C" w:rsidP="00CD486C">
      <w:pPr>
        <w:pStyle w:val="a6"/>
        <w:numPr>
          <w:ilvl w:val="0"/>
          <w:numId w:val="19"/>
        </w:numPr>
        <w:tabs>
          <w:tab w:val="left" w:pos="993"/>
        </w:tabs>
        <w:ind w:left="0" w:firstLine="709"/>
        <w:jc w:val="both"/>
        <w:rPr>
          <w:rFonts w:ascii="Times New Roman" w:hAnsi="Times New Roman"/>
          <w:sz w:val="28"/>
          <w:szCs w:val="28"/>
        </w:rPr>
      </w:pPr>
      <w:r w:rsidRPr="00CD486C">
        <w:rPr>
          <w:rFonts w:ascii="Times New Roman" w:hAnsi="Times New Roman"/>
          <w:sz w:val="28"/>
          <w:szCs w:val="28"/>
        </w:rPr>
        <w:t xml:space="preserve">списано задолженности безнадежной к взысканию по арендной плате за земельные участки, государственная собственность на которые не разграничена, в </w:t>
      </w:r>
      <w:r w:rsidRPr="00CD486C">
        <w:rPr>
          <w:rFonts w:ascii="Times New Roman" w:hAnsi="Times New Roman"/>
          <w:sz w:val="28"/>
          <w:szCs w:val="28"/>
        </w:rPr>
        <w:lastRenderedPageBreak/>
        <w:t>размере 21 658,5 тыс</w:t>
      </w:r>
      <w:proofErr w:type="gramStart"/>
      <w:r w:rsidRPr="00CD486C">
        <w:rPr>
          <w:rFonts w:ascii="Times New Roman" w:hAnsi="Times New Roman"/>
          <w:sz w:val="28"/>
          <w:szCs w:val="28"/>
        </w:rPr>
        <w:t>.</w:t>
      </w:r>
      <w:r w:rsidR="00743980" w:rsidRPr="00CD486C">
        <w:rPr>
          <w:rFonts w:ascii="Times New Roman" w:hAnsi="Times New Roman"/>
          <w:sz w:val="28"/>
          <w:szCs w:val="28"/>
        </w:rPr>
        <w:t>р</w:t>
      </w:r>
      <w:proofErr w:type="gramEnd"/>
      <w:r w:rsidR="00743980" w:rsidRPr="00CD486C">
        <w:rPr>
          <w:rFonts w:ascii="Times New Roman" w:hAnsi="Times New Roman"/>
          <w:sz w:val="28"/>
          <w:szCs w:val="28"/>
        </w:rPr>
        <w:t>ублей</w:t>
      </w:r>
      <w:r w:rsidRPr="00CD486C">
        <w:rPr>
          <w:rFonts w:ascii="Times New Roman" w:hAnsi="Times New Roman"/>
          <w:sz w:val="28"/>
          <w:szCs w:val="28"/>
        </w:rPr>
        <w:t>, по неосновательному обогащению в размере 5 665,1 тыс.</w:t>
      </w:r>
      <w:r w:rsidR="00743980" w:rsidRPr="00CD486C">
        <w:rPr>
          <w:rFonts w:ascii="Times New Roman" w:hAnsi="Times New Roman"/>
          <w:sz w:val="28"/>
          <w:szCs w:val="28"/>
        </w:rPr>
        <w:t>рублей</w:t>
      </w:r>
      <w:r w:rsidR="00CD486C">
        <w:rPr>
          <w:rFonts w:ascii="Times New Roman" w:hAnsi="Times New Roman"/>
          <w:sz w:val="28"/>
          <w:szCs w:val="28"/>
        </w:rPr>
        <w:t>;</w:t>
      </w:r>
    </w:p>
    <w:p w:rsidR="00134D1C" w:rsidRPr="00CD486C" w:rsidRDefault="00134D1C" w:rsidP="00CD486C">
      <w:pPr>
        <w:pStyle w:val="a6"/>
        <w:numPr>
          <w:ilvl w:val="0"/>
          <w:numId w:val="19"/>
        </w:numPr>
        <w:tabs>
          <w:tab w:val="left" w:pos="993"/>
        </w:tabs>
        <w:ind w:left="0" w:firstLine="709"/>
        <w:jc w:val="both"/>
        <w:rPr>
          <w:rFonts w:ascii="Times New Roman" w:hAnsi="Times New Roman"/>
          <w:sz w:val="28"/>
          <w:szCs w:val="28"/>
        </w:rPr>
      </w:pPr>
      <w:r w:rsidRPr="00CD486C">
        <w:rPr>
          <w:rFonts w:ascii="Times New Roman" w:hAnsi="Times New Roman"/>
          <w:sz w:val="28"/>
          <w:szCs w:val="28"/>
        </w:rPr>
        <w:t>было направлено 101 исковое заявление о взыскании задолженности по арендной плате и неосновательного обогащения за пользование земельными участкам, находящимися в муниципальном ведении г</w:t>
      </w:r>
      <w:proofErr w:type="gramStart"/>
      <w:r w:rsidRPr="00CD486C">
        <w:rPr>
          <w:rFonts w:ascii="Times New Roman" w:hAnsi="Times New Roman"/>
          <w:sz w:val="28"/>
          <w:szCs w:val="28"/>
        </w:rPr>
        <w:t>.Ш</w:t>
      </w:r>
      <w:proofErr w:type="gramEnd"/>
      <w:r w:rsidRPr="00CD486C">
        <w:rPr>
          <w:rFonts w:ascii="Times New Roman" w:hAnsi="Times New Roman"/>
          <w:sz w:val="28"/>
          <w:szCs w:val="28"/>
        </w:rPr>
        <w:t>ахты на общую сумму 43,6 млн</w:t>
      </w:r>
      <w:r w:rsidR="00CD486C">
        <w:rPr>
          <w:rFonts w:ascii="Times New Roman" w:hAnsi="Times New Roman"/>
          <w:sz w:val="28"/>
          <w:szCs w:val="28"/>
        </w:rPr>
        <w:t>.</w:t>
      </w:r>
      <w:r w:rsidRPr="00CD486C">
        <w:rPr>
          <w:rFonts w:ascii="Times New Roman" w:hAnsi="Times New Roman"/>
          <w:sz w:val="28"/>
          <w:szCs w:val="28"/>
        </w:rPr>
        <w:t xml:space="preserve"> </w:t>
      </w:r>
      <w:r w:rsidR="005D3730" w:rsidRPr="00CD486C">
        <w:rPr>
          <w:rFonts w:ascii="Times New Roman" w:hAnsi="Times New Roman"/>
          <w:sz w:val="28"/>
          <w:szCs w:val="28"/>
        </w:rPr>
        <w:t>рублей</w:t>
      </w:r>
      <w:r w:rsidR="00CD486C">
        <w:rPr>
          <w:rFonts w:ascii="Times New Roman" w:hAnsi="Times New Roman"/>
          <w:sz w:val="28"/>
          <w:szCs w:val="28"/>
        </w:rPr>
        <w:t>;</w:t>
      </w:r>
    </w:p>
    <w:p w:rsidR="00134D1C" w:rsidRPr="00CD486C" w:rsidRDefault="00134D1C" w:rsidP="00CD486C">
      <w:pPr>
        <w:pStyle w:val="a6"/>
        <w:numPr>
          <w:ilvl w:val="0"/>
          <w:numId w:val="19"/>
        </w:numPr>
        <w:tabs>
          <w:tab w:val="left" w:pos="993"/>
        </w:tabs>
        <w:ind w:left="0" w:firstLine="709"/>
        <w:jc w:val="both"/>
        <w:rPr>
          <w:rFonts w:ascii="Times New Roman" w:hAnsi="Times New Roman"/>
          <w:sz w:val="28"/>
          <w:szCs w:val="28"/>
        </w:rPr>
      </w:pPr>
      <w:r w:rsidRPr="00CD486C">
        <w:rPr>
          <w:rFonts w:ascii="Times New Roman" w:hAnsi="Times New Roman"/>
          <w:sz w:val="28"/>
          <w:szCs w:val="28"/>
        </w:rPr>
        <w:t>после вынесения решений в службы судебных приставов направлено исполнительных листов на общую сумму 31,6 млн</w:t>
      </w:r>
      <w:r w:rsidR="00CD486C">
        <w:rPr>
          <w:rFonts w:ascii="Times New Roman" w:hAnsi="Times New Roman"/>
          <w:sz w:val="28"/>
          <w:szCs w:val="28"/>
        </w:rPr>
        <w:t xml:space="preserve">. </w:t>
      </w:r>
      <w:r w:rsidR="00962B36" w:rsidRPr="00CD486C">
        <w:rPr>
          <w:rFonts w:ascii="Times New Roman" w:hAnsi="Times New Roman"/>
          <w:sz w:val="28"/>
          <w:szCs w:val="28"/>
        </w:rPr>
        <w:t>рублей</w:t>
      </w:r>
      <w:r w:rsidR="00CD486C">
        <w:rPr>
          <w:rFonts w:ascii="Times New Roman" w:hAnsi="Times New Roman"/>
          <w:sz w:val="28"/>
          <w:szCs w:val="28"/>
        </w:rPr>
        <w:t>;</w:t>
      </w:r>
    </w:p>
    <w:p w:rsidR="00134D1C" w:rsidRPr="00CD486C" w:rsidRDefault="00134D1C" w:rsidP="00CD486C">
      <w:pPr>
        <w:pStyle w:val="a6"/>
        <w:numPr>
          <w:ilvl w:val="0"/>
          <w:numId w:val="19"/>
        </w:numPr>
        <w:tabs>
          <w:tab w:val="left" w:pos="993"/>
        </w:tabs>
        <w:ind w:left="0" w:firstLine="709"/>
        <w:jc w:val="both"/>
        <w:rPr>
          <w:rFonts w:ascii="Times New Roman" w:hAnsi="Times New Roman"/>
          <w:sz w:val="28"/>
          <w:szCs w:val="28"/>
        </w:rPr>
      </w:pPr>
      <w:r w:rsidRPr="00CD486C">
        <w:rPr>
          <w:rFonts w:ascii="Times New Roman" w:hAnsi="Times New Roman"/>
          <w:sz w:val="28"/>
          <w:szCs w:val="28"/>
        </w:rPr>
        <w:t>по итогам исковой работы в бюджет поступили денежные средства на сумму 30,4 млн</w:t>
      </w:r>
      <w:r w:rsidR="00CD486C" w:rsidRPr="00CD486C">
        <w:rPr>
          <w:rFonts w:ascii="Times New Roman" w:hAnsi="Times New Roman"/>
          <w:sz w:val="28"/>
          <w:szCs w:val="28"/>
        </w:rPr>
        <w:t xml:space="preserve">. </w:t>
      </w:r>
      <w:r w:rsidR="00962B36" w:rsidRPr="00CD486C">
        <w:rPr>
          <w:rFonts w:ascii="Times New Roman" w:hAnsi="Times New Roman"/>
          <w:sz w:val="28"/>
          <w:szCs w:val="28"/>
        </w:rPr>
        <w:t>рублей</w:t>
      </w:r>
      <w:r w:rsidR="00CD486C">
        <w:rPr>
          <w:rFonts w:ascii="Times New Roman" w:hAnsi="Times New Roman"/>
          <w:sz w:val="28"/>
          <w:szCs w:val="28"/>
        </w:rPr>
        <w:t>;</w:t>
      </w:r>
    </w:p>
    <w:p w:rsidR="00134D1C" w:rsidRPr="00CD486C" w:rsidRDefault="00134D1C" w:rsidP="00CD486C">
      <w:pPr>
        <w:pStyle w:val="a6"/>
        <w:numPr>
          <w:ilvl w:val="0"/>
          <w:numId w:val="19"/>
        </w:numPr>
        <w:tabs>
          <w:tab w:val="left" w:pos="993"/>
        </w:tabs>
        <w:ind w:left="0" w:firstLine="709"/>
        <w:jc w:val="both"/>
        <w:rPr>
          <w:rFonts w:ascii="Times New Roman" w:hAnsi="Times New Roman"/>
          <w:sz w:val="28"/>
          <w:szCs w:val="28"/>
        </w:rPr>
      </w:pPr>
      <w:r w:rsidRPr="00CD486C">
        <w:rPr>
          <w:sz w:val="28"/>
          <w:szCs w:val="28"/>
        </w:rPr>
        <w:t xml:space="preserve">с </w:t>
      </w:r>
      <w:r w:rsidRPr="00CD486C">
        <w:rPr>
          <w:rFonts w:ascii="Times New Roman" w:hAnsi="Times New Roman"/>
          <w:sz w:val="28"/>
          <w:szCs w:val="28"/>
        </w:rPr>
        <w:t>целью снижения задолженности в Арбитражный суд Ростовской области Комитетом было направлено 10 заявлений кредитора о признании банкротами физических лиц должников, на общую сумму: 22,5 млн</w:t>
      </w:r>
      <w:r w:rsidR="00CD486C" w:rsidRPr="00CD486C">
        <w:rPr>
          <w:rFonts w:ascii="Times New Roman" w:hAnsi="Times New Roman"/>
          <w:sz w:val="28"/>
          <w:szCs w:val="28"/>
        </w:rPr>
        <w:t xml:space="preserve">. </w:t>
      </w:r>
      <w:r w:rsidR="003F785A" w:rsidRPr="00CD486C">
        <w:rPr>
          <w:rFonts w:ascii="Times New Roman" w:hAnsi="Times New Roman"/>
          <w:sz w:val="28"/>
          <w:szCs w:val="28"/>
        </w:rPr>
        <w:t>рублей</w:t>
      </w:r>
      <w:r w:rsidRPr="00CD486C">
        <w:rPr>
          <w:rFonts w:ascii="Times New Roman" w:hAnsi="Times New Roman"/>
          <w:sz w:val="28"/>
          <w:szCs w:val="28"/>
        </w:rPr>
        <w:t>. Три производства о банкротстве, были прекращены, в связи с добровольным погашением должниками сложившейся задолженности в размере 4,1 млн</w:t>
      </w:r>
      <w:r w:rsidR="00CD486C" w:rsidRPr="00CD486C">
        <w:rPr>
          <w:rFonts w:ascii="Times New Roman" w:hAnsi="Times New Roman"/>
          <w:sz w:val="28"/>
          <w:szCs w:val="28"/>
        </w:rPr>
        <w:t xml:space="preserve">. </w:t>
      </w:r>
      <w:proofErr w:type="spellStart"/>
      <w:r w:rsidR="00930C07" w:rsidRPr="00CD486C">
        <w:rPr>
          <w:rFonts w:ascii="Times New Roman" w:hAnsi="Times New Roman"/>
          <w:sz w:val="28"/>
          <w:szCs w:val="28"/>
        </w:rPr>
        <w:t>рублей</w:t>
      </w:r>
      <w:proofErr w:type="gramStart"/>
      <w:r w:rsidR="00CD486C">
        <w:rPr>
          <w:rFonts w:ascii="Times New Roman" w:hAnsi="Times New Roman"/>
          <w:sz w:val="28"/>
          <w:szCs w:val="28"/>
        </w:rPr>
        <w:t>;</w:t>
      </w:r>
      <w:r w:rsidRPr="00CD486C">
        <w:rPr>
          <w:rFonts w:ascii="Times New Roman" w:hAnsi="Times New Roman"/>
          <w:sz w:val="28"/>
          <w:szCs w:val="28"/>
        </w:rPr>
        <w:t>п</w:t>
      </w:r>
      <w:proofErr w:type="gramEnd"/>
      <w:r w:rsidRPr="00CD486C">
        <w:rPr>
          <w:rFonts w:ascii="Times New Roman" w:hAnsi="Times New Roman"/>
          <w:sz w:val="28"/>
          <w:szCs w:val="28"/>
        </w:rPr>
        <w:t>роведена</w:t>
      </w:r>
      <w:proofErr w:type="spellEnd"/>
      <w:r w:rsidRPr="00CD486C">
        <w:rPr>
          <w:rFonts w:ascii="Times New Roman" w:hAnsi="Times New Roman"/>
          <w:sz w:val="28"/>
          <w:szCs w:val="28"/>
        </w:rPr>
        <w:t xml:space="preserve"> активная работа с должниками по оплате задолженности на этапе судебного разбирательства и до вынесения решения суда, в результате оплачена задолженность в размере 8,0 млн</w:t>
      </w:r>
      <w:r w:rsidR="00CD486C" w:rsidRPr="00CD486C">
        <w:rPr>
          <w:rFonts w:ascii="Times New Roman" w:hAnsi="Times New Roman"/>
          <w:sz w:val="28"/>
          <w:szCs w:val="28"/>
        </w:rPr>
        <w:t xml:space="preserve">. </w:t>
      </w:r>
      <w:r w:rsidR="00557FAF" w:rsidRPr="00CD486C">
        <w:rPr>
          <w:rFonts w:ascii="Times New Roman" w:hAnsi="Times New Roman"/>
          <w:sz w:val="28"/>
          <w:szCs w:val="28"/>
        </w:rPr>
        <w:t>рублей</w:t>
      </w:r>
      <w:r w:rsidRPr="00CD486C">
        <w:rPr>
          <w:rFonts w:ascii="Times New Roman" w:hAnsi="Times New Roman"/>
          <w:sz w:val="28"/>
          <w:szCs w:val="28"/>
        </w:rPr>
        <w:t>.</w:t>
      </w:r>
    </w:p>
    <w:p w:rsidR="00134D1C" w:rsidRPr="00134D1C" w:rsidRDefault="00134D1C" w:rsidP="00134D1C">
      <w:pPr>
        <w:ind w:firstLine="720"/>
        <w:jc w:val="both"/>
        <w:rPr>
          <w:sz w:val="28"/>
          <w:szCs w:val="28"/>
        </w:rPr>
      </w:pPr>
      <w:r w:rsidRPr="00134D1C">
        <w:rPr>
          <w:sz w:val="28"/>
          <w:szCs w:val="28"/>
        </w:rPr>
        <w:t>Плановые назначения, утвержденные в бюджете, по доходам от аренды и продажи земельных участков выполнены на 102,8%</w:t>
      </w:r>
      <w:r w:rsidR="006C390B">
        <w:rPr>
          <w:sz w:val="28"/>
          <w:szCs w:val="28"/>
        </w:rPr>
        <w:t>.</w:t>
      </w:r>
    </w:p>
    <w:p w:rsidR="00134D1C" w:rsidRPr="00134D1C" w:rsidRDefault="00134D1C" w:rsidP="00134D1C">
      <w:pPr>
        <w:ind w:firstLine="720"/>
        <w:jc w:val="both"/>
        <w:rPr>
          <w:sz w:val="28"/>
          <w:szCs w:val="28"/>
        </w:rPr>
      </w:pPr>
      <w:r w:rsidRPr="00134D1C">
        <w:rPr>
          <w:sz w:val="28"/>
          <w:szCs w:val="28"/>
        </w:rPr>
        <w:t>Второе место по объему поступлений занимают доходы от реализации имущества, в бюджет поступило 2,7 млн</w:t>
      </w:r>
      <w:r w:rsidR="00CD486C">
        <w:rPr>
          <w:sz w:val="28"/>
          <w:szCs w:val="28"/>
        </w:rPr>
        <w:t xml:space="preserve">. </w:t>
      </w:r>
      <w:r w:rsidR="0063560D" w:rsidRPr="00134D1C">
        <w:rPr>
          <w:sz w:val="28"/>
          <w:szCs w:val="28"/>
        </w:rPr>
        <w:t>руб</w:t>
      </w:r>
      <w:r w:rsidR="0063560D">
        <w:rPr>
          <w:sz w:val="28"/>
          <w:szCs w:val="28"/>
        </w:rPr>
        <w:t>лей</w:t>
      </w:r>
      <w:r w:rsidRPr="00134D1C">
        <w:rPr>
          <w:sz w:val="28"/>
          <w:szCs w:val="28"/>
        </w:rPr>
        <w:t>.</w:t>
      </w:r>
    </w:p>
    <w:p w:rsidR="00134D1C" w:rsidRPr="00134D1C" w:rsidRDefault="00134D1C" w:rsidP="00134D1C">
      <w:pPr>
        <w:ind w:firstLine="720"/>
        <w:jc w:val="both"/>
        <w:rPr>
          <w:sz w:val="28"/>
          <w:szCs w:val="28"/>
        </w:rPr>
      </w:pPr>
      <w:r w:rsidRPr="00134D1C">
        <w:rPr>
          <w:sz w:val="28"/>
          <w:szCs w:val="28"/>
        </w:rPr>
        <w:t>По доходам от сдачи в аренду имущества, составляющего казну городского округа (за исключением земельных участков) поступило 1,8 млн</w:t>
      </w:r>
      <w:r w:rsidR="00CD486C">
        <w:rPr>
          <w:sz w:val="28"/>
          <w:szCs w:val="28"/>
        </w:rPr>
        <w:t>.</w:t>
      </w:r>
      <w:r w:rsidRPr="00134D1C">
        <w:rPr>
          <w:sz w:val="28"/>
          <w:szCs w:val="28"/>
        </w:rPr>
        <w:t xml:space="preserve"> руб</w:t>
      </w:r>
      <w:r w:rsidR="00E95451">
        <w:rPr>
          <w:sz w:val="28"/>
          <w:szCs w:val="28"/>
        </w:rPr>
        <w:t>лей</w:t>
      </w:r>
      <w:r w:rsidRPr="00134D1C">
        <w:rPr>
          <w:sz w:val="28"/>
          <w:szCs w:val="28"/>
        </w:rPr>
        <w:t>.</w:t>
      </w:r>
    </w:p>
    <w:p w:rsidR="00134D1C" w:rsidRPr="00134D1C" w:rsidRDefault="00134D1C" w:rsidP="00134D1C">
      <w:pPr>
        <w:ind w:firstLine="720"/>
        <w:jc w:val="both"/>
        <w:rPr>
          <w:sz w:val="28"/>
          <w:szCs w:val="28"/>
        </w:rPr>
      </w:pPr>
      <w:r w:rsidRPr="00134D1C">
        <w:rPr>
          <w:sz w:val="28"/>
          <w:szCs w:val="28"/>
        </w:rPr>
        <w:t>Для эффективной реализации планового задания осуществля</w:t>
      </w:r>
      <w:r w:rsidR="004D448F">
        <w:rPr>
          <w:sz w:val="28"/>
          <w:szCs w:val="28"/>
        </w:rPr>
        <w:t>лся</w:t>
      </w:r>
      <w:r w:rsidRPr="00134D1C">
        <w:rPr>
          <w:sz w:val="28"/>
          <w:szCs w:val="28"/>
        </w:rPr>
        <w:t xml:space="preserve"> мониторинг поступления арендных платежей по договорам аренды имущества, </w:t>
      </w:r>
      <w:proofErr w:type="gramStart"/>
      <w:r w:rsidRPr="00134D1C">
        <w:rPr>
          <w:sz w:val="28"/>
          <w:szCs w:val="28"/>
        </w:rPr>
        <w:t>контроль за</w:t>
      </w:r>
      <w:proofErr w:type="gramEnd"/>
      <w:r w:rsidRPr="00134D1C">
        <w:rPr>
          <w:sz w:val="28"/>
          <w:szCs w:val="28"/>
        </w:rPr>
        <w:t xml:space="preserve"> полнотой и своевременностью их поступлений, проводи</w:t>
      </w:r>
      <w:r w:rsidR="004D448F">
        <w:rPr>
          <w:sz w:val="28"/>
          <w:szCs w:val="28"/>
        </w:rPr>
        <w:t xml:space="preserve">лась </w:t>
      </w:r>
      <w:r w:rsidRPr="00134D1C">
        <w:rPr>
          <w:sz w:val="28"/>
          <w:szCs w:val="28"/>
        </w:rPr>
        <w:t>работа с арендаторами в целях погашения задолженности по арендной плате.</w:t>
      </w:r>
    </w:p>
    <w:p w:rsidR="00134D1C" w:rsidRPr="00134D1C" w:rsidRDefault="00134D1C" w:rsidP="00134D1C">
      <w:pPr>
        <w:ind w:firstLine="720"/>
        <w:jc w:val="both"/>
        <w:rPr>
          <w:sz w:val="28"/>
          <w:szCs w:val="28"/>
        </w:rPr>
      </w:pPr>
      <w:r w:rsidRPr="00134D1C">
        <w:rPr>
          <w:sz w:val="28"/>
          <w:szCs w:val="28"/>
        </w:rPr>
        <w:t>Согласно</w:t>
      </w:r>
      <w:r w:rsidR="00206D21">
        <w:rPr>
          <w:sz w:val="28"/>
          <w:szCs w:val="28"/>
        </w:rPr>
        <w:t xml:space="preserve"> «</w:t>
      </w:r>
      <w:r w:rsidRPr="00134D1C">
        <w:rPr>
          <w:sz w:val="28"/>
          <w:szCs w:val="28"/>
        </w:rPr>
        <w:t>Положению о порядке перечисления части прибыли муниципальных унитарных предприятий в бюджет города Шахты</w:t>
      </w:r>
      <w:r w:rsidR="00252985">
        <w:rPr>
          <w:sz w:val="28"/>
          <w:szCs w:val="28"/>
        </w:rPr>
        <w:t>»</w:t>
      </w:r>
      <w:r w:rsidRPr="00134D1C">
        <w:rPr>
          <w:sz w:val="28"/>
          <w:szCs w:val="28"/>
        </w:rPr>
        <w:t xml:space="preserve">, утвержденному решением городской Думы города Шахты от 31.03.2011 №109, срок перечисления МУП в бюджет города Шахты части прибыли, остающейся после уплаты налогов и других обязательных платежей - не позднее 1 мая года, следующего </w:t>
      </w:r>
      <w:proofErr w:type="gramStart"/>
      <w:r w:rsidRPr="00134D1C">
        <w:rPr>
          <w:sz w:val="28"/>
          <w:szCs w:val="28"/>
        </w:rPr>
        <w:t>за</w:t>
      </w:r>
      <w:proofErr w:type="gramEnd"/>
      <w:r w:rsidRPr="00134D1C">
        <w:rPr>
          <w:sz w:val="28"/>
          <w:szCs w:val="28"/>
        </w:rPr>
        <w:t xml:space="preserve"> отчетным.</w:t>
      </w:r>
    </w:p>
    <w:p w:rsidR="00134D1C" w:rsidRPr="00134D1C" w:rsidRDefault="00134D1C" w:rsidP="00134D1C">
      <w:pPr>
        <w:ind w:firstLine="720"/>
        <w:jc w:val="both"/>
        <w:rPr>
          <w:sz w:val="28"/>
          <w:szCs w:val="28"/>
        </w:rPr>
      </w:pPr>
      <w:proofErr w:type="gramStart"/>
      <w:r w:rsidRPr="00134D1C">
        <w:rPr>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 в 2023 году составили – 0,116 млн</w:t>
      </w:r>
      <w:r w:rsidR="00CD486C">
        <w:rPr>
          <w:sz w:val="28"/>
          <w:szCs w:val="28"/>
        </w:rPr>
        <w:t xml:space="preserve">. </w:t>
      </w:r>
      <w:r w:rsidR="000A2D2A" w:rsidRPr="00134D1C">
        <w:rPr>
          <w:sz w:val="28"/>
          <w:szCs w:val="28"/>
        </w:rPr>
        <w:t>руб</w:t>
      </w:r>
      <w:r w:rsidR="000A2D2A">
        <w:rPr>
          <w:sz w:val="28"/>
          <w:szCs w:val="28"/>
        </w:rPr>
        <w:t>лей</w:t>
      </w:r>
      <w:r w:rsidRPr="00134D1C">
        <w:rPr>
          <w:sz w:val="28"/>
          <w:szCs w:val="28"/>
        </w:rPr>
        <w:t xml:space="preserve"> (за 2022 год – 0,197 млн</w:t>
      </w:r>
      <w:r w:rsidR="00CD486C">
        <w:rPr>
          <w:sz w:val="28"/>
          <w:szCs w:val="28"/>
        </w:rPr>
        <w:t xml:space="preserve">. </w:t>
      </w:r>
      <w:r w:rsidR="000A2D2A" w:rsidRPr="00134D1C">
        <w:rPr>
          <w:sz w:val="28"/>
          <w:szCs w:val="28"/>
        </w:rPr>
        <w:t>руб</w:t>
      </w:r>
      <w:r w:rsidR="000A2D2A">
        <w:rPr>
          <w:sz w:val="28"/>
          <w:szCs w:val="28"/>
        </w:rPr>
        <w:t>лей</w:t>
      </w:r>
      <w:r w:rsidRPr="00134D1C">
        <w:rPr>
          <w:sz w:val="28"/>
          <w:szCs w:val="28"/>
        </w:rPr>
        <w:t>).</w:t>
      </w:r>
      <w:proofErr w:type="gramEnd"/>
    </w:p>
    <w:p w:rsidR="00134D1C" w:rsidRPr="00134D1C" w:rsidRDefault="00134D1C" w:rsidP="00134D1C">
      <w:pPr>
        <w:ind w:firstLine="720"/>
        <w:jc w:val="both"/>
        <w:rPr>
          <w:sz w:val="28"/>
          <w:szCs w:val="28"/>
        </w:rPr>
      </w:pPr>
      <w:r w:rsidRPr="00134D1C">
        <w:rPr>
          <w:sz w:val="28"/>
          <w:szCs w:val="28"/>
        </w:rPr>
        <w:t>В перечень муниципального имущества, предназначенного для предоставления субъектам МСП и организациям, образующим инфраструктуру</w:t>
      </w:r>
      <w:r w:rsidR="00CD486C">
        <w:rPr>
          <w:sz w:val="28"/>
          <w:szCs w:val="28"/>
        </w:rPr>
        <w:t xml:space="preserve"> </w:t>
      </w:r>
      <w:r w:rsidRPr="00134D1C">
        <w:rPr>
          <w:sz w:val="28"/>
          <w:szCs w:val="28"/>
        </w:rPr>
        <w:t>поддержки МСП, включено 3 объекта муниципального имущества, из которых передано в аренду 2.</w:t>
      </w:r>
    </w:p>
    <w:p w:rsidR="00134D1C" w:rsidRPr="00134D1C" w:rsidRDefault="00134D1C" w:rsidP="00134D1C">
      <w:pPr>
        <w:ind w:firstLine="720"/>
        <w:jc w:val="both"/>
        <w:rPr>
          <w:sz w:val="28"/>
          <w:szCs w:val="28"/>
        </w:rPr>
      </w:pPr>
      <w:r w:rsidRPr="00134D1C">
        <w:rPr>
          <w:sz w:val="28"/>
          <w:szCs w:val="28"/>
        </w:rPr>
        <w:lastRenderedPageBreak/>
        <w:t>В целях организации питания в детских садах согласовано 36 договоров безвозмездного пользования муниципальным имуществом на общую площадь 3,7 тыс. м</w:t>
      </w:r>
      <w:proofErr w:type="gramStart"/>
      <w:r w:rsidR="003A077C" w:rsidRPr="003A077C">
        <w:rPr>
          <w:sz w:val="28"/>
          <w:szCs w:val="28"/>
          <w:vertAlign w:val="superscript"/>
        </w:rPr>
        <w:t>2</w:t>
      </w:r>
      <w:proofErr w:type="gramEnd"/>
      <w:r w:rsidRPr="00134D1C">
        <w:rPr>
          <w:sz w:val="28"/>
          <w:szCs w:val="28"/>
        </w:rPr>
        <w:t>, в школах – 32 договора аренды на общую площадь 2,7 тыс. м</w:t>
      </w:r>
      <w:r w:rsidR="009354E8" w:rsidRPr="009354E8">
        <w:rPr>
          <w:sz w:val="28"/>
          <w:szCs w:val="28"/>
          <w:vertAlign w:val="superscript"/>
        </w:rPr>
        <w:t>2</w:t>
      </w:r>
      <w:r w:rsidRPr="00134D1C">
        <w:rPr>
          <w:sz w:val="28"/>
          <w:szCs w:val="28"/>
        </w:rPr>
        <w:t>.</w:t>
      </w:r>
    </w:p>
    <w:p w:rsidR="00134D1C" w:rsidRPr="00134D1C" w:rsidRDefault="00134D1C" w:rsidP="00134D1C">
      <w:pPr>
        <w:ind w:firstLine="720"/>
        <w:jc w:val="both"/>
        <w:rPr>
          <w:sz w:val="28"/>
          <w:szCs w:val="28"/>
        </w:rPr>
      </w:pPr>
      <w:r w:rsidRPr="00134D1C">
        <w:rPr>
          <w:sz w:val="28"/>
          <w:szCs w:val="28"/>
        </w:rPr>
        <w:t>По результатам проведенных мероприятий по принятию в муниципальную собственность бесхозяйных объектов в реестр муниципального имущества города в 2023 году включено 16 объектов (в том числе по ранее поступившим документам).</w:t>
      </w:r>
    </w:p>
    <w:p w:rsidR="00134D1C" w:rsidRPr="00134D1C" w:rsidRDefault="00134D1C" w:rsidP="00134D1C">
      <w:pPr>
        <w:ind w:firstLine="720"/>
        <w:jc w:val="both"/>
        <w:rPr>
          <w:sz w:val="28"/>
          <w:szCs w:val="28"/>
        </w:rPr>
      </w:pPr>
      <w:r w:rsidRPr="00134D1C">
        <w:rPr>
          <w:sz w:val="28"/>
          <w:szCs w:val="28"/>
        </w:rPr>
        <w:t xml:space="preserve">Инициировано 16 заявлений в суд о признании </w:t>
      </w:r>
      <w:proofErr w:type="gramStart"/>
      <w:r w:rsidRPr="00134D1C">
        <w:rPr>
          <w:sz w:val="28"/>
          <w:szCs w:val="28"/>
        </w:rPr>
        <w:t>бесхозяйными</w:t>
      </w:r>
      <w:proofErr w:type="gramEnd"/>
      <w:r w:rsidRPr="00134D1C">
        <w:rPr>
          <w:sz w:val="28"/>
          <w:szCs w:val="28"/>
        </w:rPr>
        <w:t xml:space="preserve"> и принятии в муниципальную собственность 29 объектов.</w:t>
      </w:r>
    </w:p>
    <w:p w:rsidR="00134D1C" w:rsidRPr="00134D1C" w:rsidRDefault="00744EF0" w:rsidP="00134D1C">
      <w:pPr>
        <w:ind w:firstLine="720"/>
        <w:jc w:val="both"/>
        <w:rPr>
          <w:sz w:val="28"/>
          <w:szCs w:val="28"/>
        </w:rPr>
      </w:pPr>
      <w:r>
        <w:rPr>
          <w:sz w:val="28"/>
          <w:szCs w:val="28"/>
        </w:rPr>
        <w:t>П</w:t>
      </w:r>
      <w:r w:rsidR="00633266">
        <w:rPr>
          <w:sz w:val="28"/>
          <w:szCs w:val="28"/>
        </w:rPr>
        <w:t>о</w:t>
      </w:r>
      <w:r w:rsidR="00134D1C" w:rsidRPr="00134D1C">
        <w:rPr>
          <w:sz w:val="28"/>
          <w:szCs w:val="28"/>
        </w:rPr>
        <w:t xml:space="preserve">ступило 2565 заявлений о предоставлении муниципальных услуг </w:t>
      </w:r>
      <w:proofErr w:type="spellStart"/>
      <w:r w:rsidR="00134D1C" w:rsidRPr="00134D1C">
        <w:rPr>
          <w:sz w:val="28"/>
          <w:szCs w:val="28"/>
        </w:rPr>
        <w:t>имущественно-земельного</w:t>
      </w:r>
      <w:proofErr w:type="spellEnd"/>
      <w:r w:rsidR="00134D1C" w:rsidRPr="00134D1C">
        <w:rPr>
          <w:sz w:val="28"/>
          <w:szCs w:val="28"/>
        </w:rPr>
        <w:t xml:space="preserve"> комплекса.</w:t>
      </w:r>
    </w:p>
    <w:p w:rsidR="00134D1C" w:rsidRPr="00134D1C" w:rsidRDefault="00134D1C" w:rsidP="00134D1C">
      <w:pPr>
        <w:ind w:firstLine="720"/>
        <w:jc w:val="both"/>
        <w:rPr>
          <w:sz w:val="28"/>
          <w:szCs w:val="28"/>
        </w:rPr>
      </w:pPr>
      <w:r w:rsidRPr="00134D1C">
        <w:rPr>
          <w:sz w:val="28"/>
          <w:szCs w:val="28"/>
        </w:rPr>
        <w:t>В 2023 году</w:t>
      </w:r>
      <w:r w:rsidR="00CB2E96">
        <w:rPr>
          <w:sz w:val="28"/>
          <w:szCs w:val="28"/>
        </w:rPr>
        <w:t>,</w:t>
      </w:r>
      <w:r w:rsidRPr="00134D1C">
        <w:rPr>
          <w:sz w:val="28"/>
          <w:szCs w:val="28"/>
        </w:rPr>
        <w:t xml:space="preserve"> в виду отсутствия бюджетного финансирования</w:t>
      </w:r>
      <w:r w:rsidR="00CB2E96">
        <w:rPr>
          <w:sz w:val="28"/>
          <w:szCs w:val="28"/>
        </w:rPr>
        <w:t>,</w:t>
      </w:r>
      <w:r w:rsidRPr="00134D1C">
        <w:rPr>
          <w:sz w:val="28"/>
          <w:szCs w:val="28"/>
        </w:rPr>
        <w:t xml:space="preserve"> КУИ г</w:t>
      </w:r>
      <w:proofErr w:type="gramStart"/>
      <w:r w:rsidRPr="00134D1C">
        <w:rPr>
          <w:sz w:val="28"/>
          <w:szCs w:val="28"/>
        </w:rPr>
        <w:t>.Ш</w:t>
      </w:r>
      <w:proofErr w:type="gramEnd"/>
      <w:r w:rsidRPr="00134D1C">
        <w:rPr>
          <w:sz w:val="28"/>
          <w:szCs w:val="28"/>
        </w:rPr>
        <w:t>ахты не осуществлял мероприятия по демонтажу нестационарных объектов, размещенных без разрешительной документации. Между тем, по результатам проведенной специалистами сектора демонтажа разъяснительной работы</w:t>
      </w:r>
      <w:r w:rsidR="00CB2E96">
        <w:rPr>
          <w:sz w:val="28"/>
          <w:szCs w:val="28"/>
        </w:rPr>
        <w:t>,</w:t>
      </w:r>
      <w:r w:rsidRPr="00134D1C">
        <w:rPr>
          <w:sz w:val="28"/>
          <w:szCs w:val="28"/>
        </w:rPr>
        <w:t xml:space="preserve"> собственниками самостоятельно демонтирован 61 объект, из них 16 торговых объектов. Направлено 16 исковых заявлений в суды об </w:t>
      </w:r>
      <w:proofErr w:type="spellStart"/>
      <w:r w:rsidRPr="00134D1C">
        <w:rPr>
          <w:sz w:val="28"/>
          <w:szCs w:val="28"/>
        </w:rPr>
        <w:t>обязании</w:t>
      </w:r>
      <w:proofErr w:type="spellEnd"/>
      <w:r w:rsidRPr="00134D1C">
        <w:rPr>
          <w:sz w:val="28"/>
          <w:szCs w:val="28"/>
        </w:rPr>
        <w:t xml:space="preserve"> демонтировать самовольно установленные нестационарные объекты и 3 иска о взыскании расходов, связанных с выполненными мероприятиями по демонтажу.</w:t>
      </w:r>
    </w:p>
    <w:p w:rsidR="001C27F2" w:rsidRDefault="00134D1C" w:rsidP="00134D1C">
      <w:pPr>
        <w:ind w:firstLine="720"/>
        <w:jc w:val="both"/>
        <w:rPr>
          <w:sz w:val="28"/>
          <w:szCs w:val="28"/>
        </w:rPr>
      </w:pPr>
      <w:r w:rsidRPr="00134D1C">
        <w:rPr>
          <w:sz w:val="28"/>
          <w:szCs w:val="28"/>
        </w:rPr>
        <w:t>С целью проведения мероприятий по сносу (демонтажу) объектов ветхого, аварийного жилого фонда</w:t>
      </w:r>
      <w:r w:rsidR="001C27F2">
        <w:rPr>
          <w:sz w:val="28"/>
          <w:szCs w:val="28"/>
        </w:rPr>
        <w:t>:</w:t>
      </w:r>
    </w:p>
    <w:p w:rsidR="00134D1C" w:rsidRPr="00134D1C" w:rsidRDefault="00134D1C" w:rsidP="00134D1C">
      <w:pPr>
        <w:ind w:firstLine="720"/>
        <w:jc w:val="both"/>
        <w:rPr>
          <w:sz w:val="28"/>
          <w:szCs w:val="28"/>
        </w:rPr>
      </w:pPr>
      <w:r w:rsidRPr="00134D1C">
        <w:rPr>
          <w:sz w:val="28"/>
          <w:szCs w:val="28"/>
        </w:rPr>
        <w:t>издано 67 постановлений Администрации г</w:t>
      </w:r>
      <w:r w:rsidR="009E00BB">
        <w:rPr>
          <w:sz w:val="28"/>
          <w:szCs w:val="28"/>
        </w:rPr>
        <w:t xml:space="preserve">орода </w:t>
      </w:r>
      <w:r w:rsidRPr="00134D1C">
        <w:rPr>
          <w:sz w:val="28"/>
          <w:szCs w:val="28"/>
        </w:rPr>
        <w:t>Шахты о согласовании сноса (демонтажа) объектов ветхого, аварийного жилого фонда, находящихся в муниципальной собственности муниципального образования «Город Шахты»;</w:t>
      </w:r>
    </w:p>
    <w:p w:rsidR="00134D1C" w:rsidRPr="00134D1C" w:rsidRDefault="00134D1C" w:rsidP="00134D1C">
      <w:pPr>
        <w:ind w:firstLine="720"/>
        <w:jc w:val="both"/>
        <w:rPr>
          <w:sz w:val="28"/>
          <w:szCs w:val="28"/>
        </w:rPr>
      </w:pPr>
      <w:r w:rsidRPr="00134D1C">
        <w:rPr>
          <w:sz w:val="28"/>
          <w:szCs w:val="28"/>
        </w:rPr>
        <w:t>подготовлен 31 проект организации работ по сносу объектов капитального строительства.</w:t>
      </w:r>
    </w:p>
    <w:p w:rsidR="00134D1C" w:rsidRPr="00134D1C" w:rsidRDefault="0085696B" w:rsidP="00134D1C">
      <w:pPr>
        <w:ind w:firstLine="720"/>
        <w:jc w:val="both"/>
        <w:rPr>
          <w:sz w:val="28"/>
          <w:szCs w:val="28"/>
        </w:rPr>
      </w:pPr>
      <w:r>
        <w:rPr>
          <w:sz w:val="28"/>
          <w:szCs w:val="28"/>
        </w:rPr>
        <w:t>Б</w:t>
      </w:r>
      <w:r w:rsidR="00134D1C" w:rsidRPr="00134D1C">
        <w:rPr>
          <w:sz w:val="28"/>
          <w:szCs w:val="28"/>
        </w:rPr>
        <w:t>ыло выделено 26 162,3 тыс</w:t>
      </w:r>
      <w:proofErr w:type="gramStart"/>
      <w:r w:rsidR="00134D1C" w:rsidRPr="00134D1C">
        <w:rPr>
          <w:sz w:val="28"/>
          <w:szCs w:val="28"/>
        </w:rPr>
        <w:t>.р</w:t>
      </w:r>
      <w:proofErr w:type="gramEnd"/>
      <w:r w:rsidR="00134D1C" w:rsidRPr="00134D1C">
        <w:rPr>
          <w:sz w:val="28"/>
          <w:szCs w:val="28"/>
        </w:rPr>
        <w:t>уб</w:t>
      </w:r>
      <w:r w:rsidR="00043D94">
        <w:rPr>
          <w:sz w:val="28"/>
          <w:szCs w:val="28"/>
        </w:rPr>
        <w:t>лей</w:t>
      </w:r>
      <w:r w:rsidR="00134D1C" w:rsidRPr="00134D1C">
        <w:rPr>
          <w:sz w:val="28"/>
          <w:szCs w:val="28"/>
        </w:rPr>
        <w:t xml:space="preserve"> на снос 13 расселенных аварийных, ветхих жилых домов (средства областного бюджета – 22 185,6 тыс. руб</w:t>
      </w:r>
      <w:r w:rsidR="00760131">
        <w:rPr>
          <w:sz w:val="28"/>
          <w:szCs w:val="28"/>
        </w:rPr>
        <w:t>лей</w:t>
      </w:r>
      <w:r w:rsidR="00134D1C" w:rsidRPr="00134D1C">
        <w:rPr>
          <w:sz w:val="28"/>
          <w:szCs w:val="28"/>
        </w:rPr>
        <w:t>, средства бюджета муниципального образования -3 976,7 тыс.</w:t>
      </w:r>
      <w:r w:rsidR="00C60DE9" w:rsidRPr="00134D1C">
        <w:rPr>
          <w:sz w:val="28"/>
          <w:szCs w:val="28"/>
        </w:rPr>
        <w:t>руб</w:t>
      </w:r>
      <w:r w:rsidR="00C60DE9">
        <w:rPr>
          <w:sz w:val="28"/>
          <w:szCs w:val="28"/>
        </w:rPr>
        <w:t>лей</w:t>
      </w:r>
      <w:r w:rsidR="00134D1C" w:rsidRPr="00134D1C">
        <w:rPr>
          <w:sz w:val="28"/>
          <w:szCs w:val="28"/>
        </w:rPr>
        <w:t>).</w:t>
      </w:r>
    </w:p>
    <w:p w:rsidR="00134D1C" w:rsidRPr="00134D1C" w:rsidRDefault="00134D1C" w:rsidP="00134D1C">
      <w:pPr>
        <w:ind w:firstLine="720"/>
        <w:jc w:val="both"/>
        <w:rPr>
          <w:sz w:val="28"/>
          <w:szCs w:val="28"/>
        </w:rPr>
      </w:pPr>
      <w:r w:rsidRPr="00134D1C">
        <w:rPr>
          <w:sz w:val="28"/>
          <w:szCs w:val="28"/>
        </w:rPr>
        <w:t xml:space="preserve">По результатам электронных запросов котировок заключено 8 муниципальных контрактов на снос расселенных аварийных и ветхих жилых домов на сумму 14 176,0 тыс. </w:t>
      </w:r>
      <w:r w:rsidR="0027377B" w:rsidRPr="00134D1C">
        <w:rPr>
          <w:sz w:val="28"/>
          <w:szCs w:val="28"/>
        </w:rPr>
        <w:t>руб</w:t>
      </w:r>
      <w:r w:rsidR="0027377B">
        <w:rPr>
          <w:sz w:val="28"/>
          <w:szCs w:val="28"/>
        </w:rPr>
        <w:t>лей</w:t>
      </w:r>
      <w:r w:rsidRPr="00134D1C">
        <w:rPr>
          <w:sz w:val="28"/>
          <w:szCs w:val="28"/>
        </w:rPr>
        <w:t xml:space="preserve"> (местный бюджет -2 154,8 тыс. </w:t>
      </w:r>
      <w:r w:rsidR="0027377B" w:rsidRPr="00134D1C">
        <w:rPr>
          <w:sz w:val="28"/>
          <w:szCs w:val="28"/>
        </w:rPr>
        <w:t>руб</w:t>
      </w:r>
      <w:r w:rsidR="0027377B">
        <w:rPr>
          <w:sz w:val="28"/>
          <w:szCs w:val="28"/>
        </w:rPr>
        <w:t>лей</w:t>
      </w:r>
      <w:r w:rsidRPr="00134D1C">
        <w:rPr>
          <w:sz w:val="28"/>
          <w:szCs w:val="28"/>
        </w:rPr>
        <w:t>, областной бюджет -12 021,2 тыс</w:t>
      </w:r>
      <w:proofErr w:type="gramStart"/>
      <w:r w:rsidRPr="00134D1C">
        <w:rPr>
          <w:sz w:val="28"/>
          <w:szCs w:val="28"/>
        </w:rPr>
        <w:t>.</w:t>
      </w:r>
      <w:r w:rsidR="005B358F" w:rsidRPr="00134D1C">
        <w:rPr>
          <w:sz w:val="28"/>
          <w:szCs w:val="28"/>
        </w:rPr>
        <w:t>р</w:t>
      </w:r>
      <w:proofErr w:type="gramEnd"/>
      <w:r w:rsidR="005B358F" w:rsidRPr="00134D1C">
        <w:rPr>
          <w:sz w:val="28"/>
          <w:szCs w:val="28"/>
        </w:rPr>
        <w:t>уб</w:t>
      </w:r>
      <w:r w:rsidR="005B358F">
        <w:rPr>
          <w:sz w:val="28"/>
          <w:szCs w:val="28"/>
        </w:rPr>
        <w:t>лей</w:t>
      </w:r>
      <w:r w:rsidRPr="00134D1C">
        <w:rPr>
          <w:sz w:val="28"/>
          <w:szCs w:val="28"/>
        </w:rPr>
        <w:t>).</w:t>
      </w:r>
    </w:p>
    <w:p w:rsidR="00134D1C" w:rsidRPr="00134D1C" w:rsidRDefault="00134D1C" w:rsidP="00134D1C">
      <w:pPr>
        <w:ind w:firstLine="720"/>
        <w:jc w:val="both"/>
        <w:rPr>
          <w:sz w:val="28"/>
          <w:szCs w:val="28"/>
        </w:rPr>
      </w:pPr>
      <w:r w:rsidRPr="00134D1C">
        <w:rPr>
          <w:sz w:val="28"/>
          <w:szCs w:val="28"/>
        </w:rPr>
        <w:t>Произведен снос 12 домов, расположенных по адресам:</w:t>
      </w:r>
    </w:p>
    <w:p w:rsidR="00134D1C" w:rsidRPr="00134D1C" w:rsidRDefault="00134D1C" w:rsidP="00134D1C">
      <w:pPr>
        <w:ind w:firstLine="720"/>
        <w:jc w:val="both"/>
        <w:rPr>
          <w:sz w:val="28"/>
          <w:szCs w:val="28"/>
        </w:rPr>
      </w:pPr>
      <w:r w:rsidRPr="00134D1C">
        <w:rPr>
          <w:sz w:val="28"/>
          <w:szCs w:val="28"/>
        </w:rPr>
        <w:t>ул.</w:t>
      </w:r>
      <w:r w:rsidR="00496F1C">
        <w:rPr>
          <w:sz w:val="28"/>
          <w:szCs w:val="28"/>
        </w:rPr>
        <w:t xml:space="preserve"> </w:t>
      </w:r>
      <w:r w:rsidR="007B2D81" w:rsidRPr="00134D1C">
        <w:rPr>
          <w:sz w:val="28"/>
          <w:szCs w:val="28"/>
        </w:rPr>
        <w:t>Благотворная</w:t>
      </w:r>
      <w:r w:rsidRPr="00134D1C">
        <w:rPr>
          <w:sz w:val="28"/>
          <w:szCs w:val="28"/>
        </w:rPr>
        <w:t>,13</w:t>
      </w:r>
      <w:r w:rsidR="00330244">
        <w:rPr>
          <w:sz w:val="28"/>
          <w:szCs w:val="28"/>
        </w:rPr>
        <w:t>;</w:t>
      </w:r>
    </w:p>
    <w:p w:rsidR="00134D1C" w:rsidRPr="00134D1C" w:rsidRDefault="00134D1C" w:rsidP="00134D1C">
      <w:pPr>
        <w:ind w:firstLine="720"/>
        <w:jc w:val="both"/>
        <w:rPr>
          <w:sz w:val="28"/>
          <w:szCs w:val="28"/>
        </w:rPr>
      </w:pPr>
      <w:r w:rsidRPr="00134D1C">
        <w:rPr>
          <w:sz w:val="28"/>
          <w:szCs w:val="28"/>
        </w:rPr>
        <w:t>ул.</w:t>
      </w:r>
      <w:r w:rsidR="00496F1C">
        <w:rPr>
          <w:sz w:val="28"/>
          <w:szCs w:val="28"/>
        </w:rPr>
        <w:t xml:space="preserve"> </w:t>
      </w:r>
      <w:r w:rsidRPr="00134D1C">
        <w:rPr>
          <w:sz w:val="28"/>
          <w:szCs w:val="28"/>
        </w:rPr>
        <w:t>Дачная, 357-а</w:t>
      </w:r>
      <w:r w:rsidR="00723C67">
        <w:rPr>
          <w:sz w:val="28"/>
          <w:szCs w:val="28"/>
        </w:rPr>
        <w:t>;</w:t>
      </w:r>
    </w:p>
    <w:p w:rsidR="00134D1C" w:rsidRPr="00134D1C" w:rsidRDefault="00134D1C" w:rsidP="00134D1C">
      <w:pPr>
        <w:ind w:firstLine="720"/>
        <w:jc w:val="both"/>
        <w:rPr>
          <w:sz w:val="28"/>
          <w:szCs w:val="28"/>
        </w:rPr>
      </w:pPr>
      <w:r w:rsidRPr="00134D1C">
        <w:rPr>
          <w:sz w:val="28"/>
          <w:szCs w:val="28"/>
        </w:rPr>
        <w:t>ул.</w:t>
      </w:r>
      <w:r w:rsidR="00496F1C">
        <w:rPr>
          <w:sz w:val="28"/>
          <w:szCs w:val="28"/>
        </w:rPr>
        <w:t xml:space="preserve"> </w:t>
      </w:r>
      <w:proofErr w:type="spellStart"/>
      <w:r w:rsidRPr="00134D1C">
        <w:rPr>
          <w:sz w:val="28"/>
          <w:szCs w:val="28"/>
        </w:rPr>
        <w:t>Думенко</w:t>
      </w:r>
      <w:proofErr w:type="spellEnd"/>
      <w:r w:rsidRPr="00134D1C">
        <w:rPr>
          <w:sz w:val="28"/>
          <w:szCs w:val="28"/>
        </w:rPr>
        <w:t>, 31,</w:t>
      </w:r>
      <w:r w:rsidR="00723C67">
        <w:rPr>
          <w:sz w:val="28"/>
          <w:szCs w:val="28"/>
        </w:rPr>
        <w:t xml:space="preserve"> 50;</w:t>
      </w:r>
    </w:p>
    <w:p w:rsidR="00134D1C" w:rsidRPr="00134D1C" w:rsidRDefault="00134D1C" w:rsidP="00134D1C">
      <w:pPr>
        <w:ind w:firstLine="720"/>
        <w:jc w:val="both"/>
        <w:rPr>
          <w:sz w:val="28"/>
          <w:szCs w:val="28"/>
        </w:rPr>
      </w:pPr>
      <w:r w:rsidRPr="00134D1C">
        <w:rPr>
          <w:sz w:val="28"/>
          <w:szCs w:val="28"/>
        </w:rPr>
        <w:t>ул.</w:t>
      </w:r>
      <w:r w:rsidR="00496F1C">
        <w:rPr>
          <w:sz w:val="28"/>
          <w:szCs w:val="28"/>
        </w:rPr>
        <w:t xml:space="preserve"> </w:t>
      </w:r>
      <w:r w:rsidRPr="00134D1C">
        <w:rPr>
          <w:sz w:val="28"/>
          <w:szCs w:val="28"/>
        </w:rPr>
        <w:t xml:space="preserve">Евгения </w:t>
      </w:r>
      <w:proofErr w:type="spellStart"/>
      <w:r w:rsidRPr="00134D1C">
        <w:rPr>
          <w:sz w:val="28"/>
          <w:szCs w:val="28"/>
        </w:rPr>
        <w:t>Кобылкина</w:t>
      </w:r>
      <w:proofErr w:type="spellEnd"/>
      <w:r w:rsidRPr="00134D1C">
        <w:rPr>
          <w:sz w:val="28"/>
          <w:szCs w:val="28"/>
        </w:rPr>
        <w:t>, 9</w:t>
      </w:r>
      <w:r w:rsidR="00723C67">
        <w:rPr>
          <w:sz w:val="28"/>
          <w:szCs w:val="28"/>
        </w:rPr>
        <w:t>;</w:t>
      </w:r>
    </w:p>
    <w:p w:rsidR="00134D1C" w:rsidRPr="00134D1C" w:rsidRDefault="00134D1C" w:rsidP="00134D1C">
      <w:pPr>
        <w:ind w:firstLine="720"/>
        <w:jc w:val="both"/>
        <w:rPr>
          <w:sz w:val="28"/>
          <w:szCs w:val="28"/>
        </w:rPr>
      </w:pPr>
      <w:proofErr w:type="spellStart"/>
      <w:r w:rsidRPr="00134D1C">
        <w:rPr>
          <w:sz w:val="28"/>
          <w:szCs w:val="28"/>
        </w:rPr>
        <w:t>пр-кт</w:t>
      </w:r>
      <w:proofErr w:type="spellEnd"/>
      <w:r w:rsidRPr="00134D1C">
        <w:rPr>
          <w:sz w:val="28"/>
          <w:szCs w:val="28"/>
        </w:rPr>
        <w:t xml:space="preserve"> Ленинского Комсомола, 17</w:t>
      </w:r>
      <w:r w:rsidR="00723C67">
        <w:rPr>
          <w:sz w:val="28"/>
          <w:szCs w:val="28"/>
        </w:rPr>
        <w:t>;</w:t>
      </w:r>
    </w:p>
    <w:p w:rsidR="00134D1C" w:rsidRPr="00134D1C" w:rsidRDefault="00134D1C" w:rsidP="00134D1C">
      <w:pPr>
        <w:ind w:firstLine="720"/>
        <w:jc w:val="both"/>
        <w:rPr>
          <w:sz w:val="28"/>
          <w:szCs w:val="28"/>
        </w:rPr>
      </w:pPr>
      <w:r w:rsidRPr="00134D1C">
        <w:rPr>
          <w:sz w:val="28"/>
          <w:szCs w:val="28"/>
        </w:rPr>
        <w:t>ул.</w:t>
      </w:r>
      <w:r w:rsidR="00496F1C">
        <w:rPr>
          <w:sz w:val="28"/>
          <w:szCs w:val="28"/>
        </w:rPr>
        <w:t xml:space="preserve"> </w:t>
      </w:r>
      <w:r w:rsidRPr="00134D1C">
        <w:rPr>
          <w:sz w:val="28"/>
          <w:szCs w:val="28"/>
        </w:rPr>
        <w:t>Мировая Коммуна,26</w:t>
      </w:r>
      <w:r w:rsidR="00A0262E">
        <w:rPr>
          <w:sz w:val="28"/>
          <w:szCs w:val="28"/>
        </w:rPr>
        <w:t>;</w:t>
      </w:r>
    </w:p>
    <w:p w:rsidR="00134D1C" w:rsidRPr="00134D1C" w:rsidRDefault="00134D1C" w:rsidP="00134D1C">
      <w:pPr>
        <w:ind w:firstLine="720"/>
        <w:jc w:val="both"/>
        <w:rPr>
          <w:sz w:val="28"/>
          <w:szCs w:val="28"/>
        </w:rPr>
      </w:pPr>
      <w:r w:rsidRPr="00134D1C">
        <w:rPr>
          <w:sz w:val="28"/>
          <w:szCs w:val="28"/>
        </w:rPr>
        <w:t>пер.</w:t>
      </w:r>
      <w:r w:rsidR="00496F1C">
        <w:rPr>
          <w:sz w:val="28"/>
          <w:szCs w:val="28"/>
        </w:rPr>
        <w:t xml:space="preserve"> </w:t>
      </w:r>
      <w:r w:rsidRPr="00134D1C">
        <w:rPr>
          <w:sz w:val="28"/>
          <w:szCs w:val="28"/>
        </w:rPr>
        <w:t>Старый поселок, 6</w:t>
      </w:r>
      <w:r w:rsidR="00A0262E">
        <w:rPr>
          <w:sz w:val="28"/>
          <w:szCs w:val="28"/>
        </w:rPr>
        <w:t>;</w:t>
      </w:r>
    </w:p>
    <w:p w:rsidR="00134D1C" w:rsidRPr="00134D1C" w:rsidRDefault="00134D1C" w:rsidP="00134D1C">
      <w:pPr>
        <w:ind w:firstLine="720"/>
        <w:jc w:val="both"/>
        <w:rPr>
          <w:sz w:val="28"/>
          <w:szCs w:val="28"/>
        </w:rPr>
      </w:pPr>
      <w:r w:rsidRPr="00134D1C">
        <w:rPr>
          <w:sz w:val="28"/>
          <w:szCs w:val="28"/>
        </w:rPr>
        <w:t>пер.</w:t>
      </w:r>
      <w:r w:rsidR="00496F1C">
        <w:rPr>
          <w:sz w:val="28"/>
          <w:szCs w:val="28"/>
        </w:rPr>
        <w:t xml:space="preserve"> </w:t>
      </w:r>
      <w:proofErr w:type="spellStart"/>
      <w:r w:rsidRPr="00134D1C">
        <w:rPr>
          <w:sz w:val="28"/>
          <w:szCs w:val="28"/>
        </w:rPr>
        <w:t>Челнокова</w:t>
      </w:r>
      <w:proofErr w:type="spellEnd"/>
      <w:r w:rsidRPr="00134D1C">
        <w:rPr>
          <w:sz w:val="28"/>
          <w:szCs w:val="28"/>
        </w:rPr>
        <w:t>, 8</w:t>
      </w:r>
      <w:r w:rsidR="00485250">
        <w:rPr>
          <w:sz w:val="28"/>
          <w:szCs w:val="28"/>
        </w:rPr>
        <w:t>;</w:t>
      </w:r>
    </w:p>
    <w:p w:rsidR="00134D1C" w:rsidRPr="00134D1C" w:rsidRDefault="00134D1C" w:rsidP="00134D1C">
      <w:pPr>
        <w:ind w:firstLine="720"/>
        <w:jc w:val="both"/>
        <w:rPr>
          <w:sz w:val="28"/>
          <w:szCs w:val="28"/>
        </w:rPr>
      </w:pPr>
      <w:r w:rsidRPr="00134D1C">
        <w:rPr>
          <w:sz w:val="28"/>
          <w:szCs w:val="28"/>
        </w:rPr>
        <w:t>ул.</w:t>
      </w:r>
      <w:r w:rsidR="00496F1C">
        <w:rPr>
          <w:sz w:val="28"/>
          <w:szCs w:val="28"/>
        </w:rPr>
        <w:t xml:space="preserve"> </w:t>
      </w:r>
      <w:r w:rsidRPr="00134D1C">
        <w:rPr>
          <w:sz w:val="28"/>
          <w:szCs w:val="28"/>
        </w:rPr>
        <w:t>4-й километр, 2</w:t>
      </w:r>
      <w:r w:rsidR="00485250">
        <w:rPr>
          <w:sz w:val="28"/>
          <w:szCs w:val="28"/>
        </w:rPr>
        <w:t>;</w:t>
      </w:r>
    </w:p>
    <w:p w:rsidR="00134D1C" w:rsidRPr="00134D1C" w:rsidRDefault="00134D1C" w:rsidP="00134D1C">
      <w:pPr>
        <w:ind w:firstLine="720"/>
        <w:jc w:val="both"/>
        <w:rPr>
          <w:sz w:val="28"/>
          <w:szCs w:val="28"/>
        </w:rPr>
      </w:pPr>
      <w:r w:rsidRPr="00134D1C">
        <w:rPr>
          <w:sz w:val="28"/>
          <w:szCs w:val="28"/>
        </w:rPr>
        <w:t>ул.</w:t>
      </w:r>
      <w:r w:rsidR="00496F1C">
        <w:rPr>
          <w:sz w:val="28"/>
          <w:szCs w:val="28"/>
        </w:rPr>
        <w:t xml:space="preserve"> </w:t>
      </w:r>
      <w:r w:rsidRPr="00134D1C">
        <w:rPr>
          <w:sz w:val="28"/>
          <w:szCs w:val="28"/>
        </w:rPr>
        <w:t>6-й километр, 1</w:t>
      </w:r>
      <w:r w:rsidR="00485250">
        <w:rPr>
          <w:sz w:val="28"/>
          <w:szCs w:val="28"/>
        </w:rPr>
        <w:t>;</w:t>
      </w:r>
    </w:p>
    <w:p w:rsidR="00134D1C" w:rsidRPr="00134D1C" w:rsidRDefault="00134D1C" w:rsidP="00134D1C">
      <w:pPr>
        <w:ind w:firstLine="720"/>
        <w:jc w:val="both"/>
        <w:rPr>
          <w:sz w:val="28"/>
          <w:szCs w:val="28"/>
        </w:rPr>
      </w:pPr>
      <w:r w:rsidRPr="00134D1C">
        <w:rPr>
          <w:sz w:val="28"/>
          <w:szCs w:val="28"/>
        </w:rPr>
        <w:t>ул.</w:t>
      </w:r>
      <w:r w:rsidR="00496F1C">
        <w:rPr>
          <w:sz w:val="28"/>
          <w:szCs w:val="28"/>
        </w:rPr>
        <w:t xml:space="preserve"> </w:t>
      </w:r>
      <w:r w:rsidRPr="00134D1C">
        <w:rPr>
          <w:sz w:val="28"/>
          <w:szCs w:val="28"/>
        </w:rPr>
        <w:t>6-й километр, 2.</w:t>
      </w:r>
    </w:p>
    <w:p w:rsidR="00134D1C" w:rsidRPr="00134D1C" w:rsidRDefault="00134D1C" w:rsidP="00134D1C">
      <w:pPr>
        <w:ind w:firstLine="720"/>
        <w:jc w:val="both"/>
        <w:rPr>
          <w:sz w:val="28"/>
          <w:szCs w:val="28"/>
        </w:rPr>
      </w:pPr>
      <w:r w:rsidRPr="00134D1C">
        <w:rPr>
          <w:sz w:val="28"/>
          <w:szCs w:val="28"/>
        </w:rPr>
        <w:lastRenderedPageBreak/>
        <w:t>Объект, расположенный по пер</w:t>
      </w:r>
      <w:proofErr w:type="gramStart"/>
      <w:r w:rsidRPr="00134D1C">
        <w:rPr>
          <w:sz w:val="28"/>
          <w:szCs w:val="28"/>
        </w:rPr>
        <w:t>.И</w:t>
      </w:r>
      <w:proofErr w:type="gramEnd"/>
      <w:r w:rsidRPr="00134D1C">
        <w:rPr>
          <w:sz w:val="28"/>
          <w:szCs w:val="28"/>
        </w:rPr>
        <w:t>ванова,7, исключен из числа объектов, подлежащих сносу в 2023, в связи с необходимостью проведения проектных работ по переносу транзитного газопровода.</w:t>
      </w:r>
    </w:p>
    <w:p w:rsidR="00134D1C" w:rsidRPr="00134D1C" w:rsidRDefault="00BD4A48" w:rsidP="00134D1C">
      <w:pPr>
        <w:ind w:firstLine="720"/>
        <w:jc w:val="both"/>
        <w:rPr>
          <w:sz w:val="28"/>
          <w:szCs w:val="28"/>
        </w:rPr>
      </w:pPr>
      <w:r>
        <w:rPr>
          <w:sz w:val="28"/>
          <w:szCs w:val="28"/>
        </w:rPr>
        <w:t>З</w:t>
      </w:r>
      <w:r w:rsidR="00C163A7">
        <w:rPr>
          <w:sz w:val="28"/>
          <w:szCs w:val="28"/>
        </w:rPr>
        <w:t>е</w:t>
      </w:r>
      <w:r w:rsidR="00134D1C" w:rsidRPr="00134D1C">
        <w:rPr>
          <w:sz w:val="28"/>
          <w:szCs w:val="28"/>
        </w:rPr>
        <w:t>мельный контроль осуществляется в соответствии с Положением о порядке осуществления муниципального земельного контроля на территории муниципального образования «Город Шахты», утвержденным решением городской Думы города Шахты от 07.09.2021 №115.</w:t>
      </w:r>
    </w:p>
    <w:p w:rsidR="00134D1C" w:rsidRPr="00134D1C" w:rsidRDefault="00134D1C" w:rsidP="00134D1C">
      <w:pPr>
        <w:ind w:firstLine="720"/>
        <w:jc w:val="both"/>
        <w:rPr>
          <w:sz w:val="28"/>
          <w:szCs w:val="28"/>
        </w:rPr>
      </w:pPr>
      <w:r w:rsidRPr="00134D1C">
        <w:rPr>
          <w:sz w:val="28"/>
          <w:szCs w:val="28"/>
        </w:rPr>
        <w:t>В рамках осуществления муниципального земельного контроля Комитетом по управлению имуществом провод</w:t>
      </w:r>
      <w:r w:rsidR="00ED289D">
        <w:rPr>
          <w:sz w:val="28"/>
          <w:szCs w:val="28"/>
        </w:rPr>
        <w:t>ил</w:t>
      </w:r>
      <w:r w:rsidR="00CC2018">
        <w:rPr>
          <w:sz w:val="28"/>
          <w:szCs w:val="28"/>
        </w:rPr>
        <w:t>и</w:t>
      </w:r>
      <w:r w:rsidR="00ED289D">
        <w:rPr>
          <w:sz w:val="28"/>
          <w:szCs w:val="28"/>
        </w:rPr>
        <w:t>с</w:t>
      </w:r>
      <w:r w:rsidR="00CC2018">
        <w:rPr>
          <w:sz w:val="28"/>
          <w:szCs w:val="28"/>
        </w:rPr>
        <w:t>ь</w:t>
      </w:r>
      <w:r w:rsidR="00496F1C">
        <w:rPr>
          <w:sz w:val="28"/>
          <w:szCs w:val="28"/>
        </w:rPr>
        <w:t xml:space="preserve"> </w:t>
      </w:r>
      <w:r w:rsidRPr="00134D1C">
        <w:rPr>
          <w:sz w:val="28"/>
          <w:szCs w:val="28"/>
        </w:rPr>
        <w:t xml:space="preserve">профилактические мероприятия, направленные на предупреждение и пресечение нарушений земельного законодательства. </w:t>
      </w:r>
      <w:r w:rsidR="00CC2018">
        <w:rPr>
          <w:sz w:val="28"/>
          <w:szCs w:val="28"/>
        </w:rPr>
        <w:t>П</w:t>
      </w:r>
      <w:r w:rsidRPr="00134D1C">
        <w:rPr>
          <w:sz w:val="28"/>
          <w:szCs w:val="28"/>
        </w:rPr>
        <w:t xml:space="preserve">роведено 118 профилактических визитов и 105 выездных обследований. Направлено 125 предостережений о недопустимости нарушения обязательных требований земельного законодательства. </w:t>
      </w:r>
      <w:r w:rsidR="00CC2018">
        <w:rPr>
          <w:sz w:val="28"/>
          <w:szCs w:val="28"/>
        </w:rPr>
        <w:t>К</w:t>
      </w:r>
      <w:r w:rsidRPr="00134D1C">
        <w:rPr>
          <w:sz w:val="28"/>
          <w:szCs w:val="28"/>
        </w:rPr>
        <w:t xml:space="preserve"> административной ответственности за неисполнение ранее выданных предписаний физические лица не привлекались.</w:t>
      </w:r>
    </w:p>
    <w:p w:rsidR="00134D1C" w:rsidRPr="00134D1C" w:rsidRDefault="00134D1C" w:rsidP="00134D1C">
      <w:pPr>
        <w:ind w:firstLine="720"/>
        <w:jc w:val="both"/>
        <w:rPr>
          <w:sz w:val="28"/>
          <w:szCs w:val="28"/>
        </w:rPr>
      </w:pPr>
      <w:r w:rsidRPr="00134D1C">
        <w:rPr>
          <w:sz w:val="28"/>
          <w:szCs w:val="28"/>
        </w:rPr>
        <w:t>В соответствии с постановлением Правительства РФ от 10</w:t>
      </w:r>
      <w:r w:rsidR="00F31FCC">
        <w:rPr>
          <w:sz w:val="28"/>
          <w:szCs w:val="28"/>
        </w:rPr>
        <w:t xml:space="preserve"> марта </w:t>
      </w:r>
      <w:r w:rsidRPr="00134D1C">
        <w:rPr>
          <w:sz w:val="28"/>
          <w:szCs w:val="28"/>
        </w:rPr>
        <w:t>2022</w:t>
      </w:r>
      <w:r w:rsidR="00F31FCC">
        <w:rPr>
          <w:sz w:val="28"/>
          <w:szCs w:val="28"/>
        </w:rPr>
        <w:t xml:space="preserve"> года</w:t>
      </w:r>
      <w:r w:rsidRPr="00134D1C">
        <w:rPr>
          <w:sz w:val="28"/>
          <w:szCs w:val="28"/>
        </w:rPr>
        <w:t xml:space="preserve"> №336 «Об особенностях организации и осуществления государственного контроля (надзора), муниципального контроля» проведение плановых контрольных (надзорных) мероприятий муниципального земельного контроля в 2023 году не </w:t>
      </w:r>
      <w:r w:rsidR="00BB385A">
        <w:rPr>
          <w:sz w:val="28"/>
          <w:szCs w:val="28"/>
        </w:rPr>
        <w:t xml:space="preserve">было </w:t>
      </w:r>
      <w:r w:rsidRPr="00134D1C">
        <w:rPr>
          <w:sz w:val="28"/>
          <w:szCs w:val="28"/>
        </w:rPr>
        <w:t>предусмотрено.</w:t>
      </w:r>
    </w:p>
    <w:p w:rsidR="00134D1C" w:rsidRPr="00134D1C" w:rsidRDefault="00134D1C" w:rsidP="00134D1C">
      <w:pPr>
        <w:ind w:firstLine="720"/>
        <w:jc w:val="both"/>
        <w:rPr>
          <w:sz w:val="28"/>
          <w:szCs w:val="28"/>
        </w:rPr>
      </w:pPr>
      <w:r w:rsidRPr="00134D1C">
        <w:rPr>
          <w:sz w:val="28"/>
          <w:szCs w:val="28"/>
        </w:rPr>
        <w:t>В целях реализации Федерального закона от 30.12.2022 №518-ФЗ (выявление правообладателей ранее учтенных объектов недвижимости) проведена работа в отношении 55 521 объекта, в т</w:t>
      </w:r>
      <w:r w:rsidR="00A11BB9">
        <w:rPr>
          <w:sz w:val="28"/>
          <w:szCs w:val="28"/>
        </w:rPr>
        <w:t xml:space="preserve">ом </w:t>
      </w:r>
      <w:r w:rsidRPr="00134D1C">
        <w:rPr>
          <w:sz w:val="28"/>
          <w:szCs w:val="28"/>
        </w:rPr>
        <w:t>ч</w:t>
      </w:r>
      <w:r w:rsidR="00A11BB9">
        <w:rPr>
          <w:sz w:val="28"/>
          <w:szCs w:val="28"/>
        </w:rPr>
        <w:t>исле</w:t>
      </w:r>
      <w:r w:rsidRPr="00134D1C">
        <w:rPr>
          <w:sz w:val="28"/>
          <w:szCs w:val="28"/>
        </w:rPr>
        <w:t>:</w:t>
      </w:r>
    </w:p>
    <w:p w:rsidR="00134D1C" w:rsidRPr="00134D1C" w:rsidRDefault="00134D1C" w:rsidP="00134D1C">
      <w:pPr>
        <w:ind w:firstLine="720"/>
        <w:jc w:val="both"/>
        <w:rPr>
          <w:sz w:val="28"/>
          <w:szCs w:val="28"/>
        </w:rPr>
      </w:pPr>
      <w:r w:rsidRPr="00134D1C">
        <w:rPr>
          <w:sz w:val="28"/>
          <w:szCs w:val="28"/>
        </w:rPr>
        <w:t>с учета снято 43 677 объектов (за счет местного бюджета дополнительно приобретена лицензия на программный комплекс «</w:t>
      </w:r>
      <w:proofErr w:type="spellStart"/>
      <w:r w:rsidRPr="00134D1C">
        <w:rPr>
          <w:sz w:val="28"/>
          <w:szCs w:val="28"/>
        </w:rPr>
        <w:t>ТехноКад-Муниципалитет</w:t>
      </w:r>
      <w:proofErr w:type="spellEnd"/>
      <w:r w:rsidRPr="00134D1C">
        <w:rPr>
          <w:sz w:val="28"/>
          <w:szCs w:val="28"/>
        </w:rPr>
        <w:t xml:space="preserve">» для ускорения работы с отделом </w:t>
      </w:r>
      <w:proofErr w:type="spellStart"/>
      <w:r w:rsidRPr="00134D1C">
        <w:rPr>
          <w:sz w:val="28"/>
          <w:szCs w:val="28"/>
        </w:rPr>
        <w:t>Росреестра</w:t>
      </w:r>
      <w:proofErr w:type="spellEnd"/>
      <w:r w:rsidRPr="00134D1C">
        <w:rPr>
          <w:sz w:val="28"/>
          <w:szCs w:val="28"/>
        </w:rPr>
        <w:t>);</w:t>
      </w:r>
    </w:p>
    <w:p w:rsidR="00134D1C" w:rsidRPr="00134D1C" w:rsidRDefault="00A50FC4" w:rsidP="00134D1C">
      <w:pPr>
        <w:ind w:firstLine="720"/>
        <w:jc w:val="both"/>
        <w:rPr>
          <w:sz w:val="28"/>
          <w:szCs w:val="28"/>
        </w:rPr>
      </w:pPr>
      <w:r>
        <w:rPr>
          <w:sz w:val="28"/>
          <w:szCs w:val="28"/>
        </w:rPr>
        <w:t>з</w:t>
      </w:r>
      <w:r w:rsidR="00134D1C" w:rsidRPr="00134D1C">
        <w:rPr>
          <w:sz w:val="28"/>
          <w:szCs w:val="28"/>
        </w:rPr>
        <w:t>арегистрировано право на 1 779 объектов;</w:t>
      </w:r>
    </w:p>
    <w:p w:rsidR="00C9302C" w:rsidRPr="00483C30" w:rsidRDefault="00067919" w:rsidP="00C9302C">
      <w:pPr>
        <w:ind w:firstLine="720"/>
        <w:jc w:val="both"/>
        <w:rPr>
          <w:sz w:val="28"/>
          <w:szCs w:val="28"/>
        </w:rPr>
      </w:pPr>
      <w:r>
        <w:rPr>
          <w:sz w:val="28"/>
          <w:szCs w:val="28"/>
        </w:rPr>
        <w:t>в</w:t>
      </w:r>
      <w:r w:rsidR="00134D1C" w:rsidRPr="00134D1C">
        <w:rPr>
          <w:sz w:val="28"/>
          <w:szCs w:val="28"/>
        </w:rPr>
        <w:t>ыявлено 1 336 объектов, не являющихся предметом вышеуказанного Федерального закона.</w:t>
      </w:r>
    </w:p>
    <w:p w:rsidR="000D5A08" w:rsidRPr="004716CE" w:rsidRDefault="000D5A08" w:rsidP="00F27CD0">
      <w:pPr>
        <w:ind w:firstLine="709"/>
        <w:jc w:val="both"/>
        <w:rPr>
          <w:sz w:val="28"/>
          <w:szCs w:val="28"/>
          <w:highlight w:val="yellow"/>
        </w:rPr>
      </w:pPr>
    </w:p>
    <w:p w:rsidR="006F27BC" w:rsidRPr="00DB6823" w:rsidRDefault="001738EE" w:rsidP="00F27CD0">
      <w:pPr>
        <w:autoSpaceDE w:val="0"/>
        <w:autoSpaceDN w:val="0"/>
        <w:adjustRightInd w:val="0"/>
        <w:ind w:firstLine="709"/>
        <w:jc w:val="both"/>
        <w:outlineLvl w:val="1"/>
        <w:rPr>
          <w:sz w:val="28"/>
          <w:szCs w:val="28"/>
        </w:rPr>
      </w:pPr>
      <w:bookmarkStart w:id="34" w:name="_Toc157169208"/>
      <w:r w:rsidRPr="00DB6823">
        <w:rPr>
          <w:sz w:val="28"/>
          <w:szCs w:val="28"/>
        </w:rPr>
        <w:t>1</w:t>
      </w:r>
      <w:r w:rsidR="00176D99" w:rsidRPr="00DB6823">
        <w:rPr>
          <w:sz w:val="28"/>
          <w:szCs w:val="28"/>
        </w:rPr>
        <w:t>2</w:t>
      </w:r>
      <w:r w:rsidRPr="00DB6823">
        <w:rPr>
          <w:sz w:val="28"/>
          <w:szCs w:val="28"/>
        </w:rPr>
        <w:t>.</w:t>
      </w:r>
      <w:r w:rsidR="00496F1C">
        <w:rPr>
          <w:sz w:val="28"/>
          <w:szCs w:val="28"/>
        </w:rPr>
        <w:t xml:space="preserve"> </w:t>
      </w:r>
      <w:r w:rsidR="006F27BC" w:rsidRPr="00DB6823">
        <w:rPr>
          <w:sz w:val="28"/>
          <w:szCs w:val="28"/>
        </w:rPr>
        <w:t>Социальный комплекс</w:t>
      </w:r>
      <w:bookmarkEnd w:id="34"/>
    </w:p>
    <w:p w:rsidR="00176D99" w:rsidRPr="004716CE" w:rsidRDefault="00176D99" w:rsidP="00F27CD0">
      <w:pPr>
        <w:autoSpaceDE w:val="0"/>
        <w:autoSpaceDN w:val="0"/>
        <w:adjustRightInd w:val="0"/>
        <w:ind w:firstLine="709"/>
        <w:jc w:val="both"/>
        <w:outlineLvl w:val="1"/>
        <w:rPr>
          <w:sz w:val="28"/>
          <w:szCs w:val="28"/>
          <w:highlight w:val="yellow"/>
        </w:rPr>
      </w:pPr>
    </w:p>
    <w:p w:rsidR="001E0BC2" w:rsidRPr="000545FE" w:rsidRDefault="001738EE" w:rsidP="00F27CD0">
      <w:pPr>
        <w:autoSpaceDE w:val="0"/>
        <w:autoSpaceDN w:val="0"/>
        <w:adjustRightInd w:val="0"/>
        <w:ind w:firstLine="709"/>
        <w:jc w:val="both"/>
        <w:outlineLvl w:val="1"/>
        <w:rPr>
          <w:sz w:val="28"/>
          <w:szCs w:val="28"/>
        </w:rPr>
      </w:pPr>
      <w:bookmarkStart w:id="35" w:name="_Toc157169209"/>
      <w:r w:rsidRPr="000545FE">
        <w:rPr>
          <w:sz w:val="28"/>
          <w:szCs w:val="28"/>
        </w:rPr>
        <w:t>1</w:t>
      </w:r>
      <w:r w:rsidR="00176D99" w:rsidRPr="000545FE">
        <w:rPr>
          <w:sz w:val="28"/>
          <w:szCs w:val="28"/>
        </w:rPr>
        <w:t>2</w:t>
      </w:r>
      <w:r w:rsidRPr="000545FE">
        <w:rPr>
          <w:sz w:val="28"/>
          <w:szCs w:val="28"/>
        </w:rPr>
        <w:t>.1.</w:t>
      </w:r>
      <w:r w:rsidR="00496F1C">
        <w:rPr>
          <w:sz w:val="28"/>
          <w:szCs w:val="28"/>
        </w:rPr>
        <w:t xml:space="preserve"> </w:t>
      </w:r>
      <w:r w:rsidR="001E0BC2" w:rsidRPr="000545FE">
        <w:rPr>
          <w:sz w:val="28"/>
          <w:szCs w:val="28"/>
        </w:rPr>
        <w:t>Образование</w:t>
      </w:r>
      <w:bookmarkEnd w:id="35"/>
    </w:p>
    <w:p w:rsidR="001E0BC2" w:rsidRPr="000545FE" w:rsidRDefault="001E0BC2" w:rsidP="00F27CD0">
      <w:pPr>
        <w:ind w:firstLine="720"/>
        <w:jc w:val="both"/>
        <w:rPr>
          <w:sz w:val="28"/>
          <w:szCs w:val="28"/>
        </w:rPr>
      </w:pPr>
    </w:p>
    <w:p w:rsidR="00672C06" w:rsidRPr="00672C06" w:rsidRDefault="00672C06" w:rsidP="00672C06">
      <w:pPr>
        <w:ind w:right="59" w:firstLine="720"/>
        <w:jc w:val="both"/>
        <w:rPr>
          <w:sz w:val="28"/>
          <w:szCs w:val="28"/>
        </w:rPr>
      </w:pPr>
      <w:r w:rsidRPr="00672C06">
        <w:rPr>
          <w:sz w:val="28"/>
          <w:szCs w:val="28"/>
        </w:rPr>
        <w:t xml:space="preserve">Всего в муниципальных образовательных организациях, реализующих программу дошкольного образования, количество воспитанников составило 7339 человек, в том числе 1205 человек в возрастной категории от 1 года до 3 лет и 6134 человек в возрастной категории от 3 до 7 лет. В муниципальной автономной дошкольной организации воспитывается 42 ребенка дошкольного возраста в возрастной подкатегории от 3 до 7 лет. </w:t>
      </w:r>
    </w:p>
    <w:p w:rsidR="00672C06" w:rsidRPr="00672C06" w:rsidRDefault="00672C06" w:rsidP="00672C06">
      <w:pPr>
        <w:ind w:right="59" w:firstLine="720"/>
        <w:jc w:val="both"/>
        <w:rPr>
          <w:sz w:val="28"/>
          <w:szCs w:val="28"/>
        </w:rPr>
      </w:pPr>
      <w:r w:rsidRPr="00672C06">
        <w:rPr>
          <w:sz w:val="28"/>
          <w:szCs w:val="28"/>
        </w:rPr>
        <w:t>В системе общего образования города за 2023 год:</w:t>
      </w:r>
    </w:p>
    <w:p w:rsidR="00672C06" w:rsidRPr="00672C06" w:rsidRDefault="00672C06" w:rsidP="00672C06">
      <w:pPr>
        <w:ind w:right="59" w:firstLine="720"/>
        <w:jc w:val="both"/>
        <w:rPr>
          <w:sz w:val="28"/>
          <w:szCs w:val="28"/>
        </w:rPr>
      </w:pPr>
      <w:r w:rsidRPr="00672C06">
        <w:rPr>
          <w:sz w:val="28"/>
          <w:szCs w:val="28"/>
        </w:rPr>
        <w:t>Муниципальный образовательный комплекс г</w:t>
      </w:r>
      <w:proofErr w:type="gramStart"/>
      <w:r w:rsidRPr="00672C06">
        <w:rPr>
          <w:sz w:val="28"/>
          <w:szCs w:val="28"/>
        </w:rPr>
        <w:t>.Ш</w:t>
      </w:r>
      <w:proofErr w:type="gramEnd"/>
      <w:r w:rsidRPr="00672C06">
        <w:rPr>
          <w:sz w:val="28"/>
          <w:szCs w:val="28"/>
        </w:rPr>
        <w:t xml:space="preserve">ахты включает 40 общеобразовательных организаций, реализующих программы начального общего, основного общего и среднего общего образования, в том числе: 2 гимназии, 4 лицея; 4 основные общеобразовательные организации, реализующие программы </w:t>
      </w:r>
      <w:r w:rsidRPr="00672C06">
        <w:rPr>
          <w:sz w:val="28"/>
          <w:szCs w:val="28"/>
        </w:rPr>
        <w:lastRenderedPageBreak/>
        <w:t>начального общего и основного общего образования; 29 общеобразовательных организаций, реализующих программы начального общего, основного общего и среднего общего образования; 1 общеобразовательную организацию, реализующую программы начального общего образования (</w:t>
      </w:r>
      <w:proofErr w:type="gramStart"/>
      <w:r w:rsidRPr="00672C06">
        <w:rPr>
          <w:sz w:val="28"/>
          <w:szCs w:val="28"/>
        </w:rPr>
        <w:t>начальная</w:t>
      </w:r>
      <w:proofErr w:type="gramEnd"/>
      <w:r w:rsidRPr="00672C06">
        <w:rPr>
          <w:sz w:val="28"/>
          <w:szCs w:val="28"/>
        </w:rPr>
        <w:t xml:space="preserve"> </w:t>
      </w:r>
      <w:proofErr w:type="spellStart"/>
      <w:r w:rsidRPr="00672C06">
        <w:rPr>
          <w:sz w:val="28"/>
          <w:szCs w:val="28"/>
        </w:rPr>
        <w:t>школа-детский</w:t>
      </w:r>
      <w:proofErr w:type="spellEnd"/>
      <w:r w:rsidRPr="00672C06">
        <w:rPr>
          <w:sz w:val="28"/>
          <w:szCs w:val="28"/>
        </w:rPr>
        <w:t xml:space="preserve"> сад).</w:t>
      </w:r>
    </w:p>
    <w:p w:rsidR="00672C06" w:rsidRPr="00672C06" w:rsidRDefault="00672C06" w:rsidP="00672C06">
      <w:pPr>
        <w:ind w:right="59" w:firstLine="720"/>
        <w:jc w:val="both"/>
        <w:rPr>
          <w:sz w:val="28"/>
          <w:szCs w:val="28"/>
        </w:rPr>
      </w:pPr>
      <w:proofErr w:type="gramStart"/>
      <w:r w:rsidRPr="00672C06">
        <w:rPr>
          <w:sz w:val="28"/>
          <w:szCs w:val="28"/>
        </w:rPr>
        <w:t>В период с 10</w:t>
      </w:r>
      <w:r w:rsidR="0047037D">
        <w:rPr>
          <w:sz w:val="28"/>
          <w:szCs w:val="28"/>
        </w:rPr>
        <w:t xml:space="preserve"> января </w:t>
      </w:r>
      <w:r w:rsidRPr="00672C06">
        <w:rPr>
          <w:sz w:val="28"/>
          <w:szCs w:val="28"/>
        </w:rPr>
        <w:t>2023</w:t>
      </w:r>
      <w:r w:rsidR="0047037D">
        <w:rPr>
          <w:sz w:val="28"/>
          <w:szCs w:val="28"/>
        </w:rPr>
        <w:t xml:space="preserve"> года</w:t>
      </w:r>
      <w:r w:rsidRPr="00672C06">
        <w:rPr>
          <w:sz w:val="28"/>
          <w:szCs w:val="28"/>
        </w:rPr>
        <w:t xml:space="preserve"> по 22</w:t>
      </w:r>
      <w:r w:rsidR="0047037D">
        <w:rPr>
          <w:sz w:val="28"/>
          <w:szCs w:val="28"/>
        </w:rPr>
        <w:t xml:space="preserve"> февраля </w:t>
      </w:r>
      <w:r w:rsidRPr="00672C06">
        <w:rPr>
          <w:sz w:val="28"/>
          <w:szCs w:val="28"/>
        </w:rPr>
        <w:t>2023</w:t>
      </w:r>
      <w:r w:rsidR="0047037D">
        <w:rPr>
          <w:sz w:val="28"/>
          <w:szCs w:val="28"/>
        </w:rPr>
        <w:t xml:space="preserve"> года</w:t>
      </w:r>
      <w:r w:rsidRPr="00672C06">
        <w:rPr>
          <w:sz w:val="28"/>
          <w:szCs w:val="28"/>
        </w:rPr>
        <w:t xml:space="preserve"> проведен региональный этап всероссийской олимпиады школьников (далее – Олимпиада) 2022-2023 учебного года, в котором по 16 предметам: английскому языку, биологии, географии, информатике и информационно-коммуникационным технологиям (далее ИКТ), искусству (мировой художественной культуре), истории, литературе, математике, основам безопасности жизнедеятельности, праву, русскому языку, физике, физической культуре, химии, экологии, экономике – приняли участие 74</w:t>
      </w:r>
      <w:proofErr w:type="gramEnd"/>
      <w:r w:rsidRPr="00672C06">
        <w:rPr>
          <w:sz w:val="28"/>
          <w:szCs w:val="28"/>
        </w:rPr>
        <w:t xml:space="preserve"> победителя и призера муниципального этапа всероссийской олимпиады школьников 2022-2023 учебного года, регионального этапа всероссийской олимпиады школьников 2021-2022 учебного года.</w:t>
      </w:r>
    </w:p>
    <w:p w:rsidR="00672C06" w:rsidRPr="00672C06" w:rsidRDefault="00672C06" w:rsidP="00672C06">
      <w:pPr>
        <w:ind w:right="59" w:firstLine="720"/>
        <w:jc w:val="both"/>
        <w:rPr>
          <w:sz w:val="28"/>
          <w:szCs w:val="28"/>
        </w:rPr>
      </w:pPr>
      <w:r w:rsidRPr="00672C06">
        <w:rPr>
          <w:sz w:val="28"/>
          <w:szCs w:val="28"/>
        </w:rPr>
        <w:t xml:space="preserve">По итогам проведения регионального этапа всероссийской олимпиады школьников в 2022-2023 учебном году </w:t>
      </w:r>
      <w:proofErr w:type="spellStart"/>
      <w:r w:rsidRPr="00672C06">
        <w:rPr>
          <w:sz w:val="28"/>
          <w:szCs w:val="28"/>
        </w:rPr>
        <w:t>шахтинские</w:t>
      </w:r>
      <w:proofErr w:type="spellEnd"/>
      <w:r w:rsidRPr="00672C06">
        <w:rPr>
          <w:sz w:val="28"/>
          <w:szCs w:val="28"/>
        </w:rPr>
        <w:t xml:space="preserve"> школьники заняли 13 призовых мест (17,57% общего числа участников этапа – обучающихся общеобразовательных организаций г</w:t>
      </w:r>
      <w:proofErr w:type="gramStart"/>
      <w:r w:rsidRPr="00672C06">
        <w:rPr>
          <w:sz w:val="28"/>
          <w:szCs w:val="28"/>
        </w:rPr>
        <w:t>.Ш</w:t>
      </w:r>
      <w:proofErr w:type="gramEnd"/>
      <w:r w:rsidRPr="00672C06">
        <w:rPr>
          <w:sz w:val="28"/>
          <w:szCs w:val="28"/>
        </w:rPr>
        <w:t>ахты):</w:t>
      </w:r>
    </w:p>
    <w:p w:rsidR="00672C06" w:rsidRPr="00672C06" w:rsidRDefault="00672C06" w:rsidP="00672C06">
      <w:pPr>
        <w:ind w:right="59" w:firstLine="720"/>
        <w:jc w:val="both"/>
        <w:rPr>
          <w:sz w:val="28"/>
          <w:szCs w:val="28"/>
        </w:rPr>
      </w:pPr>
      <w:r w:rsidRPr="00672C06">
        <w:rPr>
          <w:sz w:val="28"/>
          <w:szCs w:val="28"/>
        </w:rPr>
        <w:t>МБОУ г</w:t>
      </w:r>
      <w:proofErr w:type="gramStart"/>
      <w:r w:rsidRPr="00672C06">
        <w:rPr>
          <w:sz w:val="28"/>
          <w:szCs w:val="28"/>
        </w:rPr>
        <w:t>.Ш</w:t>
      </w:r>
      <w:proofErr w:type="gramEnd"/>
      <w:r w:rsidRPr="00672C06">
        <w:rPr>
          <w:sz w:val="28"/>
          <w:szCs w:val="28"/>
        </w:rPr>
        <w:t>ахты «Лицей №6» 4 призовых места,</w:t>
      </w:r>
    </w:p>
    <w:p w:rsidR="00672C06" w:rsidRPr="00672C06" w:rsidRDefault="00672C06" w:rsidP="00672C06">
      <w:pPr>
        <w:ind w:right="59" w:firstLine="720"/>
        <w:jc w:val="both"/>
        <w:rPr>
          <w:sz w:val="28"/>
          <w:szCs w:val="28"/>
        </w:rPr>
      </w:pPr>
      <w:r w:rsidRPr="00672C06">
        <w:rPr>
          <w:sz w:val="28"/>
          <w:szCs w:val="28"/>
        </w:rPr>
        <w:t xml:space="preserve">«Гимназия имени А.С.Пушкина» и СОШ №27 по 2 </w:t>
      </w:r>
      <w:proofErr w:type="gramStart"/>
      <w:r w:rsidRPr="00672C06">
        <w:rPr>
          <w:sz w:val="28"/>
          <w:szCs w:val="28"/>
        </w:rPr>
        <w:t>призовых</w:t>
      </w:r>
      <w:proofErr w:type="gramEnd"/>
      <w:r w:rsidRPr="00672C06">
        <w:rPr>
          <w:sz w:val="28"/>
          <w:szCs w:val="28"/>
        </w:rPr>
        <w:t xml:space="preserve"> места,</w:t>
      </w:r>
    </w:p>
    <w:p w:rsidR="00672C06" w:rsidRPr="00672C06" w:rsidRDefault="00672C06" w:rsidP="00672C06">
      <w:pPr>
        <w:ind w:right="59" w:firstLine="720"/>
        <w:jc w:val="both"/>
        <w:rPr>
          <w:sz w:val="28"/>
          <w:szCs w:val="28"/>
        </w:rPr>
      </w:pPr>
      <w:r w:rsidRPr="00672C06">
        <w:rPr>
          <w:sz w:val="28"/>
          <w:szCs w:val="28"/>
        </w:rPr>
        <w:t>«Гимназия №10», «Лицей №3», «Лицей №11», СОШ №1, СОШ №20 по 1 призовому месту.</w:t>
      </w:r>
    </w:p>
    <w:p w:rsidR="00672C06" w:rsidRPr="00672C06" w:rsidRDefault="00672C06" w:rsidP="00672C06">
      <w:pPr>
        <w:ind w:right="59" w:firstLine="720"/>
        <w:jc w:val="both"/>
        <w:rPr>
          <w:sz w:val="28"/>
          <w:szCs w:val="28"/>
        </w:rPr>
      </w:pPr>
      <w:proofErr w:type="gramStart"/>
      <w:r w:rsidRPr="00672C06">
        <w:rPr>
          <w:sz w:val="28"/>
          <w:szCs w:val="28"/>
        </w:rPr>
        <w:t>В период с 26</w:t>
      </w:r>
      <w:r w:rsidR="0063726A">
        <w:rPr>
          <w:sz w:val="28"/>
          <w:szCs w:val="28"/>
        </w:rPr>
        <w:t xml:space="preserve"> сентября </w:t>
      </w:r>
      <w:r w:rsidRPr="00672C06">
        <w:rPr>
          <w:sz w:val="28"/>
          <w:szCs w:val="28"/>
        </w:rPr>
        <w:t>2023</w:t>
      </w:r>
      <w:r w:rsidR="0063726A">
        <w:rPr>
          <w:sz w:val="28"/>
          <w:szCs w:val="28"/>
        </w:rPr>
        <w:t xml:space="preserve"> года</w:t>
      </w:r>
      <w:r w:rsidRPr="00672C06">
        <w:rPr>
          <w:sz w:val="28"/>
          <w:szCs w:val="28"/>
        </w:rPr>
        <w:t xml:space="preserve"> по 24</w:t>
      </w:r>
      <w:r w:rsidR="00823AC2">
        <w:rPr>
          <w:sz w:val="28"/>
          <w:szCs w:val="28"/>
        </w:rPr>
        <w:t xml:space="preserve"> октября </w:t>
      </w:r>
      <w:r w:rsidRPr="00672C06">
        <w:rPr>
          <w:sz w:val="28"/>
          <w:szCs w:val="28"/>
        </w:rPr>
        <w:t>2023</w:t>
      </w:r>
      <w:r w:rsidR="00823AC2">
        <w:rPr>
          <w:sz w:val="28"/>
          <w:szCs w:val="28"/>
        </w:rPr>
        <w:t xml:space="preserve"> года</w:t>
      </w:r>
      <w:r w:rsidRPr="00672C06">
        <w:rPr>
          <w:sz w:val="28"/>
          <w:szCs w:val="28"/>
        </w:rPr>
        <w:t xml:space="preserve"> проведен школьный этап Олимпиады 2023-2024 учебного года по 19 учебным предметам: английский язык, астрономия, биология, география, информатика и ИКТ, искусство (мировая художественная культура), история, литература, математика, обществознание, основы безопасности жизнедеятельности,</w:t>
      </w:r>
      <w:r w:rsidR="00496F1C">
        <w:rPr>
          <w:sz w:val="28"/>
          <w:szCs w:val="28"/>
        </w:rPr>
        <w:t xml:space="preserve"> </w:t>
      </w:r>
      <w:r w:rsidRPr="00672C06">
        <w:rPr>
          <w:sz w:val="28"/>
          <w:szCs w:val="28"/>
        </w:rPr>
        <w:t>право, русский язык, технология, физика, физическая культура, химия, экология, экономика.</w:t>
      </w:r>
      <w:proofErr w:type="gramEnd"/>
    </w:p>
    <w:p w:rsidR="00672C06" w:rsidRPr="00672C06" w:rsidRDefault="00672C06" w:rsidP="00672C06">
      <w:pPr>
        <w:ind w:right="59" w:firstLine="720"/>
        <w:jc w:val="both"/>
        <w:rPr>
          <w:sz w:val="28"/>
          <w:szCs w:val="28"/>
        </w:rPr>
      </w:pPr>
      <w:r w:rsidRPr="00672C06">
        <w:rPr>
          <w:sz w:val="28"/>
          <w:szCs w:val="28"/>
        </w:rPr>
        <w:t>В школьном этапе приняли участие 30,76% общего числа учащихся МБОУ г</w:t>
      </w:r>
      <w:proofErr w:type="gramStart"/>
      <w:r w:rsidRPr="00672C06">
        <w:rPr>
          <w:sz w:val="28"/>
          <w:szCs w:val="28"/>
        </w:rPr>
        <w:t>.Ш</w:t>
      </w:r>
      <w:proofErr w:type="gramEnd"/>
      <w:r w:rsidRPr="00672C06">
        <w:rPr>
          <w:sz w:val="28"/>
          <w:szCs w:val="28"/>
        </w:rPr>
        <w:t xml:space="preserve">ахты (53,43% учащихся 5-11 классов), что на 2,63% меньше, чем в предыдущем учебном году. Победителями и призерами школьного этапа стали 1660 </w:t>
      </w:r>
      <w:r w:rsidRPr="008B5BB4">
        <w:rPr>
          <w:sz w:val="28"/>
          <w:szCs w:val="28"/>
        </w:rPr>
        <w:t>человек</w:t>
      </w:r>
      <w:r w:rsidRPr="00672C06">
        <w:rPr>
          <w:sz w:val="28"/>
          <w:szCs w:val="28"/>
        </w:rPr>
        <w:t xml:space="preserve"> (2043 призовых места), что на 95 человек больше, чем в предыдущем учебном году.</w:t>
      </w:r>
    </w:p>
    <w:p w:rsidR="00672C06" w:rsidRPr="00672C06" w:rsidRDefault="00672C06" w:rsidP="00672C06">
      <w:pPr>
        <w:ind w:right="59" w:firstLine="720"/>
        <w:jc w:val="both"/>
        <w:rPr>
          <w:sz w:val="28"/>
          <w:szCs w:val="28"/>
        </w:rPr>
      </w:pPr>
      <w:r w:rsidRPr="00672C06">
        <w:rPr>
          <w:sz w:val="28"/>
          <w:szCs w:val="28"/>
        </w:rPr>
        <w:t>В период с 10</w:t>
      </w:r>
      <w:r w:rsidR="002A1C4E">
        <w:rPr>
          <w:sz w:val="28"/>
          <w:szCs w:val="28"/>
        </w:rPr>
        <w:t xml:space="preserve"> ноября </w:t>
      </w:r>
      <w:r w:rsidRPr="00672C06">
        <w:rPr>
          <w:sz w:val="28"/>
          <w:szCs w:val="28"/>
        </w:rPr>
        <w:t xml:space="preserve">2023 </w:t>
      </w:r>
      <w:r w:rsidR="002A1C4E">
        <w:rPr>
          <w:sz w:val="28"/>
          <w:szCs w:val="28"/>
        </w:rPr>
        <w:t xml:space="preserve">года </w:t>
      </w:r>
      <w:r w:rsidRPr="00672C06">
        <w:rPr>
          <w:sz w:val="28"/>
          <w:szCs w:val="28"/>
        </w:rPr>
        <w:t>по 2</w:t>
      </w:r>
      <w:r w:rsidR="002A1C4E">
        <w:rPr>
          <w:sz w:val="28"/>
          <w:szCs w:val="28"/>
        </w:rPr>
        <w:t xml:space="preserve"> декабря </w:t>
      </w:r>
      <w:r w:rsidRPr="00672C06">
        <w:rPr>
          <w:sz w:val="28"/>
          <w:szCs w:val="28"/>
        </w:rPr>
        <w:t xml:space="preserve">2023 </w:t>
      </w:r>
      <w:r w:rsidR="00CD1474">
        <w:rPr>
          <w:sz w:val="28"/>
          <w:szCs w:val="28"/>
        </w:rPr>
        <w:t xml:space="preserve">года </w:t>
      </w:r>
      <w:r w:rsidRPr="00672C06">
        <w:rPr>
          <w:sz w:val="28"/>
          <w:szCs w:val="28"/>
        </w:rPr>
        <w:t>на территории г</w:t>
      </w:r>
      <w:proofErr w:type="gramStart"/>
      <w:r w:rsidRPr="00672C06">
        <w:rPr>
          <w:sz w:val="28"/>
          <w:szCs w:val="28"/>
        </w:rPr>
        <w:t>.Ш</w:t>
      </w:r>
      <w:proofErr w:type="gramEnd"/>
      <w:r w:rsidRPr="00672C06">
        <w:rPr>
          <w:sz w:val="28"/>
          <w:szCs w:val="28"/>
        </w:rPr>
        <w:t>ахты проведен муниципальный этап Олимпиады 2023-2024 учебного года по 19 учебным предметам: английскому языку, астрономии, биологии, географии, информатике и ИКТ, искусству (МХК), истории, литературе, математике, обществознанию, основам безопасности жизнедеятельности, праву, русскому языку, технологии, физике, физической культуре, химии, экологии, экономике.</w:t>
      </w:r>
    </w:p>
    <w:p w:rsidR="00672C06" w:rsidRPr="00672C06" w:rsidRDefault="00672C06" w:rsidP="00672C06">
      <w:pPr>
        <w:ind w:right="59" w:firstLine="720"/>
        <w:jc w:val="both"/>
        <w:rPr>
          <w:sz w:val="28"/>
          <w:szCs w:val="28"/>
        </w:rPr>
      </w:pPr>
      <w:r w:rsidRPr="00672C06">
        <w:rPr>
          <w:sz w:val="28"/>
          <w:szCs w:val="28"/>
        </w:rPr>
        <w:t>В муниципальном этапе Олимпиады приняли участие 735 обучающихся МБОУ г</w:t>
      </w:r>
      <w:proofErr w:type="gramStart"/>
      <w:r w:rsidRPr="00672C06">
        <w:rPr>
          <w:sz w:val="28"/>
          <w:szCs w:val="28"/>
        </w:rPr>
        <w:t>.Ш</w:t>
      </w:r>
      <w:proofErr w:type="gramEnd"/>
      <w:r w:rsidRPr="00672C06">
        <w:rPr>
          <w:sz w:val="28"/>
          <w:szCs w:val="28"/>
        </w:rPr>
        <w:t xml:space="preserve">ахты и физико-математической школы </w:t>
      </w:r>
      <w:proofErr w:type="spellStart"/>
      <w:r w:rsidRPr="00672C06">
        <w:rPr>
          <w:sz w:val="28"/>
          <w:szCs w:val="28"/>
        </w:rPr>
        <w:t>ИСОиП</w:t>
      </w:r>
      <w:proofErr w:type="spellEnd"/>
      <w:r w:rsidRPr="00672C06">
        <w:rPr>
          <w:sz w:val="28"/>
          <w:szCs w:val="28"/>
        </w:rPr>
        <w:t xml:space="preserve"> (филиала) ДГТУ в г.Шахты – победителей и призеров школьного этапа Олимпиады 2023-2024 учебного года, что составляет 44,28% от общего числа победителей и призеров школьного этапа, победителей и призеров муниципального этапа Олимпиады 2022-2023 учебного года. </w:t>
      </w:r>
    </w:p>
    <w:p w:rsidR="00672C06" w:rsidRPr="00672C06" w:rsidRDefault="00672C06" w:rsidP="00672C06">
      <w:pPr>
        <w:ind w:right="59" w:firstLine="720"/>
        <w:jc w:val="both"/>
        <w:rPr>
          <w:sz w:val="28"/>
          <w:szCs w:val="28"/>
        </w:rPr>
      </w:pPr>
      <w:proofErr w:type="gramStart"/>
      <w:r w:rsidRPr="00672C06">
        <w:rPr>
          <w:sz w:val="28"/>
          <w:szCs w:val="28"/>
        </w:rPr>
        <w:lastRenderedPageBreak/>
        <w:t>Победителями и призерами муниципального этапа Олимпиады по английскому языку, биологии, географии, информатике и ИКТ, литературе, математике, обществознанию, основам безопасности жизнедеятельности, русскому языку, технологии, физической культуре, экологии, экономике стали 77 участников</w:t>
      </w:r>
      <w:r w:rsidR="00496F1C">
        <w:rPr>
          <w:sz w:val="28"/>
          <w:szCs w:val="28"/>
        </w:rPr>
        <w:t xml:space="preserve"> </w:t>
      </w:r>
      <w:r w:rsidRPr="00672C06">
        <w:rPr>
          <w:sz w:val="28"/>
          <w:szCs w:val="28"/>
        </w:rPr>
        <w:t>(13 победителей, 64 призера).</w:t>
      </w:r>
      <w:proofErr w:type="gramEnd"/>
    </w:p>
    <w:p w:rsidR="00672C06" w:rsidRPr="00672C06" w:rsidRDefault="00672C06" w:rsidP="00672C06">
      <w:pPr>
        <w:ind w:right="59" w:firstLine="720"/>
        <w:jc w:val="both"/>
        <w:rPr>
          <w:sz w:val="28"/>
          <w:szCs w:val="28"/>
        </w:rPr>
      </w:pPr>
      <w:r w:rsidRPr="00672C06">
        <w:rPr>
          <w:sz w:val="28"/>
          <w:szCs w:val="28"/>
        </w:rPr>
        <w:t>Обеспечено участие 13760 обучающихся 1-11-х классов в очных и дистанционных олимпиадах и конкурсах интеллектуальной, творческой, спортивной, научно-технической направленности регионального, всероссийского, международного уровней. Доля обучающихся по программам общего образования в общеобразовательных организациях, участвующих в олимпиадах и конкурсах уровня не ниже регионального, в общей численности обучающихся составила - 64,4%.</w:t>
      </w:r>
    </w:p>
    <w:p w:rsidR="00672C06" w:rsidRPr="00672C06" w:rsidRDefault="00672C06" w:rsidP="00672C06">
      <w:pPr>
        <w:ind w:right="59" w:firstLine="720"/>
        <w:jc w:val="both"/>
        <w:rPr>
          <w:sz w:val="28"/>
          <w:szCs w:val="28"/>
        </w:rPr>
      </w:pPr>
      <w:r w:rsidRPr="00672C06">
        <w:rPr>
          <w:sz w:val="28"/>
          <w:szCs w:val="28"/>
        </w:rPr>
        <w:t>В соответствии с постановлением Администрации города Шахты от 27.12.2022 №4392 «О назначении стипендий главы Администрации города Шахты одаренным учащимся общеобразовательных организаций, расположенных на территории муниципального образования «Город Шахты» осуществлена выплата годовой стипендии главы Администрации города Шахты 21 одаренному обучающемуся общеобразовательных организаций г</w:t>
      </w:r>
      <w:proofErr w:type="gramStart"/>
      <w:r w:rsidRPr="00672C06">
        <w:rPr>
          <w:sz w:val="28"/>
          <w:szCs w:val="28"/>
        </w:rPr>
        <w:t>.Ш</w:t>
      </w:r>
      <w:proofErr w:type="gramEnd"/>
      <w:r w:rsidRPr="00672C06">
        <w:rPr>
          <w:sz w:val="28"/>
          <w:szCs w:val="28"/>
        </w:rPr>
        <w:t>ахты по итогам 2021-2022 учебного года в размере 1 тысячи рублей ежемесячно (с 1</w:t>
      </w:r>
      <w:r w:rsidR="00F04A44">
        <w:rPr>
          <w:sz w:val="28"/>
          <w:szCs w:val="28"/>
        </w:rPr>
        <w:t xml:space="preserve"> января </w:t>
      </w:r>
      <w:r w:rsidRPr="00672C06">
        <w:rPr>
          <w:sz w:val="28"/>
          <w:szCs w:val="28"/>
        </w:rPr>
        <w:t>2023</w:t>
      </w:r>
      <w:r w:rsidR="00F04A44">
        <w:rPr>
          <w:sz w:val="28"/>
          <w:szCs w:val="28"/>
        </w:rPr>
        <w:t xml:space="preserve"> года</w:t>
      </w:r>
      <w:r w:rsidRPr="00672C06">
        <w:rPr>
          <w:sz w:val="28"/>
          <w:szCs w:val="28"/>
        </w:rPr>
        <w:t xml:space="preserve"> по </w:t>
      </w:r>
      <w:proofErr w:type="gramStart"/>
      <w:r w:rsidRPr="00672C06">
        <w:rPr>
          <w:sz w:val="28"/>
          <w:szCs w:val="28"/>
        </w:rPr>
        <w:t>31</w:t>
      </w:r>
      <w:r w:rsidR="00F04A44">
        <w:rPr>
          <w:sz w:val="28"/>
          <w:szCs w:val="28"/>
        </w:rPr>
        <w:t xml:space="preserve"> августа </w:t>
      </w:r>
      <w:r w:rsidRPr="00672C06">
        <w:rPr>
          <w:sz w:val="28"/>
          <w:szCs w:val="28"/>
        </w:rPr>
        <w:t>2023</w:t>
      </w:r>
      <w:r w:rsidR="00F04A44">
        <w:rPr>
          <w:sz w:val="28"/>
          <w:szCs w:val="28"/>
        </w:rPr>
        <w:t xml:space="preserve"> года</w:t>
      </w:r>
      <w:r w:rsidRPr="00672C06">
        <w:rPr>
          <w:sz w:val="28"/>
          <w:szCs w:val="28"/>
        </w:rPr>
        <w:t>).</w:t>
      </w:r>
      <w:proofErr w:type="gramEnd"/>
    </w:p>
    <w:p w:rsidR="00672C06" w:rsidRPr="00672C06" w:rsidRDefault="00672C06" w:rsidP="00672C06">
      <w:pPr>
        <w:ind w:right="59" w:firstLine="720"/>
        <w:jc w:val="both"/>
        <w:rPr>
          <w:sz w:val="28"/>
          <w:szCs w:val="28"/>
        </w:rPr>
      </w:pPr>
      <w:r w:rsidRPr="00672C06">
        <w:rPr>
          <w:sz w:val="28"/>
          <w:szCs w:val="28"/>
        </w:rPr>
        <w:t>В соответствии с постановлением Администрации города Шахты от 25.12.2023 №4537 «О назначении стипендий главы Администрации города Шахты одаренным учащимся общеобразовательных организаций, расположенных на территории муниципального образования «Город Шахты» осуществлена выплата годовой стипендии главы Администрации города Шахты 21 одаренному обучающемуся общеобразовательных организаций г</w:t>
      </w:r>
      <w:proofErr w:type="gramStart"/>
      <w:r w:rsidRPr="00672C06">
        <w:rPr>
          <w:sz w:val="28"/>
          <w:szCs w:val="28"/>
        </w:rPr>
        <w:t>.Ш</w:t>
      </w:r>
      <w:proofErr w:type="gramEnd"/>
      <w:r w:rsidRPr="00672C06">
        <w:rPr>
          <w:sz w:val="28"/>
          <w:szCs w:val="28"/>
        </w:rPr>
        <w:t>ахты по итогам 2022-2023 учебного года в размере 1 тысячи рублей ежемесячно (с 1</w:t>
      </w:r>
      <w:r w:rsidR="00871B93">
        <w:rPr>
          <w:sz w:val="28"/>
          <w:szCs w:val="28"/>
        </w:rPr>
        <w:t xml:space="preserve"> сентября </w:t>
      </w:r>
      <w:r w:rsidRPr="00672C06">
        <w:rPr>
          <w:sz w:val="28"/>
          <w:szCs w:val="28"/>
        </w:rPr>
        <w:t>2023</w:t>
      </w:r>
      <w:r w:rsidR="00871B93">
        <w:rPr>
          <w:sz w:val="28"/>
          <w:szCs w:val="28"/>
        </w:rPr>
        <w:t xml:space="preserve"> года</w:t>
      </w:r>
      <w:r w:rsidRPr="00672C06">
        <w:rPr>
          <w:sz w:val="28"/>
          <w:szCs w:val="28"/>
        </w:rPr>
        <w:t xml:space="preserve"> по </w:t>
      </w:r>
      <w:proofErr w:type="gramStart"/>
      <w:r w:rsidRPr="00672C06">
        <w:rPr>
          <w:sz w:val="28"/>
          <w:szCs w:val="28"/>
        </w:rPr>
        <w:t>31</w:t>
      </w:r>
      <w:r w:rsidR="00362052">
        <w:rPr>
          <w:sz w:val="28"/>
          <w:szCs w:val="28"/>
        </w:rPr>
        <w:t xml:space="preserve"> декабря </w:t>
      </w:r>
      <w:r w:rsidRPr="00672C06">
        <w:rPr>
          <w:sz w:val="28"/>
          <w:szCs w:val="28"/>
        </w:rPr>
        <w:t>2023</w:t>
      </w:r>
      <w:r w:rsidR="00362052">
        <w:rPr>
          <w:sz w:val="28"/>
          <w:szCs w:val="28"/>
        </w:rPr>
        <w:t xml:space="preserve"> года</w:t>
      </w:r>
      <w:r w:rsidRPr="00672C06">
        <w:rPr>
          <w:sz w:val="28"/>
          <w:szCs w:val="28"/>
        </w:rPr>
        <w:t>).</w:t>
      </w:r>
      <w:proofErr w:type="gramEnd"/>
    </w:p>
    <w:p w:rsidR="00672C06" w:rsidRPr="00672C06" w:rsidRDefault="00672C06" w:rsidP="00672C06">
      <w:pPr>
        <w:ind w:right="59" w:firstLine="720"/>
        <w:jc w:val="both"/>
        <w:rPr>
          <w:sz w:val="28"/>
          <w:szCs w:val="28"/>
        </w:rPr>
      </w:pPr>
      <w:r w:rsidRPr="00672C06">
        <w:rPr>
          <w:sz w:val="28"/>
          <w:szCs w:val="28"/>
        </w:rPr>
        <w:t>Проведена государственная итоговая аттестация (далее – ГИА) по образовательным программам основного общего и среднего общего образования обучающихся общеобразовательных организаций и организаций среднего профессионального образования, расположенных на территории муниципального образования.</w:t>
      </w:r>
    </w:p>
    <w:p w:rsidR="00672C06" w:rsidRPr="00672C06" w:rsidRDefault="00672C06" w:rsidP="00672C06">
      <w:pPr>
        <w:ind w:right="59" w:firstLine="720"/>
        <w:jc w:val="both"/>
        <w:rPr>
          <w:sz w:val="28"/>
          <w:szCs w:val="28"/>
        </w:rPr>
      </w:pPr>
      <w:r w:rsidRPr="00672C06">
        <w:rPr>
          <w:sz w:val="28"/>
          <w:szCs w:val="28"/>
        </w:rPr>
        <w:t>В соответствии с Порядком проведения государственной итоговой аттестации по образовательным программам основного общего образования выпускники 9-х классов сдавали два обязательных предмета (русский язык и математика) и 2 экзамена по предметам по выбору. Для прохождения государственной итоговой аттестации допущены 2066 выпускников 9-х классов муниципальных бюджетных общеобразовательных организаций г</w:t>
      </w:r>
      <w:proofErr w:type="gramStart"/>
      <w:r w:rsidRPr="00672C06">
        <w:rPr>
          <w:sz w:val="28"/>
          <w:szCs w:val="28"/>
        </w:rPr>
        <w:t>.Ш</w:t>
      </w:r>
      <w:proofErr w:type="gramEnd"/>
      <w:r w:rsidRPr="00672C06">
        <w:rPr>
          <w:sz w:val="28"/>
          <w:szCs w:val="28"/>
        </w:rPr>
        <w:t>ахты. В ГИА-9 в форме основного государственного экзамена (далее – ОГЭ) участвовали 2051 чел., в форме государственного выпускного экзамена (далее – ГВЭ) – 15 чел. Кроме того, в 2023 году в ОГЭ участвовали 36 выпускников ГБОУ РО «Шахтинский генерала Я.П. Бакланова казачий кадетский корпус».</w:t>
      </w:r>
    </w:p>
    <w:p w:rsidR="00672C06" w:rsidRPr="00672C06" w:rsidRDefault="00672C06" w:rsidP="00672C06">
      <w:pPr>
        <w:ind w:right="59" w:firstLine="720"/>
        <w:jc w:val="both"/>
        <w:rPr>
          <w:sz w:val="28"/>
          <w:szCs w:val="28"/>
        </w:rPr>
      </w:pPr>
      <w:r w:rsidRPr="00672C06">
        <w:rPr>
          <w:sz w:val="28"/>
          <w:szCs w:val="28"/>
        </w:rPr>
        <w:t xml:space="preserve">По итогам государственной итоговой аттестации 2057 обучающихся (99,56% от общего числа участников) успешно прошли ГИА и получили аттестат об </w:t>
      </w:r>
      <w:r w:rsidRPr="00672C06">
        <w:rPr>
          <w:sz w:val="28"/>
          <w:szCs w:val="28"/>
        </w:rPr>
        <w:lastRenderedPageBreak/>
        <w:t>основном общем образовании. 9 чел. (0,44%) не получили аттестаты, так как имеют неудовлетворительные результаты по учебным предметам.</w:t>
      </w:r>
    </w:p>
    <w:p w:rsidR="00672C06" w:rsidRPr="00672C06" w:rsidRDefault="00672C06" w:rsidP="00672C06">
      <w:pPr>
        <w:ind w:right="59" w:firstLine="720"/>
        <w:jc w:val="both"/>
        <w:rPr>
          <w:sz w:val="28"/>
          <w:szCs w:val="28"/>
        </w:rPr>
      </w:pPr>
      <w:r w:rsidRPr="00672C06">
        <w:rPr>
          <w:sz w:val="28"/>
          <w:szCs w:val="28"/>
        </w:rPr>
        <w:t>В соответствии с Порядком проведения государственной итоговой аттестации по образовательным программам среднего общего образования выпускники 11-х классов сдавали два обязательных предмета (русский язык и математика) и учебные предметы по выбору, необходимые для поступления в ВУЗ.</w:t>
      </w:r>
    </w:p>
    <w:p w:rsidR="00672C06" w:rsidRPr="00672C06" w:rsidRDefault="00672C06" w:rsidP="00672C06">
      <w:pPr>
        <w:ind w:right="59" w:firstLine="720"/>
        <w:jc w:val="both"/>
        <w:rPr>
          <w:sz w:val="28"/>
          <w:szCs w:val="28"/>
        </w:rPr>
      </w:pPr>
      <w:proofErr w:type="gramStart"/>
      <w:r w:rsidRPr="00672C06">
        <w:rPr>
          <w:sz w:val="28"/>
          <w:szCs w:val="28"/>
        </w:rPr>
        <w:t>Для прохождения государственной итоговой аттестации допущены 592 выпускника 11-х классов.</w:t>
      </w:r>
      <w:proofErr w:type="gramEnd"/>
      <w:r w:rsidRPr="00672C06">
        <w:rPr>
          <w:sz w:val="28"/>
          <w:szCs w:val="28"/>
        </w:rPr>
        <w:t xml:space="preserve"> В форме ЕГЭ участвовал 591 чел., в форме ГВЭ – 1 чел. </w:t>
      </w:r>
    </w:p>
    <w:p w:rsidR="00672C06" w:rsidRPr="00672C06" w:rsidRDefault="00672C06" w:rsidP="00672C06">
      <w:pPr>
        <w:ind w:right="59" w:firstLine="720"/>
        <w:jc w:val="both"/>
        <w:rPr>
          <w:sz w:val="28"/>
          <w:szCs w:val="28"/>
        </w:rPr>
      </w:pPr>
      <w:r w:rsidRPr="00672C06">
        <w:rPr>
          <w:sz w:val="28"/>
          <w:szCs w:val="28"/>
        </w:rPr>
        <w:t xml:space="preserve">Кроме того, в 2023 году в ЕГЭ участвовали 30 выпускников ГБОУ РО «Шахтинский генерала Я.П. Бакланова казачий кадетский корпус», 70 выпускников физико-математической школы </w:t>
      </w:r>
      <w:proofErr w:type="spellStart"/>
      <w:r w:rsidRPr="00672C06">
        <w:rPr>
          <w:sz w:val="28"/>
          <w:szCs w:val="28"/>
        </w:rPr>
        <w:t>ИСОиП</w:t>
      </w:r>
      <w:proofErr w:type="spellEnd"/>
      <w:r w:rsidRPr="00672C06">
        <w:rPr>
          <w:sz w:val="28"/>
          <w:szCs w:val="28"/>
        </w:rPr>
        <w:t xml:space="preserve"> (филиала) ДГТУ в г</w:t>
      </w:r>
      <w:proofErr w:type="gramStart"/>
      <w:r w:rsidRPr="00672C06">
        <w:rPr>
          <w:sz w:val="28"/>
          <w:szCs w:val="28"/>
        </w:rPr>
        <w:t>.Ш</w:t>
      </w:r>
      <w:proofErr w:type="gramEnd"/>
      <w:r w:rsidRPr="00672C06">
        <w:rPr>
          <w:sz w:val="28"/>
          <w:szCs w:val="28"/>
        </w:rPr>
        <w:t xml:space="preserve">ахты, 15 выпускников колледжа экономики и сервиса </w:t>
      </w:r>
      <w:proofErr w:type="spellStart"/>
      <w:r w:rsidRPr="00672C06">
        <w:rPr>
          <w:sz w:val="28"/>
          <w:szCs w:val="28"/>
        </w:rPr>
        <w:t>ИСОиП</w:t>
      </w:r>
      <w:proofErr w:type="spellEnd"/>
      <w:r w:rsidRPr="00672C06">
        <w:rPr>
          <w:sz w:val="28"/>
          <w:szCs w:val="28"/>
        </w:rPr>
        <w:t xml:space="preserve"> (филиала) ДГТУ в г.Шахты, 13 обучающихся организаций среднего профессионального образования, 47 выпускников прошлых лет.</w:t>
      </w:r>
    </w:p>
    <w:p w:rsidR="00672C06" w:rsidRPr="00672C06" w:rsidRDefault="00672C06" w:rsidP="00672C06">
      <w:pPr>
        <w:ind w:right="59" w:firstLine="720"/>
        <w:jc w:val="both"/>
        <w:rPr>
          <w:sz w:val="28"/>
          <w:szCs w:val="28"/>
        </w:rPr>
      </w:pPr>
      <w:r w:rsidRPr="00672C06">
        <w:rPr>
          <w:sz w:val="28"/>
          <w:szCs w:val="28"/>
        </w:rPr>
        <w:t xml:space="preserve">Самыми популярными у сдающих ЕГЭ в основной период были такие предметы как русский язык и математика профильного уровня, а также математика базового уровня и обществознание. Более 20% участников выбрали физику, экзамены по биологии и информатике – более 15% участников основного периода, экзамены по истории и химии – свыше 10%. </w:t>
      </w:r>
    </w:p>
    <w:p w:rsidR="00672C06" w:rsidRPr="00672C06" w:rsidRDefault="00672C06" w:rsidP="00672C06">
      <w:pPr>
        <w:ind w:right="59" w:firstLine="720"/>
        <w:jc w:val="both"/>
        <w:rPr>
          <w:sz w:val="28"/>
          <w:szCs w:val="28"/>
        </w:rPr>
      </w:pPr>
      <w:r w:rsidRPr="00672C06">
        <w:rPr>
          <w:sz w:val="28"/>
          <w:szCs w:val="28"/>
        </w:rPr>
        <w:t>В 2023 году следует отметить повышение средних тестовых баллов по математике профильного уровня, физике, истории, биологии и обществознанию в сравнении с 2022 годом. По остальным учебным предметам (русскому языку, английскому языку, химии, информатике и ИКТ, географии, литературе) наблюдается снижение среднего тестового балла.</w:t>
      </w:r>
    </w:p>
    <w:p w:rsidR="00672C06" w:rsidRPr="00672C06" w:rsidRDefault="00672C06" w:rsidP="00672C06">
      <w:pPr>
        <w:ind w:right="59" w:firstLine="720"/>
        <w:jc w:val="both"/>
        <w:rPr>
          <w:sz w:val="28"/>
          <w:szCs w:val="28"/>
        </w:rPr>
      </w:pPr>
      <w:r w:rsidRPr="00672C06">
        <w:rPr>
          <w:sz w:val="28"/>
          <w:szCs w:val="28"/>
        </w:rPr>
        <w:t>Доля выпускников, не преодолевших минимальный порог, снизилась по русскому языку, химии, истории и обществознанию, по всем остальным учебным предметам наблюдается незначительное повышение.</w:t>
      </w:r>
    </w:p>
    <w:p w:rsidR="00672C06" w:rsidRPr="00672C06" w:rsidRDefault="00672C06" w:rsidP="00672C06">
      <w:pPr>
        <w:ind w:right="59" w:firstLine="720"/>
        <w:jc w:val="both"/>
        <w:rPr>
          <w:sz w:val="28"/>
          <w:szCs w:val="28"/>
        </w:rPr>
      </w:pPr>
      <w:r w:rsidRPr="00672C06">
        <w:rPr>
          <w:sz w:val="28"/>
          <w:szCs w:val="28"/>
        </w:rPr>
        <w:t xml:space="preserve">В 2023 году 4 выпускника общеобразовательных организаций города получили по результатам ЕГЭ 100 баллов: </w:t>
      </w:r>
    </w:p>
    <w:p w:rsidR="00672C06" w:rsidRPr="00672C06" w:rsidRDefault="00672C06" w:rsidP="00672C06">
      <w:pPr>
        <w:ind w:right="59" w:firstLine="720"/>
        <w:jc w:val="both"/>
        <w:rPr>
          <w:sz w:val="28"/>
          <w:szCs w:val="28"/>
        </w:rPr>
      </w:pPr>
      <w:r w:rsidRPr="00672C06">
        <w:rPr>
          <w:sz w:val="28"/>
          <w:szCs w:val="28"/>
        </w:rPr>
        <w:t xml:space="preserve">по русскому языку – выпускник лицея №6 Азизов Альберт, </w:t>
      </w:r>
    </w:p>
    <w:p w:rsidR="00672C06" w:rsidRPr="00672C06" w:rsidRDefault="00672C06" w:rsidP="00672C06">
      <w:pPr>
        <w:ind w:right="59" w:firstLine="720"/>
        <w:jc w:val="both"/>
        <w:rPr>
          <w:sz w:val="28"/>
          <w:szCs w:val="28"/>
        </w:rPr>
      </w:pPr>
      <w:r w:rsidRPr="00672C06">
        <w:rPr>
          <w:sz w:val="28"/>
          <w:szCs w:val="28"/>
        </w:rPr>
        <w:t xml:space="preserve">по химии – выпускница физико-математической школы Антонова Христина, выпускница лицея №3 </w:t>
      </w:r>
      <w:proofErr w:type="spellStart"/>
      <w:r w:rsidRPr="00672C06">
        <w:rPr>
          <w:sz w:val="28"/>
          <w:szCs w:val="28"/>
        </w:rPr>
        <w:t>Легкова</w:t>
      </w:r>
      <w:proofErr w:type="spellEnd"/>
      <w:r w:rsidRPr="00672C06">
        <w:rPr>
          <w:sz w:val="28"/>
          <w:szCs w:val="28"/>
        </w:rPr>
        <w:t xml:space="preserve"> Алиса, выпускник лицея №6 Запорожцев Владислав.</w:t>
      </w:r>
    </w:p>
    <w:p w:rsidR="00672C06" w:rsidRPr="00672C06" w:rsidRDefault="00672C06" w:rsidP="00672C06">
      <w:pPr>
        <w:ind w:right="59" w:firstLine="720"/>
        <w:jc w:val="both"/>
        <w:rPr>
          <w:sz w:val="28"/>
          <w:szCs w:val="28"/>
        </w:rPr>
      </w:pPr>
      <w:r w:rsidRPr="00672C06">
        <w:rPr>
          <w:sz w:val="28"/>
          <w:szCs w:val="28"/>
        </w:rPr>
        <w:t>В целом по городу более 230 выпускников набрали 80 баллов и выше по результатам ЕГЭ.</w:t>
      </w:r>
    </w:p>
    <w:p w:rsidR="00672C06" w:rsidRPr="00672C06" w:rsidRDefault="00672C06" w:rsidP="00672C06">
      <w:pPr>
        <w:ind w:right="59" w:firstLine="720"/>
        <w:jc w:val="both"/>
        <w:rPr>
          <w:sz w:val="28"/>
          <w:szCs w:val="28"/>
        </w:rPr>
      </w:pPr>
      <w:proofErr w:type="gramStart"/>
      <w:r w:rsidRPr="00672C06">
        <w:rPr>
          <w:sz w:val="28"/>
          <w:szCs w:val="28"/>
        </w:rPr>
        <w:t xml:space="preserve">Из выпускников муниципальных бюджетных общеобразовательных организаций успешно прошли испытание и получили аттестат о среднем общем образовании 582 чел. (98,31%), из них в форме единого государственного экзамена – 581 чел. (99,83% от общего числа участников ЕГЭ), в форме государственного выпускного экзамена – 1 чел. (100,0% от общего числа участников ГВЭ). 10 чел. (1,69%) не получили аттестаты, так как не сдали ЕГЭ по математике. </w:t>
      </w:r>
      <w:proofErr w:type="gramEnd"/>
    </w:p>
    <w:p w:rsidR="00672C06" w:rsidRPr="00672C06" w:rsidRDefault="00672C06" w:rsidP="00672C06">
      <w:pPr>
        <w:ind w:right="59" w:firstLine="720"/>
        <w:jc w:val="both"/>
        <w:rPr>
          <w:sz w:val="28"/>
          <w:szCs w:val="28"/>
        </w:rPr>
      </w:pPr>
      <w:r w:rsidRPr="00672C06">
        <w:rPr>
          <w:sz w:val="28"/>
          <w:szCs w:val="28"/>
        </w:rPr>
        <w:t xml:space="preserve">Медалью «За особые успехи в учении» награждены 90 выпускников общеобразовательных организаций города, из них 71 выпускник 11-х классов гимназий, лицеев и средних школ города, 17 выпускников физико-математической школы, 1 выпускник кадетского корпуса и 1 выпускник колледжа экономики и сервиса. </w:t>
      </w:r>
    </w:p>
    <w:p w:rsidR="00672C06" w:rsidRPr="00672C06" w:rsidRDefault="00672C06" w:rsidP="00672C06">
      <w:pPr>
        <w:ind w:right="59" w:firstLine="720"/>
        <w:jc w:val="both"/>
        <w:rPr>
          <w:sz w:val="28"/>
          <w:szCs w:val="28"/>
        </w:rPr>
      </w:pPr>
      <w:r w:rsidRPr="00672C06">
        <w:rPr>
          <w:sz w:val="28"/>
          <w:szCs w:val="28"/>
        </w:rPr>
        <w:lastRenderedPageBreak/>
        <w:t>13 выпускников школ города (из гимназии имени А.С. Пушкина, гимназии №10, лицеев №3 и №6, средних школ №№1, 12, 27, 36) и 3 выпускника физико-математической школы награждены медалью «За особые успехи выпускнику Дона».</w:t>
      </w:r>
    </w:p>
    <w:p w:rsidR="00672C06" w:rsidRPr="00672C06" w:rsidRDefault="00672C06" w:rsidP="00672C06">
      <w:pPr>
        <w:ind w:right="59" w:firstLine="720"/>
        <w:jc w:val="both"/>
        <w:rPr>
          <w:sz w:val="28"/>
          <w:szCs w:val="28"/>
        </w:rPr>
      </w:pPr>
      <w:r w:rsidRPr="00672C06">
        <w:rPr>
          <w:sz w:val="28"/>
          <w:szCs w:val="28"/>
        </w:rPr>
        <w:t>В рамках федерального проекта «Цифровая образовательная среда» национального проекта «Образование» с сентября 2023 года в городе на базе МБОУ СОШ №48 г</w:t>
      </w:r>
      <w:proofErr w:type="gramStart"/>
      <w:r w:rsidRPr="00672C06">
        <w:rPr>
          <w:sz w:val="28"/>
          <w:szCs w:val="28"/>
        </w:rPr>
        <w:t>.Ш</w:t>
      </w:r>
      <w:proofErr w:type="gramEnd"/>
      <w:r w:rsidRPr="00672C06">
        <w:rPr>
          <w:sz w:val="28"/>
          <w:szCs w:val="28"/>
        </w:rPr>
        <w:t>ахты начал функционировать Центр цифрового образования детей «IT-куб» (далее – Центр «IT-куб»).</w:t>
      </w:r>
    </w:p>
    <w:p w:rsidR="00672C06" w:rsidRPr="00672C06" w:rsidRDefault="00672C06" w:rsidP="00672C06">
      <w:pPr>
        <w:ind w:right="59" w:firstLine="720"/>
        <w:jc w:val="both"/>
        <w:rPr>
          <w:sz w:val="28"/>
          <w:szCs w:val="28"/>
        </w:rPr>
      </w:pPr>
      <w:r w:rsidRPr="00672C06">
        <w:rPr>
          <w:sz w:val="28"/>
          <w:szCs w:val="28"/>
        </w:rPr>
        <w:t>«IT-куб</w:t>
      </w:r>
      <w:proofErr w:type="gramStart"/>
      <w:r w:rsidRPr="00672C06">
        <w:rPr>
          <w:sz w:val="28"/>
          <w:szCs w:val="28"/>
        </w:rPr>
        <w:t>»-</w:t>
      </w:r>
      <w:proofErr w:type="gramEnd"/>
      <w:r w:rsidRPr="00672C06">
        <w:rPr>
          <w:sz w:val="28"/>
          <w:szCs w:val="28"/>
        </w:rPr>
        <w:t>новая модель дополнительного образования детей. Это территория творчества, изобретательства и сотрудничества.</w:t>
      </w:r>
    </w:p>
    <w:p w:rsidR="00672C06" w:rsidRPr="00672C06" w:rsidRDefault="00672C06" w:rsidP="00672C06">
      <w:pPr>
        <w:ind w:right="59" w:firstLine="720"/>
        <w:jc w:val="both"/>
        <w:rPr>
          <w:sz w:val="28"/>
          <w:szCs w:val="28"/>
        </w:rPr>
      </w:pPr>
      <w:r w:rsidRPr="00672C06">
        <w:rPr>
          <w:sz w:val="28"/>
          <w:szCs w:val="28"/>
        </w:rPr>
        <w:t>В Центре «IT-куб» созданы условия для инновационного обучения раскрывающего способности каждого ребёнка. Это разработка, тестирование и внедрение инновационных технологий и идей, это подготовка новых высококвалифицированных инженерных кадров.</w:t>
      </w:r>
    </w:p>
    <w:p w:rsidR="00672C06" w:rsidRPr="00672C06" w:rsidRDefault="00672C06" w:rsidP="00672C06">
      <w:pPr>
        <w:ind w:right="59" w:firstLine="720"/>
        <w:jc w:val="both"/>
        <w:rPr>
          <w:sz w:val="28"/>
          <w:szCs w:val="28"/>
        </w:rPr>
      </w:pPr>
      <w:r w:rsidRPr="00672C06">
        <w:rPr>
          <w:sz w:val="28"/>
          <w:szCs w:val="28"/>
        </w:rPr>
        <w:t>«IT-куб» расширяет возможности для предоставления качественного современного образования в городе Шахты и поможет сформировать у детей современные технологические навыки.</w:t>
      </w:r>
    </w:p>
    <w:p w:rsidR="00672C06" w:rsidRPr="00672C06" w:rsidRDefault="00672C06" w:rsidP="00672C06">
      <w:pPr>
        <w:ind w:right="59" w:firstLine="720"/>
        <w:jc w:val="both"/>
        <w:rPr>
          <w:sz w:val="28"/>
          <w:szCs w:val="28"/>
        </w:rPr>
      </w:pPr>
      <w:r w:rsidRPr="00672C06">
        <w:rPr>
          <w:sz w:val="28"/>
          <w:szCs w:val="28"/>
        </w:rPr>
        <w:t>В Центре реализуется шесть направлений образовательной деятельности:</w:t>
      </w:r>
    </w:p>
    <w:p w:rsidR="00672C06" w:rsidRPr="00672C06" w:rsidRDefault="00672C06" w:rsidP="00672C06">
      <w:pPr>
        <w:ind w:right="59" w:firstLine="720"/>
        <w:jc w:val="both"/>
        <w:rPr>
          <w:sz w:val="28"/>
          <w:szCs w:val="28"/>
        </w:rPr>
      </w:pPr>
      <w:r w:rsidRPr="00672C06">
        <w:rPr>
          <w:sz w:val="28"/>
          <w:szCs w:val="28"/>
        </w:rPr>
        <w:t xml:space="preserve">1 куб: основы </w:t>
      </w:r>
      <w:proofErr w:type="spellStart"/>
      <w:r w:rsidRPr="00672C06">
        <w:rPr>
          <w:sz w:val="28"/>
          <w:szCs w:val="28"/>
        </w:rPr>
        <w:t>алгоритмики</w:t>
      </w:r>
      <w:proofErr w:type="spellEnd"/>
      <w:r w:rsidRPr="00672C06">
        <w:rPr>
          <w:sz w:val="28"/>
          <w:szCs w:val="28"/>
        </w:rPr>
        <w:t xml:space="preserve"> и логистики;</w:t>
      </w:r>
    </w:p>
    <w:p w:rsidR="00672C06" w:rsidRPr="00672C06" w:rsidRDefault="00672C06" w:rsidP="00672C06">
      <w:pPr>
        <w:ind w:right="59" w:firstLine="720"/>
        <w:jc w:val="both"/>
        <w:rPr>
          <w:sz w:val="28"/>
          <w:szCs w:val="28"/>
        </w:rPr>
      </w:pPr>
      <w:r w:rsidRPr="00672C06">
        <w:rPr>
          <w:sz w:val="28"/>
          <w:szCs w:val="28"/>
        </w:rPr>
        <w:t>2 куб: программирование роботов;</w:t>
      </w:r>
    </w:p>
    <w:p w:rsidR="00672C06" w:rsidRPr="00672C06" w:rsidRDefault="00672C06" w:rsidP="00672C06">
      <w:pPr>
        <w:ind w:right="59" w:firstLine="720"/>
        <w:jc w:val="both"/>
        <w:rPr>
          <w:sz w:val="28"/>
          <w:szCs w:val="28"/>
        </w:rPr>
      </w:pPr>
      <w:r w:rsidRPr="00672C06">
        <w:rPr>
          <w:sz w:val="28"/>
          <w:szCs w:val="28"/>
        </w:rPr>
        <w:t>3 куб: разработка VR/AR-приложений;</w:t>
      </w:r>
    </w:p>
    <w:p w:rsidR="00672C06" w:rsidRPr="00672C06" w:rsidRDefault="00672C06" w:rsidP="00672C06">
      <w:pPr>
        <w:ind w:right="59" w:firstLine="720"/>
        <w:jc w:val="both"/>
        <w:rPr>
          <w:sz w:val="28"/>
          <w:szCs w:val="28"/>
        </w:rPr>
      </w:pPr>
      <w:r w:rsidRPr="00672C06">
        <w:rPr>
          <w:sz w:val="28"/>
          <w:szCs w:val="28"/>
        </w:rPr>
        <w:t>4 куб: системное администрирование;</w:t>
      </w:r>
    </w:p>
    <w:p w:rsidR="00672C06" w:rsidRPr="00672C06" w:rsidRDefault="00672C06" w:rsidP="00672C06">
      <w:pPr>
        <w:ind w:right="59" w:firstLine="720"/>
        <w:jc w:val="both"/>
        <w:rPr>
          <w:sz w:val="28"/>
          <w:szCs w:val="28"/>
        </w:rPr>
      </w:pPr>
      <w:r w:rsidRPr="00672C06">
        <w:rPr>
          <w:sz w:val="28"/>
          <w:szCs w:val="28"/>
        </w:rPr>
        <w:t xml:space="preserve">5 куб: программирование на </w:t>
      </w:r>
      <w:proofErr w:type="spellStart"/>
      <w:r w:rsidRPr="00672C06">
        <w:rPr>
          <w:sz w:val="28"/>
          <w:szCs w:val="28"/>
        </w:rPr>
        <w:t>Python</w:t>
      </w:r>
      <w:proofErr w:type="spellEnd"/>
      <w:r w:rsidRPr="00672C06">
        <w:rPr>
          <w:sz w:val="28"/>
          <w:szCs w:val="28"/>
        </w:rPr>
        <w:t xml:space="preserve"> (программирование </w:t>
      </w:r>
      <w:proofErr w:type="spellStart"/>
      <w:r w:rsidRPr="00672C06">
        <w:rPr>
          <w:sz w:val="28"/>
          <w:szCs w:val="28"/>
        </w:rPr>
        <w:t>Internet</w:t>
      </w:r>
      <w:proofErr w:type="spellEnd"/>
      <w:r w:rsidRPr="00672C06">
        <w:rPr>
          <w:sz w:val="28"/>
          <w:szCs w:val="28"/>
        </w:rPr>
        <w:t xml:space="preserve"> и </w:t>
      </w:r>
      <w:proofErr w:type="spellStart"/>
      <w:r w:rsidRPr="00672C06">
        <w:rPr>
          <w:sz w:val="28"/>
          <w:szCs w:val="28"/>
        </w:rPr>
        <w:t>Web</w:t>
      </w:r>
      <w:proofErr w:type="spellEnd"/>
      <w:r w:rsidRPr="00672C06">
        <w:rPr>
          <w:sz w:val="28"/>
          <w:szCs w:val="28"/>
        </w:rPr>
        <w:t xml:space="preserve"> приложений – серверных, клиентских (роботы), Web-серверов и серверов приложений);</w:t>
      </w:r>
    </w:p>
    <w:p w:rsidR="00672C06" w:rsidRPr="00672C06" w:rsidRDefault="00672C06" w:rsidP="00672C06">
      <w:pPr>
        <w:ind w:right="59" w:firstLine="720"/>
        <w:jc w:val="both"/>
        <w:rPr>
          <w:sz w:val="28"/>
          <w:szCs w:val="28"/>
        </w:rPr>
      </w:pPr>
      <w:r w:rsidRPr="00672C06">
        <w:rPr>
          <w:sz w:val="28"/>
          <w:szCs w:val="28"/>
        </w:rPr>
        <w:t>6 куб: мобильная разработка (создание программных приложений для</w:t>
      </w:r>
      <w:r w:rsidR="0089106B">
        <w:rPr>
          <w:sz w:val="28"/>
          <w:szCs w:val="28"/>
        </w:rPr>
        <w:t xml:space="preserve"> </w:t>
      </w:r>
      <w:r w:rsidRPr="00672C06">
        <w:rPr>
          <w:sz w:val="28"/>
          <w:szCs w:val="28"/>
        </w:rPr>
        <w:t>различных мобильных устройств: планшетов, смартфонов).</w:t>
      </w:r>
    </w:p>
    <w:p w:rsidR="00672C06" w:rsidRPr="00672C06" w:rsidRDefault="00672C06" w:rsidP="00672C06">
      <w:pPr>
        <w:ind w:right="59" w:firstLine="720"/>
        <w:jc w:val="both"/>
        <w:rPr>
          <w:sz w:val="28"/>
          <w:szCs w:val="28"/>
        </w:rPr>
      </w:pPr>
      <w:r w:rsidRPr="00672C06">
        <w:rPr>
          <w:sz w:val="28"/>
          <w:szCs w:val="28"/>
        </w:rPr>
        <w:t>Обучение в центре позволяет 200 детям окунуться в цифровой мир, мир виртуальной реальности.</w:t>
      </w:r>
    </w:p>
    <w:p w:rsidR="00672C06" w:rsidRPr="00672C06" w:rsidRDefault="00672C06" w:rsidP="00672C06">
      <w:pPr>
        <w:ind w:right="59" w:firstLine="720"/>
        <w:jc w:val="both"/>
        <w:rPr>
          <w:sz w:val="28"/>
          <w:szCs w:val="28"/>
        </w:rPr>
      </w:pPr>
      <w:r w:rsidRPr="00672C06">
        <w:rPr>
          <w:sz w:val="28"/>
          <w:szCs w:val="28"/>
        </w:rPr>
        <w:t>В пришкольных лагерях в период летних каникул (с 1 июня по 28 июня 2023 года) оздоровлено 1978 детей.</w:t>
      </w:r>
    </w:p>
    <w:p w:rsidR="00672C06" w:rsidRPr="00672C06" w:rsidRDefault="00672C06" w:rsidP="00672C06">
      <w:pPr>
        <w:ind w:right="59" w:firstLine="720"/>
        <w:jc w:val="both"/>
        <w:rPr>
          <w:sz w:val="28"/>
          <w:szCs w:val="28"/>
        </w:rPr>
      </w:pPr>
      <w:r w:rsidRPr="00672C06">
        <w:rPr>
          <w:sz w:val="28"/>
          <w:szCs w:val="28"/>
        </w:rPr>
        <w:t>Бесплатным горячим питанием были обеспечены учащиеся начальных классов общеобразовательных учреждений в количестве 9 337 человек, что составляет 100% от числа учащихся 1-4 классов.</w:t>
      </w:r>
    </w:p>
    <w:p w:rsidR="00672C06" w:rsidRPr="00672C06" w:rsidRDefault="00672C06" w:rsidP="00672C06">
      <w:pPr>
        <w:ind w:right="59" w:firstLine="720"/>
        <w:jc w:val="both"/>
        <w:rPr>
          <w:sz w:val="28"/>
          <w:szCs w:val="28"/>
        </w:rPr>
      </w:pPr>
      <w:r w:rsidRPr="00672C06">
        <w:rPr>
          <w:sz w:val="28"/>
          <w:szCs w:val="28"/>
        </w:rPr>
        <w:t>В системе общего образования занято 1677 человек, из них педагогических работников, выполняющих функцию классного руководителя - 856 человек. Повышение квалификации или профессиональную переподготовку прошли 591 из 1053 педагогических работников общеобразовательных организаций, что составляет 56,1%.</w:t>
      </w:r>
    </w:p>
    <w:p w:rsidR="00672C06" w:rsidRPr="00672C06" w:rsidRDefault="00672C06" w:rsidP="00672C06">
      <w:pPr>
        <w:ind w:right="59" w:firstLine="720"/>
        <w:jc w:val="both"/>
        <w:rPr>
          <w:sz w:val="28"/>
          <w:szCs w:val="28"/>
        </w:rPr>
      </w:pPr>
      <w:r w:rsidRPr="00672C06">
        <w:rPr>
          <w:sz w:val="28"/>
          <w:szCs w:val="28"/>
        </w:rPr>
        <w:t>С целью создания безопасных и комфортных условий обучения и воспитания детей осуществляются работы по текущему и капитальному ремонту образовательных организаций.</w:t>
      </w:r>
    </w:p>
    <w:p w:rsidR="00672C06" w:rsidRPr="00672C06" w:rsidRDefault="00907CA9" w:rsidP="00672C06">
      <w:pPr>
        <w:ind w:right="59" w:firstLine="720"/>
        <w:jc w:val="both"/>
        <w:rPr>
          <w:sz w:val="28"/>
          <w:szCs w:val="28"/>
        </w:rPr>
      </w:pPr>
      <w:r>
        <w:rPr>
          <w:sz w:val="28"/>
          <w:szCs w:val="28"/>
        </w:rPr>
        <w:t xml:space="preserve">Были </w:t>
      </w:r>
      <w:r w:rsidR="00672C06" w:rsidRPr="00672C06">
        <w:rPr>
          <w:sz w:val="28"/>
          <w:szCs w:val="28"/>
        </w:rPr>
        <w:t>запланированы средства на проведение работ по текущим и капитальным ремонтам зданий и сооружений образовательных организаций в размере 12 781,7 тыс. рублей, в том числе:</w:t>
      </w:r>
    </w:p>
    <w:p w:rsidR="00672C06" w:rsidRPr="00672C06" w:rsidRDefault="00672C06" w:rsidP="00672C06">
      <w:pPr>
        <w:ind w:right="59" w:firstLine="720"/>
        <w:jc w:val="both"/>
        <w:rPr>
          <w:sz w:val="28"/>
          <w:szCs w:val="28"/>
        </w:rPr>
      </w:pPr>
      <w:r w:rsidRPr="00672C06">
        <w:rPr>
          <w:sz w:val="28"/>
          <w:szCs w:val="28"/>
        </w:rPr>
        <w:lastRenderedPageBreak/>
        <w:t>текущий и капитальный ремонт зданий и сооружений в дошкольных образовательных учреждениях на сумму 7 582,3 тыс. рублей (МБДОУ №№ 32, 34, 36, 45, 56, 62, 74, 75, 76, 78, МБОУ СОШ №39 (дошкольные группы);</w:t>
      </w:r>
    </w:p>
    <w:p w:rsidR="00672C06" w:rsidRPr="00672C06" w:rsidRDefault="00672C06" w:rsidP="00672C06">
      <w:pPr>
        <w:ind w:right="59" w:firstLine="720"/>
        <w:jc w:val="both"/>
        <w:rPr>
          <w:sz w:val="28"/>
          <w:szCs w:val="28"/>
        </w:rPr>
      </w:pPr>
      <w:r w:rsidRPr="00672C06">
        <w:rPr>
          <w:sz w:val="28"/>
          <w:szCs w:val="28"/>
        </w:rPr>
        <w:t>текущий ремонт зданий и сооружений в общеобразовательных организациях на сумму 4 982,8 тыс. рублей (МБОУ СОШ №№ 1, 9, 20, 35, 48);</w:t>
      </w:r>
    </w:p>
    <w:p w:rsidR="00672C06" w:rsidRPr="00672C06" w:rsidRDefault="00672C06" w:rsidP="00672C06">
      <w:pPr>
        <w:ind w:right="59" w:firstLine="720"/>
        <w:jc w:val="both"/>
        <w:rPr>
          <w:sz w:val="28"/>
          <w:szCs w:val="28"/>
        </w:rPr>
      </w:pPr>
      <w:r w:rsidRPr="00672C06">
        <w:rPr>
          <w:sz w:val="28"/>
          <w:szCs w:val="28"/>
        </w:rPr>
        <w:t xml:space="preserve">текущий ремонт зданий и сооружений в организациях дополнительного образования детей на сумму 216,6 тыс. рублей (МБУ ДО СЮТ). </w:t>
      </w:r>
    </w:p>
    <w:p w:rsidR="00672C06" w:rsidRPr="00672C06" w:rsidRDefault="00672C06" w:rsidP="00672C06">
      <w:pPr>
        <w:ind w:right="59" w:firstLine="720"/>
        <w:jc w:val="both"/>
        <w:rPr>
          <w:sz w:val="28"/>
          <w:szCs w:val="28"/>
        </w:rPr>
      </w:pPr>
      <w:r w:rsidRPr="00672C06">
        <w:rPr>
          <w:sz w:val="28"/>
          <w:szCs w:val="28"/>
        </w:rPr>
        <w:t>Основные направления текущего ремонта на 2023 год включают в себя ремонт отопления, ремонт санузлов, ремонт групповых помещений, ремонт кровли, ремонт прачечной, ремонт полов и системы водоснабжения, ремонт котла, электромонтажные работы, ремонт «Станочной» лаборатории.</w:t>
      </w:r>
    </w:p>
    <w:p w:rsidR="00306AC6" w:rsidRPr="000545FE" w:rsidRDefault="007C0A7D" w:rsidP="00672C06">
      <w:pPr>
        <w:ind w:right="59" w:firstLine="720"/>
        <w:jc w:val="both"/>
        <w:rPr>
          <w:sz w:val="28"/>
          <w:szCs w:val="28"/>
        </w:rPr>
      </w:pPr>
      <w:r>
        <w:rPr>
          <w:sz w:val="28"/>
          <w:szCs w:val="28"/>
        </w:rPr>
        <w:t>В</w:t>
      </w:r>
      <w:r w:rsidR="00672C06" w:rsidRPr="00672C06">
        <w:rPr>
          <w:sz w:val="28"/>
          <w:szCs w:val="28"/>
        </w:rPr>
        <w:t>ыполнены и оплачены текущие ремонты во всех образовательных организациях.</w:t>
      </w:r>
    </w:p>
    <w:p w:rsidR="006570B2" w:rsidRPr="004716CE" w:rsidRDefault="006570B2" w:rsidP="00F27CD0">
      <w:pPr>
        <w:ind w:firstLine="709"/>
        <w:jc w:val="both"/>
        <w:rPr>
          <w:kern w:val="28"/>
          <w:sz w:val="28"/>
          <w:szCs w:val="28"/>
          <w:highlight w:val="yellow"/>
        </w:rPr>
      </w:pPr>
    </w:p>
    <w:p w:rsidR="005A572D" w:rsidRPr="0074723D" w:rsidRDefault="005A572D" w:rsidP="005A572D">
      <w:pPr>
        <w:ind w:firstLine="709"/>
        <w:jc w:val="center"/>
        <w:rPr>
          <w:b/>
          <w:kern w:val="28"/>
          <w:sz w:val="28"/>
          <w:szCs w:val="28"/>
        </w:rPr>
      </w:pPr>
      <w:r w:rsidRPr="0074723D">
        <w:rPr>
          <w:b/>
          <w:kern w:val="28"/>
          <w:sz w:val="28"/>
          <w:szCs w:val="28"/>
        </w:rPr>
        <w:t>Капитальный ремонт МБОУ г. Шахты «Гимназия имени А.С. Пушкина»</w:t>
      </w:r>
    </w:p>
    <w:p w:rsidR="005A572D" w:rsidRPr="004716CE" w:rsidRDefault="005A572D" w:rsidP="005A572D">
      <w:pPr>
        <w:ind w:firstLine="709"/>
        <w:jc w:val="center"/>
        <w:rPr>
          <w:b/>
          <w:kern w:val="28"/>
          <w:sz w:val="28"/>
          <w:szCs w:val="28"/>
          <w:highlight w:val="yellow"/>
        </w:rPr>
      </w:pPr>
    </w:p>
    <w:p w:rsidR="00BB3DB7" w:rsidRPr="005A572D" w:rsidRDefault="00BB3DB7" w:rsidP="00BB3DB7">
      <w:pPr>
        <w:ind w:firstLine="709"/>
        <w:jc w:val="both"/>
        <w:rPr>
          <w:kern w:val="28"/>
          <w:sz w:val="28"/>
          <w:szCs w:val="28"/>
        </w:rPr>
      </w:pPr>
      <w:r>
        <w:rPr>
          <w:kern w:val="28"/>
          <w:sz w:val="28"/>
          <w:szCs w:val="28"/>
        </w:rPr>
        <w:t>П</w:t>
      </w:r>
      <w:r w:rsidRPr="005A572D">
        <w:rPr>
          <w:kern w:val="28"/>
          <w:sz w:val="28"/>
          <w:szCs w:val="28"/>
        </w:rPr>
        <w:t xml:space="preserve">олучено </w:t>
      </w:r>
      <w:r>
        <w:rPr>
          <w:kern w:val="28"/>
          <w:sz w:val="28"/>
          <w:szCs w:val="28"/>
        </w:rPr>
        <w:t>п</w:t>
      </w:r>
      <w:r w:rsidRPr="005A572D">
        <w:rPr>
          <w:kern w:val="28"/>
          <w:sz w:val="28"/>
          <w:szCs w:val="28"/>
        </w:rPr>
        <w:t>оложительное заключение достоверности определения сметной стоимости от 31.12.2019г. №61-1-1473-19.</w:t>
      </w:r>
    </w:p>
    <w:p w:rsidR="00BB3DB7" w:rsidRPr="005A572D" w:rsidRDefault="00BB3DB7" w:rsidP="00BB3DB7">
      <w:pPr>
        <w:ind w:firstLine="709"/>
        <w:jc w:val="both"/>
        <w:rPr>
          <w:kern w:val="28"/>
          <w:sz w:val="28"/>
          <w:szCs w:val="28"/>
        </w:rPr>
      </w:pPr>
      <w:r w:rsidRPr="005A572D">
        <w:rPr>
          <w:kern w:val="28"/>
          <w:sz w:val="28"/>
          <w:szCs w:val="28"/>
        </w:rPr>
        <w:t xml:space="preserve">Проведена корректировка сметной стоимости, получено положительное заключение повторной государственной </w:t>
      </w:r>
      <w:proofErr w:type="gramStart"/>
      <w:r w:rsidRPr="005A572D">
        <w:rPr>
          <w:kern w:val="28"/>
          <w:sz w:val="28"/>
          <w:szCs w:val="28"/>
        </w:rPr>
        <w:t>экспертизы проверки достоверности определения сметной стоимости</w:t>
      </w:r>
      <w:proofErr w:type="gramEnd"/>
      <w:r w:rsidRPr="005A572D">
        <w:rPr>
          <w:kern w:val="28"/>
          <w:sz w:val="28"/>
          <w:szCs w:val="28"/>
        </w:rPr>
        <w:t xml:space="preserve"> №61-1-1-2-070627-2021г. от 25.11.2021г</w:t>
      </w:r>
      <w:r w:rsidR="00457BA4">
        <w:rPr>
          <w:kern w:val="28"/>
          <w:sz w:val="28"/>
          <w:szCs w:val="28"/>
        </w:rPr>
        <w:t>ода</w:t>
      </w:r>
      <w:r w:rsidRPr="005A572D">
        <w:rPr>
          <w:kern w:val="28"/>
          <w:sz w:val="28"/>
          <w:szCs w:val="28"/>
        </w:rPr>
        <w:t>.</w:t>
      </w:r>
    </w:p>
    <w:p w:rsidR="00BB3DB7" w:rsidRPr="005A572D" w:rsidRDefault="00BB3DB7" w:rsidP="00BB3DB7">
      <w:pPr>
        <w:ind w:firstLine="709"/>
        <w:jc w:val="both"/>
        <w:rPr>
          <w:kern w:val="28"/>
          <w:sz w:val="28"/>
          <w:szCs w:val="28"/>
        </w:rPr>
      </w:pPr>
      <w:r w:rsidRPr="005A572D">
        <w:rPr>
          <w:kern w:val="28"/>
          <w:sz w:val="28"/>
          <w:szCs w:val="28"/>
        </w:rPr>
        <w:t>На 2023 год утверждены бюджетные ассигнования на сумму 137 924,0 тыс. руб</w:t>
      </w:r>
      <w:r w:rsidR="00166E97">
        <w:rPr>
          <w:kern w:val="28"/>
          <w:sz w:val="28"/>
          <w:szCs w:val="28"/>
        </w:rPr>
        <w:t>лей</w:t>
      </w:r>
      <w:r w:rsidRPr="005A572D">
        <w:rPr>
          <w:kern w:val="28"/>
          <w:sz w:val="28"/>
          <w:szCs w:val="28"/>
        </w:rPr>
        <w:t xml:space="preserve">, из них 116 959,5 тыс. </w:t>
      </w:r>
      <w:r w:rsidR="00166E97" w:rsidRPr="005A572D">
        <w:rPr>
          <w:kern w:val="28"/>
          <w:sz w:val="28"/>
          <w:szCs w:val="28"/>
        </w:rPr>
        <w:t>руб</w:t>
      </w:r>
      <w:r w:rsidR="00166E97">
        <w:rPr>
          <w:kern w:val="28"/>
          <w:sz w:val="28"/>
          <w:szCs w:val="28"/>
        </w:rPr>
        <w:t>лей</w:t>
      </w:r>
      <w:r w:rsidR="0089106B">
        <w:rPr>
          <w:kern w:val="28"/>
          <w:sz w:val="28"/>
          <w:szCs w:val="28"/>
        </w:rPr>
        <w:t xml:space="preserve"> </w:t>
      </w:r>
      <w:r w:rsidRPr="005A572D">
        <w:rPr>
          <w:kern w:val="28"/>
          <w:sz w:val="28"/>
          <w:szCs w:val="28"/>
        </w:rPr>
        <w:t xml:space="preserve">средства областного бюджета, 20 964,5 тыс. </w:t>
      </w:r>
      <w:r w:rsidR="00166E97" w:rsidRPr="005A572D">
        <w:rPr>
          <w:kern w:val="28"/>
          <w:sz w:val="28"/>
          <w:szCs w:val="28"/>
        </w:rPr>
        <w:t>руб</w:t>
      </w:r>
      <w:r w:rsidR="00166E97">
        <w:rPr>
          <w:kern w:val="28"/>
          <w:sz w:val="28"/>
          <w:szCs w:val="28"/>
        </w:rPr>
        <w:t>лей</w:t>
      </w:r>
      <w:r w:rsidRPr="005A572D">
        <w:rPr>
          <w:kern w:val="28"/>
          <w:sz w:val="28"/>
          <w:szCs w:val="28"/>
        </w:rPr>
        <w:t xml:space="preserve"> средства местного бюджета.</w:t>
      </w:r>
    </w:p>
    <w:p w:rsidR="00BB3DB7" w:rsidRPr="005A572D" w:rsidRDefault="00BB3DB7" w:rsidP="00BB3DB7">
      <w:pPr>
        <w:ind w:firstLine="709"/>
        <w:jc w:val="both"/>
        <w:rPr>
          <w:kern w:val="28"/>
          <w:sz w:val="28"/>
          <w:szCs w:val="28"/>
        </w:rPr>
      </w:pPr>
      <w:r w:rsidRPr="005A572D">
        <w:rPr>
          <w:kern w:val="28"/>
          <w:sz w:val="28"/>
          <w:szCs w:val="28"/>
        </w:rPr>
        <w:t xml:space="preserve">На 2024 год утверждены бюджетные ассигнования на сумму 241 939,0 тыс. </w:t>
      </w:r>
      <w:r w:rsidR="007D3325" w:rsidRPr="005A572D">
        <w:rPr>
          <w:kern w:val="28"/>
          <w:sz w:val="28"/>
          <w:szCs w:val="28"/>
        </w:rPr>
        <w:t>руб</w:t>
      </w:r>
      <w:r w:rsidR="007D3325">
        <w:rPr>
          <w:kern w:val="28"/>
          <w:sz w:val="28"/>
          <w:szCs w:val="28"/>
        </w:rPr>
        <w:t>лей</w:t>
      </w:r>
      <w:r w:rsidRPr="005A572D">
        <w:rPr>
          <w:kern w:val="28"/>
          <w:sz w:val="28"/>
          <w:szCs w:val="28"/>
        </w:rPr>
        <w:t xml:space="preserve">, из них 205 164,2 тыс. </w:t>
      </w:r>
      <w:r w:rsidR="007D3325" w:rsidRPr="005A572D">
        <w:rPr>
          <w:kern w:val="28"/>
          <w:sz w:val="28"/>
          <w:szCs w:val="28"/>
        </w:rPr>
        <w:t>руб</w:t>
      </w:r>
      <w:r w:rsidR="007D3325">
        <w:rPr>
          <w:kern w:val="28"/>
          <w:sz w:val="28"/>
          <w:szCs w:val="28"/>
        </w:rPr>
        <w:t>лей</w:t>
      </w:r>
      <w:r w:rsidRPr="005A572D">
        <w:rPr>
          <w:kern w:val="28"/>
          <w:sz w:val="28"/>
          <w:szCs w:val="28"/>
        </w:rPr>
        <w:t xml:space="preserve"> средства областного бюджета, 36 774,8 тыс. </w:t>
      </w:r>
      <w:r w:rsidR="00265EDB" w:rsidRPr="005A572D">
        <w:rPr>
          <w:kern w:val="28"/>
          <w:sz w:val="28"/>
          <w:szCs w:val="28"/>
        </w:rPr>
        <w:t>руб</w:t>
      </w:r>
      <w:r w:rsidR="00265EDB">
        <w:rPr>
          <w:kern w:val="28"/>
          <w:sz w:val="28"/>
          <w:szCs w:val="28"/>
        </w:rPr>
        <w:t>лей</w:t>
      </w:r>
      <w:r w:rsidRPr="005A572D">
        <w:rPr>
          <w:kern w:val="28"/>
          <w:sz w:val="28"/>
          <w:szCs w:val="28"/>
        </w:rPr>
        <w:t xml:space="preserve"> средства местного бюджета.</w:t>
      </w:r>
    </w:p>
    <w:p w:rsidR="00BB3DB7" w:rsidRPr="005A572D" w:rsidRDefault="00BB3DB7" w:rsidP="00BB3DB7">
      <w:pPr>
        <w:ind w:firstLine="709"/>
        <w:jc w:val="both"/>
        <w:rPr>
          <w:kern w:val="28"/>
          <w:sz w:val="28"/>
          <w:szCs w:val="28"/>
        </w:rPr>
      </w:pPr>
      <w:r w:rsidRPr="005A572D">
        <w:rPr>
          <w:kern w:val="28"/>
          <w:sz w:val="28"/>
          <w:szCs w:val="28"/>
        </w:rPr>
        <w:t xml:space="preserve">На 2025 год утверждены бюджетные ассигнования на сумму 223 793,7 тыс. </w:t>
      </w:r>
      <w:r w:rsidR="00456D76" w:rsidRPr="005A572D">
        <w:rPr>
          <w:kern w:val="28"/>
          <w:sz w:val="28"/>
          <w:szCs w:val="28"/>
        </w:rPr>
        <w:t>руб</w:t>
      </w:r>
      <w:r w:rsidR="00456D76">
        <w:rPr>
          <w:kern w:val="28"/>
          <w:sz w:val="28"/>
          <w:szCs w:val="28"/>
        </w:rPr>
        <w:t>лей</w:t>
      </w:r>
      <w:r w:rsidRPr="005A572D">
        <w:rPr>
          <w:kern w:val="28"/>
          <w:sz w:val="28"/>
          <w:szCs w:val="28"/>
        </w:rPr>
        <w:t xml:space="preserve">, из них 189 777,0 тыс. </w:t>
      </w:r>
      <w:r w:rsidR="00E679DF" w:rsidRPr="005A572D">
        <w:rPr>
          <w:kern w:val="28"/>
          <w:sz w:val="28"/>
          <w:szCs w:val="28"/>
        </w:rPr>
        <w:t>руб</w:t>
      </w:r>
      <w:r w:rsidR="00E679DF">
        <w:rPr>
          <w:kern w:val="28"/>
          <w:sz w:val="28"/>
          <w:szCs w:val="28"/>
        </w:rPr>
        <w:t>лей</w:t>
      </w:r>
      <w:r w:rsidRPr="005A572D">
        <w:rPr>
          <w:kern w:val="28"/>
          <w:sz w:val="28"/>
          <w:szCs w:val="28"/>
        </w:rPr>
        <w:t xml:space="preserve"> средства областного бюджета, 34 016,7 тыс. </w:t>
      </w:r>
      <w:r w:rsidR="00E679DF" w:rsidRPr="005A572D">
        <w:rPr>
          <w:kern w:val="28"/>
          <w:sz w:val="28"/>
          <w:szCs w:val="28"/>
        </w:rPr>
        <w:t>руб</w:t>
      </w:r>
      <w:r w:rsidR="00E679DF">
        <w:rPr>
          <w:kern w:val="28"/>
          <w:sz w:val="28"/>
          <w:szCs w:val="28"/>
        </w:rPr>
        <w:t>лей</w:t>
      </w:r>
      <w:r w:rsidRPr="005A572D">
        <w:rPr>
          <w:kern w:val="28"/>
          <w:sz w:val="28"/>
          <w:szCs w:val="28"/>
        </w:rPr>
        <w:t xml:space="preserve"> средства местного бюджета.</w:t>
      </w:r>
    </w:p>
    <w:p w:rsidR="00BB3DB7" w:rsidRPr="005A572D" w:rsidRDefault="00BB3DB7" w:rsidP="00BB3DB7">
      <w:pPr>
        <w:ind w:firstLine="709"/>
        <w:jc w:val="both"/>
        <w:rPr>
          <w:kern w:val="28"/>
          <w:sz w:val="28"/>
          <w:szCs w:val="28"/>
        </w:rPr>
      </w:pPr>
      <w:r w:rsidRPr="005A572D">
        <w:rPr>
          <w:kern w:val="28"/>
          <w:sz w:val="28"/>
          <w:szCs w:val="28"/>
        </w:rPr>
        <w:t>23</w:t>
      </w:r>
      <w:r w:rsidR="003B7258">
        <w:rPr>
          <w:kern w:val="28"/>
          <w:sz w:val="28"/>
          <w:szCs w:val="28"/>
        </w:rPr>
        <w:t xml:space="preserve"> января </w:t>
      </w:r>
      <w:r w:rsidRPr="005A572D">
        <w:rPr>
          <w:kern w:val="28"/>
          <w:sz w:val="28"/>
          <w:szCs w:val="28"/>
        </w:rPr>
        <w:t>2023</w:t>
      </w:r>
      <w:r w:rsidR="003B7258">
        <w:rPr>
          <w:kern w:val="28"/>
          <w:sz w:val="28"/>
          <w:szCs w:val="28"/>
        </w:rPr>
        <w:t xml:space="preserve"> года</w:t>
      </w:r>
      <w:r w:rsidRPr="005A572D">
        <w:rPr>
          <w:kern w:val="28"/>
          <w:sz w:val="28"/>
          <w:szCs w:val="28"/>
        </w:rPr>
        <w:t xml:space="preserve"> заключен муниципальный контракт на капитальный ремонт объекта с ООО «СП «</w:t>
      </w:r>
      <w:proofErr w:type="spellStart"/>
      <w:r w:rsidRPr="005A572D">
        <w:rPr>
          <w:kern w:val="28"/>
          <w:sz w:val="28"/>
          <w:szCs w:val="28"/>
        </w:rPr>
        <w:t>Южтрубопроводстрой</w:t>
      </w:r>
      <w:proofErr w:type="spellEnd"/>
      <w:r w:rsidRPr="005A572D">
        <w:rPr>
          <w:kern w:val="28"/>
          <w:sz w:val="28"/>
          <w:szCs w:val="28"/>
        </w:rPr>
        <w:t xml:space="preserve">» на сумму 596 341,3 тыс. </w:t>
      </w:r>
      <w:r w:rsidR="006B18FA" w:rsidRPr="005A572D">
        <w:rPr>
          <w:kern w:val="28"/>
          <w:sz w:val="28"/>
          <w:szCs w:val="28"/>
        </w:rPr>
        <w:t>руб</w:t>
      </w:r>
      <w:r w:rsidR="006B18FA">
        <w:rPr>
          <w:kern w:val="28"/>
          <w:sz w:val="28"/>
          <w:szCs w:val="28"/>
        </w:rPr>
        <w:t>лей</w:t>
      </w:r>
      <w:r w:rsidRPr="005A572D">
        <w:rPr>
          <w:kern w:val="28"/>
          <w:sz w:val="28"/>
          <w:szCs w:val="28"/>
        </w:rPr>
        <w:t xml:space="preserve"> Срок завершения работ </w:t>
      </w:r>
      <w:r w:rsidR="006B18FA">
        <w:rPr>
          <w:kern w:val="28"/>
          <w:sz w:val="28"/>
          <w:szCs w:val="28"/>
        </w:rPr>
        <w:t xml:space="preserve">до </w:t>
      </w:r>
      <w:r w:rsidRPr="005A572D">
        <w:rPr>
          <w:kern w:val="28"/>
          <w:sz w:val="28"/>
          <w:szCs w:val="28"/>
        </w:rPr>
        <w:t>29</w:t>
      </w:r>
      <w:r w:rsidR="006B18FA">
        <w:rPr>
          <w:kern w:val="28"/>
          <w:sz w:val="28"/>
          <w:szCs w:val="28"/>
        </w:rPr>
        <w:t xml:space="preserve"> августа </w:t>
      </w:r>
      <w:r w:rsidRPr="005A572D">
        <w:rPr>
          <w:kern w:val="28"/>
          <w:sz w:val="28"/>
          <w:szCs w:val="28"/>
        </w:rPr>
        <w:t>2025</w:t>
      </w:r>
      <w:r w:rsidR="0089106B">
        <w:rPr>
          <w:kern w:val="28"/>
          <w:sz w:val="28"/>
          <w:szCs w:val="28"/>
        </w:rPr>
        <w:t xml:space="preserve"> </w:t>
      </w:r>
      <w:r w:rsidRPr="005A572D">
        <w:rPr>
          <w:kern w:val="28"/>
          <w:sz w:val="28"/>
          <w:szCs w:val="28"/>
        </w:rPr>
        <w:t>г</w:t>
      </w:r>
      <w:r w:rsidR="006B18FA">
        <w:rPr>
          <w:kern w:val="28"/>
          <w:sz w:val="28"/>
          <w:szCs w:val="28"/>
        </w:rPr>
        <w:t>ода</w:t>
      </w:r>
      <w:r w:rsidRPr="005A572D">
        <w:rPr>
          <w:kern w:val="28"/>
          <w:sz w:val="28"/>
          <w:szCs w:val="28"/>
        </w:rPr>
        <w:t>.</w:t>
      </w:r>
    </w:p>
    <w:p w:rsidR="00BB3DB7" w:rsidRDefault="00BB3DB7" w:rsidP="00BB3DB7">
      <w:pPr>
        <w:ind w:firstLine="709"/>
        <w:jc w:val="both"/>
        <w:rPr>
          <w:kern w:val="28"/>
          <w:sz w:val="28"/>
          <w:szCs w:val="28"/>
          <w:highlight w:val="yellow"/>
        </w:rPr>
      </w:pPr>
      <w:r w:rsidRPr="005A572D">
        <w:rPr>
          <w:kern w:val="28"/>
          <w:sz w:val="28"/>
          <w:szCs w:val="28"/>
        </w:rPr>
        <w:t xml:space="preserve">Выполнены работы на сумму 137 923,9 тыс. </w:t>
      </w:r>
      <w:r w:rsidR="0046762D" w:rsidRPr="005A572D">
        <w:rPr>
          <w:kern w:val="28"/>
          <w:sz w:val="28"/>
          <w:szCs w:val="28"/>
        </w:rPr>
        <w:t>руб</w:t>
      </w:r>
      <w:r w:rsidR="0046762D">
        <w:rPr>
          <w:kern w:val="28"/>
          <w:sz w:val="28"/>
          <w:szCs w:val="28"/>
        </w:rPr>
        <w:t>лей</w:t>
      </w:r>
      <w:r w:rsidRPr="005A572D">
        <w:rPr>
          <w:kern w:val="28"/>
          <w:sz w:val="28"/>
          <w:szCs w:val="28"/>
        </w:rPr>
        <w:t xml:space="preserve">, из них 116 959,5 тыс. </w:t>
      </w:r>
      <w:r w:rsidR="0046762D" w:rsidRPr="005A572D">
        <w:rPr>
          <w:kern w:val="28"/>
          <w:sz w:val="28"/>
          <w:szCs w:val="28"/>
        </w:rPr>
        <w:t>руб</w:t>
      </w:r>
      <w:r w:rsidR="0046762D">
        <w:rPr>
          <w:kern w:val="28"/>
          <w:sz w:val="28"/>
          <w:szCs w:val="28"/>
        </w:rPr>
        <w:t>лей</w:t>
      </w:r>
      <w:r w:rsidR="0089106B">
        <w:rPr>
          <w:kern w:val="28"/>
          <w:sz w:val="28"/>
          <w:szCs w:val="28"/>
        </w:rPr>
        <w:t xml:space="preserve"> </w:t>
      </w:r>
      <w:r w:rsidRPr="005A572D">
        <w:rPr>
          <w:kern w:val="28"/>
          <w:sz w:val="28"/>
          <w:szCs w:val="28"/>
        </w:rPr>
        <w:t xml:space="preserve">средства областного бюджета, 20 964,4 тыс. </w:t>
      </w:r>
      <w:r w:rsidR="0046762D" w:rsidRPr="005A572D">
        <w:rPr>
          <w:kern w:val="28"/>
          <w:sz w:val="28"/>
          <w:szCs w:val="28"/>
        </w:rPr>
        <w:t>руб</w:t>
      </w:r>
      <w:r w:rsidR="0046762D">
        <w:rPr>
          <w:kern w:val="28"/>
          <w:sz w:val="28"/>
          <w:szCs w:val="28"/>
        </w:rPr>
        <w:t>лей</w:t>
      </w:r>
      <w:r w:rsidR="0089106B">
        <w:rPr>
          <w:kern w:val="28"/>
          <w:sz w:val="28"/>
          <w:szCs w:val="28"/>
        </w:rPr>
        <w:t xml:space="preserve"> </w:t>
      </w:r>
      <w:r w:rsidRPr="005A572D">
        <w:rPr>
          <w:kern w:val="28"/>
          <w:sz w:val="28"/>
          <w:szCs w:val="28"/>
        </w:rPr>
        <w:t>средства местного бюджета. Работы ведутся. В 2023 году освоение составляет 100% от утвержденных лимитов.</w:t>
      </w:r>
    </w:p>
    <w:p w:rsidR="00BB3DB7" w:rsidRPr="00424A0E" w:rsidRDefault="00BB3DB7" w:rsidP="00BB3DB7">
      <w:pPr>
        <w:ind w:firstLine="709"/>
        <w:jc w:val="both"/>
        <w:rPr>
          <w:kern w:val="28"/>
          <w:sz w:val="28"/>
          <w:szCs w:val="28"/>
          <w:highlight w:val="yellow"/>
        </w:rPr>
      </w:pPr>
      <w:r w:rsidRPr="00073F9C">
        <w:rPr>
          <w:kern w:val="28"/>
          <w:sz w:val="28"/>
          <w:szCs w:val="28"/>
        </w:rPr>
        <w:t xml:space="preserve">Строительная готовность объекта - </w:t>
      </w:r>
      <w:r>
        <w:rPr>
          <w:kern w:val="28"/>
          <w:sz w:val="28"/>
          <w:szCs w:val="28"/>
        </w:rPr>
        <w:t>43</w:t>
      </w:r>
      <w:r w:rsidRPr="00073F9C">
        <w:rPr>
          <w:kern w:val="28"/>
          <w:sz w:val="28"/>
          <w:szCs w:val="28"/>
        </w:rPr>
        <w:t>%.</w:t>
      </w:r>
    </w:p>
    <w:p w:rsidR="00F44657" w:rsidRPr="004716CE" w:rsidRDefault="00F44657" w:rsidP="00F27CD0">
      <w:pPr>
        <w:ind w:firstLine="720"/>
        <w:jc w:val="both"/>
        <w:rPr>
          <w:sz w:val="28"/>
          <w:szCs w:val="28"/>
          <w:highlight w:val="yellow"/>
        </w:rPr>
      </w:pPr>
    </w:p>
    <w:p w:rsidR="001E0BC2" w:rsidRPr="003E7551" w:rsidRDefault="00E11D17" w:rsidP="00F27CD0">
      <w:pPr>
        <w:autoSpaceDE w:val="0"/>
        <w:autoSpaceDN w:val="0"/>
        <w:adjustRightInd w:val="0"/>
        <w:ind w:firstLine="709"/>
        <w:jc w:val="both"/>
        <w:outlineLvl w:val="1"/>
        <w:rPr>
          <w:sz w:val="28"/>
          <w:szCs w:val="28"/>
        </w:rPr>
      </w:pPr>
      <w:bookmarkStart w:id="36" w:name="_Toc157169210"/>
      <w:r w:rsidRPr="003E7551">
        <w:rPr>
          <w:sz w:val="28"/>
          <w:szCs w:val="28"/>
        </w:rPr>
        <w:t>1</w:t>
      </w:r>
      <w:r w:rsidR="0065613A" w:rsidRPr="003E7551">
        <w:rPr>
          <w:sz w:val="28"/>
          <w:szCs w:val="28"/>
        </w:rPr>
        <w:t>2</w:t>
      </w:r>
      <w:r w:rsidRPr="003E7551">
        <w:rPr>
          <w:sz w:val="28"/>
          <w:szCs w:val="28"/>
        </w:rPr>
        <w:t>.</w:t>
      </w:r>
      <w:r w:rsidR="00F668D9" w:rsidRPr="003E7551">
        <w:rPr>
          <w:sz w:val="28"/>
          <w:szCs w:val="28"/>
        </w:rPr>
        <w:t>2</w:t>
      </w:r>
      <w:r w:rsidRPr="003E7551">
        <w:rPr>
          <w:sz w:val="28"/>
          <w:szCs w:val="28"/>
        </w:rPr>
        <w:t>.</w:t>
      </w:r>
      <w:r w:rsidR="001E0BC2" w:rsidRPr="003E7551">
        <w:rPr>
          <w:sz w:val="28"/>
          <w:szCs w:val="28"/>
        </w:rPr>
        <w:t>Социальная защита населения</w:t>
      </w:r>
      <w:bookmarkEnd w:id="36"/>
    </w:p>
    <w:p w:rsidR="001E0BC2" w:rsidRPr="003E7551" w:rsidRDefault="001E0BC2" w:rsidP="00F27CD0">
      <w:pPr>
        <w:shd w:val="clear" w:color="auto" w:fill="FFFFFF"/>
        <w:ind w:firstLine="720"/>
        <w:jc w:val="both"/>
        <w:rPr>
          <w:sz w:val="28"/>
          <w:szCs w:val="28"/>
        </w:rPr>
      </w:pPr>
    </w:p>
    <w:p w:rsidR="003E7551" w:rsidRPr="003E7551" w:rsidRDefault="003E7551" w:rsidP="003E7551">
      <w:pPr>
        <w:ind w:firstLine="709"/>
        <w:jc w:val="both"/>
        <w:rPr>
          <w:sz w:val="28"/>
        </w:rPr>
      </w:pPr>
      <w:r w:rsidRPr="003E7551">
        <w:rPr>
          <w:sz w:val="28"/>
        </w:rPr>
        <w:t>Предоставлены меры социальной поддержки почти 69 тыс. граждан на сумму 1410,3 млн</w:t>
      </w:r>
      <w:r w:rsidR="0089106B">
        <w:rPr>
          <w:sz w:val="28"/>
        </w:rPr>
        <w:t xml:space="preserve">. </w:t>
      </w:r>
      <w:r w:rsidRPr="003E7551">
        <w:rPr>
          <w:sz w:val="28"/>
        </w:rPr>
        <w:t>руб</w:t>
      </w:r>
      <w:r w:rsidR="00135E3D">
        <w:rPr>
          <w:sz w:val="28"/>
        </w:rPr>
        <w:t>лей</w:t>
      </w:r>
      <w:r w:rsidRPr="003E7551">
        <w:rPr>
          <w:sz w:val="28"/>
        </w:rPr>
        <w:t xml:space="preserve">. </w:t>
      </w:r>
    </w:p>
    <w:p w:rsidR="003E7551" w:rsidRPr="003E7551" w:rsidRDefault="003E7551" w:rsidP="003E7551">
      <w:pPr>
        <w:ind w:firstLine="709"/>
        <w:jc w:val="both"/>
        <w:rPr>
          <w:sz w:val="28"/>
        </w:rPr>
      </w:pPr>
      <w:r w:rsidRPr="003E7551">
        <w:rPr>
          <w:sz w:val="28"/>
        </w:rPr>
        <w:t xml:space="preserve">Выплачена адресная социальная помощь 1222 гражданам на сумму 27,0 </w:t>
      </w:r>
      <w:proofErr w:type="spellStart"/>
      <w:proofErr w:type="gramStart"/>
      <w:r w:rsidRPr="003E7551">
        <w:rPr>
          <w:sz w:val="28"/>
        </w:rPr>
        <w:t>млн</w:t>
      </w:r>
      <w:proofErr w:type="spellEnd"/>
      <w:proofErr w:type="gramEnd"/>
      <w:r w:rsidRPr="003E7551">
        <w:rPr>
          <w:sz w:val="28"/>
        </w:rPr>
        <w:t xml:space="preserve"> руб</w:t>
      </w:r>
      <w:r w:rsidR="005545DA">
        <w:rPr>
          <w:sz w:val="28"/>
        </w:rPr>
        <w:t>лей</w:t>
      </w:r>
      <w:r w:rsidRPr="003E7551">
        <w:rPr>
          <w:sz w:val="28"/>
        </w:rPr>
        <w:t xml:space="preserve">. </w:t>
      </w:r>
    </w:p>
    <w:p w:rsidR="003E7551" w:rsidRPr="003E7551" w:rsidRDefault="003E7551" w:rsidP="003E7551">
      <w:pPr>
        <w:ind w:firstLine="709"/>
        <w:jc w:val="both"/>
        <w:rPr>
          <w:sz w:val="28"/>
        </w:rPr>
      </w:pPr>
      <w:r w:rsidRPr="003E7551">
        <w:rPr>
          <w:sz w:val="28"/>
        </w:rPr>
        <w:lastRenderedPageBreak/>
        <w:t xml:space="preserve">Заключено 228 социальных контрактов с малоимущими семьями города Шахты за счет средств областного бюджета и субсидии из федерального бюджета на условиях </w:t>
      </w:r>
      <w:proofErr w:type="spellStart"/>
      <w:r w:rsidRPr="003E7551">
        <w:rPr>
          <w:sz w:val="28"/>
        </w:rPr>
        <w:t>софинансирования</w:t>
      </w:r>
      <w:proofErr w:type="spellEnd"/>
      <w:r w:rsidRPr="003E7551">
        <w:rPr>
          <w:sz w:val="28"/>
        </w:rPr>
        <w:t xml:space="preserve"> на общую сумму 42,4 </w:t>
      </w:r>
      <w:proofErr w:type="spellStart"/>
      <w:r w:rsidRPr="003E7551">
        <w:rPr>
          <w:sz w:val="28"/>
        </w:rPr>
        <w:t>млн</w:t>
      </w:r>
      <w:r w:rsidR="005C19EF" w:rsidRPr="003E7551">
        <w:rPr>
          <w:sz w:val="28"/>
        </w:rPr>
        <w:t>руб</w:t>
      </w:r>
      <w:r w:rsidR="005C19EF">
        <w:rPr>
          <w:sz w:val="28"/>
        </w:rPr>
        <w:t>лей</w:t>
      </w:r>
      <w:proofErr w:type="spellEnd"/>
      <w:r w:rsidRPr="003E7551">
        <w:rPr>
          <w:sz w:val="28"/>
        </w:rPr>
        <w:t xml:space="preserve"> на реализацию следующих мероприятий: </w:t>
      </w:r>
    </w:p>
    <w:p w:rsidR="003E7551" w:rsidRPr="003E7551" w:rsidRDefault="003E7551" w:rsidP="003E7551">
      <w:pPr>
        <w:ind w:firstLine="709"/>
        <w:jc w:val="both"/>
        <w:rPr>
          <w:sz w:val="28"/>
        </w:rPr>
      </w:pPr>
      <w:r w:rsidRPr="003E7551">
        <w:rPr>
          <w:sz w:val="28"/>
        </w:rPr>
        <w:t xml:space="preserve">поиск работы – 100 контрактов; </w:t>
      </w:r>
    </w:p>
    <w:p w:rsidR="003E7551" w:rsidRPr="003E7551" w:rsidRDefault="003E7551" w:rsidP="003E7551">
      <w:pPr>
        <w:ind w:firstLine="709"/>
        <w:jc w:val="both"/>
        <w:rPr>
          <w:sz w:val="28"/>
        </w:rPr>
      </w:pPr>
      <w:r w:rsidRPr="003E7551">
        <w:rPr>
          <w:sz w:val="28"/>
        </w:rPr>
        <w:t>осуществление индивидуальной предпринимательской деятельности – 95 контрактов;</w:t>
      </w:r>
    </w:p>
    <w:p w:rsidR="003E7551" w:rsidRPr="003E7551" w:rsidRDefault="003E7551" w:rsidP="003E7551">
      <w:pPr>
        <w:ind w:firstLine="709"/>
        <w:jc w:val="both"/>
        <w:rPr>
          <w:sz w:val="28"/>
        </w:rPr>
      </w:pPr>
      <w:r w:rsidRPr="003E7551">
        <w:rPr>
          <w:sz w:val="28"/>
        </w:rPr>
        <w:t>осуществление иных мероприятий, направленных на преодоление гражданином трудной жизненной ситуации – 33 контракта.</w:t>
      </w:r>
    </w:p>
    <w:p w:rsidR="003E7551" w:rsidRPr="003324CF" w:rsidRDefault="003E7551" w:rsidP="003E7551">
      <w:pPr>
        <w:ind w:firstLine="709"/>
        <w:jc w:val="both"/>
        <w:rPr>
          <w:sz w:val="28"/>
        </w:rPr>
      </w:pPr>
      <w:r w:rsidRPr="003E7551">
        <w:rPr>
          <w:sz w:val="28"/>
        </w:rPr>
        <w:t xml:space="preserve">Также в 2023 году заключено 8 социальных контрактов с малоимущими жителями города за счет средств областного бюджета для ведения личного подсобного хозяйства (в рамках реализуемого министерством труда и социального развития Ростовской области регионального </w:t>
      </w:r>
      <w:r w:rsidRPr="003324CF">
        <w:rPr>
          <w:sz w:val="28"/>
        </w:rPr>
        <w:t xml:space="preserve">проекта «Финансовая поддержка семей при рождении детей») на общую сумму 480,0 тыс. </w:t>
      </w:r>
      <w:r w:rsidR="005C19EF" w:rsidRPr="003324CF">
        <w:rPr>
          <w:sz w:val="28"/>
        </w:rPr>
        <w:t>рублей</w:t>
      </w:r>
      <w:r w:rsidRPr="003324CF">
        <w:rPr>
          <w:sz w:val="28"/>
        </w:rPr>
        <w:t xml:space="preserve">. </w:t>
      </w:r>
    </w:p>
    <w:p w:rsidR="003E7551" w:rsidRPr="003E7551" w:rsidRDefault="009D30BB" w:rsidP="003E7551">
      <w:pPr>
        <w:ind w:firstLine="709"/>
        <w:jc w:val="both"/>
        <w:rPr>
          <w:sz w:val="28"/>
        </w:rPr>
      </w:pPr>
      <w:r w:rsidRPr="003324CF">
        <w:rPr>
          <w:sz w:val="28"/>
        </w:rPr>
        <w:t xml:space="preserve">750 детей из малоимущих семей получили </w:t>
      </w:r>
      <w:r w:rsidR="003E7551" w:rsidRPr="003324CF">
        <w:rPr>
          <w:sz w:val="28"/>
        </w:rPr>
        <w:t xml:space="preserve">услуги отдыха </w:t>
      </w:r>
      <w:r w:rsidR="003324CF" w:rsidRPr="003324CF">
        <w:rPr>
          <w:sz w:val="28"/>
        </w:rPr>
        <w:t xml:space="preserve">и </w:t>
      </w:r>
      <w:r w:rsidR="003E7551" w:rsidRPr="003324CF">
        <w:rPr>
          <w:sz w:val="28"/>
        </w:rPr>
        <w:t>оздоровлени</w:t>
      </w:r>
      <w:r w:rsidR="003324CF" w:rsidRPr="003324CF">
        <w:rPr>
          <w:sz w:val="28"/>
        </w:rPr>
        <w:t>я</w:t>
      </w:r>
      <w:r w:rsidR="003E7551" w:rsidRPr="003324CF">
        <w:rPr>
          <w:sz w:val="28"/>
        </w:rPr>
        <w:t>, в том числе: 500 - в санаторных оздоровительных ла</w:t>
      </w:r>
      <w:r w:rsidR="003E7551" w:rsidRPr="003E7551">
        <w:rPr>
          <w:sz w:val="28"/>
        </w:rPr>
        <w:t xml:space="preserve">герях круглогодичного действия, 250 - в загородных стационарных оздоровительных лагерях. </w:t>
      </w:r>
    </w:p>
    <w:p w:rsidR="003E7551" w:rsidRPr="003E7551" w:rsidRDefault="003E7551" w:rsidP="003E7551">
      <w:pPr>
        <w:ind w:firstLine="709"/>
        <w:jc w:val="both"/>
        <w:rPr>
          <w:sz w:val="28"/>
        </w:rPr>
      </w:pPr>
      <w:r w:rsidRPr="003E7551">
        <w:rPr>
          <w:sz w:val="28"/>
        </w:rPr>
        <w:t>Также выплачено 418 компенсаций за самостоятельно приобретенные путевки в детские оздоровительные организации на сумму 8,9 млн</w:t>
      </w:r>
      <w:r w:rsidR="0089106B">
        <w:rPr>
          <w:sz w:val="28"/>
        </w:rPr>
        <w:t xml:space="preserve">. </w:t>
      </w:r>
      <w:r w:rsidR="004B42B7" w:rsidRPr="003E7551">
        <w:rPr>
          <w:sz w:val="28"/>
        </w:rPr>
        <w:t>руб</w:t>
      </w:r>
      <w:r w:rsidR="004B42B7">
        <w:rPr>
          <w:sz w:val="28"/>
        </w:rPr>
        <w:t>лей</w:t>
      </w:r>
      <w:r w:rsidRPr="003E7551">
        <w:rPr>
          <w:sz w:val="28"/>
        </w:rPr>
        <w:t xml:space="preserve">, в том числе выплачено 146 компенсаций стоимости путевок на оздоровление детей сотрудников 7 предприятиям города на сумму 3,8 </w:t>
      </w:r>
      <w:proofErr w:type="spellStart"/>
      <w:r w:rsidRPr="003E7551">
        <w:rPr>
          <w:sz w:val="28"/>
        </w:rPr>
        <w:t>млн</w:t>
      </w:r>
      <w:r w:rsidR="004B42B7" w:rsidRPr="003E7551">
        <w:rPr>
          <w:sz w:val="28"/>
        </w:rPr>
        <w:t>руб</w:t>
      </w:r>
      <w:r w:rsidR="004B42B7">
        <w:rPr>
          <w:sz w:val="28"/>
        </w:rPr>
        <w:t>лей</w:t>
      </w:r>
      <w:proofErr w:type="spellEnd"/>
      <w:r w:rsidR="004B42B7">
        <w:rPr>
          <w:sz w:val="28"/>
        </w:rPr>
        <w:t>.</w:t>
      </w:r>
    </w:p>
    <w:p w:rsidR="003E7551" w:rsidRPr="003E7551" w:rsidRDefault="003E7551" w:rsidP="003E7551">
      <w:pPr>
        <w:ind w:firstLine="709"/>
        <w:jc w:val="both"/>
        <w:rPr>
          <w:sz w:val="28"/>
        </w:rPr>
      </w:pPr>
      <w:r w:rsidRPr="003E7551">
        <w:rPr>
          <w:sz w:val="28"/>
        </w:rPr>
        <w:t xml:space="preserve">В 2023 году 106 гражданам присвоено звание «Ветеран труда» и 4 «Ветеран труда Ростовской области». </w:t>
      </w:r>
    </w:p>
    <w:p w:rsidR="003E7551" w:rsidRPr="003E7551" w:rsidRDefault="003E7551" w:rsidP="003E7551">
      <w:pPr>
        <w:ind w:firstLine="709"/>
        <w:jc w:val="both"/>
        <w:rPr>
          <w:sz w:val="28"/>
        </w:rPr>
      </w:pPr>
      <w:r w:rsidRPr="003E7551">
        <w:rPr>
          <w:sz w:val="28"/>
        </w:rPr>
        <w:t xml:space="preserve">В дома-интернаты зачислен 41 человек. </w:t>
      </w:r>
    </w:p>
    <w:p w:rsidR="003E7551" w:rsidRPr="003E7551" w:rsidRDefault="003E7551" w:rsidP="003E7551">
      <w:pPr>
        <w:ind w:firstLine="709"/>
        <w:jc w:val="both"/>
        <w:rPr>
          <w:sz w:val="28"/>
        </w:rPr>
      </w:pPr>
      <w:r w:rsidRPr="003E7551">
        <w:rPr>
          <w:sz w:val="28"/>
        </w:rPr>
        <w:t>Компенсацию затрат на газификацию жилья получили 23 человека на сумму 2258,4 тыс</w:t>
      </w:r>
      <w:proofErr w:type="gramStart"/>
      <w:r w:rsidRPr="003E7551">
        <w:rPr>
          <w:sz w:val="28"/>
        </w:rPr>
        <w:t>.</w:t>
      </w:r>
      <w:r w:rsidR="008730B1" w:rsidRPr="003E7551">
        <w:rPr>
          <w:sz w:val="28"/>
        </w:rPr>
        <w:t>р</w:t>
      </w:r>
      <w:proofErr w:type="gramEnd"/>
      <w:r w:rsidR="008730B1" w:rsidRPr="003E7551">
        <w:rPr>
          <w:sz w:val="28"/>
        </w:rPr>
        <w:t>уб</w:t>
      </w:r>
      <w:r w:rsidR="008730B1">
        <w:rPr>
          <w:sz w:val="28"/>
        </w:rPr>
        <w:t>лей</w:t>
      </w:r>
      <w:r w:rsidRPr="003E7551">
        <w:rPr>
          <w:sz w:val="28"/>
        </w:rPr>
        <w:t xml:space="preserve">. </w:t>
      </w:r>
    </w:p>
    <w:p w:rsidR="003E7551" w:rsidRPr="003E7551" w:rsidRDefault="003E7551" w:rsidP="003E7551">
      <w:pPr>
        <w:ind w:firstLine="709"/>
        <w:jc w:val="both"/>
        <w:rPr>
          <w:sz w:val="28"/>
        </w:rPr>
      </w:pPr>
      <w:r w:rsidRPr="003E7551">
        <w:rPr>
          <w:sz w:val="28"/>
        </w:rPr>
        <w:t xml:space="preserve">Услугами службы «Социальное такси» воспользовались 300 человек. </w:t>
      </w:r>
    </w:p>
    <w:p w:rsidR="003E7551" w:rsidRPr="003E7551" w:rsidRDefault="003E7551" w:rsidP="003E7551">
      <w:pPr>
        <w:ind w:firstLine="709"/>
        <w:jc w:val="both"/>
        <w:rPr>
          <w:sz w:val="28"/>
        </w:rPr>
      </w:pPr>
      <w:r w:rsidRPr="003E7551">
        <w:rPr>
          <w:sz w:val="28"/>
        </w:rPr>
        <w:t xml:space="preserve">По сведениям Социального фонда России, на территории города проживают 28301 </w:t>
      </w:r>
      <w:r w:rsidRPr="008B5BB4">
        <w:rPr>
          <w:sz w:val="28"/>
        </w:rPr>
        <w:t>инвалид.</w:t>
      </w:r>
    </w:p>
    <w:p w:rsidR="003E7551" w:rsidRPr="003E7551" w:rsidRDefault="003E7551" w:rsidP="003E7551">
      <w:pPr>
        <w:ind w:firstLine="709"/>
        <w:jc w:val="both"/>
        <w:rPr>
          <w:sz w:val="28"/>
        </w:rPr>
      </w:pPr>
      <w:r w:rsidRPr="003E7551">
        <w:rPr>
          <w:sz w:val="28"/>
        </w:rPr>
        <w:t>Выплачено из средств областного бюджета единовременной материальной помощи 16 участникам Великой Отечественной войны 160 тыс</w:t>
      </w:r>
      <w:proofErr w:type="gramStart"/>
      <w:r w:rsidRPr="003E7551">
        <w:rPr>
          <w:sz w:val="28"/>
        </w:rPr>
        <w:t>.</w:t>
      </w:r>
      <w:r w:rsidR="000A3829" w:rsidRPr="003E7551">
        <w:rPr>
          <w:sz w:val="28"/>
        </w:rPr>
        <w:t>р</w:t>
      </w:r>
      <w:proofErr w:type="gramEnd"/>
      <w:r w:rsidR="000A3829" w:rsidRPr="003E7551">
        <w:rPr>
          <w:sz w:val="28"/>
        </w:rPr>
        <w:t>уб</w:t>
      </w:r>
      <w:r w:rsidR="000A3829">
        <w:rPr>
          <w:sz w:val="28"/>
        </w:rPr>
        <w:t>лей</w:t>
      </w:r>
      <w:r w:rsidRPr="003E7551">
        <w:rPr>
          <w:sz w:val="28"/>
        </w:rPr>
        <w:t xml:space="preserve"> (по 10 тыс. </w:t>
      </w:r>
      <w:r w:rsidR="000A3829" w:rsidRPr="003E7551">
        <w:rPr>
          <w:sz w:val="28"/>
        </w:rPr>
        <w:t>руб</w:t>
      </w:r>
      <w:r w:rsidR="000A3829">
        <w:rPr>
          <w:sz w:val="28"/>
        </w:rPr>
        <w:t>лей</w:t>
      </w:r>
      <w:r w:rsidRPr="003E7551">
        <w:rPr>
          <w:sz w:val="28"/>
        </w:rPr>
        <w:t xml:space="preserve"> каждому). </w:t>
      </w:r>
    </w:p>
    <w:p w:rsidR="003E7551" w:rsidRPr="003E7551" w:rsidRDefault="003E7551" w:rsidP="003E7551">
      <w:pPr>
        <w:ind w:firstLine="709"/>
        <w:jc w:val="both"/>
        <w:rPr>
          <w:sz w:val="28"/>
        </w:rPr>
      </w:pPr>
      <w:r w:rsidRPr="003E7551">
        <w:rPr>
          <w:sz w:val="28"/>
        </w:rPr>
        <w:t>Выплачено из резервного фонда Администрации города Шахты материальной помощи 16 участникам ВОВ 80 тыс</w:t>
      </w:r>
      <w:proofErr w:type="gramStart"/>
      <w:r w:rsidRPr="003E7551">
        <w:rPr>
          <w:sz w:val="28"/>
        </w:rPr>
        <w:t>.</w:t>
      </w:r>
      <w:r w:rsidR="00E04DED" w:rsidRPr="003E7551">
        <w:rPr>
          <w:sz w:val="28"/>
        </w:rPr>
        <w:t>р</w:t>
      </w:r>
      <w:proofErr w:type="gramEnd"/>
      <w:r w:rsidR="00E04DED" w:rsidRPr="003E7551">
        <w:rPr>
          <w:sz w:val="28"/>
        </w:rPr>
        <w:t>уб</w:t>
      </w:r>
      <w:r w:rsidR="00E04DED">
        <w:rPr>
          <w:sz w:val="28"/>
        </w:rPr>
        <w:t>лей</w:t>
      </w:r>
      <w:r w:rsidR="0089106B">
        <w:rPr>
          <w:sz w:val="28"/>
        </w:rPr>
        <w:t xml:space="preserve"> </w:t>
      </w:r>
      <w:r w:rsidRPr="003E7551">
        <w:rPr>
          <w:sz w:val="28"/>
        </w:rPr>
        <w:t>(по 5 тыс.</w:t>
      </w:r>
      <w:r w:rsidR="00E04DED" w:rsidRPr="003E7551">
        <w:rPr>
          <w:sz w:val="28"/>
        </w:rPr>
        <w:t>руб</w:t>
      </w:r>
      <w:r w:rsidR="00E04DED">
        <w:rPr>
          <w:sz w:val="28"/>
        </w:rPr>
        <w:t>лей</w:t>
      </w:r>
      <w:r w:rsidRPr="003E7551">
        <w:rPr>
          <w:sz w:val="28"/>
        </w:rPr>
        <w:t xml:space="preserve"> каждому). </w:t>
      </w:r>
    </w:p>
    <w:p w:rsidR="005668BB" w:rsidRPr="004716CE" w:rsidRDefault="003E7551" w:rsidP="00E24AE7">
      <w:pPr>
        <w:ind w:firstLine="709"/>
        <w:jc w:val="both"/>
        <w:rPr>
          <w:color w:val="000000"/>
          <w:sz w:val="28"/>
          <w:szCs w:val="28"/>
          <w:highlight w:val="yellow"/>
        </w:rPr>
      </w:pPr>
      <w:r w:rsidRPr="003E7551">
        <w:rPr>
          <w:sz w:val="28"/>
        </w:rPr>
        <w:t>С сентября 2023 года при МБУ г</w:t>
      </w:r>
      <w:proofErr w:type="gramStart"/>
      <w:r w:rsidRPr="003E7551">
        <w:rPr>
          <w:sz w:val="28"/>
        </w:rPr>
        <w:t>.Ш</w:t>
      </w:r>
      <w:proofErr w:type="gramEnd"/>
      <w:r w:rsidRPr="003E7551">
        <w:rPr>
          <w:sz w:val="28"/>
        </w:rPr>
        <w:t>ахты «ЦСО №1» создана система долговременного ухода за гражданами пожилого возраста и инвалидами, нуждающимися в уходе с привлечением «помощников по уходу». По состоянию на 01.01.2024 взято на обслуживание 244 человека.</w:t>
      </w:r>
    </w:p>
    <w:p w:rsidR="007F0083" w:rsidRPr="004716CE" w:rsidRDefault="007F0083" w:rsidP="00F27CD0">
      <w:pPr>
        <w:shd w:val="clear" w:color="auto" w:fill="FFFFFF"/>
        <w:ind w:firstLine="720"/>
        <w:jc w:val="both"/>
        <w:rPr>
          <w:sz w:val="28"/>
          <w:szCs w:val="28"/>
          <w:highlight w:val="yellow"/>
        </w:rPr>
      </w:pPr>
    </w:p>
    <w:p w:rsidR="001E0BC2" w:rsidRPr="00B43F95" w:rsidRDefault="005668BB" w:rsidP="00F27CD0">
      <w:pPr>
        <w:autoSpaceDE w:val="0"/>
        <w:autoSpaceDN w:val="0"/>
        <w:adjustRightInd w:val="0"/>
        <w:ind w:firstLine="709"/>
        <w:jc w:val="both"/>
        <w:outlineLvl w:val="1"/>
        <w:rPr>
          <w:sz w:val="28"/>
          <w:szCs w:val="28"/>
        </w:rPr>
      </w:pPr>
      <w:bookmarkStart w:id="37" w:name="_Toc157169211"/>
      <w:r w:rsidRPr="00B43F95">
        <w:rPr>
          <w:sz w:val="28"/>
          <w:szCs w:val="28"/>
        </w:rPr>
        <w:t>1</w:t>
      </w:r>
      <w:r w:rsidR="0065613A" w:rsidRPr="00B43F95">
        <w:rPr>
          <w:sz w:val="28"/>
          <w:szCs w:val="28"/>
        </w:rPr>
        <w:t>2</w:t>
      </w:r>
      <w:r w:rsidRPr="00B43F95">
        <w:rPr>
          <w:sz w:val="28"/>
          <w:szCs w:val="28"/>
        </w:rPr>
        <w:t>.</w:t>
      </w:r>
      <w:r w:rsidR="006631AE" w:rsidRPr="00B43F95">
        <w:rPr>
          <w:sz w:val="28"/>
          <w:szCs w:val="28"/>
        </w:rPr>
        <w:t>3</w:t>
      </w:r>
      <w:r w:rsidRPr="00B43F95">
        <w:rPr>
          <w:sz w:val="28"/>
          <w:szCs w:val="28"/>
        </w:rPr>
        <w:t>.</w:t>
      </w:r>
      <w:r w:rsidR="0089106B">
        <w:rPr>
          <w:sz w:val="28"/>
          <w:szCs w:val="28"/>
        </w:rPr>
        <w:t xml:space="preserve"> </w:t>
      </w:r>
      <w:r w:rsidR="001E0BC2" w:rsidRPr="00B43F95">
        <w:rPr>
          <w:sz w:val="28"/>
          <w:szCs w:val="28"/>
        </w:rPr>
        <w:t>Культура</w:t>
      </w:r>
      <w:bookmarkEnd w:id="37"/>
    </w:p>
    <w:p w:rsidR="00377735" w:rsidRPr="004716CE" w:rsidRDefault="00377735" w:rsidP="00F27CD0">
      <w:pPr>
        <w:pStyle w:val="3"/>
        <w:ind w:firstLine="851"/>
        <w:rPr>
          <w:szCs w:val="28"/>
          <w:highlight w:val="yellow"/>
        </w:rPr>
      </w:pPr>
    </w:p>
    <w:p w:rsidR="007B3169" w:rsidRDefault="007B3169" w:rsidP="007B3169">
      <w:pPr>
        <w:tabs>
          <w:tab w:val="left" w:pos="180"/>
          <w:tab w:val="left" w:pos="360"/>
          <w:tab w:val="left" w:pos="720"/>
        </w:tabs>
        <w:ind w:firstLine="709"/>
        <w:jc w:val="both"/>
        <w:rPr>
          <w:sz w:val="28"/>
          <w:szCs w:val="28"/>
        </w:rPr>
      </w:pPr>
      <w:r>
        <w:rPr>
          <w:sz w:val="28"/>
          <w:szCs w:val="28"/>
        </w:rPr>
        <w:t>Город Шахты располагает 36 учреждениями культуры:</w:t>
      </w:r>
    </w:p>
    <w:p w:rsidR="007B3169" w:rsidRDefault="007B3169" w:rsidP="007B3169">
      <w:pPr>
        <w:tabs>
          <w:tab w:val="left" w:pos="180"/>
          <w:tab w:val="left" w:pos="360"/>
          <w:tab w:val="left" w:pos="720"/>
        </w:tabs>
        <w:ind w:firstLine="709"/>
        <w:jc w:val="both"/>
        <w:rPr>
          <w:sz w:val="28"/>
          <w:szCs w:val="28"/>
        </w:rPr>
      </w:pPr>
      <w:r>
        <w:rPr>
          <w:sz w:val="28"/>
          <w:szCs w:val="28"/>
        </w:rPr>
        <w:t>11 учреждений клубного типа, из них одно ведомственное ООО «Центр досуга «Дон - Текс»;</w:t>
      </w:r>
    </w:p>
    <w:p w:rsidR="007B3169" w:rsidRDefault="007B3169" w:rsidP="007B3169">
      <w:pPr>
        <w:tabs>
          <w:tab w:val="left" w:pos="180"/>
          <w:tab w:val="left" w:pos="360"/>
          <w:tab w:val="left" w:pos="720"/>
        </w:tabs>
        <w:ind w:firstLine="709"/>
        <w:jc w:val="both"/>
        <w:rPr>
          <w:sz w:val="28"/>
          <w:szCs w:val="28"/>
        </w:rPr>
      </w:pPr>
      <w:proofErr w:type="gramStart"/>
      <w:r>
        <w:rPr>
          <w:sz w:val="28"/>
          <w:szCs w:val="28"/>
        </w:rPr>
        <w:lastRenderedPageBreak/>
        <w:t xml:space="preserve">10 муниципальных - муниципальное бюджетное учреждение культуры города Шахты «Городской Дворец культуры и клубы», в структуру которого входят: 4 – Дворца культуры (ГДК, ДК им. О. </w:t>
      </w:r>
      <w:proofErr w:type="spellStart"/>
      <w:r>
        <w:rPr>
          <w:sz w:val="28"/>
          <w:szCs w:val="28"/>
        </w:rPr>
        <w:t>Мешковой</w:t>
      </w:r>
      <w:proofErr w:type="spellEnd"/>
      <w:r>
        <w:rPr>
          <w:sz w:val="28"/>
          <w:szCs w:val="28"/>
        </w:rPr>
        <w:t>, ДК им. М.П. Чиха, ДК им. Н.Е. Парамонова); 1 – Дом культуры (ДК им. Ф. Дзержинского); 5 – клубов («Молодежный», «</w:t>
      </w:r>
      <w:proofErr w:type="spellStart"/>
      <w:r>
        <w:rPr>
          <w:sz w:val="28"/>
          <w:szCs w:val="28"/>
        </w:rPr>
        <w:t>Аютинский</w:t>
      </w:r>
      <w:proofErr w:type="spellEnd"/>
      <w:r>
        <w:rPr>
          <w:sz w:val="28"/>
          <w:szCs w:val="28"/>
        </w:rPr>
        <w:t>», «Южный», «Планета», им. Л. Красина);</w:t>
      </w:r>
      <w:proofErr w:type="gramEnd"/>
    </w:p>
    <w:p w:rsidR="007B3169" w:rsidRDefault="007B3169" w:rsidP="007B3169">
      <w:pPr>
        <w:tabs>
          <w:tab w:val="left" w:pos="180"/>
          <w:tab w:val="left" w:pos="360"/>
          <w:tab w:val="left" w:pos="720"/>
        </w:tabs>
        <w:ind w:firstLine="709"/>
        <w:jc w:val="both"/>
        <w:rPr>
          <w:sz w:val="28"/>
          <w:szCs w:val="28"/>
        </w:rPr>
      </w:pPr>
      <w:r>
        <w:rPr>
          <w:sz w:val="28"/>
          <w:szCs w:val="28"/>
        </w:rPr>
        <w:t>15 учреждений культурно-просветительной сферы:</w:t>
      </w:r>
    </w:p>
    <w:p w:rsidR="007B3169" w:rsidRDefault="007B3169" w:rsidP="007B3169">
      <w:pPr>
        <w:tabs>
          <w:tab w:val="left" w:pos="180"/>
          <w:tab w:val="left" w:pos="360"/>
          <w:tab w:val="left" w:pos="720"/>
        </w:tabs>
        <w:ind w:firstLine="709"/>
        <w:jc w:val="both"/>
        <w:rPr>
          <w:sz w:val="28"/>
          <w:szCs w:val="28"/>
        </w:rPr>
      </w:pPr>
      <w:r>
        <w:rPr>
          <w:sz w:val="28"/>
          <w:szCs w:val="28"/>
        </w:rPr>
        <w:t>Муниципальное бюджетное учреждение культуры города Шахты «Централизованная библиотечная система» (в структуре 14 библиотек);</w:t>
      </w:r>
    </w:p>
    <w:p w:rsidR="007B3169" w:rsidRDefault="007B3169" w:rsidP="007B3169">
      <w:pPr>
        <w:tabs>
          <w:tab w:val="left" w:pos="180"/>
          <w:tab w:val="left" w:pos="360"/>
          <w:tab w:val="left" w:pos="720"/>
        </w:tabs>
        <w:ind w:firstLine="709"/>
        <w:jc w:val="both"/>
        <w:rPr>
          <w:sz w:val="28"/>
          <w:szCs w:val="28"/>
        </w:rPr>
      </w:pPr>
      <w:r>
        <w:rPr>
          <w:sz w:val="28"/>
          <w:szCs w:val="28"/>
        </w:rPr>
        <w:t>Муниципальное бюджетное учреждение культуры города Шахты «Шахтинский краеведческий музей»;</w:t>
      </w:r>
    </w:p>
    <w:p w:rsidR="007B3169" w:rsidRDefault="007B3169" w:rsidP="007B3169">
      <w:pPr>
        <w:tabs>
          <w:tab w:val="left" w:pos="180"/>
          <w:tab w:val="left" w:pos="360"/>
          <w:tab w:val="left" w:pos="720"/>
        </w:tabs>
        <w:ind w:firstLine="709"/>
        <w:jc w:val="both"/>
        <w:rPr>
          <w:sz w:val="28"/>
          <w:szCs w:val="28"/>
        </w:rPr>
      </w:pPr>
      <w:r>
        <w:rPr>
          <w:sz w:val="28"/>
          <w:szCs w:val="28"/>
        </w:rPr>
        <w:t>1 концертно-гастрольное учреждение: муниципальное бюджетное учреждение культуры города Шахты «</w:t>
      </w:r>
      <w:proofErr w:type="spellStart"/>
      <w:r>
        <w:rPr>
          <w:sz w:val="28"/>
          <w:szCs w:val="28"/>
        </w:rPr>
        <w:t>Шахтинская</w:t>
      </w:r>
      <w:proofErr w:type="spellEnd"/>
      <w:r>
        <w:rPr>
          <w:sz w:val="28"/>
          <w:szCs w:val="28"/>
        </w:rPr>
        <w:t xml:space="preserve"> филармония» (в структуре 3 муниципальных коллектива: ансамбль песни и пляски «Надежда», хор ветеранов войны и труда, духовой оркестр).</w:t>
      </w:r>
    </w:p>
    <w:p w:rsidR="007B3169" w:rsidRDefault="007B3169" w:rsidP="007B3169">
      <w:pPr>
        <w:tabs>
          <w:tab w:val="left" w:pos="180"/>
          <w:tab w:val="left" w:pos="360"/>
          <w:tab w:val="left" w:pos="720"/>
        </w:tabs>
        <w:ind w:firstLine="709"/>
        <w:jc w:val="both"/>
        <w:rPr>
          <w:sz w:val="28"/>
          <w:szCs w:val="28"/>
        </w:rPr>
      </w:pPr>
      <w:r>
        <w:rPr>
          <w:sz w:val="28"/>
          <w:szCs w:val="28"/>
        </w:rPr>
        <w:t>1 театрально-зрелищное учреждение: муниципальное автономное учреждение культуры города Шахты «Шахтинский драматический театр»;</w:t>
      </w:r>
    </w:p>
    <w:p w:rsidR="007B3169" w:rsidRDefault="007B3169" w:rsidP="007B3169">
      <w:pPr>
        <w:tabs>
          <w:tab w:val="left" w:pos="180"/>
          <w:tab w:val="left" w:pos="360"/>
          <w:tab w:val="left" w:pos="720"/>
        </w:tabs>
        <w:ind w:firstLine="709"/>
        <w:jc w:val="both"/>
        <w:rPr>
          <w:sz w:val="28"/>
          <w:szCs w:val="28"/>
        </w:rPr>
      </w:pPr>
      <w:r>
        <w:rPr>
          <w:sz w:val="28"/>
          <w:szCs w:val="28"/>
        </w:rPr>
        <w:t>Муниципальное бюджетное учреждение дополнительного образования города Шахты «Детская школа искусств», в структуру которого входят 8 центров искусств:</w:t>
      </w:r>
    </w:p>
    <w:p w:rsidR="007B3169" w:rsidRDefault="007B3169" w:rsidP="007B3169">
      <w:pPr>
        <w:tabs>
          <w:tab w:val="left" w:pos="180"/>
          <w:tab w:val="left" w:pos="360"/>
          <w:tab w:val="left" w:pos="720"/>
        </w:tabs>
        <w:ind w:firstLine="709"/>
        <w:jc w:val="both"/>
        <w:rPr>
          <w:sz w:val="28"/>
          <w:szCs w:val="28"/>
        </w:rPr>
      </w:pPr>
      <w:r>
        <w:rPr>
          <w:sz w:val="28"/>
          <w:szCs w:val="28"/>
        </w:rPr>
        <w:t>Центр искусств им. С.В. Рахманинова;</w:t>
      </w:r>
    </w:p>
    <w:p w:rsidR="007B3169" w:rsidRDefault="007B3169" w:rsidP="007B3169">
      <w:pPr>
        <w:tabs>
          <w:tab w:val="left" w:pos="180"/>
          <w:tab w:val="left" w:pos="360"/>
          <w:tab w:val="left" w:pos="720"/>
        </w:tabs>
        <w:ind w:firstLine="709"/>
        <w:jc w:val="both"/>
        <w:rPr>
          <w:sz w:val="28"/>
          <w:szCs w:val="28"/>
        </w:rPr>
      </w:pPr>
      <w:r>
        <w:rPr>
          <w:sz w:val="28"/>
          <w:szCs w:val="28"/>
        </w:rPr>
        <w:t>Центр искусств им. П.И. Чайковского;</w:t>
      </w:r>
    </w:p>
    <w:p w:rsidR="007B3169" w:rsidRDefault="007B3169" w:rsidP="007B3169">
      <w:pPr>
        <w:tabs>
          <w:tab w:val="left" w:pos="180"/>
          <w:tab w:val="left" w:pos="360"/>
          <w:tab w:val="left" w:pos="720"/>
        </w:tabs>
        <w:ind w:firstLine="709"/>
        <w:jc w:val="both"/>
        <w:rPr>
          <w:sz w:val="28"/>
          <w:szCs w:val="28"/>
        </w:rPr>
      </w:pPr>
      <w:r>
        <w:rPr>
          <w:sz w:val="28"/>
          <w:szCs w:val="28"/>
        </w:rPr>
        <w:t xml:space="preserve">Центр искусств М.А. </w:t>
      </w:r>
      <w:proofErr w:type="spellStart"/>
      <w:r>
        <w:rPr>
          <w:sz w:val="28"/>
          <w:szCs w:val="28"/>
        </w:rPr>
        <w:t>Балакирева</w:t>
      </w:r>
      <w:proofErr w:type="spellEnd"/>
      <w:r>
        <w:rPr>
          <w:sz w:val="28"/>
          <w:szCs w:val="28"/>
        </w:rPr>
        <w:t>;</w:t>
      </w:r>
    </w:p>
    <w:p w:rsidR="007B3169" w:rsidRDefault="007B3169" w:rsidP="007B3169">
      <w:pPr>
        <w:tabs>
          <w:tab w:val="left" w:pos="180"/>
          <w:tab w:val="left" w:pos="360"/>
          <w:tab w:val="left" w:pos="720"/>
        </w:tabs>
        <w:ind w:firstLine="709"/>
        <w:jc w:val="both"/>
        <w:rPr>
          <w:sz w:val="28"/>
          <w:szCs w:val="28"/>
        </w:rPr>
      </w:pPr>
      <w:r>
        <w:rPr>
          <w:sz w:val="28"/>
          <w:szCs w:val="28"/>
        </w:rPr>
        <w:t xml:space="preserve">Центр искусств им. Д.Б. </w:t>
      </w:r>
      <w:proofErr w:type="spellStart"/>
      <w:r>
        <w:rPr>
          <w:sz w:val="28"/>
          <w:szCs w:val="28"/>
        </w:rPr>
        <w:t>Кабалевского</w:t>
      </w:r>
      <w:proofErr w:type="spellEnd"/>
      <w:r>
        <w:rPr>
          <w:sz w:val="28"/>
          <w:szCs w:val="28"/>
        </w:rPr>
        <w:t>;</w:t>
      </w:r>
    </w:p>
    <w:p w:rsidR="007B3169" w:rsidRDefault="007B3169" w:rsidP="007B3169">
      <w:pPr>
        <w:tabs>
          <w:tab w:val="left" w:pos="180"/>
          <w:tab w:val="left" w:pos="360"/>
          <w:tab w:val="left" w:pos="720"/>
        </w:tabs>
        <w:ind w:firstLine="709"/>
        <w:jc w:val="both"/>
        <w:rPr>
          <w:sz w:val="28"/>
          <w:szCs w:val="28"/>
        </w:rPr>
      </w:pPr>
      <w:r>
        <w:rPr>
          <w:sz w:val="28"/>
          <w:szCs w:val="28"/>
        </w:rPr>
        <w:t>Центр искусств Казачьей культуры;</w:t>
      </w:r>
    </w:p>
    <w:p w:rsidR="007B3169" w:rsidRDefault="007B3169" w:rsidP="007B3169">
      <w:pPr>
        <w:tabs>
          <w:tab w:val="left" w:pos="180"/>
          <w:tab w:val="left" w:pos="360"/>
          <w:tab w:val="left" w:pos="720"/>
        </w:tabs>
        <w:ind w:firstLine="709"/>
        <w:jc w:val="both"/>
        <w:rPr>
          <w:sz w:val="28"/>
          <w:szCs w:val="28"/>
        </w:rPr>
      </w:pPr>
      <w:r>
        <w:rPr>
          <w:sz w:val="28"/>
          <w:szCs w:val="28"/>
        </w:rPr>
        <w:t>Центр искусств им. И.О. Дунаевского;</w:t>
      </w:r>
    </w:p>
    <w:p w:rsidR="007B3169" w:rsidRDefault="007B3169" w:rsidP="007B3169">
      <w:pPr>
        <w:tabs>
          <w:tab w:val="left" w:pos="180"/>
          <w:tab w:val="left" w:pos="360"/>
          <w:tab w:val="left" w:pos="720"/>
        </w:tabs>
        <w:ind w:firstLine="709"/>
        <w:jc w:val="both"/>
        <w:rPr>
          <w:sz w:val="28"/>
          <w:szCs w:val="28"/>
        </w:rPr>
      </w:pPr>
      <w:r>
        <w:rPr>
          <w:sz w:val="28"/>
          <w:szCs w:val="28"/>
        </w:rPr>
        <w:t>Центр искусств им. С.И. Танеева;</w:t>
      </w:r>
    </w:p>
    <w:p w:rsidR="007B3169" w:rsidRDefault="007B3169" w:rsidP="007B3169">
      <w:pPr>
        <w:tabs>
          <w:tab w:val="left" w:pos="180"/>
          <w:tab w:val="left" w:pos="360"/>
          <w:tab w:val="left" w:pos="720"/>
        </w:tabs>
        <w:ind w:firstLine="709"/>
        <w:jc w:val="both"/>
        <w:rPr>
          <w:color w:val="000000"/>
          <w:sz w:val="28"/>
          <w:szCs w:val="28"/>
        </w:rPr>
      </w:pPr>
      <w:r>
        <w:rPr>
          <w:sz w:val="28"/>
          <w:szCs w:val="28"/>
        </w:rPr>
        <w:t>Центр искусств им. В.А. Серова.</w:t>
      </w:r>
    </w:p>
    <w:p w:rsidR="007B3169" w:rsidRDefault="007B3169" w:rsidP="007B3169">
      <w:pPr>
        <w:tabs>
          <w:tab w:val="left" w:pos="180"/>
          <w:tab w:val="left" w:pos="360"/>
          <w:tab w:val="left" w:pos="720"/>
        </w:tabs>
        <w:ind w:firstLine="709"/>
        <w:jc w:val="both"/>
        <w:rPr>
          <w:sz w:val="28"/>
          <w:szCs w:val="28"/>
        </w:rPr>
      </w:pPr>
      <w:r>
        <w:rPr>
          <w:sz w:val="28"/>
          <w:szCs w:val="28"/>
        </w:rPr>
        <w:t>Основные показатели учреждений культуры приведены ниже.</w:t>
      </w:r>
    </w:p>
    <w:p w:rsidR="007B3169" w:rsidRDefault="007B3169" w:rsidP="007B3169">
      <w:pPr>
        <w:tabs>
          <w:tab w:val="left" w:pos="180"/>
          <w:tab w:val="left" w:pos="360"/>
          <w:tab w:val="left" w:pos="720"/>
        </w:tabs>
        <w:ind w:firstLine="709"/>
        <w:jc w:val="both"/>
        <w:rPr>
          <w:sz w:val="28"/>
          <w:szCs w:val="28"/>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4"/>
        <w:gridCol w:w="1307"/>
        <w:gridCol w:w="1380"/>
        <w:gridCol w:w="1341"/>
        <w:gridCol w:w="1281"/>
      </w:tblGrid>
      <w:tr w:rsidR="007B3169" w:rsidRPr="00826BAE" w:rsidTr="007B3169">
        <w:tc>
          <w:tcPr>
            <w:tcW w:w="2470" w:type="pct"/>
            <w:tcBorders>
              <w:top w:val="single" w:sz="4" w:space="0" w:color="auto"/>
              <w:left w:val="single" w:sz="4" w:space="0" w:color="auto"/>
              <w:bottom w:val="single" w:sz="4" w:space="0" w:color="auto"/>
              <w:right w:val="single" w:sz="4" w:space="0" w:color="auto"/>
            </w:tcBorders>
            <w:hideMark/>
          </w:tcPr>
          <w:p w:rsidR="007B3169" w:rsidRPr="00826BAE" w:rsidRDefault="007B3169">
            <w:pPr>
              <w:ind w:firstLine="851"/>
              <w:jc w:val="center"/>
            </w:pPr>
            <w:r w:rsidRPr="00826BAE">
              <w:t>Показатель</w:t>
            </w:r>
          </w:p>
        </w:tc>
        <w:tc>
          <w:tcPr>
            <w:tcW w:w="644"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2022 год</w:t>
            </w:r>
          </w:p>
        </w:tc>
        <w:tc>
          <w:tcPr>
            <w:tcW w:w="679"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2023 год</w:t>
            </w:r>
          </w:p>
        </w:tc>
        <w:tc>
          <w:tcPr>
            <w:tcW w:w="576"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Изменение</w:t>
            </w:r>
          </w:p>
        </w:tc>
        <w:tc>
          <w:tcPr>
            <w:tcW w:w="631"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Темп роста, %</w:t>
            </w:r>
          </w:p>
        </w:tc>
      </w:tr>
      <w:tr w:rsidR="007B3169" w:rsidRPr="00826BAE" w:rsidTr="007B3169">
        <w:trPr>
          <w:trHeight w:val="354"/>
        </w:trPr>
        <w:tc>
          <w:tcPr>
            <w:tcW w:w="2470" w:type="pct"/>
            <w:tcBorders>
              <w:top w:val="single" w:sz="4" w:space="0" w:color="auto"/>
              <w:left w:val="single" w:sz="4" w:space="0" w:color="auto"/>
              <w:bottom w:val="single" w:sz="4" w:space="0" w:color="auto"/>
              <w:right w:val="single" w:sz="4" w:space="0" w:color="auto"/>
            </w:tcBorders>
            <w:hideMark/>
          </w:tcPr>
          <w:p w:rsidR="007B3169" w:rsidRPr="00826BAE" w:rsidRDefault="007B3169">
            <w:r w:rsidRPr="00826BAE">
              <w:t>Количество учреждений культуры и искусства, ед.</w:t>
            </w:r>
          </w:p>
        </w:tc>
        <w:tc>
          <w:tcPr>
            <w:tcW w:w="644"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36</w:t>
            </w:r>
          </w:p>
        </w:tc>
        <w:tc>
          <w:tcPr>
            <w:tcW w:w="679"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36</w:t>
            </w:r>
          </w:p>
        </w:tc>
        <w:tc>
          <w:tcPr>
            <w:tcW w:w="576"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0</w:t>
            </w:r>
          </w:p>
        </w:tc>
        <w:tc>
          <w:tcPr>
            <w:tcW w:w="631"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100,0</w:t>
            </w:r>
          </w:p>
        </w:tc>
      </w:tr>
      <w:tr w:rsidR="007B3169" w:rsidRPr="00826BAE" w:rsidTr="007B3169">
        <w:tc>
          <w:tcPr>
            <w:tcW w:w="2470" w:type="pct"/>
            <w:tcBorders>
              <w:top w:val="single" w:sz="4" w:space="0" w:color="auto"/>
              <w:left w:val="single" w:sz="4" w:space="0" w:color="auto"/>
              <w:bottom w:val="single" w:sz="4" w:space="0" w:color="auto"/>
              <w:right w:val="single" w:sz="4" w:space="0" w:color="auto"/>
            </w:tcBorders>
            <w:hideMark/>
          </w:tcPr>
          <w:p w:rsidR="007B3169" w:rsidRPr="00826BAE" w:rsidRDefault="007B3169">
            <w:r w:rsidRPr="00826BAE">
              <w:t>Количество библиотек, ед.</w:t>
            </w:r>
          </w:p>
        </w:tc>
        <w:tc>
          <w:tcPr>
            <w:tcW w:w="644"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14</w:t>
            </w:r>
          </w:p>
        </w:tc>
        <w:tc>
          <w:tcPr>
            <w:tcW w:w="679"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14</w:t>
            </w:r>
          </w:p>
        </w:tc>
        <w:tc>
          <w:tcPr>
            <w:tcW w:w="576"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0</w:t>
            </w:r>
          </w:p>
        </w:tc>
        <w:tc>
          <w:tcPr>
            <w:tcW w:w="631"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100,0</w:t>
            </w:r>
          </w:p>
        </w:tc>
      </w:tr>
      <w:tr w:rsidR="007B3169" w:rsidRPr="00826BAE" w:rsidTr="007B3169">
        <w:tc>
          <w:tcPr>
            <w:tcW w:w="2470" w:type="pct"/>
            <w:tcBorders>
              <w:top w:val="single" w:sz="4" w:space="0" w:color="auto"/>
              <w:left w:val="single" w:sz="4" w:space="0" w:color="auto"/>
              <w:bottom w:val="single" w:sz="4" w:space="0" w:color="auto"/>
              <w:right w:val="single" w:sz="4" w:space="0" w:color="auto"/>
            </w:tcBorders>
            <w:hideMark/>
          </w:tcPr>
          <w:p w:rsidR="007B3169" w:rsidRPr="00826BAE" w:rsidRDefault="007B3169">
            <w:r w:rsidRPr="00826BAE">
              <w:t xml:space="preserve">Кол-во </w:t>
            </w:r>
            <w:proofErr w:type="spellStart"/>
            <w:r w:rsidRPr="00826BAE">
              <w:t>культурно-досуговых</w:t>
            </w:r>
            <w:proofErr w:type="spellEnd"/>
            <w:r w:rsidRPr="00826BAE">
              <w:t xml:space="preserve"> учреждений, ед.</w:t>
            </w:r>
          </w:p>
        </w:tc>
        <w:tc>
          <w:tcPr>
            <w:tcW w:w="644"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11</w:t>
            </w:r>
          </w:p>
        </w:tc>
        <w:tc>
          <w:tcPr>
            <w:tcW w:w="679"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11</w:t>
            </w:r>
          </w:p>
        </w:tc>
        <w:tc>
          <w:tcPr>
            <w:tcW w:w="576"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0</w:t>
            </w:r>
          </w:p>
        </w:tc>
        <w:tc>
          <w:tcPr>
            <w:tcW w:w="631"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100,0</w:t>
            </w:r>
          </w:p>
        </w:tc>
      </w:tr>
      <w:tr w:rsidR="007B3169" w:rsidRPr="00826BAE" w:rsidTr="007B3169">
        <w:tc>
          <w:tcPr>
            <w:tcW w:w="2470" w:type="pct"/>
            <w:tcBorders>
              <w:top w:val="single" w:sz="4" w:space="0" w:color="auto"/>
              <w:left w:val="single" w:sz="4" w:space="0" w:color="auto"/>
              <w:bottom w:val="single" w:sz="4" w:space="0" w:color="auto"/>
              <w:right w:val="single" w:sz="4" w:space="0" w:color="auto"/>
            </w:tcBorders>
            <w:hideMark/>
          </w:tcPr>
          <w:p w:rsidR="007B3169" w:rsidRPr="00826BAE" w:rsidRDefault="007B3169">
            <w:r w:rsidRPr="00826BAE">
              <w:t xml:space="preserve">Кол-во </w:t>
            </w:r>
            <w:proofErr w:type="spellStart"/>
            <w:r w:rsidRPr="00826BAE">
              <w:t>культурно-досуговых</w:t>
            </w:r>
            <w:proofErr w:type="spellEnd"/>
            <w:r w:rsidRPr="00826BAE">
              <w:t xml:space="preserve"> формирований (кружков), ед.</w:t>
            </w:r>
          </w:p>
        </w:tc>
        <w:tc>
          <w:tcPr>
            <w:tcW w:w="644"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305</w:t>
            </w:r>
          </w:p>
        </w:tc>
        <w:tc>
          <w:tcPr>
            <w:tcW w:w="679"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318</w:t>
            </w:r>
          </w:p>
        </w:tc>
        <w:tc>
          <w:tcPr>
            <w:tcW w:w="576"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+13</w:t>
            </w:r>
          </w:p>
        </w:tc>
        <w:tc>
          <w:tcPr>
            <w:tcW w:w="631"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104,3</w:t>
            </w:r>
          </w:p>
        </w:tc>
      </w:tr>
      <w:tr w:rsidR="007B3169" w:rsidRPr="00826BAE" w:rsidTr="007B3169">
        <w:trPr>
          <w:trHeight w:val="324"/>
        </w:trPr>
        <w:tc>
          <w:tcPr>
            <w:tcW w:w="2470" w:type="pct"/>
            <w:tcBorders>
              <w:top w:val="single" w:sz="4" w:space="0" w:color="auto"/>
              <w:left w:val="single" w:sz="4" w:space="0" w:color="auto"/>
              <w:bottom w:val="single" w:sz="4" w:space="0" w:color="auto"/>
              <w:right w:val="single" w:sz="4" w:space="0" w:color="auto"/>
            </w:tcBorders>
            <w:hideMark/>
          </w:tcPr>
          <w:p w:rsidR="007B3169" w:rsidRPr="00826BAE" w:rsidRDefault="007B3169">
            <w:r w:rsidRPr="00826BAE">
              <w:t>Музыкальные и художественные школы, ед.</w:t>
            </w:r>
          </w:p>
        </w:tc>
        <w:tc>
          <w:tcPr>
            <w:tcW w:w="644"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8</w:t>
            </w:r>
          </w:p>
        </w:tc>
        <w:tc>
          <w:tcPr>
            <w:tcW w:w="679"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8</w:t>
            </w:r>
          </w:p>
        </w:tc>
        <w:tc>
          <w:tcPr>
            <w:tcW w:w="576"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0</w:t>
            </w:r>
          </w:p>
        </w:tc>
        <w:tc>
          <w:tcPr>
            <w:tcW w:w="631"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100,0</w:t>
            </w:r>
          </w:p>
        </w:tc>
      </w:tr>
      <w:tr w:rsidR="007B3169" w:rsidRPr="00826BAE" w:rsidTr="007B3169">
        <w:tc>
          <w:tcPr>
            <w:tcW w:w="2470" w:type="pct"/>
            <w:tcBorders>
              <w:top w:val="single" w:sz="4" w:space="0" w:color="auto"/>
              <w:left w:val="single" w:sz="4" w:space="0" w:color="auto"/>
              <w:bottom w:val="single" w:sz="4" w:space="0" w:color="auto"/>
              <w:right w:val="single" w:sz="4" w:space="0" w:color="auto"/>
            </w:tcBorders>
            <w:hideMark/>
          </w:tcPr>
          <w:p w:rsidR="007B3169" w:rsidRPr="00826BAE" w:rsidRDefault="007B3169">
            <w:pPr>
              <w:ind w:firstLine="851"/>
            </w:pPr>
            <w:r w:rsidRPr="00826BAE">
              <w:t>в них учащихся</w:t>
            </w:r>
          </w:p>
        </w:tc>
        <w:tc>
          <w:tcPr>
            <w:tcW w:w="644"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2791</w:t>
            </w:r>
          </w:p>
        </w:tc>
        <w:tc>
          <w:tcPr>
            <w:tcW w:w="679"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2805</w:t>
            </w:r>
          </w:p>
        </w:tc>
        <w:tc>
          <w:tcPr>
            <w:tcW w:w="576"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+14</w:t>
            </w:r>
          </w:p>
        </w:tc>
        <w:tc>
          <w:tcPr>
            <w:tcW w:w="631"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100,5</w:t>
            </w:r>
          </w:p>
        </w:tc>
      </w:tr>
      <w:tr w:rsidR="007B3169" w:rsidRPr="00826BAE" w:rsidTr="007B3169">
        <w:tc>
          <w:tcPr>
            <w:tcW w:w="2470" w:type="pct"/>
            <w:tcBorders>
              <w:top w:val="single" w:sz="4" w:space="0" w:color="auto"/>
              <w:left w:val="single" w:sz="4" w:space="0" w:color="auto"/>
              <w:bottom w:val="single" w:sz="4" w:space="0" w:color="auto"/>
              <w:right w:val="single" w:sz="4" w:space="0" w:color="auto"/>
            </w:tcBorders>
            <w:hideMark/>
          </w:tcPr>
          <w:p w:rsidR="007B3169" w:rsidRPr="00826BAE" w:rsidRDefault="007B3169">
            <w:r w:rsidRPr="00826BAE">
              <w:t xml:space="preserve">Количество проведенных </w:t>
            </w:r>
            <w:proofErr w:type="spellStart"/>
            <w:r w:rsidRPr="00826BAE">
              <w:t>культурно-досуговых</w:t>
            </w:r>
            <w:proofErr w:type="spellEnd"/>
            <w:r w:rsidRPr="00826BAE">
              <w:t xml:space="preserve"> мероприятий, ед.</w:t>
            </w:r>
          </w:p>
        </w:tc>
        <w:tc>
          <w:tcPr>
            <w:tcW w:w="644"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4072</w:t>
            </w:r>
          </w:p>
        </w:tc>
        <w:tc>
          <w:tcPr>
            <w:tcW w:w="679"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4152</w:t>
            </w:r>
          </w:p>
        </w:tc>
        <w:tc>
          <w:tcPr>
            <w:tcW w:w="576"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+80</w:t>
            </w:r>
          </w:p>
        </w:tc>
        <w:tc>
          <w:tcPr>
            <w:tcW w:w="631"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102</w:t>
            </w:r>
          </w:p>
        </w:tc>
      </w:tr>
      <w:tr w:rsidR="007B3169" w:rsidRPr="00826BAE" w:rsidTr="007B3169">
        <w:tc>
          <w:tcPr>
            <w:tcW w:w="2470" w:type="pct"/>
            <w:tcBorders>
              <w:top w:val="single" w:sz="4" w:space="0" w:color="auto"/>
              <w:left w:val="single" w:sz="4" w:space="0" w:color="auto"/>
              <w:bottom w:val="single" w:sz="4" w:space="0" w:color="auto"/>
              <w:right w:val="single" w:sz="4" w:space="0" w:color="auto"/>
            </w:tcBorders>
            <w:hideMark/>
          </w:tcPr>
          <w:p w:rsidR="007B3169" w:rsidRPr="00826BAE" w:rsidRDefault="007B3169">
            <w:r w:rsidRPr="00826BAE">
              <w:t xml:space="preserve">Количество зрителей, посетивших </w:t>
            </w:r>
            <w:proofErr w:type="spellStart"/>
            <w:r w:rsidRPr="00826BAE">
              <w:t>культурно-досуговых</w:t>
            </w:r>
            <w:proofErr w:type="spellEnd"/>
            <w:r w:rsidRPr="00826BAE">
              <w:t xml:space="preserve"> мероприятий, чел.</w:t>
            </w:r>
          </w:p>
        </w:tc>
        <w:tc>
          <w:tcPr>
            <w:tcW w:w="644"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2317691</w:t>
            </w:r>
          </w:p>
        </w:tc>
        <w:tc>
          <w:tcPr>
            <w:tcW w:w="679"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2518905</w:t>
            </w:r>
          </w:p>
        </w:tc>
        <w:tc>
          <w:tcPr>
            <w:tcW w:w="576"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+201214</w:t>
            </w:r>
          </w:p>
        </w:tc>
        <w:tc>
          <w:tcPr>
            <w:tcW w:w="631"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108,7</w:t>
            </w:r>
          </w:p>
        </w:tc>
      </w:tr>
      <w:tr w:rsidR="007B3169" w:rsidRPr="00826BAE" w:rsidTr="007B3169">
        <w:tc>
          <w:tcPr>
            <w:tcW w:w="2470" w:type="pct"/>
            <w:tcBorders>
              <w:top w:val="single" w:sz="4" w:space="0" w:color="auto"/>
              <w:left w:val="single" w:sz="4" w:space="0" w:color="auto"/>
              <w:bottom w:val="single" w:sz="4" w:space="0" w:color="auto"/>
              <w:right w:val="single" w:sz="4" w:space="0" w:color="auto"/>
            </w:tcBorders>
            <w:hideMark/>
          </w:tcPr>
          <w:p w:rsidR="007B3169" w:rsidRPr="00826BAE" w:rsidRDefault="007B3169">
            <w:r w:rsidRPr="00826BAE">
              <w:t>Музей:</w:t>
            </w:r>
          </w:p>
        </w:tc>
        <w:tc>
          <w:tcPr>
            <w:tcW w:w="644" w:type="pct"/>
            <w:tcBorders>
              <w:top w:val="single" w:sz="4" w:space="0" w:color="auto"/>
              <w:left w:val="single" w:sz="4" w:space="0" w:color="auto"/>
              <w:bottom w:val="single" w:sz="4" w:space="0" w:color="auto"/>
              <w:right w:val="single" w:sz="4" w:space="0" w:color="auto"/>
            </w:tcBorders>
          </w:tcPr>
          <w:p w:rsidR="007B3169" w:rsidRPr="00826BAE" w:rsidRDefault="007B3169">
            <w:pPr>
              <w:jc w:val="center"/>
            </w:pPr>
          </w:p>
        </w:tc>
        <w:tc>
          <w:tcPr>
            <w:tcW w:w="679" w:type="pct"/>
            <w:tcBorders>
              <w:top w:val="single" w:sz="4" w:space="0" w:color="auto"/>
              <w:left w:val="single" w:sz="4" w:space="0" w:color="auto"/>
              <w:bottom w:val="single" w:sz="4" w:space="0" w:color="auto"/>
              <w:right w:val="single" w:sz="4" w:space="0" w:color="auto"/>
            </w:tcBorders>
          </w:tcPr>
          <w:p w:rsidR="007B3169" w:rsidRPr="00826BAE" w:rsidRDefault="007B3169">
            <w:pPr>
              <w:jc w:val="center"/>
            </w:pPr>
          </w:p>
        </w:tc>
        <w:tc>
          <w:tcPr>
            <w:tcW w:w="576" w:type="pct"/>
            <w:tcBorders>
              <w:top w:val="single" w:sz="4" w:space="0" w:color="auto"/>
              <w:left w:val="single" w:sz="4" w:space="0" w:color="auto"/>
              <w:bottom w:val="single" w:sz="4" w:space="0" w:color="auto"/>
              <w:right w:val="single" w:sz="4" w:space="0" w:color="auto"/>
            </w:tcBorders>
          </w:tcPr>
          <w:p w:rsidR="007B3169" w:rsidRPr="00826BAE" w:rsidRDefault="007B3169">
            <w:pPr>
              <w:jc w:val="center"/>
              <w:rPr>
                <w:highlight w:val="cyan"/>
              </w:rPr>
            </w:pPr>
          </w:p>
        </w:tc>
        <w:tc>
          <w:tcPr>
            <w:tcW w:w="631" w:type="pct"/>
            <w:tcBorders>
              <w:top w:val="single" w:sz="4" w:space="0" w:color="auto"/>
              <w:left w:val="single" w:sz="4" w:space="0" w:color="auto"/>
              <w:bottom w:val="single" w:sz="4" w:space="0" w:color="auto"/>
              <w:right w:val="single" w:sz="4" w:space="0" w:color="auto"/>
            </w:tcBorders>
          </w:tcPr>
          <w:p w:rsidR="007B3169" w:rsidRPr="00826BAE" w:rsidRDefault="007B3169">
            <w:pPr>
              <w:jc w:val="center"/>
              <w:rPr>
                <w:highlight w:val="cyan"/>
              </w:rPr>
            </w:pPr>
          </w:p>
        </w:tc>
      </w:tr>
      <w:tr w:rsidR="007B3169" w:rsidRPr="00826BAE" w:rsidTr="007B3169">
        <w:tc>
          <w:tcPr>
            <w:tcW w:w="2470" w:type="pct"/>
            <w:tcBorders>
              <w:top w:val="single" w:sz="4" w:space="0" w:color="auto"/>
              <w:left w:val="single" w:sz="4" w:space="0" w:color="auto"/>
              <w:bottom w:val="single" w:sz="4" w:space="0" w:color="auto"/>
              <w:right w:val="single" w:sz="4" w:space="0" w:color="auto"/>
            </w:tcBorders>
            <w:hideMark/>
          </w:tcPr>
          <w:p w:rsidR="007B3169" w:rsidRPr="00826BAE" w:rsidRDefault="007B3169">
            <w:pPr>
              <w:ind w:firstLine="851"/>
            </w:pPr>
            <w:r w:rsidRPr="00826BAE">
              <w:t>количество посетителей в музее, чел.</w:t>
            </w:r>
          </w:p>
        </w:tc>
        <w:tc>
          <w:tcPr>
            <w:tcW w:w="644"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rPr>
                <w:color w:val="000000"/>
              </w:rPr>
              <w:t>35995</w:t>
            </w:r>
          </w:p>
        </w:tc>
        <w:tc>
          <w:tcPr>
            <w:tcW w:w="679"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43970</w:t>
            </w:r>
          </w:p>
        </w:tc>
        <w:tc>
          <w:tcPr>
            <w:tcW w:w="576"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+7975</w:t>
            </w:r>
          </w:p>
        </w:tc>
        <w:tc>
          <w:tcPr>
            <w:tcW w:w="631"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122,2</w:t>
            </w:r>
          </w:p>
        </w:tc>
      </w:tr>
      <w:tr w:rsidR="007B3169" w:rsidRPr="00826BAE" w:rsidTr="007B3169">
        <w:tc>
          <w:tcPr>
            <w:tcW w:w="2470" w:type="pct"/>
            <w:tcBorders>
              <w:top w:val="single" w:sz="4" w:space="0" w:color="auto"/>
              <w:left w:val="single" w:sz="4" w:space="0" w:color="auto"/>
              <w:bottom w:val="single" w:sz="4" w:space="0" w:color="auto"/>
              <w:right w:val="single" w:sz="4" w:space="0" w:color="auto"/>
            </w:tcBorders>
            <w:hideMark/>
          </w:tcPr>
          <w:p w:rsidR="007B3169" w:rsidRPr="00826BAE" w:rsidRDefault="007B3169">
            <w:pPr>
              <w:ind w:firstLine="851"/>
            </w:pPr>
            <w:r w:rsidRPr="00826BAE">
              <w:t>пополнение музейного фонда, ед.</w:t>
            </w:r>
          </w:p>
        </w:tc>
        <w:tc>
          <w:tcPr>
            <w:tcW w:w="644"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3</w:t>
            </w:r>
          </w:p>
        </w:tc>
        <w:tc>
          <w:tcPr>
            <w:tcW w:w="679"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14</w:t>
            </w:r>
          </w:p>
        </w:tc>
        <w:tc>
          <w:tcPr>
            <w:tcW w:w="576"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+11</w:t>
            </w:r>
          </w:p>
        </w:tc>
        <w:tc>
          <w:tcPr>
            <w:tcW w:w="631"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466,7</w:t>
            </w:r>
          </w:p>
        </w:tc>
      </w:tr>
      <w:tr w:rsidR="007B3169" w:rsidRPr="00826BAE" w:rsidTr="007B3169">
        <w:tc>
          <w:tcPr>
            <w:tcW w:w="2470" w:type="pct"/>
            <w:tcBorders>
              <w:top w:val="single" w:sz="4" w:space="0" w:color="auto"/>
              <w:left w:val="single" w:sz="4" w:space="0" w:color="auto"/>
              <w:bottom w:val="single" w:sz="4" w:space="0" w:color="auto"/>
              <w:right w:val="single" w:sz="4" w:space="0" w:color="auto"/>
            </w:tcBorders>
            <w:hideMark/>
          </w:tcPr>
          <w:p w:rsidR="007B3169" w:rsidRPr="00826BAE" w:rsidRDefault="007B3169">
            <w:r w:rsidRPr="00826BAE">
              <w:t>Шахтинский драматический театр:</w:t>
            </w:r>
          </w:p>
        </w:tc>
        <w:tc>
          <w:tcPr>
            <w:tcW w:w="644" w:type="pct"/>
            <w:tcBorders>
              <w:top w:val="single" w:sz="4" w:space="0" w:color="auto"/>
              <w:left w:val="single" w:sz="4" w:space="0" w:color="auto"/>
              <w:bottom w:val="single" w:sz="4" w:space="0" w:color="auto"/>
              <w:right w:val="single" w:sz="4" w:space="0" w:color="auto"/>
            </w:tcBorders>
          </w:tcPr>
          <w:p w:rsidR="007B3169" w:rsidRPr="00826BAE" w:rsidRDefault="007B3169">
            <w:pPr>
              <w:jc w:val="center"/>
            </w:pPr>
          </w:p>
        </w:tc>
        <w:tc>
          <w:tcPr>
            <w:tcW w:w="679" w:type="pct"/>
            <w:tcBorders>
              <w:top w:val="single" w:sz="4" w:space="0" w:color="auto"/>
              <w:left w:val="single" w:sz="4" w:space="0" w:color="auto"/>
              <w:bottom w:val="single" w:sz="4" w:space="0" w:color="auto"/>
              <w:right w:val="single" w:sz="4" w:space="0" w:color="auto"/>
            </w:tcBorders>
          </w:tcPr>
          <w:p w:rsidR="007B3169" w:rsidRPr="00826BAE" w:rsidRDefault="007B3169">
            <w:pPr>
              <w:jc w:val="center"/>
            </w:pPr>
          </w:p>
        </w:tc>
        <w:tc>
          <w:tcPr>
            <w:tcW w:w="576" w:type="pct"/>
            <w:tcBorders>
              <w:top w:val="single" w:sz="4" w:space="0" w:color="auto"/>
              <w:left w:val="single" w:sz="4" w:space="0" w:color="auto"/>
              <w:bottom w:val="single" w:sz="4" w:space="0" w:color="auto"/>
              <w:right w:val="single" w:sz="4" w:space="0" w:color="auto"/>
            </w:tcBorders>
          </w:tcPr>
          <w:p w:rsidR="007B3169" w:rsidRPr="00826BAE" w:rsidRDefault="007B3169">
            <w:pPr>
              <w:jc w:val="center"/>
              <w:rPr>
                <w:highlight w:val="cyan"/>
              </w:rPr>
            </w:pPr>
          </w:p>
        </w:tc>
        <w:tc>
          <w:tcPr>
            <w:tcW w:w="631" w:type="pct"/>
            <w:tcBorders>
              <w:top w:val="single" w:sz="4" w:space="0" w:color="auto"/>
              <w:left w:val="single" w:sz="4" w:space="0" w:color="auto"/>
              <w:bottom w:val="single" w:sz="4" w:space="0" w:color="auto"/>
              <w:right w:val="single" w:sz="4" w:space="0" w:color="auto"/>
            </w:tcBorders>
          </w:tcPr>
          <w:p w:rsidR="007B3169" w:rsidRPr="00826BAE" w:rsidRDefault="007B3169">
            <w:pPr>
              <w:jc w:val="center"/>
              <w:rPr>
                <w:highlight w:val="cyan"/>
              </w:rPr>
            </w:pPr>
          </w:p>
        </w:tc>
      </w:tr>
      <w:tr w:rsidR="007B3169" w:rsidRPr="00826BAE" w:rsidTr="007B3169">
        <w:tc>
          <w:tcPr>
            <w:tcW w:w="2470" w:type="pct"/>
            <w:tcBorders>
              <w:top w:val="single" w:sz="4" w:space="0" w:color="auto"/>
              <w:left w:val="single" w:sz="4" w:space="0" w:color="auto"/>
              <w:bottom w:val="single" w:sz="4" w:space="0" w:color="auto"/>
              <w:right w:val="single" w:sz="4" w:space="0" w:color="auto"/>
            </w:tcBorders>
            <w:hideMark/>
          </w:tcPr>
          <w:p w:rsidR="007B3169" w:rsidRPr="00826BAE" w:rsidRDefault="007B3169">
            <w:pPr>
              <w:ind w:firstLine="851"/>
            </w:pPr>
            <w:r w:rsidRPr="00826BAE">
              <w:t>количество спектаклей, ед.</w:t>
            </w:r>
          </w:p>
        </w:tc>
        <w:tc>
          <w:tcPr>
            <w:tcW w:w="644"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262</w:t>
            </w:r>
          </w:p>
        </w:tc>
        <w:tc>
          <w:tcPr>
            <w:tcW w:w="679"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273</w:t>
            </w:r>
          </w:p>
        </w:tc>
        <w:tc>
          <w:tcPr>
            <w:tcW w:w="576"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+11</w:t>
            </w:r>
          </w:p>
        </w:tc>
        <w:tc>
          <w:tcPr>
            <w:tcW w:w="631"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104,2</w:t>
            </w:r>
          </w:p>
        </w:tc>
      </w:tr>
      <w:tr w:rsidR="007B3169" w:rsidRPr="00826BAE" w:rsidTr="007B3169">
        <w:trPr>
          <w:trHeight w:val="70"/>
        </w:trPr>
        <w:tc>
          <w:tcPr>
            <w:tcW w:w="2470" w:type="pct"/>
            <w:tcBorders>
              <w:top w:val="single" w:sz="4" w:space="0" w:color="auto"/>
              <w:left w:val="single" w:sz="4" w:space="0" w:color="auto"/>
              <w:bottom w:val="single" w:sz="4" w:space="0" w:color="auto"/>
              <w:right w:val="single" w:sz="4" w:space="0" w:color="auto"/>
            </w:tcBorders>
            <w:hideMark/>
          </w:tcPr>
          <w:p w:rsidR="007B3169" w:rsidRPr="00826BAE" w:rsidRDefault="007B3169">
            <w:pPr>
              <w:ind w:firstLine="851"/>
            </w:pPr>
            <w:r w:rsidRPr="00826BAE">
              <w:t>проведено городских мероприятий, ед.</w:t>
            </w:r>
          </w:p>
        </w:tc>
        <w:tc>
          <w:tcPr>
            <w:tcW w:w="644"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23</w:t>
            </w:r>
          </w:p>
        </w:tc>
        <w:tc>
          <w:tcPr>
            <w:tcW w:w="679"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18</w:t>
            </w:r>
          </w:p>
        </w:tc>
        <w:tc>
          <w:tcPr>
            <w:tcW w:w="576"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-5</w:t>
            </w:r>
          </w:p>
        </w:tc>
        <w:tc>
          <w:tcPr>
            <w:tcW w:w="631"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78,3</w:t>
            </w:r>
          </w:p>
        </w:tc>
      </w:tr>
      <w:tr w:rsidR="007B3169" w:rsidRPr="00826BAE" w:rsidTr="007B3169">
        <w:tc>
          <w:tcPr>
            <w:tcW w:w="2470" w:type="pct"/>
            <w:tcBorders>
              <w:top w:val="single" w:sz="4" w:space="0" w:color="auto"/>
              <w:left w:val="single" w:sz="4" w:space="0" w:color="auto"/>
              <w:bottom w:val="single" w:sz="4" w:space="0" w:color="auto"/>
              <w:right w:val="single" w:sz="4" w:space="0" w:color="auto"/>
            </w:tcBorders>
            <w:hideMark/>
          </w:tcPr>
          <w:p w:rsidR="007B3169" w:rsidRPr="00826BAE" w:rsidRDefault="007B3169">
            <w:pPr>
              <w:ind w:firstLine="851"/>
            </w:pPr>
            <w:r w:rsidRPr="00826BAE">
              <w:lastRenderedPageBreak/>
              <w:t>сумма сбора, тыс</w:t>
            </w:r>
            <w:proofErr w:type="gramStart"/>
            <w:r w:rsidRPr="00826BAE">
              <w:t>.р</w:t>
            </w:r>
            <w:proofErr w:type="gramEnd"/>
            <w:r w:rsidRPr="00826BAE">
              <w:t>уб</w:t>
            </w:r>
            <w:r w:rsidR="00130DEE">
              <w:t>лей</w:t>
            </w:r>
          </w:p>
        </w:tc>
        <w:tc>
          <w:tcPr>
            <w:tcW w:w="644"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8608,4</w:t>
            </w:r>
          </w:p>
        </w:tc>
        <w:tc>
          <w:tcPr>
            <w:tcW w:w="679"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12152,0</w:t>
            </w:r>
          </w:p>
        </w:tc>
        <w:tc>
          <w:tcPr>
            <w:tcW w:w="576"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+3543,6</w:t>
            </w:r>
          </w:p>
        </w:tc>
        <w:tc>
          <w:tcPr>
            <w:tcW w:w="631" w:type="pct"/>
            <w:tcBorders>
              <w:top w:val="single" w:sz="4" w:space="0" w:color="auto"/>
              <w:left w:val="single" w:sz="4" w:space="0" w:color="auto"/>
              <w:bottom w:val="single" w:sz="4" w:space="0" w:color="auto"/>
              <w:right w:val="single" w:sz="4" w:space="0" w:color="auto"/>
            </w:tcBorders>
            <w:hideMark/>
          </w:tcPr>
          <w:p w:rsidR="007B3169" w:rsidRPr="00826BAE" w:rsidRDefault="007B3169">
            <w:pPr>
              <w:jc w:val="center"/>
            </w:pPr>
            <w:r w:rsidRPr="00826BAE">
              <w:t>141,2</w:t>
            </w:r>
          </w:p>
        </w:tc>
      </w:tr>
    </w:tbl>
    <w:p w:rsidR="007B3169" w:rsidRDefault="007B3169" w:rsidP="007B3169">
      <w:pPr>
        <w:tabs>
          <w:tab w:val="left" w:pos="180"/>
          <w:tab w:val="left" w:pos="360"/>
          <w:tab w:val="left" w:pos="720"/>
        </w:tabs>
        <w:ind w:firstLine="709"/>
        <w:jc w:val="both"/>
        <w:rPr>
          <w:sz w:val="28"/>
          <w:szCs w:val="28"/>
        </w:rPr>
      </w:pPr>
    </w:p>
    <w:p w:rsidR="007B3169" w:rsidRDefault="007B3169" w:rsidP="00E30034">
      <w:pPr>
        <w:pStyle w:val="23"/>
        <w:tabs>
          <w:tab w:val="left" w:pos="10772"/>
        </w:tabs>
        <w:spacing w:after="0" w:line="240" w:lineRule="auto"/>
        <w:ind w:left="0" w:firstLine="709"/>
        <w:jc w:val="both"/>
        <w:rPr>
          <w:sz w:val="28"/>
          <w:szCs w:val="28"/>
        </w:rPr>
      </w:pPr>
      <w:r>
        <w:rPr>
          <w:sz w:val="28"/>
          <w:szCs w:val="28"/>
        </w:rPr>
        <w:t>Департаментом культуры проведено 683 меропри</w:t>
      </w:r>
      <w:r w:rsidRPr="008B5BB4">
        <w:rPr>
          <w:sz w:val="28"/>
          <w:szCs w:val="28"/>
        </w:rPr>
        <w:t>яти</w:t>
      </w:r>
      <w:r w:rsidR="008B5BB4" w:rsidRPr="008B5BB4">
        <w:rPr>
          <w:sz w:val="28"/>
          <w:szCs w:val="28"/>
        </w:rPr>
        <w:t>я</w:t>
      </w:r>
      <w:r>
        <w:rPr>
          <w:sz w:val="28"/>
          <w:szCs w:val="28"/>
        </w:rPr>
        <w:t>, со зрительской аудиторией – 353 204 чел.:</w:t>
      </w:r>
    </w:p>
    <w:p w:rsidR="007B3169" w:rsidRDefault="007B3169" w:rsidP="00E30034">
      <w:pPr>
        <w:ind w:firstLine="709"/>
        <w:jc w:val="both"/>
        <w:rPr>
          <w:sz w:val="28"/>
          <w:szCs w:val="28"/>
        </w:rPr>
      </w:pPr>
      <w:r>
        <w:rPr>
          <w:sz w:val="28"/>
          <w:szCs w:val="28"/>
        </w:rPr>
        <w:t>праздничные шоу-программы – 56;</w:t>
      </w:r>
    </w:p>
    <w:p w:rsidR="007B3169" w:rsidRDefault="007B3169" w:rsidP="00E30034">
      <w:pPr>
        <w:ind w:firstLine="709"/>
        <w:jc w:val="both"/>
        <w:rPr>
          <w:sz w:val="28"/>
          <w:szCs w:val="28"/>
        </w:rPr>
      </w:pPr>
      <w:r>
        <w:rPr>
          <w:sz w:val="28"/>
          <w:szCs w:val="28"/>
        </w:rPr>
        <w:t>тематические концерты и мероприятия – 343;</w:t>
      </w:r>
    </w:p>
    <w:p w:rsidR="007B3169" w:rsidRDefault="007B3169" w:rsidP="00E30034">
      <w:pPr>
        <w:ind w:firstLine="709"/>
        <w:jc w:val="both"/>
        <w:rPr>
          <w:sz w:val="28"/>
          <w:szCs w:val="28"/>
        </w:rPr>
      </w:pPr>
      <w:r>
        <w:rPr>
          <w:sz w:val="28"/>
          <w:szCs w:val="28"/>
        </w:rPr>
        <w:t>вечера-встречи – 51;</w:t>
      </w:r>
    </w:p>
    <w:p w:rsidR="007B3169" w:rsidRDefault="007B3169" w:rsidP="00E30034">
      <w:pPr>
        <w:ind w:firstLine="709"/>
        <w:jc w:val="both"/>
        <w:rPr>
          <w:sz w:val="28"/>
          <w:szCs w:val="28"/>
        </w:rPr>
      </w:pPr>
      <w:r>
        <w:rPr>
          <w:sz w:val="28"/>
          <w:szCs w:val="28"/>
        </w:rPr>
        <w:t>фестивали конкурсы – 169;</w:t>
      </w:r>
    </w:p>
    <w:p w:rsidR="007B3169" w:rsidRDefault="007B3169" w:rsidP="00E30034">
      <w:pPr>
        <w:ind w:firstLine="709"/>
        <w:jc w:val="both"/>
        <w:rPr>
          <w:sz w:val="28"/>
          <w:szCs w:val="28"/>
        </w:rPr>
      </w:pPr>
      <w:r>
        <w:rPr>
          <w:sz w:val="28"/>
          <w:szCs w:val="28"/>
        </w:rPr>
        <w:t>памятные мероприятия, акции и возложения – 64.</w:t>
      </w:r>
    </w:p>
    <w:p w:rsidR="007B3169" w:rsidRDefault="00373601" w:rsidP="00E30034">
      <w:pPr>
        <w:ind w:firstLine="709"/>
        <w:jc w:val="both"/>
        <w:rPr>
          <w:bCs/>
          <w:color w:val="000000"/>
          <w:sz w:val="28"/>
          <w:szCs w:val="28"/>
          <w:highlight w:val="yellow"/>
        </w:rPr>
      </w:pPr>
      <w:r>
        <w:rPr>
          <w:bCs/>
          <w:color w:val="000000"/>
          <w:sz w:val="28"/>
          <w:szCs w:val="28"/>
        </w:rPr>
        <w:t>П</w:t>
      </w:r>
      <w:r w:rsidR="007B3169">
        <w:rPr>
          <w:bCs/>
          <w:color w:val="000000"/>
          <w:sz w:val="28"/>
          <w:szCs w:val="28"/>
        </w:rPr>
        <w:t xml:space="preserve">роведены мероприятия по обеспечению благоустройства территорий и подготовке 27 военно-мемориальных объектов к празднованию 78-й годовщины Победы в Великой Отечественной войне 1941-1945 годов, в том числе благоустройство и уборка прилегающей территории, косметический и текущий ремонты. </w:t>
      </w:r>
    </w:p>
    <w:p w:rsidR="007B3169" w:rsidRDefault="007B3169" w:rsidP="00E30034">
      <w:pPr>
        <w:ind w:firstLine="709"/>
        <w:jc w:val="both"/>
        <w:rPr>
          <w:sz w:val="28"/>
          <w:szCs w:val="28"/>
        </w:rPr>
      </w:pPr>
      <w:r>
        <w:rPr>
          <w:sz w:val="28"/>
          <w:szCs w:val="28"/>
        </w:rPr>
        <w:t>Произведен капитальный ремонты объекта: «Братская могила воинов погибших в годы ВОВ (гор</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ладбище), за счет средств местного бюджета на сумму 453,3 тыс. рублей.</w:t>
      </w:r>
    </w:p>
    <w:p w:rsidR="007B3169" w:rsidRDefault="007B3169" w:rsidP="00E30034">
      <w:pPr>
        <w:ind w:firstLine="709"/>
        <w:jc w:val="both"/>
        <w:rPr>
          <w:sz w:val="28"/>
          <w:szCs w:val="28"/>
        </w:rPr>
      </w:pPr>
      <w:r>
        <w:rPr>
          <w:sz w:val="28"/>
          <w:szCs w:val="28"/>
        </w:rPr>
        <w:t>Также произведен текущий ремонт постамента: «Братская могила воинов погибших в годы ВОВ (гор</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ладбище), за счет средств местного бюджета на сумму 399,86 тыс. рублей.</w:t>
      </w:r>
    </w:p>
    <w:p w:rsidR="007B3169" w:rsidRDefault="008057AE" w:rsidP="00E30034">
      <w:pPr>
        <w:ind w:firstLine="709"/>
        <w:jc w:val="both"/>
        <w:rPr>
          <w:bCs/>
          <w:color w:val="000000"/>
          <w:sz w:val="28"/>
          <w:szCs w:val="28"/>
        </w:rPr>
      </w:pPr>
      <w:r>
        <w:rPr>
          <w:bCs/>
          <w:color w:val="000000"/>
          <w:sz w:val="28"/>
          <w:szCs w:val="28"/>
        </w:rPr>
        <w:t xml:space="preserve">Продолжаются работы </w:t>
      </w:r>
      <w:r w:rsidR="007E03E8">
        <w:rPr>
          <w:bCs/>
          <w:color w:val="000000"/>
          <w:sz w:val="28"/>
          <w:szCs w:val="28"/>
        </w:rPr>
        <w:t xml:space="preserve">подрядной организацией </w:t>
      </w:r>
      <w:r w:rsidR="005E4CB6">
        <w:rPr>
          <w:bCs/>
          <w:color w:val="000000"/>
          <w:sz w:val="28"/>
          <w:szCs w:val="28"/>
        </w:rPr>
        <w:t xml:space="preserve">по устранению выявленных нарушений </w:t>
      </w:r>
      <w:r w:rsidR="007B3169">
        <w:rPr>
          <w:bCs/>
          <w:color w:val="000000"/>
          <w:sz w:val="28"/>
          <w:szCs w:val="28"/>
        </w:rPr>
        <w:t>на мемориальном комплексе «Площадь 40-летия Победы» в рамках гарантийных обязательств по исполнительному листу серия ФС №040351318 от 23.05.2023г, выданному Арбитражным судом Ростовской области, на основании решения по делу № А53-26846/22 от 20.02.2023.</w:t>
      </w:r>
    </w:p>
    <w:p w:rsidR="007B3169" w:rsidRDefault="007B3169" w:rsidP="007B3169">
      <w:pPr>
        <w:ind w:firstLine="709"/>
        <w:jc w:val="both"/>
        <w:rPr>
          <w:bCs/>
          <w:color w:val="000000"/>
          <w:sz w:val="28"/>
          <w:szCs w:val="28"/>
          <w:highlight w:val="yellow"/>
        </w:rPr>
      </w:pPr>
    </w:p>
    <w:p w:rsidR="007B3169" w:rsidRDefault="007B3169" w:rsidP="007B3169">
      <w:pPr>
        <w:ind w:firstLine="709"/>
        <w:jc w:val="center"/>
        <w:rPr>
          <w:bCs/>
          <w:color w:val="000000"/>
          <w:sz w:val="28"/>
          <w:szCs w:val="28"/>
        </w:rPr>
      </w:pPr>
      <w:proofErr w:type="spellStart"/>
      <w:r>
        <w:rPr>
          <w:bCs/>
          <w:color w:val="000000"/>
          <w:sz w:val="28"/>
          <w:szCs w:val="28"/>
        </w:rPr>
        <w:t>Культурно-досуговая</w:t>
      </w:r>
      <w:proofErr w:type="spellEnd"/>
      <w:r>
        <w:rPr>
          <w:bCs/>
          <w:color w:val="000000"/>
          <w:sz w:val="28"/>
          <w:szCs w:val="28"/>
        </w:rPr>
        <w:t xml:space="preserve"> сфера</w:t>
      </w:r>
    </w:p>
    <w:p w:rsidR="007B3169" w:rsidRDefault="007B3169" w:rsidP="00782338">
      <w:pPr>
        <w:ind w:firstLine="709"/>
        <w:jc w:val="both"/>
        <w:rPr>
          <w:bCs/>
          <w:color w:val="000000"/>
          <w:sz w:val="28"/>
          <w:szCs w:val="28"/>
        </w:rPr>
      </w:pPr>
      <w:r>
        <w:rPr>
          <w:bCs/>
          <w:color w:val="000000"/>
          <w:sz w:val="28"/>
          <w:szCs w:val="28"/>
        </w:rPr>
        <w:t xml:space="preserve">Муниципальными учреждениями </w:t>
      </w:r>
      <w:proofErr w:type="spellStart"/>
      <w:r>
        <w:rPr>
          <w:bCs/>
          <w:color w:val="000000"/>
          <w:sz w:val="28"/>
          <w:szCs w:val="28"/>
        </w:rPr>
        <w:t>культурно-досуговой</w:t>
      </w:r>
      <w:proofErr w:type="spellEnd"/>
      <w:r>
        <w:rPr>
          <w:bCs/>
          <w:color w:val="000000"/>
          <w:sz w:val="28"/>
          <w:szCs w:val="28"/>
        </w:rPr>
        <w:t xml:space="preserve"> сферы </w:t>
      </w:r>
      <w:r>
        <w:rPr>
          <w:sz w:val="28"/>
          <w:szCs w:val="28"/>
        </w:rPr>
        <w:t>проведено 4152 мероприятия, которые посетили 2 518 905 человек</w:t>
      </w:r>
      <w:r>
        <w:rPr>
          <w:bCs/>
          <w:color w:val="000000"/>
          <w:sz w:val="28"/>
          <w:szCs w:val="28"/>
        </w:rPr>
        <w:t>, в том числе:</w:t>
      </w:r>
    </w:p>
    <w:p w:rsidR="007B3169" w:rsidRDefault="007B3169" w:rsidP="00782338">
      <w:pPr>
        <w:ind w:firstLine="709"/>
        <w:jc w:val="both"/>
        <w:rPr>
          <w:sz w:val="28"/>
          <w:szCs w:val="28"/>
        </w:rPr>
      </w:pPr>
      <w:r>
        <w:rPr>
          <w:sz w:val="28"/>
          <w:szCs w:val="28"/>
        </w:rPr>
        <w:t>по патриотическому воспитанию – 664, посетителей – 650666 чел</w:t>
      </w:r>
      <w:r w:rsidR="00697285">
        <w:rPr>
          <w:sz w:val="28"/>
          <w:szCs w:val="28"/>
        </w:rPr>
        <w:t>.</w:t>
      </w:r>
      <w:r>
        <w:rPr>
          <w:sz w:val="28"/>
          <w:szCs w:val="28"/>
        </w:rPr>
        <w:t>;</w:t>
      </w:r>
    </w:p>
    <w:p w:rsidR="007B3169" w:rsidRDefault="007B3169" w:rsidP="00782338">
      <w:pPr>
        <w:ind w:firstLine="709"/>
        <w:jc w:val="both"/>
        <w:rPr>
          <w:sz w:val="28"/>
          <w:szCs w:val="28"/>
        </w:rPr>
      </w:pPr>
      <w:r>
        <w:rPr>
          <w:sz w:val="28"/>
          <w:szCs w:val="28"/>
        </w:rPr>
        <w:t>за здоровый образ жизни – 282, посетителей – 107053 чел</w:t>
      </w:r>
      <w:r w:rsidR="00697285">
        <w:rPr>
          <w:sz w:val="28"/>
          <w:szCs w:val="28"/>
        </w:rPr>
        <w:t>.</w:t>
      </w:r>
      <w:r>
        <w:rPr>
          <w:sz w:val="28"/>
          <w:szCs w:val="28"/>
        </w:rPr>
        <w:t>;</w:t>
      </w:r>
    </w:p>
    <w:p w:rsidR="007B3169" w:rsidRDefault="007B3169" w:rsidP="00782338">
      <w:pPr>
        <w:ind w:firstLine="709"/>
        <w:jc w:val="both"/>
        <w:rPr>
          <w:sz w:val="28"/>
          <w:szCs w:val="28"/>
        </w:rPr>
      </w:pPr>
      <w:r>
        <w:rPr>
          <w:sz w:val="28"/>
          <w:szCs w:val="28"/>
        </w:rPr>
        <w:t xml:space="preserve">по профилактике наркомании, алкоголизма и </w:t>
      </w:r>
      <w:proofErr w:type="spellStart"/>
      <w:r>
        <w:rPr>
          <w:sz w:val="28"/>
          <w:szCs w:val="28"/>
        </w:rPr>
        <w:t>табакокурения</w:t>
      </w:r>
      <w:proofErr w:type="spellEnd"/>
      <w:r>
        <w:rPr>
          <w:sz w:val="28"/>
          <w:szCs w:val="28"/>
        </w:rPr>
        <w:t xml:space="preserve"> – 155,посетителей –50100 чел</w:t>
      </w:r>
      <w:r w:rsidR="00697285">
        <w:rPr>
          <w:sz w:val="28"/>
          <w:szCs w:val="28"/>
        </w:rPr>
        <w:t>.</w:t>
      </w:r>
      <w:r>
        <w:rPr>
          <w:sz w:val="28"/>
          <w:szCs w:val="28"/>
        </w:rPr>
        <w:t>;</w:t>
      </w:r>
    </w:p>
    <w:p w:rsidR="007B3169" w:rsidRPr="00697285" w:rsidRDefault="007B3169" w:rsidP="00782338">
      <w:pPr>
        <w:ind w:firstLine="709"/>
        <w:jc w:val="both"/>
        <w:rPr>
          <w:sz w:val="28"/>
          <w:szCs w:val="28"/>
        </w:rPr>
      </w:pPr>
      <w:r w:rsidRPr="00697285">
        <w:rPr>
          <w:sz w:val="28"/>
          <w:szCs w:val="28"/>
        </w:rPr>
        <w:t>по профилактике безнадзорности – 601, посетителей – 199842 чел.;</w:t>
      </w:r>
    </w:p>
    <w:p w:rsidR="007B3169" w:rsidRPr="00697285" w:rsidRDefault="007B3169" w:rsidP="00782338">
      <w:pPr>
        <w:ind w:firstLine="709"/>
        <w:jc w:val="both"/>
        <w:rPr>
          <w:sz w:val="28"/>
          <w:szCs w:val="28"/>
        </w:rPr>
      </w:pPr>
      <w:r w:rsidRPr="00697285">
        <w:rPr>
          <w:sz w:val="28"/>
          <w:szCs w:val="28"/>
        </w:rPr>
        <w:t>по пропаганде ПДД – 127, посетителей – 33400 чел.;</w:t>
      </w:r>
    </w:p>
    <w:p w:rsidR="007B3169" w:rsidRPr="00002FE6" w:rsidRDefault="007B3169" w:rsidP="00782338">
      <w:pPr>
        <w:ind w:firstLine="709"/>
        <w:jc w:val="both"/>
        <w:rPr>
          <w:sz w:val="28"/>
          <w:szCs w:val="28"/>
        </w:rPr>
      </w:pPr>
      <w:r w:rsidRPr="00697285">
        <w:rPr>
          <w:sz w:val="28"/>
          <w:szCs w:val="28"/>
        </w:rPr>
        <w:t xml:space="preserve">мероприятия для людей с ограниченными возможностями </w:t>
      </w:r>
      <w:r w:rsidRPr="00002FE6">
        <w:rPr>
          <w:sz w:val="28"/>
          <w:szCs w:val="28"/>
        </w:rPr>
        <w:t>- 154, посетителей – 16219 чел.</w:t>
      </w:r>
    </w:p>
    <w:p w:rsidR="007B3169" w:rsidRPr="00002FE6" w:rsidRDefault="007B3169" w:rsidP="00782338">
      <w:pPr>
        <w:ind w:firstLine="709"/>
        <w:jc w:val="both"/>
        <w:rPr>
          <w:bCs/>
          <w:color w:val="000000"/>
          <w:sz w:val="28"/>
          <w:szCs w:val="28"/>
        </w:rPr>
      </w:pPr>
      <w:r w:rsidRPr="00002FE6">
        <w:rPr>
          <w:bCs/>
          <w:color w:val="000000"/>
          <w:sz w:val="28"/>
          <w:szCs w:val="28"/>
        </w:rPr>
        <w:t>В МБУК г</w:t>
      </w:r>
      <w:proofErr w:type="gramStart"/>
      <w:r w:rsidRPr="00002FE6">
        <w:rPr>
          <w:bCs/>
          <w:color w:val="000000"/>
          <w:sz w:val="28"/>
          <w:szCs w:val="28"/>
        </w:rPr>
        <w:t>.Ш</w:t>
      </w:r>
      <w:proofErr w:type="gramEnd"/>
      <w:r w:rsidRPr="00002FE6">
        <w:rPr>
          <w:bCs/>
          <w:color w:val="000000"/>
          <w:sz w:val="28"/>
          <w:szCs w:val="28"/>
        </w:rPr>
        <w:t>ахты «ГДК и К» работает 318 клубных формировани</w:t>
      </w:r>
      <w:r w:rsidR="00002FE6" w:rsidRPr="00002FE6">
        <w:rPr>
          <w:bCs/>
          <w:color w:val="000000"/>
          <w:sz w:val="28"/>
          <w:szCs w:val="28"/>
        </w:rPr>
        <w:t>й</w:t>
      </w:r>
      <w:r w:rsidRPr="00002FE6">
        <w:rPr>
          <w:bCs/>
          <w:color w:val="000000"/>
          <w:sz w:val="28"/>
          <w:szCs w:val="28"/>
        </w:rPr>
        <w:t xml:space="preserve"> с числом участников 10 428 человек.</w:t>
      </w:r>
    </w:p>
    <w:p w:rsidR="007B3169" w:rsidRDefault="007B3169" w:rsidP="00782338">
      <w:pPr>
        <w:ind w:firstLine="709"/>
        <w:jc w:val="both"/>
        <w:rPr>
          <w:sz w:val="28"/>
          <w:szCs w:val="28"/>
        </w:rPr>
      </w:pPr>
      <w:r w:rsidRPr="00002FE6">
        <w:rPr>
          <w:bCs/>
          <w:color w:val="000000"/>
          <w:sz w:val="28"/>
          <w:szCs w:val="28"/>
        </w:rPr>
        <w:t>За счет средств резервного фонда Правительства Ростовс</w:t>
      </w:r>
      <w:r>
        <w:rPr>
          <w:bCs/>
          <w:color w:val="000000"/>
          <w:sz w:val="28"/>
          <w:szCs w:val="28"/>
        </w:rPr>
        <w:t>кой области приобретены шкафы</w:t>
      </w:r>
      <w:r>
        <w:rPr>
          <w:b/>
          <w:bCs/>
          <w:sz w:val="28"/>
          <w:szCs w:val="28"/>
        </w:rPr>
        <w:t xml:space="preserve">, </w:t>
      </w:r>
      <w:proofErr w:type="spellStart"/>
      <w:r>
        <w:rPr>
          <w:sz w:val="28"/>
          <w:szCs w:val="28"/>
        </w:rPr>
        <w:t>банкетки</w:t>
      </w:r>
      <w:proofErr w:type="spellEnd"/>
      <w:r>
        <w:rPr>
          <w:sz w:val="28"/>
          <w:szCs w:val="28"/>
        </w:rPr>
        <w:t xml:space="preserve">, столы, скамейки, </w:t>
      </w:r>
      <w:proofErr w:type="spellStart"/>
      <w:r>
        <w:rPr>
          <w:sz w:val="28"/>
          <w:szCs w:val="28"/>
        </w:rPr>
        <w:t>сплит-система</w:t>
      </w:r>
      <w:proofErr w:type="spellEnd"/>
      <w:r>
        <w:rPr>
          <w:sz w:val="28"/>
          <w:szCs w:val="28"/>
        </w:rPr>
        <w:t xml:space="preserve"> на сумму 267,3 тыс. рублей.</w:t>
      </w:r>
    </w:p>
    <w:p w:rsidR="007B3169" w:rsidRDefault="007B3169" w:rsidP="007B3169">
      <w:pPr>
        <w:ind w:firstLine="709"/>
        <w:jc w:val="both"/>
        <w:rPr>
          <w:b/>
          <w:bCs/>
          <w:sz w:val="28"/>
          <w:szCs w:val="28"/>
        </w:rPr>
      </w:pPr>
    </w:p>
    <w:p w:rsidR="007B3169" w:rsidRDefault="007B3169" w:rsidP="007B3169">
      <w:pPr>
        <w:ind w:firstLine="709"/>
        <w:jc w:val="center"/>
        <w:rPr>
          <w:bCs/>
          <w:color w:val="000000"/>
          <w:sz w:val="28"/>
          <w:szCs w:val="28"/>
        </w:rPr>
      </w:pPr>
      <w:r>
        <w:rPr>
          <w:bCs/>
          <w:color w:val="000000"/>
          <w:sz w:val="28"/>
          <w:szCs w:val="28"/>
        </w:rPr>
        <w:t>Дополнительное образование</w:t>
      </w:r>
    </w:p>
    <w:p w:rsidR="007B3169" w:rsidRDefault="007B3169" w:rsidP="007B3169">
      <w:pPr>
        <w:ind w:firstLine="709"/>
        <w:jc w:val="both"/>
        <w:rPr>
          <w:bCs/>
          <w:color w:val="000000"/>
          <w:sz w:val="28"/>
          <w:szCs w:val="28"/>
        </w:rPr>
      </w:pPr>
      <w:r>
        <w:rPr>
          <w:bCs/>
          <w:color w:val="000000"/>
          <w:sz w:val="28"/>
          <w:szCs w:val="28"/>
        </w:rPr>
        <w:t>Учащиеся МБУ ДО г</w:t>
      </w:r>
      <w:proofErr w:type="gramStart"/>
      <w:r>
        <w:rPr>
          <w:bCs/>
          <w:color w:val="000000"/>
          <w:sz w:val="28"/>
          <w:szCs w:val="28"/>
        </w:rPr>
        <w:t>.Ш</w:t>
      </w:r>
      <w:proofErr w:type="gramEnd"/>
      <w:r>
        <w:rPr>
          <w:bCs/>
          <w:color w:val="000000"/>
          <w:sz w:val="28"/>
          <w:szCs w:val="28"/>
        </w:rPr>
        <w:t>ахты «Детская школа искусств» приняли участие в 153 конкурсах и фестивалях различного уровня (</w:t>
      </w:r>
      <w:proofErr w:type="spellStart"/>
      <w:r>
        <w:rPr>
          <w:bCs/>
          <w:color w:val="000000"/>
          <w:sz w:val="28"/>
          <w:szCs w:val="28"/>
        </w:rPr>
        <w:t>внутришкольных</w:t>
      </w:r>
      <w:proofErr w:type="spellEnd"/>
      <w:r>
        <w:rPr>
          <w:bCs/>
          <w:color w:val="000000"/>
          <w:sz w:val="28"/>
          <w:szCs w:val="28"/>
        </w:rPr>
        <w:t xml:space="preserve">, городских, </w:t>
      </w:r>
      <w:r>
        <w:rPr>
          <w:bCs/>
          <w:color w:val="000000"/>
          <w:sz w:val="28"/>
          <w:szCs w:val="28"/>
        </w:rPr>
        <w:lastRenderedPageBreak/>
        <w:t>зональных, областных, всероссийских и международных) - всего 3 117 чел. Результативность участия – 1 951 победител</w:t>
      </w:r>
      <w:r w:rsidR="007F773F">
        <w:rPr>
          <w:bCs/>
          <w:color w:val="000000"/>
          <w:sz w:val="28"/>
          <w:szCs w:val="28"/>
        </w:rPr>
        <w:t>ь</w:t>
      </w:r>
      <w:r>
        <w:rPr>
          <w:bCs/>
          <w:color w:val="000000"/>
          <w:sz w:val="28"/>
          <w:szCs w:val="28"/>
        </w:rPr>
        <w:t xml:space="preserve"> (62,6% от количества принявших участие).</w:t>
      </w:r>
    </w:p>
    <w:p w:rsidR="007B3169" w:rsidRDefault="007B3169" w:rsidP="007B3169">
      <w:pPr>
        <w:ind w:firstLine="709"/>
        <w:jc w:val="both"/>
        <w:rPr>
          <w:bCs/>
          <w:color w:val="000000"/>
          <w:sz w:val="28"/>
          <w:szCs w:val="28"/>
        </w:rPr>
      </w:pPr>
      <w:r>
        <w:rPr>
          <w:bCs/>
          <w:color w:val="000000"/>
          <w:sz w:val="28"/>
          <w:szCs w:val="28"/>
        </w:rPr>
        <w:t>Ежемесячная выплата стипендий в размере 1000 рублей на период 2022/2023 учебного года за счет средств местного бюджета, выплачена следующим учащимся:</w:t>
      </w:r>
    </w:p>
    <w:p w:rsidR="007B3169" w:rsidRDefault="007B3169" w:rsidP="007B3169">
      <w:pPr>
        <w:tabs>
          <w:tab w:val="left" w:pos="1080"/>
        </w:tabs>
        <w:suppressAutoHyphens/>
        <w:snapToGrid w:val="0"/>
        <w:ind w:firstLine="900"/>
        <w:jc w:val="both"/>
        <w:rPr>
          <w:sz w:val="28"/>
          <w:szCs w:val="28"/>
        </w:rPr>
      </w:pPr>
      <w:r>
        <w:rPr>
          <w:sz w:val="28"/>
          <w:szCs w:val="28"/>
        </w:rPr>
        <w:t>Авдеевой Дарье, (специальность «Живопись»);</w:t>
      </w:r>
    </w:p>
    <w:p w:rsidR="007B3169" w:rsidRDefault="007B3169" w:rsidP="007B3169">
      <w:pPr>
        <w:tabs>
          <w:tab w:val="left" w:pos="1080"/>
        </w:tabs>
        <w:suppressAutoHyphens/>
        <w:snapToGrid w:val="0"/>
        <w:ind w:firstLine="900"/>
        <w:jc w:val="both"/>
        <w:rPr>
          <w:sz w:val="28"/>
          <w:szCs w:val="28"/>
        </w:rPr>
      </w:pPr>
      <w:r>
        <w:rPr>
          <w:sz w:val="28"/>
          <w:szCs w:val="28"/>
        </w:rPr>
        <w:t>Дудник Анне, (специальность «Хоровое пение»);</w:t>
      </w:r>
    </w:p>
    <w:p w:rsidR="007B3169" w:rsidRDefault="007B3169" w:rsidP="007B3169">
      <w:pPr>
        <w:tabs>
          <w:tab w:val="left" w:pos="1080"/>
        </w:tabs>
        <w:suppressAutoHyphens/>
        <w:snapToGrid w:val="0"/>
        <w:ind w:firstLine="900"/>
        <w:jc w:val="both"/>
        <w:rPr>
          <w:sz w:val="28"/>
          <w:szCs w:val="28"/>
        </w:rPr>
      </w:pPr>
      <w:r>
        <w:rPr>
          <w:sz w:val="28"/>
          <w:szCs w:val="28"/>
        </w:rPr>
        <w:t>Колесниковой Катерине, (специальность «Музыкальный фольклор»);</w:t>
      </w:r>
    </w:p>
    <w:p w:rsidR="007B3169" w:rsidRDefault="007B3169" w:rsidP="007B3169">
      <w:pPr>
        <w:tabs>
          <w:tab w:val="left" w:pos="1080"/>
        </w:tabs>
        <w:suppressAutoHyphens/>
        <w:snapToGrid w:val="0"/>
        <w:ind w:firstLine="900"/>
        <w:jc w:val="both"/>
        <w:rPr>
          <w:sz w:val="28"/>
          <w:szCs w:val="28"/>
        </w:rPr>
      </w:pPr>
      <w:r>
        <w:rPr>
          <w:sz w:val="28"/>
          <w:szCs w:val="28"/>
        </w:rPr>
        <w:t xml:space="preserve">Крылову </w:t>
      </w:r>
      <w:proofErr w:type="spellStart"/>
      <w:r>
        <w:rPr>
          <w:sz w:val="28"/>
          <w:szCs w:val="28"/>
        </w:rPr>
        <w:t>Рувиму</w:t>
      </w:r>
      <w:proofErr w:type="spellEnd"/>
      <w:r>
        <w:rPr>
          <w:sz w:val="28"/>
          <w:szCs w:val="28"/>
        </w:rPr>
        <w:t>, (специальность «Скрипка»);</w:t>
      </w:r>
    </w:p>
    <w:p w:rsidR="007B3169" w:rsidRDefault="007B3169" w:rsidP="007B3169">
      <w:pPr>
        <w:tabs>
          <w:tab w:val="left" w:pos="1080"/>
        </w:tabs>
        <w:suppressAutoHyphens/>
        <w:snapToGrid w:val="0"/>
        <w:ind w:firstLine="900"/>
        <w:jc w:val="both"/>
        <w:rPr>
          <w:sz w:val="28"/>
          <w:szCs w:val="28"/>
        </w:rPr>
      </w:pPr>
      <w:r>
        <w:rPr>
          <w:sz w:val="28"/>
          <w:szCs w:val="28"/>
        </w:rPr>
        <w:t>Кузнецову Тимофею, (специальность «Гитара и сольное пение»);</w:t>
      </w:r>
    </w:p>
    <w:p w:rsidR="007B3169" w:rsidRDefault="007B3169" w:rsidP="007B3169">
      <w:pPr>
        <w:tabs>
          <w:tab w:val="left" w:pos="1080"/>
        </w:tabs>
        <w:suppressAutoHyphens/>
        <w:snapToGrid w:val="0"/>
        <w:ind w:firstLine="900"/>
        <w:jc w:val="both"/>
        <w:rPr>
          <w:sz w:val="28"/>
          <w:szCs w:val="28"/>
        </w:rPr>
      </w:pPr>
      <w:proofErr w:type="spellStart"/>
      <w:r>
        <w:rPr>
          <w:sz w:val="28"/>
          <w:szCs w:val="28"/>
        </w:rPr>
        <w:t>Кучкуда</w:t>
      </w:r>
      <w:proofErr w:type="spellEnd"/>
      <w:r>
        <w:rPr>
          <w:sz w:val="28"/>
          <w:szCs w:val="28"/>
        </w:rPr>
        <w:t xml:space="preserve"> Софии, (специальность «Живопись»);</w:t>
      </w:r>
    </w:p>
    <w:p w:rsidR="007B3169" w:rsidRDefault="007B3169" w:rsidP="007B3169">
      <w:pPr>
        <w:tabs>
          <w:tab w:val="left" w:pos="1080"/>
        </w:tabs>
        <w:suppressAutoHyphens/>
        <w:snapToGrid w:val="0"/>
        <w:ind w:firstLine="900"/>
        <w:jc w:val="both"/>
        <w:rPr>
          <w:sz w:val="28"/>
          <w:szCs w:val="28"/>
        </w:rPr>
      </w:pPr>
      <w:proofErr w:type="spellStart"/>
      <w:r>
        <w:rPr>
          <w:sz w:val="28"/>
          <w:szCs w:val="28"/>
        </w:rPr>
        <w:t>Лемещенко</w:t>
      </w:r>
      <w:proofErr w:type="spellEnd"/>
      <w:r>
        <w:rPr>
          <w:sz w:val="28"/>
          <w:szCs w:val="28"/>
        </w:rPr>
        <w:t xml:space="preserve"> Александру, (специальность «Народные инструменты»);</w:t>
      </w:r>
    </w:p>
    <w:p w:rsidR="007B3169" w:rsidRDefault="007B3169" w:rsidP="007B3169">
      <w:pPr>
        <w:tabs>
          <w:tab w:val="left" w:pos="1080"/>
        </w:tabs>
        <w:suppressAutoHyphens/>
        <w:snapToGrid w:val="0"/>
        <w:ind w:firstLine="900"/>
        <w:jc w:val="both"/>
        <w:rPr>
          <w:sz w:val="28"/>
          <w:szCs w:val="28"/>
        </w:rPr>
      </w:pPr>
      <w:proofErr w:type="spellStart"/>
      <w:r>
        <w:rPr>
          <w:sz w:val="28"/>
          <w:szCs w:val="28"/>
        </w:rPr>
        <w:t>Стукаловой</w:t>
      </w:r>
      <w:proofErr w:type="spellEnd"/>
      <w:r>
        <w:rPr>
          <w:sz w:val="28"/>
          <w:szCs w:val="28"/>
        </w:rPr>
        <w:t xml:space="preserve"> Дарье, (специальность «Фортепиано»);</w:t>
      </w:r>
    </w:p>
    <w:p w:rsidR="007B3169" w:rsidRDefault="007B3169" w:rsidP="007B3169">
      <w:pPr>
        <w:tabs>
          <w:tab w:val="left" w:pos="1080"/>
        </w:tabs>
        <w:suppressAutoHyphens/>
        <w:snapToGrid w:val="0"/>
        <w:ind w:firstLine="900"/>
        <w:jc w:val="both"/>
        <w:rPr>
          <w:sz w:val="28"/>
          <w:szCs w:val="28"/>
        </w:rPr>
      </w:pPr>
      <w:proofErr w:type="spellStart"/>
      <w:r>
        <w:rPr>
          <w:sz w:val="28"/>
          <w:szCs w:val="28"/>
        </w:rPr>
        <w:t>Угулава</w:t>
      </w:r>
      <w:proofErr w:type="spellEnd"/>
      <w:r>
        <w:rPr>
          <w:sz w:val="28"/>
          <w:szCs w:val="28"/>
        </w:rPr>
        <w:t xml:space="preserve"> Миле, (специальность «Живопись»);</w:t>
      </w:r>
    </w:p>
    <w:p w:rsidR="007B3169" w:rsidRDefault="007B3169" w:rsidP="007B3169">
      <w:pPr>
        <w:tabs>
          <w:tab w:val="left" w:pos="1080"/>
        </w:tabs>
        <w:ind w:firstLine="900"/>
        <w:jc w:val="both"/>
        <w:rPr>
          <w:sz w:val="28"/>
          <w:szCs w:val="28"/>
        </w:rPr>
      </w:pPr>
      <w:r>
        <w:rPr>
          <w:sz w:val="28"/>
          <w:szCs w:val="28"/>
        </w:rPr>
        <w:t>Шевченко Артему, (специальность «Хореографическое искусство»).</w:t>
      </w:r>
    </w:p>
    <w:p w:rsidR="007B3169" w:rsidRDefault="007B3169" w:rsidP="007B3169">
      <w:pPr>
        <w:ind w:firstLine="709"/>
        <w:jc w:val="both"/>
        <w:rPr>
          <w:sz w:val="28"/>
          <w:szCs w:val="28"/>
        </w:rPr>
      </w:pPr>
      <w:r>
        <w:rPr>
          <w:sz w:val="28"/>
          <w:szCs w:val="28"/>
        </w:rPr>
        <w:t xml:space="preserve">Назначена стипендия Губернатора Ростовской области </w:t>
      </w:r>
      <w:proofErr w:type="gramStart"/>
      <w:r>
        <w:rPr>
          <w:sz w:val="28"/>
          <w:szCs w:val="28"/>
        </w:rPr>
        <w:t>одаренным</w:t>
      </w:r>
      <w:proofErr w:type="gramEnd"/>
      <w:r>
        <w:rPr>
          <w:sz w:val="28"/>
          <w:szCs w:val="28"/>
        </w:rPr>
        <w:t xml:space="preserve"> обучающимся образовательных учреждений культуры и искусства с 01.03.2023г. по 31.12.2023г. в размере 500 руб</w:t>
      </w:r>
      <w:r w:rsidR="00130DEE">
        <w:rPr>
          <w:sz w:val="28"/>
          <w:szCs w:val="28"/>
        </w:rPr>
        <w:t>лей</w:t>
      </w:r>
      <w:r>
        <w:rPr>
          <w:sz w:val="28"/>
          <w:szCs w:val="28"/>
        </w:rPr>
        <w:t xml:space="preserve"> в месяц. </w:t>
      </w:r>
      <w:proofErr w:type="spellStart"/>
      <w:r>
        <w:rPr>
          <w:sz w:val="28"/>
          <w:szCs w:val="28"/>
        </w:rPr>
        <w:t>Кучкуда</w:t>
      </w:r>
      <w:proofErr w:type="spellEnd"/>
      <w:r>
        <w:rPr>
          <w:sz w:val="28"/>
          <w:szCs w:val="28"/>
        </w:rPr>
        <w:t xml:space="preserve"> София, учащейся МБУ ДО г</w:t>
      </w:r>
      <w:proofErr w:type="gramStart"/>
      <w:r>
        <w:rPr>
          <w:sz w:val="28"/>
          <w:szCs w:val="28"/>
        </w:rPr>
        <w:t>.Ш</w:t>
      </w:r>
      <w:proofErr w:type="gramEnd"/>
      <w:r>
        <w:rPr>
          <w:sz w:val="28"/>
          <w:szCs w:val="28"/>
        </w:rPr>
        <w:t>ахты «Детская школа искусств» (структурное подразделение Центр искусств им. В.А. Серова, класс преподавателя А.Ю. Басовой (специальность «Живопись»)).</w:t>
      </w:r>
    </w:p>
    <w:p w:rsidR="007B3169" w:rsidRDefault="007B3169" w:rsidP="007B3169">
      <w:pPr>
        <w:ind w:firstLine="709"/>
        <w:jc w:val="both"/>
        <w:rPr>
          <w:bCs/>
          <w:color w:val="000000"/>
          <w:sz w:val="28"/>
          <w:szCs w:val="28"/>
        </w:rPr>
      </w:pPr>
    </w:p>
    <w:p w:rsidR="007B3169" w:rsidRDefault="007B3169" w:rsidP="007B3169">
      <w:pPr>
        <w:ind w:firstLine="709"/>
        <w:jc w:val="center"/>
        <w:rPr>
          <w:bCs/>
          <w:color w:val="000000"/>
          <w:sz w:val="28"/>
          <w:szCs w:val="28"/>
        </w:rPr>
      </w:pPr>
      <w:r>
        <w:rPr>
          <w:bCs/>
          <w:color w:val="000000"/>
          <w:sz w:val="28"/>
          <w:szCs w:val="28"/>
        </w:rPr>
        <w:t>Библиотечное обслуживание</w:t>
      </w:r>
    </w:p>
    <w:p w:rsidR="007B3169" w:rsidRDefault="007B3169" w:rsidP="0098487F">
      <w:pPr>
        <w:ind w:firstLine="709"/>
        <w:jc w:val="both"/>
        <w:rPr>
          <w:bCs/>
          <w:color w:val="000000"/>
          <w:sz w:val="28"/>
          <w:szCs w:val="28"/>
        </w:rPr>
      </w:pPr>
      <w:r>
        <w:rPr>
          <w:bCs/>
          <w:color w:val="000000"/>
          <w:sz w:val="28"/>
          <w:szCs w:val="28"/>
        </w:rPr>
        <w:t>МБУК г</w:t>
      </w:r>
      <w:proofErr w:type="gramStart"/>
      <w:r>
        <w:rPr>
          <w:bCs/>
          <w:color w:val="000000"/>
          <w:sz w:val="28"/>
          <w:szCs w:val="28"/>
        </w:rPr>
        <w:t>.Ш</w:t>
      </w:r>
      <w:proofErr w:type="gramEnd"/>
      <w:r>
        <w:rPr>
          <w:bCs/>
          <w:color w:val="000000"/>
          <w:sz w:val="28"/>
          <w:szCs w:val="28"/>
        </w:rPr>
        <w:t>ахты «Централизованная библиотечная система» обслужено читателей – 54 342 чел., в том числе детей до 14 лет – 17 352 чел.</w:t>
      </w:r>
    </w:p>
    <w:p w:rsidR="007B3169" w:rsidRDefault="007B3169" w:rsidP="0098487F">
      <w:pPr>
        <w:ind w:firstLine="709"/>
        <w:jc w:val="both"/>
        <w:rPr>
          <w:bCs/>
          <w:color w:val="000000"/>
          <w:sz w:val="28"/>
          <w:szCs w:val="28"/>
        </w:rPr>
      </w:pPr>
      <w:r>
        <w:rPr>
          <w:bCs/>
          <w:color w:val="000000"/>
          <w:sz w:val="28"/>
          <w:szCs w:val="28"/>
        </w:rPr>
        <w:t>Всего посещений – 705 505 чел., в том числе посещений удаленных пользователей – 61 739.</w:t>
      </w:r>
    </w:p>
    <w:p w:rsidR="007B3169" w:rsidRDefault="007B3169" w:rsidP="0098487F">
      <w:pPr>
        <w:ind w:firstLine="709"/>
        <w:jc w:val="both"/>
        <w:rPr>
          <w:bCs/>
          <w:color w:val="000000"/>
          <w:sz w:val="28"/>
          <w:szCs w:val="28"/>
        </w:rPr>
      </w:pPr>
      <w:r>
        <w:rPr>
          <w:bCs/>
          <w:color w:val="000000"/>
          <w:sz w:val="28"/>
          <w:szCs w:val="28"/>
        </w:rPr>
        <w:t>Количество выдачи документов – 1 145 929 экз., в том числе детям до 14 лет – 354 794 экз.</w:t>
      </w:r>
    </w:p>
    <w:p w:rsidR="007B3169" w:rsidRDefault="007B3169" w:rsidP="0098487F">
      <w:pPr>
        <w:ind w:firstLine="709"/>
        <w:jc w:val="both"/>
        <w:rPr>
          <w:bCs/>
          <w:color w:val="000000"/>
          <w:sz w:val="28"/>
          <w:szCs w:val="28"/>
        </w:rPr>
      </w:pPr>
      <w:r>
        <w:rPr>
          <w:bCs/>
          <w:color w:val="000000"/>
          <w:sz w:val="28"/>
          <w:szCs w:val="28"/>
        </w:rPr>
        <w:t>Электронных изданий / ресурсов – 7 346 экз./ 122 715 экз.</w:t>
      </w:r>
    </w:p>
    <w:p w:rsidR="007B3169" w:rsidRDefault="007B3169" w:rsidP="0098487F">
      <w:pPr>
        <w:ind w:firstLine="709"/>
        <w:jc w:val="both"/>
        <w:rPr>
          <w:bCs/>
          <w:color w:val="000000"/>
          <w:sz w:val="28"/>
          <w:szCs w:val="28"/>
        </w:rPr>
      </w:pPr>
      <w:proofErr w:type="gramStart"/>
      <w:r>
        <w:rPr>
          <w:bCs/>
          <w:color w:val="000000"/>
          <w:sz w:val="28"/>
          <w:szCs w:val="28"/>
        </w:rPr>
        <w:t xml:space="preserve">Поступило книг – 9 486 экз. </w:t>
      </w:r>
      <w:r>
        <w:rPr>
          <w:sz w:val="28"/>
          <w:szCs w:val="28"/>
        </w:rPr>
        <w:t>Израсходовано на комплектование фонда –3116,9 тыс. рублей (397,8 тыс. рублей – подписка периодических изданий,</w:t>
      </w:r>
      <w:r w:rsidR="0089106B">
        <w:rPr>
          <w:sz w:val="28"/>
          <w:szCs w:val="28"/>
        </w:rPr>
        <w:t xml:space="preserve"> </w:t>
      </w:r>
      <w:r>
        <w:rPr>
          <w:sz w:val="28"/>
          <w:szCs w:val="28"/>
        </w:rPr>
        <w:t>2719,1 тыс. рублей - книги)</w:t>
      </w:r>
      <w:r w:rsidR="00FB3476">
        <w:rPr>
          <w:sz w:val="28"/>
          <w:szCs w:val="28"/>
        </w:rPr>
        <w:t>.</w:t>
      </w:r>
      <w:proofErr w:type="gramEnd"/>
    </w:p>
    <w:p w:rsidR="007B3169" w:rsidRDefault="007B3169" w:rsidP="0098487F">
      <w:pPr>
        <w:ind w:firstLine="709"/>
        <w:jc w:val="both"/>
        <w:rPr>
          <w:bCs/>
          <w:color w:val="000000"/>
          <w:sz w:val="28"/>
          <w:szCs w:val="28"/>
        </w:rPr>
      </w:pPr>
      <w:r>
        <w:rPr>
          <w:bCs/>
          <w:color w:val="000000"/>
          <w:sz w:val="28"/>
          <w:szCs w:val="28"/>
        </w:rPr>
        <w:t>Количество библиотечного фонда – 551 478 экз.</w:t>
      </w:r>
    </w:p>
    <w:p w:rsidR="007B3169" w:rsidRDefault="007B3169" w:rsidP="0098487F">
      <w:pPr>
        <w:ind w:firstLine="709"/>
        <w:jc w:val="both"/>
        <w:rPr>
          <w:bCs/>
          <w:color w:val="000000"/>
          <w:sz w:val="28"/>
          <w:szCs w:val="28"/>
        </w:rPr>
      </w:pPr>
      <w:r>
        <w:rPr>
          <w:bCs/>
          <w:color w:val="000000"/>
          <w:sz w:val="28"/>
          <w:szCs w:val="28"/>
        </w:rPr>
        <w:t>Проведено массовых мероприятий – 2 060, на которых присутствовало – 97 184 чел.</w:t>
      </w:r>
    </w:p>
    <w:p w:rsidR="007B3169" w:rsidRDefault="007B3169" w:rsidP="0098487F">
      <w:pPr>
        <w:ind w:firstLine="709"/>
        <w:jc w:val="both"/>
        <w:rPr>
          <w:bCs/>
          <w:color w:val="000000"/>
          <w:sz w:val="28"/>
          <w:szCs w:val="28"/>
        </w:rPr>
      </w:pPr>
      <w:r>
        <w:rPr>
          <w:bCs/>
          <w:color w:val="000000"/>
          <w:sz w:val="28"/>
          <w:szCs w:val="28"/>
        </w:rPr>
        <w:t>Оформлено книжных выставок – 714.</w:t>
      </w:r>
    </w:p>
    <w:p w:rsidR="007B3169" w:rsidRDefault="007B3169" w:rsidP="0098487F">
      <w:pPr>
        <w:ind w:firstLine="709"/>
        <w:jc w:val="both"/>
        <w:rPr>
          <w:bCs/>
          <w:color w:val="000000"/>
          <w:sz w:val="28"/>
          <w:szCs w:val="28"/>
        </w:rPr>
      </w:pPr>
      <w:r>
        <w:rPr>
          <w:bCs/>
          <w:color w:val="000000"/>
          <w:sz w:val="28"/>
          <w:szCs w:val="28"/>
        </w:rPr>
        <w:t>Открытые просмотры литературы – 77.</w:t>
      </w:r>
    </w:p>
    <w:p w:rsidR="007B3169" w:rsidRDefault="007B3169" w:rsidP="0098487F">
      <w:pPr>
        <w:ind w:firstLine="709"/>
        <w:jc w:val="both"/>
        <w:rPr>
          <w:sz w:val="28"/>
          <w:szCs w:val="28"/>
        </w:rPr>
      </w:pPr>
      <w:r>
        <w:rPr>
          <w:sz w:val="28"/>
          <w:szCs w:val="28"/>
        </w:rPr>
        <w:t xml:space="preserve">За счет средств резервного фонда Правительства Ростовской области приобретены радиосистема, акустическая система, </w:t>
      </w:r>
      <w:proofErr w:type="spellStart"/>
      <w:r>
        <w:rPr>
          <w:sz w:val="28"/>
          <w:szCs w:val="28"/>
        </w:rPr>
        <w:t>микшерный</w:t>
      </w:r>
      <w:proofErr w:type="spellEnd"/>
      <w:r>
        <w:rPr>
          <w:sz w:val="28"/>
          <w:szCs w:val="28"/>
        </w:rPr>
        <w:t xml:space="preserve"> пульт, экран для Центральной городской библиотеки им.А.С.</w:t>
      </w:r>
      <w:r w:rsidR="00B14060">
        <w:rPr>
          <w:sz w:val="28"/>
          <w:szCs w:val="28"/>
        </w:rPr>
        <w:t> </w:t>
      </w:r>
      <w:r>
        <w:rPr>
          <w:sz w:val="28"/>
          <w:szCs w:val="28"/>
        </w:rPr>
        <w:t>Пушкина</w:t>
      </w:r>
      <w:r w:rsidR="0089106B">
        <w:rPr>
          <w:sz w:val="28"/>
          <w:szCs w:val="28"/>
        </w:rPr>
        <w:t xml:space="preserve"> </w:t>
      </w:r>
      <w:r>
        <w:rPr>
          <w:sz w:val="28"/>
          <w:szCs w:val="28"/>
        </w:rPr>
        <w:t>на сумму 61,0 тыс. рублей.</w:t>
      </w:r>
    </w:p>
    <w:p w:rsidR="007B3169" w:rsidRDefault="007B3169" w:rsidP="007B3169">
      <w:pPr>
        <w:ind w:firstLine="709"/>
        <w:jc w:val="both"/>
        <w:rPr>
          <w:bCs/>
          <w:color w:val="000000"/>
          <w:sz w:val="28"/>
          <w:szCs w:val="28"/>
        </w:rPr>
      </w:pPr>
    </w:p>
    <w:p w:rsidR="007B3169" w:rsidRDefault="007B3169" w:rsidP="007B3169">
      <w:pPr>
        <w:ind w:firstLine="709"/>
        <w:jc w:val="center"/>
        <w:rPr>
          <w:bCs/>
          <w:color w:val="000000"/>
          <w:sz w:val="28"/>
          <w:szCs w:val="28"/>
        </w:rPr>
      </w:pPr>
      <w:r>
        <w:rPr>
          <w:bCs/>
          <w:color w:val="000000"/>
          <w:sz w:val="28"/>
          <w:szCs w:val="28"/>
        </w:rPr>
        <w:t>Музейная деятельность</w:t>
      </w:r>
    </w:p>
    <w:p w:rsidR="007B3169" w:rsidRDefault="007B3169" w:rsidP="007B3169">
      <w:pPr>
        <w:ind w:firstLine="709"/>
        <w:jc w:val="both"/>
        <w:rPr>
          <w:bCs/>
          <w:color w:val="000000"/>
          <w:sz w:val="28"/>
          <w:szCs w:val="28"/>
        </w:rPr>
      </w:pPr>
      <w:r>
        <w:rPr>
          <w:bCs/>
          <w:color w:val="000000"/>
          <w:sz w:val="28"/>
          <w:szCs w:val="28"/>
        </w:rPr>
        <w:t>МБУК г. Шахты «Шахтинский краеведческий музей» проведено:</w:t>
      </w:r>
    </w:p>
    <w:p w:rsidR="007B3169" w:rsidRDefault="007B3169" w:rsidP="007B3169">
      <w:pPr>
        <w:ind w:firstLine="709"/>
        <w:jc w:val="both"/>
        <w:rPr>
          <w:bCs/>
          <w:color w:val="000000"/>
          <w:sz w:val="28"/>
          <w:szCs w:val="28"/>
        </w:rPr>
      </w:pPr>
      <w:r>
        <w:rPr>
          <w:bCs/>
          <w:color w:val="000000"/>
          <w:sz w:val="28"/>
          <w:szCs w:val="28"/>
        </w:rPr>
        <w:t>экскурсий – 400;</w:t>
      </w:r>
    </w:p>
    <w:p w:rsidR="007B3169" w:rsidRDefault="007B3169" w:rsidP="007B3169">
      <w:pPr>
        <w:ind w:firstLine="709"/>
        <w:jc w:val="both"/>
        <w:rPr>
          <w:bCs/>
          <w:color w:val="000000"/>
          <w:sz w:val="28"/>
          <w:szCs w:val="28"/>
        </w:rPr>
      </w:pPr>
      <w:r>
        <w:rPr>
          <w:bCs/>
          <w:color w:val="000000"/>
          <w:sz w:val="28"/>
          <w:szCs w:val="28"/>
        </w:rPr>
        <w:t>лекций и музейных уроков – 11;</w:t>
      </w:r>
    </w:p>
    <w:p w:rsidR="007B3169" w:rsidRDefault="007B3169" w:rsidP="007B3169">
      <w:pPr>
        <w:ind w:firstLine="709"/>
        <w:jc w:val="both"/>
        <w:rPr>
          <w:bCs/>
          <w:color w:val="000000"/>
          <w:sz w:val="28"/>
          <w:szCs w:val="28"/>
        </w:rPr>
      </w:pPr>
      <w:r>
        <w:rPr>
          <w:bCs/>
          <w:color w:val="000000"/>
          <w:sz w:val="28"/>
          <w:szCs w:val="28"/>
        </w:rPr>
        <w:lastRenderedPageBreak/>
        <w:t>выставок – 44;</w:t>
      </w:r>
    </w:p>
    <w:p w:rsidR="007B3169" w:rsidRDefault="007B3169" w:rsidP="007B3169">
      <w:pPr>
        <w:ind w:firstLine="709"/>
        <w:jc w:val="both"/>
        <w:rPr>
          <w:bCs/>
          <w:color w:val="000000"/>
          <w:sz w:val="28"/>
          <w:szCs w:val="28"/>
        </w:rPr>
      </w:pPr>
      <w:r>
        <w:rPr>
          <w:bCs/>
          <w:color w:val="000000"/>
          <w:sz w:val="28"/>
          <w:szCs w:val="28"/>
        </w:rPr>
        <w:t>вечеров, праздников, встреч и концертов – 178;</w:t>
      </w:r>
    </w:p>
    <w:p w:rsidR="007B3169" w:rsidRDefault="007B3169" w:rsidP="007B3169">
      <w:pPr>
        <w:ind w:firstLine="709"/>
        <w:jc w:val="both"/>
        <w:rPr>
          <w:bCs/>
          <w:color w:val="000000"/>
          <w:sz w:val="28"/>
          <w:szCs w:val="28"/>
        </w:rPr>
      </w:pPr>
      <w:r>
        <w:rPr>
          <w:bCs/>
          <w:color w:val="000000"/>
          <w:sz w:val="28"/>
          <w:szCs w:val="28"/>
        </w:rPr>
        <w:t>музейно-образовательных программ и проектов – 11;</w:t>
      </w:r>
    </w:p>
    <w:p w:rsidR="007B3169" w:rsidRDefault="007B3169" w:rsidP="007B3169">
      <w:pPr>
        <w:ind w:firstLine="709"/>
        <w:jc w:val="both"/>
        <w:rPr>
          <w:bCs/>
          <w:color w:val="000000"/>
          <w:sz w:val="28"/>
          <w:szCs w:val="28"/>
        </w:rPr>
      </w:pPr>
      <w:r>
        <w:rPr>
          <w:bCs/>
          <w:color w:val="000000"/>
          <w:sz w:val="28"/>
          <w:szCs w:val="28"/>
        </w:rPr>
        <w:t>принято и обслужено посетителей – 43 970 человека.</w:t>
      </w:r>
    </w:p>
    <w:p w:rsidR="007B3169" w:rsidRDefault="007B3169" w:rsidP="007B3169">
      <w:pPr>
        <w:ind w:firstLine="709"/>
        <w:jc w:val="both"/>
        <w:rPr>
          <w:bCs/>
          <w:color w:val="000000"/>
          <w:sz w:val="28"/>
          <w:szCs w:val="28"/>
        </w:rPr>
      </w:pPr>
      <w:r>
        <w:rPr>
          <w:bCs/>
          <w:color w:val="000000"/>
          <w:sz w:val="28"/>
          <w:szCs w:val="28"/>
        </w:rPr>
        <w:t xml:space="preserve">Основной фонд музея составляет 13 946 предметов. Все новые поступления внесены в учётную документацию в соответствие с инструкцией. Редакцию записей в электронной базе данных (АСУ МЦ) прошли 600 предметов. В Государственный каталог внесено 1493 </w:t>
      </w:r>
      <w:proofErr w:type="gramStart"/>
      <w:r>
        <w:rPr>
          <w:bCs/>
          <w:color w:val="000000"/>
          <w:sz w:val="28"/>
          <w:szCs w:val="28"/>
        </w:rPr>
        <w:t>музейных</w:t>
      </w:r>
      <w:proofErr w:type="gramEnd"/>
      <w:r>
        <w:rPr>
          <w:bCs/>
          <w:color w:val="000000"/>
          <w:sz w:val="28"/>
          <w:szCs w:val="28"/>
        </w:rPr>
        <w:t xml:space="preserve"> предме</w:t>
      </w:r>
      <w:r w:rsidRPr="008B5BB4">
        <w:rPr>
          <w:bCs/>
          <w:color w:val="000000"/>
          <w:sz w:val="28"/>
          <w:szCs w:val="28"/>
        </w:rPr>
        <w:t>т</w:t>
      </w:r>
      <w:r w:rsidR="008B5BB4">
        <w:rPr>
          <w:bCs/>
          <w:color w:val="000000"/>
          <w:sz w:val="28"/>
          <w:szCs w:val="28"/>
        </w:rPr>
        <w:t>а</w:t>
      </w:r>
      <w:r>
        <w:rPr>
          <w:bCs/>
          <w:color w:val="000000"/>
          <w:sz w:val="28"/>
          <w:szCs w:val="28"/>
        </w:rPr>
        <w:t>.</w:t>
      </w:r>
    </w:p>
    <w:p w:rsidR="007B3169" w:rsidRDefault="007B3169" w:rsidP="007B3169">
      <w:pPr>
        <w:ind w:firstLine="709"/>
        <w:jc w:val="both"/>
        <w:rPr>
          <w:bCs/>
          <w:color w:val="000000"/>
          <w:sz w:val="28"/>
          <w:szCs w:val="28"/>
        </w:rPr>
      </w:pPr>
    </w:p>
    <w:p w:rsidR="00231B4E" w:rsidRDefault="00231B4E" w:rsidP="007B3169">
      <w:pPr>
        <w:ind w:firstLine="709"/>
        <w:jc w:val="both"/>
        <w:rPr>
          <w:bCs/>
          <w:color w:val="000000"/>
          <w:sz w:val="28"/>
          <w:szCs w:val="28"/>
        </w:rPr>
      </w:pPr>
    </w:p>
    <w:p w:rsidR="00231B4E" w:rsidRDefault="00231B4E" w:rsidP="007B3169">
      <w:pPr>
        <w:ind w:firstLine="709"/>
        <w:jc w:val="both"/>
        <w:rPr>
          <w:bCs/>
          <w:color w:val="000000"/>
          <w:sz w:val="28"/>
          <w:szCs w:val="28"/>
        </w:rPr>
      </w:pPr>
    </w:p>
    <w:p w:rsidR="007B3169" w:rsidRDefault="007B3169" w:rsidP="007B3169">
      <w:pPr>
        <w:ind w:firstLine="709"/>
        <w:jc w:val="center"/>
        <w:rPr>
          <w:bCs/>
          <w:color w:val="000000"/>
          <w:sz w:val="28"/>
          <w:szCs w:val="28"/>
        </w:rPr>
      </w:pPr>
      <w:r>
        <w:rPr>
          <w:bCs/>
          <w:color w:val="000000"/>
          <w:sz w:val="28"/>
          <w:szCs w:val="28"/>
        </w:rPr>
        <w:t>Театральная деятельность</w:t>
      </w:r>
    </w:p>
    <w:p w:rsidR="007B3169" w:rsidRDefault="007B3169" w:rsidP="00954AA6">
      <w:pPr>
        <w:ind w:firstLine="709"/>
        <w:jc w:val="both"/>
        <w:rPr>
          <w:bCs/>
          <w:color w:val="000000"/>
          <w:sz w:val="28"/>
          <w:szCs w:val="28"/>
        </w:rPr>
      </w:pPr>
      <w:r>
        <w:rPr>
          <w:bCs/>
          <w:color w:val="000000"/>
          <w:sz w:val="28"/>
          <w:szCs w:val="28"/>
        </w:rPr>
        <w:t>МАУК «Шахтинский драматический театр» сыграно спектаклей – 169, из них:</w:t>
      </w:r>
    </w:p>
    <w:p w:rsidR="007B3169" w:rsidRDefault="007B3169" w:rsidP="00954AA6">
      <w:pPr>
        <w:ind w:firstLine="709"/>
        <w:jc w:val="both"/>
        <w:rPr>
          <w:bCs/>
          <w:color w:val="000000"/>
          <w:sz w:val="28"/>
          <w:szCs w:val="28"/>
        </w:rPr>
      </w:pPr>
      <w:r>
        <w:rPr>
          <w:bCs/>
          <w:color w:val="000000"/>
          <w:sz w:val="28"/>
          <w:szCs w:val="28"/>
        </w:rPr>
        <w:t>дневных – 153;</w:t>
      </w:r>
    </w:p>
    <w:p w:rsidR="007B3169" w:rsidRDefault="007B3169" w:rsidP="00954AA6">
      <w:pPr>
        <w:ind w:firstLine="709"/>
        <w:jc w:val="both"/>
        <w:rPr>
          <w:bCs/>
          <w:color w:val="000000"/>
          <w:sz w:val="28"/>
          <w:szCs w:val="28"/>
        </w:rPr>
      </w:pPr>
      <w:r>
        <w:rPr>
          <w:bCs/>
          <w:color w:val="000000"/>
          <w:sz w:val="28"/>
          <w:szCs w:val="28"/>
        </w:rPr>
        <w:t>вечерних – 87;</w:t>
      </w:r>
    </w:p>
    <w:p w:rsidR="007B3169" w:rsidRDefault="007B3169" w:rsidP="00954AA6">
      <w:pPr>
        <w:ind w:firstLine="709"/>
        <w:jc w:val="both"/>
        <w:rPr>
          <w:bCs/>
          <w:color w:val="000000"/>
          <w:sz w:val="28"/>
          <w:szCs w:val="28"/>
        </w:rPr>
      </w:pPr>
      <w:r>
        <w:rPr>
          <w:bCs/>
          <w:color w:val="000000"/>
          <w:sz w:val="28"/>
          <w:szCs w:val="28"/>
        </w:rPr>
        <w:t>в том числе:</w:t>
      </w:r>
    </w:p>
    <w:p w:rsidR="007B3169" w:rsidRDefault="007B3169" w:rsidP="00954AA6">
      <w:pPr>
        <w:ind w:firstLine="709"/>
        <w:jc w:val="both"/>
        <w:rPr>
          <w:bCs/>
          <w:color w:val="000000"/>
          <w:sz w:val="28"/>
          <w:szCs w:val="28"/>
        </w:rPr>
      </w:pPr>
      <w:r>
        <w:rPr>
          <w:bCs/>
          <w:color w:val="000000"/>
          <w:sz w:val="28"/>
          <w:szCs w:val="28"/>
        </w:rPr>
        <w:t>благотворительные спектакли – 14;</w:t>
      </w:r>
    </w:p>
    <w:p w:rsidR="007B3169" w:rsidRDefault="007B3169" w:rsidP="00954AA6">
      <w:pPr>
        <w:ind w:firstLine="709"/>
        <w:jc w:val="both"/>
        <w:rPr>
          <w:sz w:val="28"/>
          <w:szCs w:val="28"/>
        </w:rPr>
      </w:pPr>
      <w:r>
        <w:rPr>
          <w:sz w:val="28"/>
          <w:szCs w:val="28"/>
        </w:rPr>
        <w:t>мероприятий проведенных</w:t>
      </w:r>
    </w:p>
    <w:p w:rsidR="007B3169" w:rsidRDefault="007B3169" w:rsidP="00954AA6">
      <w:pPr>
        <w:ind w:firstLine="709"/>
        <w:jc w:val="both"/>
        <w:rPr>
          <w:bCs/>
          <w:color w:val="000000"/>
          <w:sz w:val="28"/>
          <w:szCs w:val="28"/>
        </w:rPr>
      </w:pPr>
      <w:r>
        <w:rPr>
          <w:sz w:val="28"/>
          <w:szCs w:val="28"/>
        </w:rPr>
        <w:t>с другими театрально-зрелищными предприятиями - 33</w:t>
      </w:r>
    </w:p>
    <w:p w:rsidR="007B3169" w:rsidRDefault="007B3169" w:rsidP="00954AA6">
      <w:pPr>
        <w:ind w:firstLine="709"/>
        <w:jc w:val="both"/>
        <w:rPr>
          <w:bCs/>
          <w:color w:val="000000"/>
          <w:sz w:val="28"/>
          <w:szCs w:val="28"/>
        </w:rPr>
      </w:pPr>
      <w:r>
        <w:rPr>
          <w:bCs/>
          <w:color w:val="000000"/>
          <w:sz w:val="28"/>
          <w:szCs w:val="28"/>
        </w:rPr>
        <w:t>число новых и капитально-возобновленных постановок – 6;</w:t>
      </w:r>
    </w:p>
    <w:p w:rsidR="007B3169" w:rsidRDefault="007B3169" w:rsidP="00954AA6">
      <w:pPr>
        <w:ind w:firstLine="709"/>
        <w:jc w:val="both"/>
        <w:rPr>
          <w:bCs/>
          <w:color w:val="000000"/>
          <w:sz w:val="28"/>
          <w:szCs w:val="28"/>
        </w:rPr>
      </w:pPr>
      <w:r>
        <w:rPr>
          <w:bCs/>
          <w:color w:val="000000"/>
          <w:sz w:val="28"/>
          <w:szCs w:val="28"/>
        </w:rPr>
        <w:t>проведено городских мероприятий – 18.</w:t>
      </w:r>
    </w:p>
    <w:p w:rsidR="007B3169" w:rsidRDefault="007B3169" w:rsidP="00954AA6">
      <w:pPr>
        <w:ind w:firstLine="709"/>
        <w:jc w:val="both"/>
        <w:rPr>
          <w:bCs/>
          <w:color w:val="000000"/>
          <w:sz w:val="28"/>
          <w:szCs w:val="28"/>
        </w:rPr>
      </w:pPr>
      <w:r>
        <w:rPr>
          <w:bCs/>
          <w:color w:val="000000"/>
          <w:sz w:val="28"/>
          <w:szCs w:val="28"/>
        </w:rPr>
        <w:t>Всего обслужено зрителей – 42 124 чел., из них бесплатно – 10 099 чел.</w:t>
      </w:r>
    </w:p>
    <w:p w:rsidR="007B3169" w:rsidRDefault="007B3169" w:rsidP="00954AA6">
      <w:pPr>
        <w:ind w:firstLine="709"/>
        <w:jc w:val="both"/>
      </w:pPr>
      <w:r>
        <w:rPr>
          <w:sz w:val="28"/>
          <w:szCs w:val="28"/>
        </w:rPr>
        <w:t>Продолжается выездная деятельность театра, 2 февраля труппа выезжала в г</w:t>
      </w:r>
      <w:proofErr w:type="gramStart"/>
      <w:r>
        <w:rPr>
          <w:sz w:val="28"/>
          <w:szCs w:val="28"/>
        </w:rPr>
        <w:t>.З</w:t>
      </w:r>
      <w:proofErr w:type="gramEnd"/>
      <w:r>
        <w:rPr>
          <w:sz w:val="28"/>
          <w:szCs w:val="28"/>
        </w:rPr>
        <w:t xml:space="preserve">верево с показом спектаклей «В гостях у </w:t>
      </w:r>
      <w:proofErr w:type="spellStart"/>
      <w:r>
        <w:rPr>
          <w:sz w:val="28"/>
          <w:szCs w:val="28"/>
        </w:rPr>
        <w:t>Винни</w:t>
      </w:r>
      <w:proofErr w:type="spellEnd"/>
      <w:r>
        <w:rPr>
          <w:sz w:val="28"/>
          <w:szCs w:val="28"/>
        </w:rPr>
        <w:t xml:space="preserve"> - Пуха» и «Пробка». 14 марта в п.Шолоховский театр показал спектакли «Волк и Красная Шапочка» и «Недоросль». </w:t>
      </w:r>
      <w:proofErr w:type="gramStart"/>
      <w:r>
        <w:rPr>
          <w:sz w:val="28"/>
          <w:szCs w:val="28"/>
        </w:rPr>
        <w:t xml:space="preserve">Спектакли были сыграны для детского населения поселка и воспитанников кадетского корпуса. 25 мая для маленьких и взрослых жителей </w:t>
      </w:r>
      <w:proofErr w:type="spellStart"/>
      <w:r>
        <w:rPr>
          <w:sz w:val="28"/>
          <w:szCs w:val="28"/>
        </w:rPr>
        <w:t>Усть-Донецка</w:t>
      </w:r>
      <w:proofErr w:type="spellEnd"/>
      <w:r>
        <w:rPr>
          <w:sz w:val="28"/>
          <w:szCs w:val="28"/>
        </w:rPr>
        <w:t xml:space="preserve"> были показаны спектакли «В гостях у </w:t>
      </w:r>
      <w:proofErr w:type="spellStart"/>
      <w:r>
        <w:rPr>
          <w:sz w:val="28"/>
          <w:szCs w:val="28"/>
        </w:rPr>
        <w:t>Винни-Пуха</w:t>
      </w:r>
      <w:proofErr w:type="spellEnd"/>
      <w:r>
        <w:rPr>
          <w:sz w:val="28"/>
          <w:szCs w:val="28"/>
        </w:rPr>
        <w:t xml:space="preserve">» и «Переполох». 21 сентября театр выезжал в станицу Казанская с показом спектаклей «Переполох» и «В гостях у </w:t>
      </w:r>
      <w:proofErr w:type="spellStart"/>
      <w:r>
        <w:rPr>
          <w:sz w:val="28"/>
          <w:szCs w:val="28"/>
        </w:rPr>
        <w:t>Винни-Пуха</w:t>
      </w:r>
      <w:proofErr w:type="spellEnd"/>
      <w:r>
        <w:rPr>
          <w:sz w:val="28"/>
          <w:szCs w:val="28"/>
        </w:rPr>
        <w:t>». 20 октября труппа театра показала спектакли «Золотой цыпленок» и «Потомок» в Усть-Донецком дворце культуры, а 1</w:t>
      </w:r>
      <w:proofErr w:type="gramEnd"/>
      <w:r>
        <w:rPr>
          <w:sz w:val="28"/>
          <w:szCs w:val="28"/>
        </w:rPr>
        <w:t xml:space="preserve"> ноября жители города Зверево посмотрели спектакли МАУК «Шахтинский драматический театр» «Переполох» и «Красная Шапочка».</w:t>
      </w:r>
    </w:p>
    <w:p w:rsidR="007B3169" w:rsidRDefault="007B3169" w:rsidP="00954AA6">
      <w:pPr>
        <w:ind w:firstLine="709"/>
        <w:jc w:val="both"/>
        <w:rPr>
          <w:sz w:val="28"/>
          <w:szCs w:val="28"/>
        </w:rPr>
      </w:pPr>
      <w:r>
        <w:rPr>
          <w:sz w:val="28"/>
          <w:szCs w:val="28"/>
        </w:rPr>
        <w:t>В апреле состоялись «Большие гастроли» Шахтинского театра в г</w:t>
      </w:r>
      <w:proofErr w:type="gramStart"/>
      <w:r>
        <w:rPr>
          <w:sz w:val="28"/>
          <w:szCs w:val="28"/>
        </w:rPr>
        <w:t>.Т</w:t>
      </w:r>
      <w:proofErr w:type="gramEnd"/>
      <w:r>
        <w:rPr>
          <w:sz w:val="28"/>
          <w:szCs w:val="28"/>
        </w:rPr>
        <w:t xml:space="preserve">улу и г.Новомосковск. Шахтинский театр представил спектакли «Призрак замка </w:t>
      </w:r>
      <w:proofErr w:type="spellStart"/>
      <w:r>
        <w:rPr>
          <w:sz w:val="28"/>
          <w:szCs w:val="28"/>
        </w:rPr>
        <w:t>Кентервиль</w:t>
      </w:r>
      <w:proofErr w:type="spellEnd"/>
      <w:r>
        <w:rPr>
          <w:sz w:val="28"/>
          <w:szCs w:val="28"/>
        </w:rPr>
        <w:t>», «Тетки», «</w:t>
      </w:r>
      <w:proofErr w:type="spellStart"/>
      <w:r>
        <w:rPr>
          <w:sz w:val="28"/>
          <w:szCs w:val="28"/>
        </w:rPr>
        <w:t>Ханума</w:t>
      </w:r>
      <w:proofErr w:type="spellEnd"/>
      <w:r>
        <w:rPr>
          <w:sz w:val="28"/>
          <w:szCs w:val="28"/>
        </w:rPr>
        <w:t xml:space="preserve">» и сказку «По щучьему велению». Гастроли были обменными, </w:t>
      </w:r>
      <w:proofErr w:type="spellStart"/>
      <w:r>
        <w:rPr>
          <w:sz w:val="28"/>
          <w:szCs w:val="28"/>
        </w:rPr>
        <w:t>Новомосковский</w:t>
      </w:r>
      <w:proofErr w:type="spellEnd"/>
      <w:r>
        <w:rPr>
          <w:sz w:val="28"/>
          <w:szCs w:val="28"/>
        </w:rPr>
        <w:t xml:space="preserve"> филиал Тульского академического театра драмы показал свои спектакли на </w:t>
      </w:r>
      <w:proofErr w:type="spellStart"/>
      <w:r>
        <w:rPr>
          <w:sz w:val="28"/>
          <w:szCs w:val="28"/>
        </w:rPr>
        <w:t>шахтинской</w:t>
      </w:r>
      <w:proofErr w:type="spellEnd"/>
      <w:r>
        <w:rPr>
          <w:sz w:val="28"/>
          <w:szCs w:val="28"/>
        </w:rPr>
        <w:t xml:space="preserve"> сцене (спектакли по пьесе Д. Краснова (по Н.</w:t>
      </w:r>
      <w:r w:rsidR="00B14060">
        <w:rPr>
          <w:sz w:val="28"/>
          <w:szCs w:val="28"/>
        </w:rPr>
        <w:t> </w:t>
      </w:r>
      <w:r>
        <w:rPr>
          <w:sz w:val="28"/>
          <w:szCs w:val="28"/>
        </w:rPr>
        <w:t>Носову) «Приключения Незнайки» и «Незнайка в зеленом городе», спектакли «Пять вечеров» по пьесе А.Володина и «Хозяйка гостиницы» по пьесе К.</w:t>
      </w:r>
      <w:r w:rsidR="00B14060">
        <w:rPr>
          <w:sz w:val="28"/>
          <w:szCs w:val="28"/>
        </w:rPr>
        <w:t> </w:t>
      </w:r>
      <w:r>
        <w:rPr>
          <w:sz w:val="28"/>
          <w:szCs w:val="28"/>
        </w:rPr>
        <w:t>Гольдони).</w:t>
      </w:r>
    </w:p>
    <w:p w:rsidR="007B3169" w:rsidRDefault="007B3169" w:rsidP="00954AA6">
      <w:pPr>
        <w:ind w:firstLine="709"/>
        <w:jc w:val="both"/>
        <w:rPr>
          <w:bCs/>
          <w:color w:val="000000"/>
          <w:sz w:val="28"/>
          <w:szCs w:val="28"/>
        </w:rPr>
      </w:pPr>
      <w:r>
        <w:rPr>
          <w:bCs/>
          <w:color w:val="000000"/>
          <w:sz w:val="28"/>
          <w:szCs w:val="28"/>
        </w:rPr>
        <w:t>Премьеры года:</w:t>
      </w:r>
    </w:p>
    <w:p w:rsidR="007B3169" w:rsidRDefault="007B3169" w:rsidP="00954AA6">
      <w:pPr>
        <w:ind w:firstLine="709"/>
        <w:jc w:val="both"/>
        <w:rPr>
          <w:bCs/>
          <w:color w:val="000000"/>
          <w:sz w:val="28"/>
          <w:szCs w:val="28"/>
        </w:rPr>
      </w:pPr>
      <w:r>
        <w:rPr>
          <w:bCs/>
          <w:color w:val="000000"/>
          <w:sz w:val="28"/>
          <w:szCs w:val="28"/>
        </w:rPr>
        <w:t xml:space="preserve">25.02.2023 года – </w:t>
      </w:r>
      <w:r>
        <w:rPr>
          <w:sz w:val="28"/>
          <w:szCs w:val="28"/>
        </w:rPr>
        <w:t>спектакль «Брачная ночь» в постановке режиссера-постановщика А. Хомякова;</w:t>
      </w:r>
    </w:p>
    <w:p w:rsidR="007B3169" w:rsidRDefault="007B3169" w:rsidP="00954AA6">
      <w:pPr>
        <w:ind w:firstLine="709"/>
        <w:jc w:val="both"/>
        <w:rPr>
          <w:bCs/>
          <w:color w:val="000000"/>
          <w:sz w:val="28"/>
          <w:szCs w:val="28"/>
        </w:rPr>
      </w:pPr>
      <w:r>
        <w:rPr>
          <w:bCs/>
          <w:color w:val="000000"/>
          <w:sz w:val="28"/>
          <w:szCs w:val="28"/>
        </w:rPr>
        <w:t xml:space="preserve">16.06.2023 года – </w:t>
      </w:r>
      <w:r>
        <w:rPr>
          <w:sz w:val="28"/>
          <w:szCs w:val="28"/>
        </w:rPr>
        <w:t>спектакль «Собака», режиссер Наталья Маслова</w:t>
      </w:r>
      <w:r>
        <w:rPr>
          <w:bCs/>
          <w:color w:val="000000"/>
          <w:sz w:val="28"/>
          <w:szCs w:val="28"/>
        </w:rPr>
        <w:t>;</w:t>
      </w:r>
    </w:p>
    <w:p w:rsidR="007B3169" w:rsidRDefault="007B3169" w:rsidP="00954AA6">
      <w:pPr>
        <w:ind w:firstLine="709"/>
        <w:jc w:val="both"/>
        <w:rPr>
          <w:bCs/>
          <w:color w:val="000000"/>
          <w:sz w:val="28"/>
          <w:szCs w:val="28"/>
        </w:rPr>
      </w:pPr>
      <w:r>
        <w:rPr>
          <w:bCs/>
          <w:color w:val="000000"/>
          <w:sz w:val="28"/>
          <w:szCs w:val="28"/>
        </w:rPr>
        <w:lastRenderedPageBreak/>
        <w:t xml:space="preserve">08.09.2023 года – открытие 94 театрального сезона премьерным спектаклем </w:t>
      </w:r>
      <w:r>
        <w:rPr>
          <w:sz w:val="28"/>
          <w:szCs w:val="28"/>
        </w:rPr>
        <w:t xml:space="preserve">«Жеребенок» по рассказам М.Шолохова, в постановке режиссера </w:t>
      </w:r>
      <w:proofErr w:type="spellStart"/>
      <w:r>
        <w:rPr>
          <w:sz w:val="28"/>
          <w:szCs w:val="28"/>
        </w:rPr>
        <w:t>Б.Салимова</w:t>
      </w:r>
      <w:proofErr w:type="spellEnd"/>
      <w:r>
        <w:rPr>
          <w:bCs/>
          <w:color w:val="000000"/>
          <w:sz w:val="28"/>
          <w:szCs w:val="28"/>
        </w:rPr>
        <w:t>.</w:t>
      </w:r>
    </w:p>
    <w:p w:rsidR="007B3169" w:rsidRDefault="007B3169" w:rsidP="00954AA6">
      <w:pPr>
        <w:ind w:firstLine="709"/>
        <w:jc w:val="both"/>
        <w:rPr>
          <w:sz w:val="28"/>
          <w:szCs w:val="28"/>
        </w:rPr>
      </w:pPr>
      <w:r>
        <w:rPr>
          <w:bCs/>
          <w:color w:val="000000"/>
          <w:sz w:val="28"/>
          <w:szCs w:val="28"/>
        </w:rPr>
        <w:t xml:space="preserve">04.10.2023 года – детский спектакль </w:t>
      </w:r>
      <w:r>
        <w:rPr>
          <w:sz w:val="28"/>
          <w:szCs w:val="28"/>
        </w:rPr>
        <w:t xml:space="preserve">«Мой друг ежик», режиссер Татьяна </w:t>
      </w:r>
      <w:proofErr w:type="spellStart"/>
      <w:r>
        <w:rPr>
          <w:sz w:val="28"/>
          <w:szCs w:val="28"/>
        </w:rPr>
        <w:t>Цуркан</w:t>
      </w:r>
      <w:proofErr w:type="spellEnd"/>
      <w:r>
        <w:rPr>
          <w:sz w:val="28"/>
          <w:szCs w:val="28"/>
        </w:rPr>
        <w:t>;</w:t>
      </w:r>
    </w:p>
    <w:p w:rsidR="007B3169" w:rsidRDefault="007B3169" w:rsidP="00954AA6">
      <w:pPr>
        <w:ind w:firstLine="709"/>
        <w:jc w:val="both"/>
        <w:rPr>
          <w:bCs/>
          <w:color w:val="000000"/>
          <w:sz w:val="28"/>
          <w:szCs w:val="28"/>
        </w:rPr>
      </w:pPr>
      <w:r>
        <w:rPr>
          <w:bCs/>
          <w:color w:val="000000"/>
          <w:sz w:val="28"/>
          <w:szCs w:val="28"/>
        </w:rPr>
        <w:t xml:space="preserve">04.10.2023 года – детский спектакль </w:t>
      </w:r>
      <w:r>
        <w:rPr>
          <w:sz w:val="28"/>
          <w:szCs w:val="28"/>
        </w:rPr>
        <w:t>«Где водятся волшебники», режиссер Алексей Сергеев;</w:t>
      </w:r>
    </w:p>
    <w:p w:rsidR="007B3169" w:rsidRDefault="007B3169" w:rsidP="00954AA6">
      <w:pPr>
        <w:ind w:firstLine="709"/>
        <w:jc w:val="both"/>
        <w:rPr>
          <w:bCs/>
          <w:color w:val="000000"/>
          <w:sz w:val="28"/>
          <w:szCs w:val="28"/>
        </w:rPr>
      </w:pPr>
      <w:r>
        <w:rPr>
          <w:bCs/>
          <w:color w:val="000000"/>
          <w:sz w:val="28"/>
          <w:szCs w:val="28"/>
        </w:rPr>
        <w:t xml:space="preserve">24.12.2023 года – детский спектакль «Новогодние приключения Маши и Вити», режиссер Ангелина </w:t>
      </w:r>
      <w:proofErr w:type="spellStart"/>
      <w:r>
        <w:rPr>
          <w:bCs/>
          <w:color w:val="000000"/>
          <w:sz w:val="28"/>
          <w:szCs w:val="28"/>
        </w:rPr>
        <w:t>Торощина</w:t>
      </w:r>
      <w:proofErr w:type="spellEnd"/>
      <w:r w:rsidR="00034E08">
        <w:rPr>
          <w:bCs/>
          <w:color w:val="000000"/>
          <w:sz w:val="28"/>
          <w:szCs w:val="28"/>
        </w:rPr>
        <w:t>.</w:t>
      </w:r>
    </w:p>
    <w:p w:rsidR="007B3169" w:rsidRDefault="007B3169" w:rsidP="00954AA6">
      <w:pPr>
        <w:snapToGrid w:val="0"/>
        <w:ind w:left="72" w:firstLine="709"/>
        <w:jc w:val="both"/>
        <w:rPr>
          <w:sz w:val="28"/>
          <w:szCs w:val="28"/>
        </w:rPr>
      </w:pPr>
      <w:proofErr w:type="gramStart"/>
      <w:r>
        <w:rPr>
          <w:sz w:val="28"/>
          <w:szCs w:val="28"/>
        </w:rPr>
        <w:t xml:space="preserve">В рамках федерального проекта «Культура малой Родины», направленного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за счет средств федерального, областного и </w:t>
      </w:r>
      <w:proofErr w:type="spellStart"/>
      <w:r>
        <w:rPr>
          <w:sz w:val="28"/>
          <w:szCs w:val="28"/>
        </w:rPr>
        <w:t>софинансирования</w:t>
      </w:r>
      <w:proofErr w:type="spellEnd"/>
      <w:r>
        <w:rPr>
          <w:sz w:val="28"/>
          <w:szCs w:val="28"/>
        </w:rPr>
        <w:t xml:space="preserve"> местного бюджетов в 2023 году МАУК «Шахтинский драматический театр» выделены и освоены бюджетные ассигнования за счет средств федерального, областного и местного бюджетов в сумме 3</w:t>
      </w:r>
      <w:proofErr w:type="gramEnd"/>
      <w:r>
        <w:rPr>
          <w:sz w:val="28"/>
          <w:szCs w:val="28"/>
        </w:rPr>
        <w:t xml:space="preserve"> 855,2 тыс. рублей.</w:t>
      </w:r>
    </w:p>
    <w:p w:rsidR="007B3169" w:rsidRDefault="007B3169" w:rsidP="00954AA6">
      <w:pPr>
        <w:snapToGrid w:val="0"/>
        <w:ind w:left="72" w:firstLine="709"/>
        <w:jc w:val="both"/>
        <w:rPr>
          <w:sz w:val="28"/>
          <w:szCs w:val="28"/>
        </w:rPr>
      </w:pPr>
      <w:r>
        <w:rPr>
          <w:sz w:val="28"/>
          <w:szCs w:val="28"/>
        </w:rPr>
        <w:t>Приобретено следующее сценическое оборудование для автоматизации процесса монтажа декораций и проведения спектаклей:</w:t>
      </w:r>
    </w:p>
    <w:p w:rsidR="007B3169" w:rsidRDefault="007B3169" w:rsidP="00954AA6">
      <w:pPr>
        <w:ind w:left="286" w:firstLine="709"/>
        <w:jc w:val="both"/>
        <w:rPr>
          <w:sz w:val="28"/>
          <w:szCs w:val="28"/>
        </w:rPr>
      </w:pPr>
      <w:r>
        <w:rPr>
          <w:sz w:val="28"/>
          <w:szCs w:val="28"/>
        </w:rPr>
        <w:t>-электролебедка софитного подъема 3 шт. на сумму 2 772,0 тыс. рублей;</w:t>
      </w:r>
    </w:p>
    <w:p w:rsidR="007B3169" w:rsidRDefault="007B3169" w:rsidP="00954AA6">
      <w:pPr>
        <w:ind w:left="286" w:firstLine="709"/>
        <w:jc w:val="both"/>
        <w:rPr>
          <w:sz w:val="28"/>
          <w:szCs w:val="28"/>
        </w:rPr>
      </w:pPr>
      <w:r>
        <w:rPr>
          <w:sz w:val="28"/>
          <w:szCs w:val="28"/>
        </w:rPr>
        <w:t xml:space="preserve">-электролебедка </w:t>
      </w:r>
      <w:proofErr w:type="spellStart"/>
      <w:r>
        <w:rPr>
          <w:sz w:val="28"/>
          <w:szCs w:val="28"/>
        </w:rPr>
        <w:t>штанкетного</w:t>
      </w:r>
      <w:proofErr w:type="spellEnd"/>
      <w:r>
        <w:rPr>
          <w:sz w:val="28"/>
          <w:szCs w:val="28"/>
        </w:rPr>
        <w:t xml:space="preserve"> подъема 2 шт. на сумму 1 083,1 тыс. рублей;</w:t>
      </w:r>
    </w:p>
    <w:p w:rsidR="007B3169" w:rsidRDefault="007B3169" w:rsidP="00954AA6">
      <w:pPr>
        <w:ind w:left="286" w:firstLine="709"/>
        <w:jc w:val="both"/>
        <w:rPr>
          <w:sz w:val="28"/>
          <w:szCs w:val="28"/>
        </w:rPr>
      </w:pPr>
      <w:r>
        <w:rPr>
          <w:sz w:val="28"/>
          <w:szCs w:val="28"/>
        </w:rPr>
        <w:t>-светильник в количестве 1 шт. на сумму 0,1 тыс. рублей.</w:t>
      </w:r>
    </w:p>
    <w:p w:rsidR="007B3169" w:rsidRDefault="007B3169" w:rsidP="004A1C0A">
      <w:pPr>
        <w:ind w:firstLine="709"/>
        <w:jc w:val="both"/>
        <w:rPr>
          <w:bCs/>
          <w:color w:val="000000"/>
          <w:sz w:val="28"/>
          <w:szCs w:val="28"/>
        </w:rPr>
      </w:pPr>
    </w:p>
    <w:p w:rsidR="007B3169" w:rsidRDefault="007B3169" w:rsidP="004A1C0A">
      <w:pPr>
        <w:ind w:firstLine="709"/>
        <w:jc w:val="center"/>
        <w:rPr>
          <w:bCs/>
          <w:color w:val="000000"/>
          <w:sz w:val="28"/>
          <w:szCs w:val="28"/>
        </w:rPr>
      </w:pPr>
      <w:r>
        <w:rPr>
          <w:bCs/>
          <w:color w:val="000000"/>
          <w:sz w:val="28"/>
          <w:szCs w:val="28"/>
        </w:rPr>
        <w:t>Филармония</w:t>
      </w:r>
    </w:p>
    <w:p w:rsidR="007B3169" w:rsidRDefault="007B3169" w:rsidP="004A1C0A">
      <w:pPr>
        <w:ind w:firstLine="720"/>
        <w:jc w:val="both"/>
        <w:rPr>
          <w:color w:val="000000"/>
          <w:sz w:val="28"/>
          <w:szCs w:val="28"/>
        </w:rPr>
      </w:pPr>
      <w:r>
        <w:rPr>
          <w:color w:val="000000"/>
          <w:sz w:val="28"/>
          <w:szCs w:val="28"/>
        </w:rPr>
        <w:t>За отчетный период 2023 года творческими коллективами филармонии проведено:</w:t>
      </w:r>
    </w:p>
    <w:p w:rsidR="007B3169" w:rsidRDefault="007B3169" w:rsidP="004A1C0A">
      <w:pPr>
        <w:tabs>
          <w:tab w:val="left" w:pos="900"/>
        </w:tabs>
        <w:ind w:firstLine="720"/>
        <w:jc w:val="both"/>
        <w:rPr>
          <w:color w:val="000000"/>
          <w:sz w:val="28"/>
          <w:szCs w:val="28"/>
        </w:rPr>
      </w:pPr>
      <w:r>
        <w:rPr>
          <w:color w:val="000000"/>
          <w:sz w:val="28"/>
          <w:szCs w:val="28"/>
        </w:rPr>
        <w:t>концертных программ – 238;</w:t>
      </w:r>
    </w:p>
    <w:p w:rsidR="007B3169" w:rsidRDefault="007B3169" w:rsidP="004A1C0A">
      <w:pPr>
        <w:tabs>
          <w:tab w:val="left" w:pos="900"/>
        </w:tabs>
        <w:ind w:firstLine="720"/>
        <w:jc w:val="both"/>
        <w:rPr>
          <w:color w:val="000000"/>
          <w:sz w:val="28"/>
          <w:szCs w:val="28"/>
        </w:rPr>
      </w:pPr>
      <w:r>
        <w:rPr>
          <w:color w:val="000000"/>
          <w:sz w:val="28"/>
          <w:szCs w:val="28"/>
        </w:rPr>
        <w:t>количество зрительской аудитории – 94 994 человек.</w:t>
      </w:r>
    </w:p>
    <w:p w:rsidR="007B3169" w:rsidRDefault="007B3169" w:rsidP="004A1C0A">
      <w:pPr>
        <w:ind w:firstLine="709"/>
        <w:jc w:val="both"/>
        <w:rPr>
          <w:bCs/>
          <w:color w:val="000000"/>
          <w:sz w:val="28"/>
          <w:szCs w:val="28"/>
        </w:rPr>
      </w:pPr>
      <w:r>
        <w:rPr>
          <w:bCs/>
          <w:color w:val="000000"/>
          <w:sz w:val="28"/>
          <w:szCs w:val="28"/>
        </w:rPr>
        <w:t>В двух структурных подразделениях МБУК г. Шахты «</w:t>
      </w:r>
      <w:proofErr w:type="spellStart"/>
      <w:r>
        <w:rPr>
          <w:bCs/>
          <w:color w:val="000000"/>
          <w:sz w:val="28"/>
          <w:szCs w:val="28"/>
        </w:rPr>
        <w:t>Шахтинская</w:t>
      </w:r>
      <w:proofErr w:type="spellEnd"/>
      <w:r>
        <w:rPr>
          <w:bCs/>
          <w:color w:val="000000"/>
          <w:sz w:val="28"/>
          <w:szCs w:val="28"/>
        </w:rPr>
        <w:t xml:space="preserve"> филармония»:</w:t>
      </w:r>
    </w:p>
    <w:p w:rsidR="007B3169" w:rsidRDefault="007B3169" w:rsidP="007B3169">
      <w:pPr>
        <w:ind w:firstLine="709"/>
        <w:jc w:val="both"/>
        <w:rPr>
          <w:bCs/>
          <w:color w:val="000000"/>
          <w:sz w:val="28"/>
          <w:szCs w:val="28"/>
        </w:rPr>
      </w:pPr>
      <w:r>
        <w:rPr>
          <w:bCs/>
          <w:color w:val="000000"/>
          <w:sz w:val="28"/>
          <w:szCs w:val="28"/>
        </w:rPr>
        <w:t xml:space="preserve">муниципальный ансамбль песни и пляски «Надежда». В хоровой группе введено в репертуар 5 новых </w:t>
      </w:r>
      <w:r w:rsidR="00662C14">
        <w:rPr>
          <w:bCs/>
          <w:color w:val="000000"/>
          <w:sz w:val="28"/>
          <w:szCs w:val="28"/>
        </w:rPr>
        <w:t>номеров</w:t>
      </w:r>
      <w:r w:rsidR="00C04CB1">
        <w:rPr>
          <w:bCs/>
          <w:color w:val="000000"/>
          <w:sz w:val="28"/>
          <w:szCs w:val="28"/>
        </w:rPr>
        <w:t>,</w:t>
      </w:r>
      <w:r>
        <w:rPr>
          <w:bCs/>
          <w:color w:val="000000"/>
          <w:sz w:val="28"/>
          <w:szCs w:val="28"/>
        </w:rPr>
        <w:t xml:space="preserve"> восстановлено 17 номеров, в работе 13 номеров. В балетной группе введено в репертуар 2 </w:t>
      </w:r>
      <w:r w:rsidRPr="00662C14">
        <w:rPr>
          <w:bCs/>
          <w:color w:val="000000"/>
          <w:sz w:val="28"/>
          <w:szCs w:val="28"/>
        </w:rPr>
        <w:t>номера,</w:t>
      </w:r>
      <w:r>
        <w:rPr>
          <w:bCs/>
          <w:color w:val="000000"/>
          <w:sz w:val="28"/>
          <w:szCs w:val="28"/>
        </w:rPr>
        <w:t xml:space="preserve"> восстановлено 14 номеров, в работе 11 номер</w:t>
      </w:r>
      <w:r w:rsidR="00C04CB1">
        <w:rPr>
          <w:bCs/>
          <w:color w:val="000000"/>
          <w:sz w:val="28"/>
          <w:szCs w:val="28"/>
        </w:rPr>
        <w:t>а</w:t>
      </w:r>
      <w:r>
        <w:rPr>
          <w:bCs/>
          <w:color w:val="000000"/>
          <w:sz w:val="28"/>
          <w:szCs w:val="28"/>
        </w:rPr>
        <w:t>. В совместной вокально-хореографической деятельности введен</w:t>
      </w:r>
      <w:r w:rsidR="00662C14">
        <w:rPr>
          <w:bCs/>
          <w:color w:val="000000"/>
          <w:sz w:val="28"/>
          <w:szCs w:val="28"/>
        </w:rPr>
        <w:t>о</w:t>
      </w:r>
      <w:r>
        <w:rPr>
          <w:bCs/>
          <w:color w:val="000000"/>
          <w:sz w:val="28"/>
          <w:szCs w:val="28"/>
        </w:rPr>
        <w:t xml:space="preserve"> в репертуар 4 </w:t>
      </w:r>
      <w:r w:rsidRPr="00662C14">
        <w:rPr>
          <w:bCs/>
          <w:color w:val="000000"/>
          <w:sz w:val="28"/>
          <w:szCs w:val="28"/>
        </w:rPr>
        <w:t>новы</w:t>
      </w:r>
      <w:r w:rsidR="00662C14" w:rsidRPr="00662C14">
        <w:rPr>
          <w:bCs/>
          <w:color w:val="000000"/>
          <w:sz w:val="28"/>
          <w:szCs w:val="28"/>
        </w:rPr>
        <w:t>х</w:t>
      </w:r>
      <w:r w:rsidRPr="00662C14">
        <w:rPr>
          <w:bCs/>
          <w:color w:val="000000"/>
          <w:sz w:val="28"/>
          <w:szCs w:val="28"/>
        </w:rPr>
        <w:t xml:space="preserve"> номер</w:t>
      </w:r>
      <w:r w:rsidR="00662C14" w:rsidRPr="00662C14">
        <w:rPr>
          <w:bCs/>
          <w:color w:val="000000"/>
          <w:sz w:val="28"/>
          <w:szCs w:val="28"/>
        </w:rPr>
        <w:t>а</w:t>
      </w:r>
      <w:r>
        <w:rPr>
          <w:bCs/>
          <w:color w:val="000000"/>
          <w:sz w:val="28"/>
          <w:szCs w:val="28"/>
        </w:rPr>
        <w:t>, восстановлено 7 номеров, в работе 6 номеров. В ансамбле народных инструментов введено в репертуар 3 новых номера, восстановлено 2 номера, в работе 3 номера.</w:t>
      </w:r>
    </w:p>
    <w:p w:rsidR="007B3169" w:rsidRDefault="007B3169" w:rsidP="007B3169">
      <w:pPr>
        <w:ind w:firstLine="709"/>
        <w:jc w:val="both"/>
        <w:rPr>
          <w:bCs/>
          <w:color w:val="000000"/>
          <w:sz w:val="28"/>
          <w:szCs w:val="28"/>
        </w:rPr>
      </w:pPr>
      <w:proofErr w:type="gramStart"/>
      <w:r>
        <w:rPr>
          <w:bCs/>
          <w:color w:val="000000"/>
          <w:sz w:val="28"/>
          <w:szCs w:val="28"/>
        </w:rPr>
        <w:t>м</w:t>
      </w:r>
      <w:proofErr w:type="gramEnd"/>
      <w:r>
        <w:rPr>
          <w:bCs/>
          <w:color w:val="000000"/>
          <w:sz w:val="28"/>
          <w:szCs w:val="28"/>
        </w:rPr>
        <w:t>униципальный хор ветеранов войны и труда: введено в репертуар 11 новых номеров, восстановлено 11 номеров, в работе 7 номеров.</w:t>
      </w:r>
    </w:p>
    <w:p w:rsidR="007B3169" w:rsidRDefault="007B3169" w:rsidP="007B3169">
      <w:pPr>
        <w:ind w:firstLine="708"/>
        <w:jc w:val="both"/>
        <w:rPr>
          <w:b/>
          <w:bCs/>
          <w:sz w:val="28"/>
          <w:szCs w:val="28"/>
        </w:rPr>
      </w:pPr>
      <w:r>
        <w:rPr>
          <w:sz w:val="28"/>
          <w:szCs w:val="28"/>
        </w:rPr>
        <w:t xml:space="preserve">За счет средств резервного фонда Правительства Ростовской области приобретены сценические костюмы (юбки, жакеты, </w:t>
      </w:r>
      <w:proofErr w:type="spellStart"/>
      <w:r>
        <w:rPr>
          <w:sz w:val="28"/>
          <w:szCs w:val="28"/>
        </w:rPr>
        <w:t>подъюбники</w:t>
      </w:r>
      <w:proofErr w:type="spellEnd"/>
      <w:r>
        <w:rPr>
          <w:sz w:val="28"/>
          <w:szCs w:val="28"/>
        </w:rPr>
        <w:t>, головные уборы, кафтаны, брюки) на сумму 240,8 тыс. рублей.</w:t>
      </w:r>
    </w:p>
    <w:p w:rsidR="007B3169" w:rsidRDefault="007B3169" w:rsidP="007B3169">
      <w:pPr>
        <w:ind w:firstLine="709"/>
        <w:jc w:val="both"/>
        <w:rPr>
          <w:bCs/>
          <w:color w:val="000000"/>
          <w:sz w:val="28"/>
          <w:szCs w:val="28"/>
        </w:rPr>
      </w:pPr>
    </w:p>
    <w:p w:rsidR="007B3169" w:rsidRDefault="007B3169" w:rsidP="007B3169">
      <w:pPr>
        <w:ind w:firstLine="709"/>
        <w:jc w:val="center"/>
        <w:rPr>
          <w:b/>
          <w:bCs/>
          <w:color w:val="000000"/>
          <w:sz w:val="28"/>
          <w:szCs w:val="28"/>
        </w:rPr>
      </w:pPr>
      <w:r>
        <w:rPr>
          <w:b/>
          <w:bCs/>
          <w:color w:val="000000"/>
          <w:sz w:val="28"/>
          <w:szCs w:val="28"/>
        </w:rPr>
        <w:t>Проектные и изыскательские работы по объекту: «Капитальный ремонт мемориального комплекса «Жертвам фашизма»</w:t>
      </w:r>
    </w:p>
    <w:p w:rsidR="007B3169" w:rsidRDefault="007B3169" w:rsidP="007B3169">
      <w:pPr>
        <w:ind w:firstLine="709"/>
        <w:jc w:val="center"/>
        <w:rPr>
          <w:b/>
          <w:bCs/>
          <w:color w:val="000000"/>
          <w:sz w:val="28"/>
          <w:szCs w:val="28"/>
        </w:rPr>
      </w:pPr>
    </w:p>
    <w:p w:rsidR="007B3169" w:rsidRDefault="007B3169" w:rsidP="007B3169">
      <w:pPr>
        <w:ind w:firstLine="709"/>
        <w:jc w:val="both"/>
        <w:rPr>
          <w:bCs/>
          <w:color w:val="000000"/>
          <w:sz w:val="28"/>
          <w:szCs w:val="28"/>
        </w:rPr>
      </w:pPr>
      <w:r>
        <w:rPr>
          <w:bCs/>
          <w:color w:val="000000"/>
          <w:sz w:val="28"/>
          <w:szCs w:val="28"/>
        </w:rPr>
        <w:lastRenderedPageBreak/>
        <w:t>В 2021 году выполнены работы по разработке документации на проектные и изыскательские работы и прохождение проверки достоверности определения стоимости проектных и изыскательских работ. Получено Положительное заключение по стоимости проектных и изыскательских работ от 28</w:t>
      </w:r>
      <w:r w:rsidR="00AE6B4D">
        <w:rPr>
          <w:bCs/>
          <w:color w:val="000000"/>
          <w:sz w:val="28"/>
          <w:szCs w:val="28"/>
        </w:rPr>
        <w:t xml:space="preserve"> сентября </w:t>
      </w:r>
      <w:r>
        <w:rPr>
          <w:bCs/>
          <w:color w:val="000000"/>
          <w:sz w:val="28"/>
          <w:szCs w:val="28"/>
        </w:rPr>
        <w:t>2021г</w:t>
      </w:r>
      <w:r w:rsidR="003561A7">
        <w:rPr>
          <w:bCs/>
          <w:color w:val="000000"/>
          <w:sz w:val="28"/>
          <w:szCs w:val="28"/>
        </w:rPr>
        <w:t>ода</w:t>
      </w:r>
      <w:r>
        <w:rPr>
          <w:bCs/>
          <w:color w:val="000000"/>
          <w:sz w:val="28"/>
          <w:szCs w:val="28"/>
        </w:rPr>
        <w:t>.</w:t>
      </w:r>
    </w:p>
    <w:p w:rsidR="007B3169" w:rsidRDefault="007B3169" w:rsidP="007B3169">
      <w:pPr>
        <w:ind w:firstLine="709"/>
        <w:jc w:val="both"/>
        <w:rPr>
          <w:bCs/>
          <w:color w:val="000000"/>
          <w:sz w:val="28"/>
          <w:szCs w:val="28"/>
        </w:rPr>
      </w:pPr>
      <w:r>
        <w:rPr>
          <w:bCs/>
          <w:color w:val="000000"/>
          <w:sz w:val="28"/>
          <w:szCs w:val="28"/>
        </w:rPr>
        <w:t>На 2023 год утверждены средства местного бюджета в сумме 2 553,4 тыс. руб</w:t>
      </w:r>
      <w:r w:rsidR="00B63E27">
        <w:rPr>
          <w:bCs/>
          <w:color w:val="000000"/>
          <w:sz w:val="28"/>
          <w:szCs w:val="28"/>
        </w:rPr>
        <w:t>лей</w:t>
      </w:r>
      <w:r>
        <w:rPr>
          <w:bCs/>
          <w:color w:val="000000"/>
          <w:sz w:val="28"/>
          <w:szCs w:val="28"/>
        </w:rPr>
        <w:t>.</w:t>
      </w:r>
    </w:p>
    <w:p w:rsidR="00F60A5E" w:rsidRPr="004716CE" w:rsidRDefault="007B3169" w:rsidP="00F60A5E">
      <w:pPr>
        <w:ind w:firstLine="709"/>
        <w:jc w:val="both"/>
        <w:rPr>
          <w:bCs/>
          <w:color w:val="000000"/>
          <w:sz w:val="28"/>
          <w:szCs w:val="28"/>
          <w:highlight w:val="yellow"/>
        </w:rPr>
      </w:pPr>
      <w:r>
        <w:rPr>
          <w:bCs/>
          <w:color w:val="000000"/>
          <w:sz w:val="28"/>
          <w:szCs w:val="28"/>
        </w:rPr>
        <w:t>19</w:t>
      </w:r>
      <w:r w:rsidR="00D46D74">
        <w:rPr>
          <w:bCs/>
          <w:color w:val="000000"/>
          <w:sz w:val="28"/>
          <w:szCs w:val="28"/>
        </w:rPr>
        <w:t xml:space="preserve"> июня </w:t>
      </w:r>
      <w:r>
        <w:rPr>
          <w:bCs/>
          <w:color w:val="000000"/>
          <w:sz w:val="28"/>
          <w:szCs w:val="28"/>
        </w:rPr>
        <w:t xml:space="preserve">2023 </w:t>
      </w:r>
      <w:r w:rsidR="00D46D74">
        <w:rPr>
          <w:bCs/>
          <w:color w:val="000000"/>
          <w:sz w:val="28"/>
          <w:szCs w:val="28"/>
        </w:rPr>
        <w:t xml:space="preserve">года </w:t>
      </w:r>
      <w:r>
        <w:rPr>
          <w:bCs/>
          <w:color w:val="000000"/>
          <w:sz w:val="28"/>
          <w:szCs w:val="28"/>
        </w:rPr>
        <w:t xml:space="preserve">заключен муниципальный контракт </w:t>
      </w:r>
      <w:r w:rsidR="00F5476E" w:rsidRPr="00F60A5E">
        <w:rPr>
          <w:bCs/>
          <w:color w:val="000000"/>
          <w:sz w:val="28"/>
          <w:szCs w:val="28"/>
        </w:rPr>
        <w:t>с ООО «</w:t>
      </w:r>
      <w:proofErr w:type="spellStart"/>
      <w:r w:rsidR="00F5476E" w:rsidRPr="00F60A5E">
        <w:rPr>
          <w:bCs/>
          <w:color w:val="000000"/>
          <w:sz w:val="28"/>
          <w:szCs w:val="28"/>
        </w:rPr>
        <w:t>Южгеоспецпроект</w:t>
      </w:r>
      <w:proofErr w:type="spellEnd"/>
      <w:r w:rsidR="00F5476E" w:rsidRPr="00F60A5E">
        <w:rPr>
          <w:bCs/>
          <w:color w:val="000000"/>
          <w:sz w:val="28"/>
          <w:szCs w:val="28"/>
        </w:rPr>
        <w:t>» на сумму 2 431,4 тыс. руб</w:t>
      </w:r>
      <w:r w:rsidR="003E6141">
        <w:rPr>
          <w:bCs/>
          <w:color w:val="000000"/>
          <w:sz w:val="28"/>
          <w:szCs w:val="28"/>
        </w:rPr>
        <w:t>лей</w:t>
      </w:r>
      <w:r w:rsidR="00F5476E" w:rsidRPr="00F60A5E">
        <w:rPr>
          <w:bCs/>
          <w:color w:val="000000"/>
          <w:sz w:val="28"/>
          <w:szCs w:val="28"/>
        </w:rPr>
        <w:t>.</w:t>
      </w:r>
      <w:r w:rsidR="00E938EF">
        <w:rPr>
          <w:bCs/>
          <w:color w:val="000000"/>
          <w:sz w:val="28"/>
          <w:szCs w:val="28"/>
        </w:rPr>
        <w:t xml:space="preserve"> </w:t>
      </w:r>
      <w:r w:rsidR="00F60A5E" w:rsidRPr="00F60A5E">
        <w:rPr>
          <w:bCs/>
          <w:color w:val="000000"/>
          <w:sz w:val="28"/>
          <w:szCs w:val="28"/>
        </w:rPr>
        <w:t xml:space="preserve">Срок завершения работ </w:t>
      </w:r>
      <w:r w:rsidR="004612E8">
        <w:rPr>
          <w:bCs/>
          <w:color w:val="000000"/>
          <w:sz w:val="28"/>
          <w:szCs w:val="28"/>
        </w:rPr>
        <w:t xml:space="preserve">до </w:t>
      </w:r>
      <w:r w:rsidR="00F60A5E" w:rsidRPr="00F60A5E">
        <w:rPr>
          <w:bCs/>
          <w:color w:val="000000"/>
          <w:sz w:val="28"/>
          <w:szCs w:val="28"/>
        </w:rPr>
        <w:t>1</w:t>
      </w:r>
      <w:r w:rsidR="004612E8">
        <w:rPr>
          <w:bCs/>
          <w:color w:val="000000"/>
          <w:sz w:val="28"/>
          <w:szCs w:val="28"/>
        </w:rPr>
        <w:t xml:space="preserve"> декабря 2</w:t>
      </w:r>
      <w:r w:rsidR="00F60A5E" w:rsidRPr="00F60A5E">
        <w:rPr>
          <w:bCs/>
          <w:color w:val="000000"/>
          <w:sz w:val="28"/>
          <w:szCs w:val="28"/>
        </w:rPr>
        <w:t>023</w:t>
      </w:r>
      <w:r w:rsidR="004612E8">
        <w:rPr>
          <w:bCs/>
          <w:color w:val="000000"/>
          <w:sz w:val="28"/>
          <w:szCs w:val="28"/>
        </w:rPr>
        <w:t xml:space="preserve"> года</w:t>
      </w:r>
      <w:r w:rsidR="00E25053">
        <w:rPr>
          <w:bCs/>
          <w:color w:val="000000"/>
          <w:sz w:val="28"/>
          <w:szCs w:val="28"/>
        </w:rPr>
        <w:t>.</w:t>
      </w:r>
      <w:r w:rsidR="00E938EF">
        <w:rPr>
          <w:bCs/>
          <w:color w:val="000000"/>
          <w:sz w:val="28"/>
          <w:szCs w:val="28"/>
        </w:rPr>
        <w:t xml:space="preserve"> </w:t>
      </w:r>
      <w:r w:rsidR="00E25053">
        <w:rPr>
          <w:bCs/>
          <w:color w:val="000000"/>
          <w:sz w:val="28"/>
          <w:szCs w:val="28"/>
        </w:rPr>
        <w:t>П</w:t>
      </w:r>
      <w:r w:rsidR="00F60A5E" w:rsidRPr="00F60A5E">
        <w:rPr>
          <w:bCs/>
          <w:color w:val="000000"/>
          <w:sz w:val="28"/>
          <w:szCs w:val="28"/>
        </w:rPr>
        <w:t>осле исполнения Контракта подрядчиком, заказчиком планируется проведения претензионной работы.</w:t>
      </w:r>
    </w:p>
    <w:p w:rsidR="00406A20" w:rsidRPr="004716CE" w:rsidRDefault="00406A20" w:rsidP="00FF517E">
      <w:pPr>
        <w:ind w:firstLine="709"/>
        <w:jc w:val="both"/>
        <w:rPr>
          <w:bCs/>
          <w:color w:val="000000"/>
          <w:sz w:val="28"/>
          <w:szCs w:val="28"/>
          <w:highlight w:val="yellow"/>
        </w:rPr>
      </w:pPr>
    </w:p>
    <w:p w:rsidR="007C404F" w:rsidRPr="00902E18" w:rsidRDefault="00C06846" w:rsidP="00FF517E">
      <w:pPr>
        <w:autoSpaceDE w:val="0"/>
        <w:autoSpaceDN w:val="0"/>
        <w:adjustRightInd w:val="0"/>
        <w:ind w:firstLine="709"/>
        <w:jc w:val="both"/>
        <w:outlineLvl w:val="1"/>
        <w:rPr>
          <w:sz w:val="28"/>
          <w:szCs w:val="28"/>
        </w:rPr>
      </w:pPr>
      <w:bookmarkStart w:id="38" w:name="_Toc157169212"/>
      <w:r w:rsidRPr="00902E18">
        <w:rPr>
          <w:sz w:val="28"/>
          <w:szCs w:val="28"/>
        </w:rPr>
        <w:t>1</w:t>
      </w:r>
      <w:r w:rsidR="0065613A" w:rsidRPr="00902E18">
        <w:rPr>
          <w:sz w:val="28"/>
          <w:szCs w:val="28"/>
        </w:rPr>
        <w:t>2</w:t>
      </w:r>
      <w:r w:rsidRPr="00902E18">
        <w:rPr>
          <w:sz w:val="28"/>
          <w:szCs w:val="28"/>
        </w:rPr>
        <w:t>.</w:t>
      </w:r>
      <w:r w:rsidR="006631AE" w:rsidRPr="00902E18">
        <w:rPr>
          <w:sz w:val="28"/>
          <w:szCs w:val="28"/>
        </w:rPr>
        <w:t>4</w:t>
      </w:r>
      <w:r w:rsidRPr="00902E18">
        <w:rPr>
          <w:sz w:val="28"/>
          <w:szCs w:val="28"/>
        </w:rPr>
        <w:t>.</w:t>
      </w:r>
      <w:r w:rsidR="007C404F" w:rsidRPr="00902E18">
        <w:rPr>
          <w:sz w:val="28"/>
          <w:szCs w:val="28"/>
        </w:rPr>
        <w:t>Спорт</w:t>
      </w:r>
      <w:bookmarkEnd w:id="38"/>
    </w:p>
    <w:p w:rsidR="00C06846" w:rsidRPr="00902E18" w:rsidRDefault="00C06846" w:rsidP="00FF517E">
      <w:pPr>
        <w:ind w:firstLine="709"/>
        <w:jc w:val="both"/>
        <w:rPr>
          <w:rFonts w:eastAsia="Calibri"/>
          <w:sz w:val="28"/>
          <w:szCs w:val="28"/>
        </w:rPr>
      </w:pPr>
    </w:p>
    <w:p w:rsidR="008A4D8E" w:rsidRDefault="008A4D8E" w:rsidP="00AA7002">
      <w:pPr>
        <w:ind w:firstLine="709"/>
        <w:jc w:val="both"/>
        <w:rPr>
          <w:sz w:val="28"/>
          <w:szCs w:val="28"/>
        </w:rPr>
      </w:pPr>
      <w:r w:rsidRPr="00AA7002">
        <w:rPr>
          <w:sz w:val="28"/>
          <w:szCs w:val="28"/>
        </w:rPr>
        <w:t xml:space="preserve">Анализ основных показателей сферы спорта </w:t>
      </w:r>
      <w:r w:rsidR="00AA7002">
        <w:rPr>
          <w:sz w:val="28"/>
          <w:szCs w:val="28"/>
        </w:rPr>
        <w:t>представлены ниже:</w:t>
      </w:r>
    </w:p>
    <w:p w:rsidR="008A4D8E" w:rsidRDefault="008A4D8E" w:rsidP="008A4D8E">
      <w:pPr>
        <w:jc w:val="center"/>
        <w:rPr>
          <w:rFonts w:eastAsia="Calibri"/>
          <w:b/>
          <w:szCs w:val="28"/>
        </w:rPr>
      </w:pPr>
    </w:p>
    <w:tbl>
      <w:tblPr>
        <w:tblW w:w="1021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3"/>
        <w:gridCol w:w="1702"/>
        <w:gridCol w:w="1276"/>
        <w:gridCol w:w="1702"/>
        <w:gridCol w:w="992"/>
      </w:tblGrid>
      <w:tr w:rsidR="008A4D8E" w:rsidTr="008B00A5">
        <w:trPr>
          <w:trHeight w:val="255"/>
        </w:trPr>
        <w:tc>
          <w:tcPr>
            <w:tcW w:w="4541" w:type="dxa"/>
            <w:vAlign w:val="center"/>
            <w:hideMark/>
          </w:tcPr>
          <w:p w:rsidR="008A4D8E" w:rsidRDefault="008A4D8E">
            <w:pPr>
              <w:spacing w:line="276" w:lineRule="auto"/>
              <w:jc w:val="center"/>
              <w:rPr>
                <w:rFonts w:eastAsiaTheme="minorHAnsi"/>
              </w:rPr>
            </w:pPr>
            <w:r>
              <w:t>Показатель</w:t>
            </w:r>
          </w:p>
        </w:tc>
        <w:tc>
          <w:tcPr>
            <w:tcW w:w="1701" w:type="dxa"/>
            <w:noWrap/>
            <w:vAlign w:val="center"/>
            <w:hideMark/>
          </w:tcPr>
          <w:p w:rsidR="008A4D8E" w:rsidRDefault="008A4D8E">
            <w:pPr>
              <w:spacing w:line="276" w:lineRule="auto"/>
              <w:jc w:val="center"/>
            </w:pPr>
            <w:r>
              <w:t>Аналогичный период предыдущего года</w:t>
            </w:r>
          </w:p>
        </w:tc>
        <w:tc>
          <w:tcPr>
            <w:tcW w:w="1276" w:type="dxa"/>
            <w:noWrap/>
            <w:vAlign w:val="center"/>
            <w:hideMark/>
          </w:tcPr>
          <w:p w:rsidR="008A4D8E" w:rsidRDefault="008A4D8E">
            <w:pPr>
              <w:spacing w:line="276" w:lineRule="auto"/>
              <w:jc w:val="center"/>
            </w:pPr>
            <w:r>
              <w:t>Отчетный период</w:t>
            </w:r>
          </w:p>
        </w:tc>
        <w:tc>
          <w:tcPr>
            <w:tcW w:w="1701" w:type="dxa"/>
            <w:shd w:val="clear" w:color="auto" w:fill="FFFFFF"/>
            <w:noWrap/>
            <w:vAlign w:val="center"/>
            <w:hideMark/>
          </w:tcPr>
          <w:p w:rsidR="008A4D8E" w:rsidRDefault="008A4D8E">
            <w:pPr>
              <w:spacing w:line="276" w:lineRule="auto"/>
              <w:jc w:val="center"/>
            </w:pPr>
            <w:r>
              <w:t>Изменение</w:t>
            </w:r>
          </w:p>
        </w:tc>
        <w:tc>
          <w:tcPr>
            <w:tcW w:w="992" w:type="dxa"/>
            <w:shd w:val="clear" w:color="auto" w:fill="FFFFFF"/>
            <w:noWrap/>
            <w:vAlign w:val="center"/>
            <w:hideMark/>
          </w:tcPr>
          <w:p w:rsidR="008A4D8E" w:rsidRDefault="008A4D8E">
            <w:pPr>
              <w:spacing w:line="276" w:lineRule="auto"/>
              <w:ind w:right="-108"/>
              <w:jc w:val="center"/>
            </w:pPr>
            <w:r>
              <w:t>Темп роста, %</w:t>
            </w:r>
          </w:p>
        </w:tc>
      </w:tr>
      <w:tr w:rsidR="008A4D8E" w:rsidTr="008B00A5">
        <w:trPr>
          <w:trHeight w:val="255"/>
        </w:trPr>
        <w:tc>
          <w:tcPr>
            <w:tcW w:w="4541" w:type="dxa"/>
            <w:vAlign w:val="bottom"/>
            <w:hideMark/>
          </w:tcPr>
          <w:p w:rsidR="008A4D8E" w:rsidRDefault="008A4D8E">
            <w:pPr>
              <w:spacing w:line="276" w:lineRule="auto"/>
            </w:pPr>
            <w:r>
              <w:t>Количество спортивных сооружений, ед.</w:t>
            </w:r>
          </w:p>
        </w:tc>
        <w:tc>
          <w:tcPr>
            <w:tcW w:w="1701" w:type="dxa"/>
            <w:noWrap/>
            <w:vAlign w:val="center"/>
            <w:hideMark/>
          </w:tcPr>
          <w:p w:rsidR="008A4D8E" w:rsidRDefault="008A4D8E">
            <w:pPr>
              <w:spacing w:line="276" w:lineRule="auto"/>
              <w:jc w:val="center"/>
              <w:rPr>
                <w:rFonts w:eastAsia="Calibri"/>
              </w:rPr>
            </w:pPr>
            <w:r>
              <w:rPr>
                <w:rFonts w:eastAsia="Calibri"/>
              </w:rPr>
              <w:t>404</w:t>
            </w:r>
          </w:p>
        </w:tc>
        <w:tc>
          <w:tcPr>
            <w:tcW w:w="1276" w:type="dxa"/>
            <w:noWrap/>
            <w:vAlign w:val="bottom"/>
            <w:hideMark/>
          </w:tcPr>
          <w:p w:rsidR="008A4D8E" w:rsidRDefault="008A4D8E">
            <w:pPr>
              <w:spacing w:line="276" w:lineRule="auto"/>
              <w:jc w:val="center"/>
              <w:rPr>
                <w:rFonts w:eastAsia="Calibri"/>
              </w:rPr>
            </w:pPr>
            <w:r>
              <w:rPr>
                <w:rFonts w:eastAsia="Calibri"/>
              </w:rPr>
              <w:t>410</w:t>
            </w:r>
          </w:p>
        </w:tc>
        <w:tc>
          <w:tcPr>
            <w:tcW w:w="1701" w:type="dxa"/>
            <w:shd w:val="clear" w:color="auto" w:fill="FFFFFF"/>
            <w:noWrap/>
            <w:vAlign w:val="bottom"/>
            <w:hideMark/>
          </w:tcPr>
          <w:p w:rsidR="008A4D8E" w:rsidRDefault="008A4D8E">
            <w:pPr>
              <w:spacing w:line="276" w:lineRule="auto"/>
              <w:jc w:val="center"/>
              <w:rPr>
                <w:rFonts w:eastAsiaTheme="minorHAnsi"/>
              </w:rPr>
            </w:pPr>
            <w:r>
              <w:t>+6</w:t>
            </w:r>
          </w:p>
        </w:tc>
        <w:tc>
          <w:tcPr>
            <w:tcW w:w="992" w:type="dxa"/>
            <w:shd w:val="clear" w:color="auto" w:fill="FFFFFF"/>
            <w:noWrap/>
            <w:vAlign w:val="bottom"/>
            <w:hideMark/>
          </w:tcPr>
          <w:p w:rsidR="008A4D8E" w:rsidRDefault="008A4D8E">
            <w:pPr>
              <w:spacing w:line="276" w:lineRule="auto"/>
              <w:jc w:val="center"/>
            </w:pPr>
            <w:r>
              <w:t>1,49</w:t>
            </w:r>
          </w:p>
        </w:tc>
      </w:tr>
      <w:tr w:rsidR="008A4D8E" w:rsidTr="008B00A5">
        <w:trPr>
          <w:trHeight w:val="255"/>
        </w:trPr>
        <w:tc>
          <w:tcPr>
            <w:tcW w:w="4541" w:type="dxa"/>
            <w:vAlign w:val="bottom"/>
            <w:hideMark/>
          </w:tcPr>
          <w:p w:rsidR="008A4D8E" w:rsidRDefault="008A4D8E">
            <w:pPr>
              <w:spacing w:line="276" w:lineRule="auto"/>
            </w:pPr>
            <w:r>
              <w:t>Число секций и спортивных кружков, ед.</w:t>
            </w:r>
          </w:p>
        </w:tc>
        <w:tc>
          <w:tcPr>
            <w:tcW w:w="1701" w:type="dxa"/>
            <w:noWrap/>
            <w:vAlign w:val="center"/>
            <w:hideMark/>
          </w:tcPr>
          <w:p w:rsidR="008A4D8E" w:rsidRDefault="008A4D8E">
            <w:pPr>
              <w:spacing w:line="276" w:lineRule="auto"/>
              <w:jc w:val="center"/>
              <w:rPr>
                <w:rFonts w:eastAsia="Calibri"/>
              </w:rPr>
            </w:pPr>
            <w:r>
              <w:rPr>
                <w:rFonts w:eastAsia="Calibri"/>
              </w:rPr>
              <w:t>1279</w:t>
            </w:r>
          </w:p>
        </w:tc>
        <w:tc>
          <w:tcPr>
            <w:tcW w:w="1276" w:type="dxa"/>
            <w:noWrap/>
            <w:vAlign w:val="bottom"/>
            <w:hideMark/>
          </w:tcPr>
          <w:p w:rsidR="008A4D8E" w:rsidRDefault="008A4D8E">
            <w:pPr>
              <w:spacing w:line="276" w:lineRule="auto"/>
              <w:jc w:val="center"/>
              <w:rPr>
                <w:rFonts w:eastAsia="Calibri"/>
              </w:rPr>
            </w:pPr>
            <w:r>
              <w:rPr>
                <w:rFonts w:eastAsia="Calibri"/>
              </w:rPr>
              <w:t>1281</w:t>
            </w:r>
          </w:p>
        </w:tc>
        <w:tc>
          <w:tcPr>
            <w:tcW w:w="1701" w:type="dxa"/>
            <w:shd w:val="clear" w:color="auto" w:fill="FFFFFF"/>
            <w:noWrap/>
            <w:vAlign w:val="bottom"/>
            <w:hideMark/>
          </w:tcPr>
          <w:p w:rsidR="008A4D8E" w:rsidRDefault="008A4D8E">
            <w:pPr>
              <w:spacing w:line="276" w:lineRule="auto"/>
              <w:jc w:val="center"/>
              <w:rPr>
                <w:rFonts w:eastAsiaTheme="minorHAnsi"/>
              </w:rPr>
            </w:pPr>
            <w:r>
              <w:t>+2</w:t>
            </w:r>
          </w:p>
        </w:tc>
        <w:tc>
          <w:tcPr>
            <w:tcW w:w="992" w:type="dxa"/>
            <w:shd w:val="clear" w:color="auto" w:fill="FFFFFF"/>
            <w:noWrap/>
            <w:vAlign w:val="bottom"/>
            <w:hideMark/>
          </w:tcPr>
          <w:p w:rsidR="008A4D8E" w:rsidRDefault="008A4D8E">
            <w:pPr>
              <w:spacing w:line="276" w:lineRule="auto"/>
              <w:jc w:val="center"/>
            </w:pPr>
            <w:r>
              <w:t>0,16</w:t>
            </w:r>
          </w:p>
        </w:tc>
      </w:tr>
      <w:tr w:rsidR="008A4D8E" w:rsidTr="008B00A5">
        <w:trPr>
          <w:trHeight w:val="510"/>
        </w:trPr>
        <w:tc>
          <w:tcPr>
            <w:tcW w:w="4541" w:type="dxa"/>
            <w:vAlign w:val="bottom"/>
            <w:hideMark/>
          </w:tcPr>
          <w:p w:rsidR="008A4D8E" w:rsidRDefault="008A4D8E">
            <w:pPr>
              <w:spacing w:line="276" w:lineRule="auto"/>
            </w:pPr>
            <w:r>
              <w:t>Количество посещающих спортивные секции и кружки, чел.</w:t>
            </w:r>
          </w:p>
        </w:tc>
        <w:tc>
          <w:tcPr>
            <w:tcW w:w="1701" w:type="dxa"/>
            <w:noWrap/>
            <w:hideMark/>
          </w:tcPr>
          <w:p w:rsidR="008A4D8E" w:rsidRDefault="008A4D8E">
            <w:pPr>
              <w:spacing w:line="276" w:lineRule="auto"/>
              <w:jc w:val="center"/>
              <w:rPr>
                <w:rFonts w:eastAsia="Calibri"/>
              </w:rPr>
            </w:pPr>
            <w:r>
              <w:rPr>
                <w:rFonts w:eastAsia="Calibri"/>
              </w:rPr>
              <w:t>115 047</w:t>
            </w:r>
          </w:p>
          <w:p w:rsidR="008A4D8E" w:rsidRDefault="008A4D8E">
            <w:pPr>
              <w:spacing w:line="276" w:lineRule="auto"/>
              <w:jc w:val="center"/>
              <w:rPr>
                <w:rFonts w:eastAsia="Calibri"/>
              </w:rPr>
            </w:pPr>
            <w:r>
              <w:t>54,6 %</w:t>
            </w:r>
          </w:p>
        </w:tc>
        <w:tc>
          <w:tcPr>
            <w:tcW w:w="1276" w:type="dxa"/>
            <w:noWrap/>
            <w:vAlign w:val="bottom"/>
            <w:hideMark/>
          </w:tcPr>
          <w:p w:rsidR="008A4D8E" w:rsidRDefault="008A4D8E">
            <w:pPr>
              <w:spacing w:line="276" w:lineRule="auto"/>
              <w:jc w:val="center"/>
              <w:rPr>
                <w:rFonts w:eastAsia="Calibri"/>
              </w:rPr>
            </w:pPr>
            <w:r>
              <w:rPr>
                <w:rFonts w:eastAsia="Calibri"/>
              </w:rPr>
              <w:t>119 865</w:t>
            </w:r>
          </w:p>
          <w:p w:rsidR="008A4D8E" w:rsidRDefault="008A4D8E">
            <w:pPr>
              <w:spacing w:line="276" w:lineRule="auto"/>
              <w:jc w:val="center"/>
              <w:rPr>
                <w:rFonts w:eastAsia="Calibri"/>
              </w:rPr>
            </w:pPr>
            <w:r>
              <w:t>57,3 %</w:t>
            </w:r>
          </w:p>
        </w:tc>
        <w:tc>
          <w:tcPr>
            <w:tcW w:w="1701" w:type="dxa"/>
            <w:shd w:val="clear" w:color="auto" w:fill="FFFFFF"/>
            <w:noWrap/>
            <w:hideMark/>
          </w:tcPr>
          <w:p w:rsidR="008A4D8E" w:rsidRDefault="008A4D8E">
            <w:pPr>
              <w:spacing w:line="276" w:lineRule="auto"/>
              <w:jc w:val="center"/>
              <w:rPr>
                <w:rFonts w:eastAsiaTheme="minorHAnsi"/>
              </w:rPr>
            </w:pPr>
            <w:r>
              <w:t>+4818</w:t>
            </w:r>
          </w:p>
        </w:tc>
        <w:tc>
          <w:tcPr>
            <w:tcW w:w="992" w:type="dxa"/>
            <w:shd w:val="clear" w:color="auto" w:fill="FFFFFF"/>
            <w:noWrap/>
            <w:hideMark/>
          </w:tcPr>
          <w:p w:rsidR="008A4D8E" w:rsidRDefault="008A4D8E">
            <w:pPr>
              <w:spacing w:line="276" w:lineRule="auto"/>
              <w:jc w:val="center"/>
            </w:pPr>
            <w:r>
              <w:t>4,19</w:t>
            </w:r>
          </w:p>
        </w:tc>
      </w:tr>
      <w:tr w:rsidR="008A4D8E" w:rsidTr="008B00A5">
        <w:trPr>
          <w:trHeight w:val="510"/>
        </w:trPr>
        <w:tc>
          <w:tcPr>
            <w:tcW w:w="4541" w:type="dxa"/>
            <w:vAlign w:val="bottom"/>
            <w:hideMark/>
          </w:tcPr>
          <w:p w:rsidR="008A4D8E" w:rsidRDefault="008A4D8E">
            <w:pPr>
              <w:spacing w:line="276" w:lineRule="auto"/>
              <w:rPr>
                <w:iCs/>
              </w:rPr>
            </w:pPr>
            <w:r>
              <w:rPr>
                <w:iCs/>
              </w:rPr>
              <w:t xml:space="preserve">Подготовлено спортсменов массовых разрядов, чел., </w:t>
            </w:r>
          </w:p>
          <w:p w:rsidR="008A4D8E" w:rsidRDefault="008A4D8E">
            <w:pPr>
              <w:spacing w:line="276" w:lineRule="auto"/>
              <w:rPr>
                <w:iCs/>
              </w:rPr>
            </w:pPr>
            <w:r>
              <w:rPr>
                <w:iCs/>
              </w:rPr>
              <w:t>в том числе:</w:t>
            </w:r>
          </w:p>
        </w:tc>
        <w:tc>
          <w:tcPr>
            <w:tcW w:w="1701" w:type="dxa"/>
            <w:noWrap/>
            <w:hideMark/>
          </w:tcPr>
          <w:p w:rsidR="008A4D8E" w:rsidRDefault="008A4D8E">
            <w:pPr>
              <w:spacing w:line="276" w:lineRule="auto"/>
              <w:jc w:val="center"/>
              <w:rPr>
                <w:rFonts w:eastAsia="Calibri"/>
              </w:rPr>
            </w:pPr>
            <w:r>
              <w:t>897</w:t>
            </w:r>
          </w:p>
        </w:tc>
        <w:tc>
          <w:tcPr>
            <w:tcW w:w="1276" w:type="dxa"/>
            <w:noWrap/>
            <w:hideMark/>
          </w:tcPr>
          <w:p w:rsidR="008A4D8E" w:rsidRDefault="008A4D8E">
            <w:pPr>
              <w:spacing w:line="276" w:lineRule="auto"/>
              <w:jc w:val="center"/>
              <w:rPr>
                <w:rFonts w:eastAsia="Calibri"/>
              </w:rPr>
            </w:pPr>
            <w:r>
              <w:rPr>
                <w:rFonts w:eastAsia="Calibri"/>
              </w:rPr>
              <w:t>1124</w:t>
            </w:r>
          </w:p>
        </w:tc>
        <w:tc>
          <w:tcPr>
            <w:tcW w:w="1701" w:type="dxa"/>
            <w:shd w:val="clear" w:color="auto" w:fill="FFFFFF"/>
            <w:noWrap/>
            <w:hideMark/>
          </w:tcPr>
          <w:p w:rsidR="008A4D8E" w:rsidRDefault="008A4D8E">
            <w:pPr>
              <w:spacing w:line="276" w:lineRule="auto"/>
              <w:jc w:val="center"/>
              <w:rPr>
                <w:rFonts w:eastAsiaTheme="minorHAnsi"/>
              </w:rPr>
            </w:pPr>
            <w:r>
              <w:t>+227</w:t>
            </w:r>
          </w:p>
        </w:tc>
        <w:tc>
          <w:tcPr>
            <w:tcW w:w="992" w:type="dxa"/>
            <w:shd w:val="clear" w:color="auto" w:fill="FFFFFF"/>
            <w:noWrap/>
            <w:hideMark/>
          </w:tcPr>
          <w:p w:rsidR="008A4D8E" w:rsidRDefault="008A4D8E">
            <w:pPr>
              <w:spacing w:line="276" w:lineRule="auto"/>
              <w:jc w:val="center"/>
            </w:pPr>
            <w:r>
              <w:t>25,31</w:t>
            </w:r>
          </w:p>
        </w:tc>
      </w:tr>
      <w:tr w:rsidR="008A4D8E" w:rsidTr="008B00A5">
        <w:trPr>
          <w:trHeight w:val="255"/>
        </w:trPr>
        <w:tc>
          <w:tcPr>
            <w:tcW w:w="4541" w:type="dxa"/>
            <w:noWrap/>
            <w:vAlign w:val="bottom"/>
            <w:hideMark/>
          </w:tcPr>
          <w:p w:rsidR="008A4D8E" w:rsidRDefault="008A4D8E">
            <w:pPr>
              <w:spacing w:line="276" w:lineRule="auto"/>
            </w:pPr>
            <w:r>
              <w:t xml:space="preserve"> -спортсменов 1 разряда</w:t>
            </w:r>
          </w:p>
        </w:tc>
        <w:tc>
          <w:tcPr>
            <w:tcW w:w="1701" w:type="dxa"/>
            <w:noWrap/>
            <w:hideMark/>
          </w:tcPr>
          <w:p w:rsidR="008A4D8E" w:rsidRDefault="008A4D8E">
            <w:pPr>
              <w:spacing w:line="276" w:lineRule="auto"/>
              <w:jc w:val="center"/>
              <w:rPr>
                <w:rFonts w:eastAsia="Calibri"/>
              </w:rPr>
            </w:pPr>
            <w:r>
              <w:t>102</w:t>
            </w:r>
          </w:p>
        </w:tc>
        <w:tc>
          <w:tcPr>
            <w:tcW w:w="1276" w:type="dxa"/>
            <w:noWrap/>
            <w:vAlign w:val="bottom"/>
            <w:hideMark/>
          </w:tcPr>
          <w:p w:rsidR="008A4D8E" w:rsidRDefault="008A4D8E">
            <w:pPr>
              <w:spacing w:line="276" w:lineRule="auto"/>
              <w:jc w:val="center"/>
              <w:rPr>
                <w:rFonts w:eastAsia="Calibri"/>
              </w:rPr>
            </w:pPr>
            <w:r>
              <w:rPr>
                <w:rFonts w:eastAsia="Calibri"/>
              </w:rPr>
              <w:t>92</w:t>
            </w:r>
          </w:p>
        </w:tc>
        <w:tc>
          <w:tcPr>
            <w:tcW w:w="1701" w:type="dxa"/>
            <w:shd w:val="clear" w:color="auto" w:fill="FFFFFF"/>
            <w:noWrap/>
            <w:vAlign w:val="bottom"/>
            <w:hideMark/>
          </w:tcPr>
          <w:p w:rsidR="008A4D8E" w:rsidRDefault="008A4D8E">
            <w:pPr>
              <w:spacing w:line="276" w:lineRule="auto"/>
              <w:jc w:val="center"/>
              <w:rPr>
                <w:rFonts w:eastAsiaTheme="minorHAnsi"/>
              </w:rPr>
            </w:pPr>
            <w:r>
              <w:t>-10</w:t>
            </w:r>
          </w:p>
        </w:tc>
        <w:tc>
          <w:tcPr>
            <w:tcW w:w="992" w:type="dxa"/>
            <w:shd w:val="clear" w:color="auto" w:fill="FFFFFF"/>
            <w:noWrap/>
            <w:vAlign w:val="bottom"/>
            <w:hideMark/>
          </w:tcPr>
          <w:p w:rsidR="008A4D8E" w:rsidRDefault="008A4D8E">
            <w:pPr>
              <w:spacing w:line="276" w:lineRule="auto"/>
              <w:jc w:val="center"/>
            </w:pPr>
            <w:r>
              <w:t>-9,8</w:t>
            </w:r>
          </w:p>
        </w:tc>
      </w:tr>
      <w:tr w:rsidR="008A4D8E" w:rsidTr="008B00A5">
        <w:trPr>
          <w:trHeight w:val="255"/>
        </w:trPr>
        <w:tc>
          <w:tcPr>
            <w:tcW w:w="4541" w:type="dxa"/>
            <w:noWrap/>
            <w:vAlign w:val="bottom"/>
            <w:hideMark/>
          </w:tcPr>
          <w:p w:rsidR="008A4D8E" w:rsidRDefault="008A4D8E">
            <w:pPr>
              <w:spacing w:line="276" w:lineRule="auto"/>
            </w:pPr>
            <w:r>
              <w:t xml:space="preserve"> -кандидатов в мастера спорта</w:t>
            </w:r>
          </w:p>
        </w:tc>
        <w:tc>
          <w:tcPr>
            <w:tcW w:w="1701" w:type="dxa"/>
            <w:noWrap/>
            <w:hideMark/>
          </w:tcPr>
          <w:p w:rsidR="008A4D8E" w:rsidRDefault="008A4D8E">
            <w:pPr>
              <w:spacing w:line="276" w:lineRule="auto"/>
              <w:jc w:val="center"/>
              <w:rPr>
                <w:rFonts w:eastAsia="Calibri"/>
              </w:rPr>
            </w:pPr>
            <w:r>
              <w:t>94</w:t>
            </w:r>
          </w:p>
        </w:tc>
        <w:tc>
          <w:tcPr>
            <w:tcW w:w="1276" w:type="dxa"/>
            <w:noWrap/>
            <w:vAlign w:val="bottom"/>
            <w:hideMark/>
          </w:tcPr>
          <w:p w:rsidR="008A4D8E" w:rsidRDefault="008A4D8E">
            <w:pPr>
              <w:spacing w:line="276" w:lineRule="auto"/>
              <w:jc w:val="center"/>
              <w:rPr>
                <w:rFonts w:eastAsia="Calibri"/>
              </w:rPr>
            </w:pPr>
            <w:r>
              <w:rPr>
                <w:rFonts w:eastAsia="Calibri"/>
              </w:rPr>
              <w:t>65</w:t>
            </w:r>
          </w:p>
        </w:tc>
        <w:tc>
          <w:tcPr>
            <w:tcW w:w="1701" w:type="dxa"/>
            <w:shd w:val="clear" w:color="auto" w:fill="FFFFFF"/>
            <w:noWrap/>
            <w:vAlign w:val="bottom"/>
            <w:hideMark/>
          </w:tcPr>
          <w:p w:rsidR="008A4D8E" w:rsidRDefault="008A4D8E">
            <w:pPr>
              <w:spacing w:line="276" w:lineRule="auto"/>
              <w:jc w:val="center"/>
              <w:rPr>
                <w:rFonts w:eastAsiaTheme="minorHAnsi"/>
              </w:rPr>
            </w:pPr>
            <w:r>
              <w:t>-29</w:t>
            </w:r>
          </w:p>
        </w:tc>
        <w:tc>
          <w:tcPr>
            <w:tcW w:w="992" w:type="dxa"/>
            <w:shd w:val="clear" w:color="auto" w:fill="FFFFFF"/>
            <w:noWrap/>
            <w:vAlign w:val="bottom"/>
            <w:hideMark/>
          </w:tcPr>
          <w:p w:rsidR="008A4D8E" w:rsidRDefault="008A4D8E">
            <w:pPr>
              <w:spacing w:line="276" w:lineRule="auto"/>
              <w:jc w:val="center"/>
            </w:pPr>
            <w:r>
              <w:t>-30,85</w:t>
            </w:r>
          </w:p>
        </w:tc>
      </w:tr>
      <w:tr w:rsidR="008A4D8E" w:rsidTr="008B00A5">
        <w:trPr>
          <w:trHeight w:val="255"/>
        </w:trPr>
        <w:tc>
          <w:tcPr>
            <w:tcW w:w="4541" w:type="dxa"/>
            <w:noWrap/>
            <w:vAlign w:val="bottom"/>
            <w:hideMark/>
          </w:tcPr>
          <w:p w:rsidR="008A4D8E" w:rsidRDefault="008A4D8E">
            <w:pPr>
              <w:spacing w:line="276" w:lineRule="auto"/>
            </w:pPr>
            <w:r>
              <w:t xml:space="preserve"> -мастеров спорта </w:t>
            </w:r>
          </w:p>
        </w:tc>
        <w:tc>
          <w:tcPr>
            <w:tcW w:w="1701" w:type="dxa"/>
            <w:noWrap/>
            <w:hideMark/>
          </w:tcPr>
          <w:p w:rsidR="008A4D8E" w:rsidRDefault="008A4D8E">
            <w:pPr>
              <w:spacing w:line="276" w:lineRule="auto"/>
              <w:jc w:val="center"/>
              <w:rPr>
                <w:rFonts w:eastAsia="Calibri"/>
              </w:rPr>
            </w:pPr>
            <w:r>
              <w:rPr>
                <w:rFonts w:eastAsia="Calibri"/>
              </w:rPr>
              <w:t>8</w:t>
            </w:r>
          </w:p>
        </w:tc>
        <w:tc>
          <w:tcPr>
            <w:tcW w:w="1276" w:type="dxa"/>
            <w:noWrap/>
            <w:vAlign w:val="bottom"/>
            <w:hideMark/>
          </w:tcPr>
          <w:p w:rsidR="008A4D8E" w:rsidRDefault="008A4D8E">
            <w:pPr>
              <w:spacing w:line="276" w:lineRule="auto"/>
              <w:jc w:val="center"/>
              <w:rPr>
                <w:rFonts w:eastAsia="Calibri"/>
              </w:rPr>
            </w:pPr>
            <w:r>
              <w:rPr>
                <w:rFonts w:eastAsia="Calibri"/>
              </w:rPr>
              <w:t>4</w:t>
            </w:r>
          </w:p>
        </w:tc>
        <w:tc>
          <w:tcPr>
            <w:tcW w:w="1701" w:type="dxa"/>
            <w:shd w:val="clear" w:color="auto" w:fill="FFFFFF"/>
            <w:noWrap/>
            <w:vAlign w:val="bottom"/>
            <w:hideMark/>
          </w:tcPr>
          <w:p w:rsidR="008A4D8E" w:rsidRDefault="008A4D8E">
            <w:pPr>
              <w:spacing w:line="276" w:lineRule="auto"/>
              <w:jc w:val="center"/>
              <w:rPr>
                <w:rFonts w:eastAsiaTheme="minorHAnsi"/>
              </w:rPr>
            </w:pPr>
            <w:r>
              <w:t>-4</w:t>
            </w:r>
          </w:p>
        </w:tc>
        <w:tc>
          <w:tcPr>
            <w:tcW w:w="992" w:type="dxa"/>
            <w:shd w:val="clear" w:color="auto" w:fill="FFFFFF"/>
            <w:noWrap/>
            <w:vAlign w:val="bottom"/>
            <w:hideMark/>
          </w:tcPr>
          <w:p w:rsidR="008A4D8E" w:rsidRDefault="008A4D8E">
            <w:pPr>
              <w:spacing w:line="276" w:lineRule="auto"/>
              <w:jc w:val="center"/>
            </w:pPr>
            <w:r>
              <w:t>-50</w:t>
            </w:r>
          </w:p>
        </w:tc>
      </w:tr>
      <w:tr w:rsidR="008A4D8E" w:rsidTr="008B00A5">
        <w:trPr>
          <w:trHeight w:val="510"/>
        </w:trPr>
        <w:tc>
          <w:tcPr>
            <w:tcW w:w="4541" w:type="dxa"/>
            <w:vAlign w:val="bottom"/>
            <w:hideMark/>
          </w:tcPr>
          <w:p w:rsidR="008A4D8E" w:rsidRDefault="008A4D8E">
            <w:pPr>
              <w:spacing w:line="276" w:lineRule="auto"/>
              <w:rPr>
                <w:iCs/>
              </w:rPr>
            </w:pPr>
            <w:r>
              <w:rPr>
                <w:iCs/>
              </w:rPr>
              <w:t>Участие в соревнованиях по различным видам спорта, чел.</w:t>
            </w:r>
          </w:p>
        </w:tc>
        <w:tc>
          <w:tcPr>
            <w:tcW w:w="1701" w:type="dxa"/>
            <w:noWrap/>
            <w:hideMark/>
          </w:tcPr>
          <w:p w:rsidR="008A4D8E" w:rsidRDefault="008A4D8E">
            <w:pPr>
              <w:spacing w:line="276" w:lineRule="auto"/>
              <w:jc w:val="center"/>
              <w:rPr>
                <w:rFonts w:eastAsia="Calibri"/>
              </w:rPr>
            </w:pPr>
            <w:r>
              <w:rPr>
                <w:rFonts w:eastAsia="Calibri"/>
              </w:rPr>
              <w:t>1438</w:t>
            </w:r>
          </w:p>
        </w:tc>
        <w:tc>
          <w:tcPr>
            <w:tcW w:w="1276" w:type="dxa"/>
            <w:noWrap/>
            <w:hideMark/>
          </w:tcPr>
          <w:p w:rsidR="008A4D8E" w:rsidRDefault="008A4D8E">
            <w:pPr>
              <w:spacing w:line="276" w:lineRule="auto"/>
              <w:jc w:val="center"/>
              <w:rPr>
                <w:rFonts w:eastAsia="Calibri"/>
              </w:rPr>
            </w:pPr>
            <w:r>
              <w:rPr>
                <w:rFonts w:eastAsia="Calibri"/>
              </w:rPr>
              <w:t>1699</w:t>
            </w:r>
          </w:p>
        </w:tc>
        <w:tc>
          <w:tcPr>
            <w:tcW w:w="1701" w:type="dxa"/>
            <w:shd w:val="clear" w:color="auto" w:fill="FFFFFF"/>
            <w:noWrap/>
            <w:hideMark/>
          </w:tcPr>
          <w:p w:rsidR="008A4D8E" w:rsidRDefault="008A4D8E">
            <w:pPr>
              <w:spacing w:line="276" w:lineRule="auto"/>
              <w:jc w:val="center"/>
              <w:rPr>
                <w:rFonts w:eastAsiaTheme="minorHAnsi"/>
              </w:rPr>
            </w:pPr>
            <w:r>
              <w:t>+261</w:t>
            </w:r>
          </w:p>
        </w:tc>
        <w:tc>
          <w:tcPr>
            <w:tcW w:w="992" w:type="dxa"/>
            <w:shd w:val="clear" w:color="auto" w:fill="FFFFFF"/>
            <w:noWrap/>
            <w:hideMark/>
          </w:tcPr>
          <w:p w:rsidR="008A4D8E" w:rsidRDefault="008A4D8E">
            <w:pPr>
              <w:spacing w:line="276" w:lineRule="auto"/>
              <w:jc w:val="center"/>
            </w:pPr>
            <w:r>
              <w:t>18,15</w:t>
            </w:r>
          </w:p>
        </w:tc>
      </w:tr>
      <w:tr w:rsidR="008A4D8E" w:rsidTr="008B00A5">
        <w:trPr>
          <w:trHeight w:val="255"/>
        </w:trPr>
        <w:tc>
          <w:tcPr>
            <w:tcW w:w="4541" w:type="dxa"/>
            <w:noWrap/>
            <w:vAlign w:val="bottom"/>
            <w:hideMark/>
          </w:tcPr>
          <w:p w:rsidR="008A4D8E" w:rsidRDefault="008A4D8E">
            <w:pPr>
              <w:spacing w:line="276" w:lineRule="auto"/>
            </w:pPr>
            <w:r>
              <w:t xml:space="preserve"> -первенство Ростовской области, ЮФО</w:t>
            </w:r>
          </w:p>
        </w:tc>
        <w:tc>
          <w:tcPr>
            <w:tcW w:w="1701" w:type="dxa"/>
            <w:noWrap/>
            <w:vAlign w:val="center"/>
            <w:hideMark/>
          </w:tcPr>
          <w:p w:rsidR="008A4D8E" w:rsidRDefault="008A4D8E">
            <w:pPr>
              <w:spacing w:line="276" w:lineRule="auto"/>
              <w:jc w:val="center"/>
              <w:rPr>
                <w:rFonts w:eastAsia="Calibri"/>
              </w:rPr>
            </w:pPr>
            <w:r>
              <w:rPr>
                <w:rFonts w:eastAsia="Calibri"/>
              </w:rPr>
              <w:t>103</w:t>
            </w:r>
          </w:p>
        </w:tc>
        <w:tc>
          <w:tcPr>
            <w:tcW w:w="1276" w:type="dxa"/>
            <w:noWrap/>
            <w:vAlign w:val="bottom"/>
            <w:hideMark/>
          </w:tcPr>
          <w:p w:rsidR="008A4D8E" w:rsidRDefault="008A4D8E">
            <w:pPr>
              <w:spacing w:line="276" w:lineRule="auto"/>
              <w:jc w:val="center"/>
              <w:rPr>
                <w:rFonts w:eastAsia="Calibri"/>
                <w:lang w:val="en-US"/>
              </w:rPr>
            </w:pPr>
            <w:r>
              <w:rPr>
                <w:rFonts w:eastAsia="Calibri"/>
              </w:rPr>
              <w:t>10</w:t>
            </w:r>
            <w:r>
              <w:rPr>
                <w:rFonts w:eastAsia="Calibri"/>
                <w:lang w:val="en-US"/>
              </w:rPr>
              <w:t>5</w:t>
            </w:r>
          </w:p>
        </w:tc>
        <w:tc>
          <w:tcPr>
            <w:tcW w:w="1701" w:type="dxa"/>
            <w:shd w:val="clear" w:color="auto" w:fill="FFFFFF"/>
            <w:noWrap/>
            <w:vAlign w:val="bottom"/>
            <w:hideMark/>
          </w:tcPr>
          <w:p w:rsidR="008A4D8E" w:rsidRDefault="008A4D8E">
            <w:pPr>
              <w:spacing w:line="276" w:lineRule="auto"/>
              <w:jc w:val="center"/>
              <w:rPr>
                <w:rFonts w:eastAsiaTheme="minorHAnsi"/>
              </w:rPr>
            </w:pPr>
            <w:r>
              <w:rPr>
                <w:lang w:val="en-US"/>
              </w:rPr>
              <w:t>+</w:t>
            </w:r>
            <w:r>
              <w:t>2</w:t>
            </w:r>
          </w:p>
        </w:tc>
        <w:tc>
          <w:tcPr>
            <w:tcW w:w="992" w:type="dxa"/>
            <w:shd w:val="clear" w:color="auto" w:fill="FFFFFF"/>
            <w:noWrap/>
            <w:vAlign w:val="bottom"/>
            <w:hideMark/>
          </w:tcPr>
          <w:p w:rsidR="008A4D8E" w:rsidRDefault="008A4D8E">
            <w:pPr>
              <w:spacing w:line="276" w:lineRule="auto"/>
              <w:jc w:val="center"/>
            </w:pPr>
            <w:r>
              <w:rPr>
                <w:lang w:val="en-US"/>
              </w:rPr>
              <w:t>+</w:t>
            </w:r>
            <w:r>
              <w:t>1,94</w:t>
            </w:r>
          </w:p>
        </w:tc>
      </w:tr>
      <w:tr w:rsidR="008A4D8E" w:rsidTr="008B00A5">
        <w:trPr>
          <w:trHeight w:val="255"/>
        </w:trPr>
        <w:tc>
          <w:tcPr>
            <w:tcW w:w="4541" w:type="dxa"/>
            <w:noWrap/>
            <w:vAlign w:val="bottom"/>
            <w:hideMark/>
          </w:tcPr>
          <w:p w:rsidR="008A4D8E" w:rsidRDefault="008A4D8E">
            <w:pPr>
              <w:spacing w:line="276" w:lineRule="auto"/>
            </w:pPr>
            <w:r>
              <w:t xml:space="preserve"> -первенство, чемпионаты России</w:t>
            </w:r>
          </w:p>
        </w:tc>
        <w:tc>
          <w:tcPr>
            <w:tcW w:w="1701" w:type="dxa"/>
            <w:noWrap/>
            <w:vAlign w:val="center"/>
            <w:hideMark/>
          </w:tcPr>
          <w:p w:rsidR="008A4D8E" w:rsidRDefault="008A4D8E">
            <w:pPr>
              <w:spacing w:line="276" w:lineRule="auto"/>
              <w:jc w:val="center"/>
              <w:rPr>
                <w:rFonts w:eastAsia="Calibri"/>
              </w:rPr>
            </w:pPr>
            <w:r>
              <w:rPr>
                <w:rFonts w:eastAsia="Calibri"/>
              </w:rPr>
              <w:t>13</w:t>
            </w:r>
          </w:p>
        </w:tc>
        <w:tc>
          <w:tcPr>
            <w:tcW w:w="1276" w:type="dxa"/>
            <w:noWrap/>
            <w:vAlign w:val="bottom"/>
            <w:hideMark/>
          </w:tcPr>
          <w:p w:rsidR="008A4D8E" w:rsidRDefault="008A4D8E">
            <w:pPr>
              <w:spacing w:line="276" w:lineRule="auto"/>
              <w:jc w:val="center"/>
              <w:rPr>
                <w:rFonts w:eastAsia="Calibri"/>
              </w:rPr>
            </w:pPr>
            <w:r>
              <w:rPr>
                <w:rFonts w:eastAsia="Calibri"/>
              </w:rPr>
              <w:t>35</w:t>
            </w:r>
          </w:p>
        </w:tc>
        <w:tc>
          <w:tcPr>
            <w:tcW w:w="1701" w:type="dxa"/>
            <w:shd w:val="clear" w:color="auto" w:fill="FFFFFF"/>
            <w:noWrap/>
            <w:vAlign w:val="bottom"/>
            <w:hideMark/>
          </w:tcPr>
          <w:p w:rsidR="008A4D8E" w:rsidRDefault="008A4D8E">
            <w:pPr>
              <w:spacing w:line="276" w:lineRule="auto"/>
              <w:jc w:val="center"/>
              <w:rPr>
                <w:rFonts w:eastAsiaTheme="minorHAnsi"/>
              </w:rPr>
            </w:pPr>
            <w:r>
              <w:t>+22</w:t>
            </w:r>
          </w:p>
        </w:tc>
        <w:tc>
          <w:tcPr>
            <w:tcW w:w="992" w:type="dxa"/>
            <w:shd w:val="clear" w:color="auto" w:fill="FFFFFF"/>
            <w:noWrap/>
            <w:vAlign w:val="bottom"/>
            <w:hideMark/>
          </w:tcPr>
          <w:p w:rsidR="008A4D8E" w:rsidRDefault="008A4D8E">
            <w:pPr>
              <w:spacing w:line="276" w:lineRule="auto"/>
              <w:jc w:val="center"/>
            </w:pPr>
            <w:r>
              <w:t>169,23</w:t>
            </w:r>
          </w:p>
        </w:tc>
      </w:tr>
      <w:tr w:rsidR="008A4D8E" w:rsidTr="008B00A5">
        <w:trPr>
          <w:trHeight w:val="255"/>
        </w:trPr>
        <w:tc>
          <w:tcPr>
            <w:tcW w:w="4541" w:type="dxa"/>
            <w:noWrap/>
            <w:vAlign w:val="bottom"/>
            <w:hideMark/>
          </w:tcPr>
          <w:p w:rsidR="008A4D8E" w:rsidRDefault="008A4D8E">
            <w:pPr>
              <w:spacing w:line="276" w:lineRule="auto"/>
            </w:pPr>
            <w:r>
              <w:t xml:space="preserve"> -первенство Европы</w:t>
            </w:r>
          </w:p>
        </w:tc>
        <w:tc>
          <w:tcPr>
            <w:tcW w:w="1701" w:type="dxa"/>
            <w:noWrap/>
            <w:hideMark/>
          </w:tcPr>
          <w:p w:rsidR="008A4D8E" w:rsidRDefault="008A4D8E">
            <w:pPr>
              <w:spacing w:line="276" w:lineRule="auto"/>
              <w:jc w:val="center"/>
              <w:rPr>
                <w:rFonts w:eastAsia="Calibri"/>
              </w:rPr>
            </w:pPr>
            <w:r>
              <w:rPr>
                <w:rFonts w:eastAsia="Calibri"/>
              </w:rPr>
              <w:t>-</w:t>
            </w:r>
          </w:p>
        </w:tc>
        <w:tc>
          <w:tcPr>
            <w:tcW w:w="1276" w:type="dxa"/>
            <w:noWrap/>
            <w:vAlign w:val="bottom"/>
            <w:hideMark/>
          </w:tcPr>
          <w:p w:rsidR="008A4D8E" w:rsidRDefault="008A4D8E">
            <w:pPr>
              <w:spacing w:line="276" w:lineRule="auto"/>
              <w:jc w:val="center"/>
              <w:rPr>
                <w:rFonts w:eastAsia="Calibri"/>
              </w:rPr>
            </w:pPr>
            <w:r>
              <w:rPr>
                <w:rFonts w:eastAsia="Calibri"/>
              </w:rPr>
              <w:t>1</w:t>
            </w:r>
          </w:p>
        </w:tc>
        <w:tc>
          <w:tcPr>
            <w:tcW w:w="1701" w:type="dxa"/>
            <w:shd w:val="clear" w:color="auto" w:fill="FFFFFF"/>
            <w:noWrap/>
            <w:vAlign w:val="bottom"/>
            <w:hideMark/>
          </w:tcPr>
          <w:p w:rsidR="008A4D8E" w:rsidRDefault="008A4D8E">
            <w:pPr>
              <w:spacing w:line="276" w:lineRule="auto"/>
              <w:jc w:val="center"/>
              <w:rPr>
                <w:rFonts w:eastAsiaTheme="minorHAnsi"/>
              </w:rPr>
            </w:pPr>
            <w:r>
              <w:t>+1</w:t>
            </w:r>
          </w:p>
        </w:tc>
        <w:tc>
          <w:tcPr>
            <w:tcW w:w="992" w:type="dxa"/>
            <w:shd w:val="clear" w:color="auto" w:fill="FFFFFF"/>
            <w:noWrap/>
            <w:vAlign w:val="bottom"/>
          </w:tcPr>
          <w:p w:rsidR="008A4D8E" w:rsidRDefault="00F955A5">
            <w:pPr>
              <w:spacing w:line="276" w:lineRule="auto"/>
              <w:jc w:val="center"/>
            </w:pPr>
            <w:r>
              <w:t>-</w:t>
            </w:r>
          </w:p>
        </w:tc>
      </w:tr>
      <w:tr w:rsidR="008A4D8E" w:rsidTr="008B00A5">
        <w:trPr>
          <w:trHeight w:val="255"/>
        </w:trPr>
        <w:tc>
          <w:tcPr>
            <w:tcW w:w="4541" w:type="dxa"/>
            <w:noWrap/>
            <w:vAlign w:val="bottom"/>
            <w:hideMark/>
          </w:tcPr>
          <w:p w:rsidR="008A4D8E" w:rsidRDefault="008A4D8E">
            <w:pPr>
              <w:spacing w:line="276" w:lineRule="auto"/>
            </w:pPr>
            <w:r>
              <w:t xml:space="preserve"> -первенство мира</w:t>
            </w:r>
          </w:p>
        </w:tc>
        <w:tc>
          <w:tcPr>
            <w:tcW w:w="1701" w:type="dxa"/>
            <w:noWrap/>
            <w:hideMark/>
          </w:tcPr>
          <w:p w:rsidR="008A4D8E" w:rsidRDefault="008A4D8E">
            <w:pPr>
              <w:spacing w:line="276" w:lineRule="auto"/>
              <w:jc w:val="center"/>
              <w:rPr>
                <w:rFonts w:eastAsia="Calibri"/>
              </w:rPr>
            </w:pPr>
            <w:r>
              <w:rPr>
                <w:rFonts w:eastAsia="Calibri"/>
              </w:rPr>
              <w:t>-</w:t>
            </w:r>
          </w:p>
        </w:tc>
        <w:tc>
          <w:tcPr>
            <w:tcW w:w="1276" w:type="dxa"/>
            <w:noWrap/>
            <w:vAlign w:val="bottom"/>
            <w:hideMark/>
          </w:tcPr>
          <w:p w:rsidR="008A4D8E" w:rsidRDefault="008A4D8E">
            <w:pPr>
              <w:spacing w:line="276" w:lineRule="auto"/>
              <w:jc w:val="center"/>
              <w:rPr>
                <w:rFonts w:eastAsia="Calibri"/>
              </w:rPr>
            </w:pPr>
            <w:r>
              <w:rPr>
                <w:rFonts w:eastAsia="Calibri"/>
              </w:rPr>
              <w:t>2</w:t>
            </w:r>
          </w:p>
        </w:tc>
        <w:tc>
          <w:tcPr>
            <w:tcW w:w="1701" w:type="dxa"/>
            <w:shd w:val="clear" w:color="auto" w:fill="FFFFFF"/>
            <w:noWrap/>
            <w:vAlign w:val="bottom"/>
            <w:hideMark/>
          </w:tcPr>
          <w:p w:rsidR="008A4D8E" w:rsidRDefault="008A4D8E">
            <w:pPr>
              <w:spacing w:line="276" w:lineRule="auto"/>
              <w:jc w:val="center"/>
              <w:rPr>
                <w:rFonts w:eastAsiaTheme="minorHAnsi"/>
              </w:rPr>
            </w:pPr>
            <w:r>
              <w:t>+2</w:t>
            </w:r>
          </w:p>
        </w:tc>
        <w:tc>
          <w:tcPr>
            <w:tcW w:w="992" w:type="dxa"/>
            <w:shd w:val="clear" w:color="auto" w:fill="FFFFFF"/>
            <w:noWrap/>
            <w:vAlign w:val="bottom"/>
          </w:tcPr>
          <w:p w:rsidR="008A4D8E" w:rsidRDefault="00F955A5">
            <w:pPr>
              <w:spacing w:line="276" w:lineRule="auto"/>
              <w:jc w:val="center"/>
            </w:pPr>
            <w:r>
              <w:t>-</w:t>
            </w:r>
          </w:p>
        </w:tc>
      </w:tr>
      <w:tr w:rsidR="008A4D8E" w:rsidTr="008B00A5">
        <w:trPr>
          <w:trHeight w:val="255"/>
        </w:trPr>
        <w:tc>
          <w:tcPr>
            <w:tcW w:w="4541" w:type="dxa"/>
            <w:noWrap/>
            <w:vAlign w:val="bottom"/>
            <w:hideMark/>
          </w:tcPr>
          <w:p w:rsidR="008A4D8E" w:rsidRDefault="008A4D8E">
            <w:pPr>
              <w:spacing w:line="276" w:lineRule="auto"/>
              <w:rPr>
                <w:iCs/>
              </w:rPr>
            </w:pPr>
            <w:r>
              <w:rPr>
                <w:iCs/>
              </w:rPr>
              <w:t>Проведено городских соревнований, ед.:</w:t>
            </w:r>
          </w:p>
        </w:tc>
        <w:tc>
          <w:tcPr>
            <w:tcW w:w="1701" w:type="dxa"/>
            <w:noWrap/>
            <w:vAlign w:val="center"/>
            <w:hideMark/>
          </w:tcPr>
          <w:p w:rsidR="008A4D8E" w:rsidRDefault="008A4D8E">
            <w:pPr>
              <w:spacing w:line="276" w:lineRule="auto"/>
              <w:jc w:val="center"/>
              <w:rPr>
                <w:rFonts w:eastAsia="Calibri"/>
              </w:rPr>
            </w:pPr>
            <w:r>
              <w:rPr>
                <w:rFonts w:eastAsia="Calibri"/>
              </w:rPr>
              <w:t>462</w:t>
            </w:r>
          </w:p>
        </w:tc>
        <w:tc>
          <w:tcPr>
            <w:tcW w:w="1276" w:type="dxa"/>
            <w:noWrap/>
            <w:vAlign w:val="bottom"/>
            <w:hideMark/>
          </w:tcPr>
          <w:p w:rsidR="008A4D8E" w:rsidRDefault="008A4D8E">
            <w:pPr>
              <w:spacing w:line="276" w:lineRule="auto"/>
              <w:jc w:val="center"/>
              <w:rPr>
                <w:rFonts w:eastAsia="Calibri"/>
              </w:rPr>
            </w:pPr>
            <w:r>
              <w:rPr>
                <w:rFonts w:eastAsia="Calibri"/>
              </w:rPr>
              <w:t>462</w:t>
            </w:r>
          </w:p>
        </w:tc>
        <w:tc>
          <w:tcPr>
            <w:tcW w:w="1701" w:type="dxa"/>
            <w:shd w:val="clear" w:color="auto" w:fill="FFFFFF"/>
            <w:noWrap/>
            <w:vAlign w:val="bottom"/>
            <w:hideMark/>
          </w:tcPr>
          <w:p w:rsidR="008A4D8E" w:rsidRDefault="008A4D8E">
            <w:pPr>
              <w:spacing w:line="276" w:lineRule="auto"/>
              <w:jc w:val="center"/>
              <w:rPr>
                <w:rFonts w:eastAsiaTheme="minorHAnsi"/>
              </w:rPr>
            </w:pPr>
            <w:r>
              <w:t>0</w:t>
            </w:r>
          </w:p>
        </w:tc>
        <w:tc>
          <w:tcPr>
            <w:tcW w:w="992" w:type="dxa"/>
            <w:shd w:val="clear" w:color="auto" w:fill="FFFFFF"/>
            <w:noWrap/>
            <w:vAlign w:val="bottom"/>
            <w:hideMark/>
          </w:tcPr>
          <w:p w:rsidR="008A4D8E" w:rsidRDefault="008A4D8E">
            <w:pPr>
              <w:spacing w:line="276" w:lineRule="auto"/>
              <w:jc w:val="center"/>
            </w:pPr>
            <w:r>
              <w:t>0</w:t>
            </w:r>
          </w:p>
        </w:tc>
      </w:tr>
      <w:tr w:rsidR="008A4D8E" w:rsidTr="008B00A5">
        <w:trPr>
          <w:trHeight w:val="255"/>
        </w:trPr>
        <w:tc>
          <w:tcPr>
            <w:tcW w:w="4541" w:type="dxa"/>
            <w:noWrap/>
            <w:vAlign w:val="bottom"/>
            <w:hideMark/>
          </w:tcPr>
          <w:p w:rsidR="008A4D8E" w:rsidRDefault="008A4D8E">
            <w:pPr>
              <w:spacing w:line="276" w:lineRule="auto"/>
            </w:pPr>
            <w:r>
              <w:t>в них принимали участие, чел.</w:t>
            </w:r>
          </w:p>
        </w:tc>
        <w:tc>
          <w:tcPr>
            <w:tcW w:w="1701" w:type="dxa"/>
            <w:noWrap/>
            <w:vAlign w:val="center"/>
            <w:hideMark/>
          </w:tcPr>
          <w:p w:rsidR="008A4D8E" w:rsidRDefault="008A4D8E">
            <w:pPr>
              <w:spacing w:line="276" w:lineRule="auto"/>
              <w:jc w:val="center"/>
              <w:rPr>
                <w:rFonts w:eastAsia="Calibri"/>
              </w:rPr>
            </w:pPr>
            <w:r>
              <w:rPr>
                <w:rFonts w:eastAsia="Calibri"/>
              </w:rPr>
              <w:t>37236</w:t>
            </w:r>
          </w:p>
        </w:tc>
        <w:tc>
          <w:tcPr>
            <w:tcW w:w="1276" w:type="dxa"/>
            <w:noWrap/>
            <w:vAlign w:val="bottom"/>
            <w:hideMark/>
          </w:tcPr>
          <w:p w:rsidR="008A4D8E" w:rsidRDefault="008A4D8E">
            <w:pPr>
              <w:spacing w:line="276" w:lineRule="auto"/>
              <w:jc w:val="center"/>
              <w:rPr>
                <w:rFonts w:eastAsia="Calibri"/>
                <w:lang w:val="en-US"/>
              </w:rPr>
            </w:pPr>
            <w:r>
              <w:rPr>
                <w:rFonts w:eastAsia="Calibri"/>
              </w:rPr>
              <w:t>37</w:t>
            </w:r>
            <w:r>
              <w:rPr>
                <w:rFonts w:eastAsia="Calibri"/>
                <w:lang w:val="en-US"/>
              </w:rPr>
              <w:t>278</w:t>
            </w:r>
          </w:p>
        </w:tc>
        <w:tc>
          <w:tcPr>
            <w:tcW w:w="1701" w:type="dxa"/>
            <w:shd w:val="clear" w:color="auto" w:fill="FFFFFF"/>
            <w:noWrap/>
            <w:vAlign w:val="bottom"/>
            <w:hideMark/>
          </w:tcPr>
          <w:p w:rsidR="008A4D8E" w:rsidRDefault="008A4D8E">
            <w:pPr>
              <w:spacing w:line="276" w:lineRule="auto"/>
              <w:jc w:val="center"/>
              <w:rPr>
                <w:rFonts w:eastAsiaTheme="minorHAnsi"/>
                <w:lang w:val="en-US"/>
              </w:rPr>
            </w:pPr>
            <w:r>
              <w:rPr>
                <w:lang w:val="en-US"/>
              </w:rPr>
              <w:t>+42</w:t>
            </w:r>
          </w:p>
        </w:tc>
        <w:tc>
          <w:tcPr>
            <w:tcW w:w="992" w:type="dxa"/>
            <w:shd w:val="clear" w:color="auto" w:fill="FFFFFF"/>
            <w:noWrap/>
            <w:vAlign w:val="bottom"/>
            <w:hideMark/>
          </w:tcPr>
          <w:p w:rsidR="008A4D8E" w:rsidRDefault="008A4D8E">
            <w:pPr>
              <w:spacing w:line="276" w:lineRule="auto"/>
              <w:jc w:val="center"/>
            </w:pPr>
            <w:r>
              <w:rPr>
                <w:lang w:val="en-US"/>
              </w:rPr>
              <w:t>0</w:t>
            </w:r>
            <w:r>
              <w:t>,11</w:t>
            </w:r>
          </w:p>
        </w:tc>
      </w:tr>
    </w:tbl>
    <w:p w:rsidR="008A4D8E" w:rsidRDefault="008A4D8E" w:rsidP="008A4D8E">
      <w:pPr>
        <w:jc w:val="both"/>
        <w:rPr>
          <w:rFonts w:cstheme="minorBidi"/>
          <w:sz w:val="26"/>
          <w:szCs w:val="26"/>
          <w:lang w:eastAsia="en-US"/>
        </w:rPr>
      </w:pPr>
    </w:p>
    <w:p w:rsidR="008A4D8E" w:rsidRPr="00EB5F53" w:rsidRDefault="008A4D8E" w:rsidP="008A4D8E">
      <w:pPr>
        <w:ind w:firstLine="708"/>
        <w:jc w:val="both"/>
        <w:rPr>
          <w:rFonts w:eastAsia="Calibri"/>
          <w:sz w:val="28"/>
          <w:szCs w:val="28"/>
        </w:rPr>
      </w:pPr>
      <w:r w:rsidRPr="000B7372">
        <w:rPr>
          <w:rFonts w:eastAsia="Calibri"/>
          <w:sz w:val="28"/>
          <w:szCs w:val="28"/>
        </w:rPr>
        <w:t>В соответствии с календарным планом официальных спортивных и физкультурно-</w:t>
      </w:r>
      <w:r w:rsidRPr="00EB5F53">
        <w:rPr>
          <w:rFonts w:eastAsia="Calibri"/>
          <w:sz w:val="28"/>
          <w:szCs w:val="28"/>
        </w:rPr>
        <w:t>оздоровительных мероприятий города Шахты проведено 462 мероприятия спортивной направленности, в которых приняли участие 37278 человек.</w:t>
      </w:r>
    </w:p>
    <w:p w:rsidR="008A4D8E" w:rsidRPr="00EB5F53" w:rsidRDefault="008A4D8E" w:rsidP="000F1C3D">
      <w:pPr>
        <w:ind w:firstLine="708"/>
        <w:jc w:val="both"/>
        <w:rPr>
          <w:rFonts w:eastAsia="Calibri"/>
          <w:sz w:val="28"/>
          <w:szCs w:val="28"/>
        </w:rPr>
      </w:pPr>
      <w:r w:rsidRPr="00EB5F53">
        <w:rPr>
          <w:rFonts w:eastAsia="Calibri"/>
          <w:sz w:val="28"/>
          <w:szCs w:val="28"/>
        </w:rPr>
        <w:t>В 105 спортивн</w:t>
      </w:r>
      <w:r w:rsidR="00F33BE3" w:rsidRPr="00EB5F53">
        <w:rPr>
          <w:rFonts w:eastAsia="Calibri"/>
          <w:sz w:val="28"/>
          <w:szCs w:val="28"/>
        </w:rPr>
        <w:t>ых</w:t>
      </w:r>
      <w:r w:rsidRPr="00EB5F53">
        <w:rPr>
          <w:rFonts w:eastAsia="Calibri"/>
          <w:sz w:val="28"/>
          <w:szCs w:val="28"/>
        </w:rPr>
        <w:t xml:space="preserve"> областн</w:t>
      </w:r>
      <w:r w:rsidR="00F33BE3" w:rsidRPr="00EB5F53">
        <w:rPr>
          <w:rFonts w:eastAsia="Calibri"/>
          <w:sz w:val="28"/>
          <w:szCs w:val="28"/>
        </w:rPr>
        <w:t>ых</w:t>
      </w:r>
      <w:r w:rsidRPr="00EB5F53">
        <w:rPr>
          <w:rFonts w:eastAsia="Calibri"/>
          <w:sz w:val="28"/>
          <w:szCs w:val="28"/>
        </w:rPr>
        <w:t xml:space="preserve"> и региональн</w:t>
      </w:r>
      <w:r w:rsidR="00F33BE3" w:rsidRPr="00EB5F53">
        <w:rPr>
          <w:rFonts w:eastAsia="Calibri"/>
          <w:sz w:val="28"/>
          <w:szCs w:val="28"/>
        </w:rPr>
        <w:t>ых</w:t>
      </w:r>
      <w:r w:rsidRPr="00EB5F53">
        <w:rPr>
          <w:rFonts w:eastAsia="Calibri"/>
          <w:sz w:val="28"/>
          <w:szCs w:val="28"/>
        </w:rPr>
        <w:t xml:space="preserve"> мероприяти</w:t>
      </w:r>
      <w:r w:rsidR="00F33BE3" w:rsidRPr="00EB5F53">
        <w:rPr>
          <w:rFonts w:eastAsia="Calibri"/>
          <w:sz w:val="28"/>
          <w:szCs w:val="28"/>
        </w:rPr>
        <w:t>ях</w:t>
      </w:r>
      <w:r w:rsidRPr="00EB5F53">
        <w:rPr>
          <w:rFonts w:eastAsia="Calibri"/>
          <w:sz w:val="28"/>
          <w:szCs w:val="28"/>
        </w:rPr>
        <w:t xml:space="preserve"> приня</w:t>
      </w:r>
      <w:r w:rsidR="00301530" w:rsidRPr="00EB5F53">
        <w:rPr>
          <w:rFonts w:eastAsia="Calibri"/>
          <w:sz w:val="28"/>
          <w:szCs w:val="28"/>
        </w:rPr>
        <w:t>ло</w:t>
      </w:r>
      <w:r w:rsidRPr="00EB5F53">
        <w:rPr>
          <w:rFonts w:eastAsia="Calibri"/>
          <w:sz w:val="28"/>
          <w:szCs w:val="28"/>
        </w:rPr>
        <w:t xml:space="preserve"> участие 1699 человек.</w:t>
      </w:r>
    </w:p>
    <w:p w:rsidR="008A4D8E" w:rsidRPr="000B7372" w:rsidRDefault="00D368E5" w:rsidP="000F1C3D">
      <w:pPr>
        <w:ind w:firstLine="708"/>
        <w:jc w:val="both"/>
        <w:rPr>
          <w:rFonts w:eastAsia="Calibri"/>
          <w:sz w:val="28"/>
          <w:szCs w:val="28"/>
        </w:rPr>
      </w:pPr>
      <w:r w:rsidRPr="00EB5F53">
        <w:rPr>
          <w:rFonts w:eastAsia="Calibri"/>
          <w:sz w:val="28"/>
          <w:szCs w:val="28"/>
        </w:rPr>
        <w:lastRenderedPageBreak/>
        <w:t>В</w:t>
      </w:r>
      <w:r w:rsidR="008A4D8E" w:rsidRPr="00EB5F53">
        <w:rPr>
          <w:rFonts w:eastAsia="Calibri"/>
          <w:sz w:val="28"/>
          <w:szCs w:val="28"/>
        </w:rPr>
        <w:t>о Всероссийском физкультурно</w:t>
      </w:r>
      <w:r w:rsidR="008A4D8E" w:rsidRPr="000B7372">
        <w:rPr>
          <w:rFonts w:eastAsia="Calibri"/>
          <w:sz w:val="28"/>
          <w:szCs w:val="28"/>
        </w:rPr>
        <w:t>-спортивном комплексе «Готов к труду и обороне» приняли участие 4732 человека.</w:t>
      </w:r>
    </w:p>
    <w:p w:rsidR="000B7372" w:rsidRPr="000B7372" w:rsidRDefault="008A4D8E" w:rsidP="000F1C3D">
      <w:pPr>
        <w:ind w:firstLine="708"/>
        <w:jc w:val="both"/>
        <w:rPr>
          <w:rFonts w:eastAsia="Calibri"/>
          <w:sz w:val="28"/>
          <w:szCs w:val="28"/>
        </w:rPr>
      </w:pPr>
      <w:r w:rsidRPr="000B7372">
        <w:rPr>
          <w:rFonts w:eastAsia="Calibri"/>
          <w:sz w:val="28"/>
          <w:szCs w:val="28"/>
        </w:rPr>
        <w:t xml:space="preserve">Лучшие спортсмены: </w:t>
      </w:r>
    </w:p>
    <w:tbl>
      <w:tblPr>
        <w:tblpPr w:leftFromText="180" w:rightFromText="180" w:bottomFromText="20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5292"/>
        <w:gridCol w:w="4583"/>
      </w:tblGrid>
      <w:tr w:rsidR="008A4D8E" w:rsidRPr="00626CF5" w:rsidTr="00B11F24">
        <w:trPr>
          <w:trHeight w:val="20"/>
        </w:trPr>
        <w:tc>
          <w:tcPr>
            <w:tcW w:w="262"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0F1C3D">
            <w:pPr>
              <w:jc w:val="center"/>
              <w:rPr>
                <w:rFonts w:eastAsiaTheme="minorHAnsi"/>
              </w:rPr>
            </w:pPr>
            <w:r w:rsidRPr="00626CF5">
              <w:t xml:space="preserve">№ </w:t>
            </w:r>
            <w:proofErr w:type="spellStart"/>
            <w:proofErr w:type="gramStart"/>
            <w:r w:rsidRPr="00626CF5">
              <w:t>п</w:t>
            </w:r>
            <w:proofErr w:type="spellEnd"/>
            <w:proofErr w:type="gramEnd"/>
            <w:r w:rsidRPr="00626CF5">
              <w:t>/</w:t>
            </w:r>
            <w:proofErr w:type="spellStart"/>
            <w:r w:rsidRPr="00626CF5">
              <w:t>п</w:t>
            </w:r>
            <w:proofErr w:type="spellEnd"/>
          </w:p>
        </w:tc>
        <w:tc>
          <w:tcPr>
            <w:tcW w:w="2539" w:type="pct"/>
            <w:tcBorders>
              <w:top w:val="single" w:sz="4" w:space="0" w:color="000000"/>
              <w:left w:val="single" w:sz="4" w:space="0" w:color="000000"/>
              <w:bottom w:val="single" w:sz="4" w:space="0" w:color="000000"/>
              <w:right w:val="single" w:sz="4" w:space="0" w:color="000000"/>
            </w:tcBorders>
            <w:vAlign w:val="center"/>
            <w:hideMark/>
          </w:tcPr>
          <w:p w:rsidR="008A4D8E" w:rsidRPr="00626CF5" w:rsidRDefault="008A4D8E" w:rsidP="000F1C3D">
            <w:pPr>
              <w:jc w:val="center"/>
            </w:pPr>
            <w:r w:rsidRPr="00626CF5">
              <w:t>Наименование соревнований, дата, место проведения</w:t>
            </w:r>
          </w:p>
        </w:tc>
        <w:tc>
          <w:tcPr>
            <w:tcW w:w="2199" w:type="pct"/>
            <w:tcBorders>
              <w:top w:val="single" w:sz="4" w:space="0" w:color="000000"/>
              <w:left w:val="single" w:sz="4" w:space="0" w:color="000000"/>
              <w:bottom w:val="single" w:sz="4" w:space="0" w:color="000000"/>
              <w:right w:val="single" w:sz="4" w:space="0" w:color="000000"/>
            </w:tcBorders>
            <w:vAlign w:val="center"/>
            <w:hideMark/>
          </w:tcPr>
          <w:p w:rsidR="008A4D8E" w:rsidRPr="00626CF5" w:rsidRDefault="008A4D8E" w:rsidP="000F1C3D">
            <w:pPr>
              <w:jc w:val="center"/>
            </w:pPr>
            <w:r w:rsidRPr="00626CF5">
              <w:t>Фамилия, имя, результат</w:t>
            </w:r>
          </w:p>
        </w:tc>
      </w:tr>
    </w:tbl>
    <w:p w:rsidR="000F1C3D" w:rsidRPr="000F1C3D" w:rsidRDefault="000F1C3D" w:rsidP="000F1C3D">
      <w:pPr>
        <w:rPr>
          <w:sz w:val="2"/>
          <w:szCs w:val="2"/>
        </w:rPr>
      </w:pPr>
    </w:p>
    <w:tbl>
      <w:tblPr>
        <w:tblpPr w:leftFromText="180" w:rightFromText="180" w:bottomFromText="20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5292"/>
        <w:gridCol w:w="4583"/>
      </w:tblGrid>
      <w:tr w:rsidR="000F1C3D" w:rsidRPr="00626CF5" w:rsidTr="00602FE8">
        <w:trPr>
          <w:trHeight w:val="20"/>
          <w:tblHeader/>
        </w:trPr>
        <w:tc>
          <w:tcPr>
            <w:tcW w:w="262" w:type="pct"/>
            <w:tcBorders>
              <w:top w:val="single" w:sz="4" w:space="0" w:color="000000"/>
              <w:left w:val="single" w:sz="4" w:space="0" w:color="000000"/>
              <w:bottom w:val="single" w:sz="4" w:space="0" w:color="000000"/>
              <w:right w:val="single" w:sz="4" w:space="0" w:color="000000"/>
            </w:tcBorders>
          </w:tcPr>
          <w:p w:rsidR="000F1C3D" w:rsidRPr="00626CF5" w:rsidRDefault="000F1C3D" w:rsidP="00602FE8">
            <w:pPr>
              <w:jc w:val="center"/>
            </w:pPr>
            <w:r>
              <w:t>1</w:t>
            </w:r>
          </w:p>
        </w:tc>
        <w:tc>
          <w:tcPr>
            <w:tcW w:w="2539" w:type="pct"/>
            <w:tcBorders>
              <w:top w:val="single" w:sz="4" w:space="0" w:color="000000"/>
              <w:left w:val="single" w:sz="4" w:space="0" w:color="000000"/>
              <w:bottom w:val="single" w:sz="4" w:space="0" w:color="000000"/>
              <w:right w:val="single" w:sz="4" w:space="0" w:color="000000"/>
            </w:tcBorders>
            <w:vAlign w:val="center"/>
          </w:tcPr>
          <w:p w:rsidR="000F1C3D" w:rsidRPr="00626CF5" w:rsidRDefault="000F1C3D" w:rsidP="000F1C3D">
            <w:pPr>
              <w:pStyle w:val="a8"/>
              <w:jc w:val="center"/>
              <w:rPr>
                <w:sz w:val="24"/>
                <w:szCs w:val="24"/>
              </w:rPr>
            </w:pPr>
            <w:r>
              <w:rPr>
                <w:sz w:val="24"/>
                <w:szCs w:val="24"/>
              </w:rPr>
              <w:t>2</w:t>
            </w:r>
          </w:p>
        </w:tc>
        <w:tc>
          <w:tcPr>
            <w:tcW w:w="2199" w:type="pct"/>
            <w:tcBorders>
              <w:top w:val="single" w:sz="4" w:space="0" w:color="000000"/>
              <w:left w:val="single" w:sz="4" w:space="0" w:color="000000"/>
              <w:bottom w:val="single" w:sz="4" w:space="0" w:color="000000"/>
              <w:right w:val="single" w:sz="4" w:space="0" w:color="000000"/>
            </w:tcBorders>
            <w:vAlign w:val="center"/>
          </w:tcPr>
          <w:p w:rsidR="000F1C3D" w:rsidRPr="00626CF5" w:rsidRDefault="000F1C3D" w:rsidP="000F1C3D">
            <w:pPr>
              <w:pStyle w:val="a8"/>
              <w:jc w:val="center"/>
              <w:rPr>
                <w:sz w:val="24"/>
                <w:szCs w:val="24"/>
              </w:rPr>
            </w:pPr>
            <w:r>
              <w:rPr>
                <w:sz w:val="24"/>
                <w:szCs w:val="24"/>
              </w:rPr>
              <w:t>3</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02FE8">
            <w:pPr>
              <w:jc w:val="cente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0F1C3D">
            <w:pPr>
              <w:pStyle w:val="a8"/>
              <w:jc w:val="both"/>
              <w:rPr>
                <w:sz w:val="24"/>
                <w:szCs w:val="24"/>
                <w:lang w:eastAsia="en-US"/>
              </w:rPr>
            </w:pPr>
            <w:r w:rsidRPr="00626CF5">
              <w:rPr>
                <w:sz w:val="24"/>
                <w:szCs w:val="24"/>
              </w:rPr>
              <w:t>Первенство ЮФО (до 18 лет) по легкой атлетике, 19-23.01.2023 г. Краснодар</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0F1C3D">
            <w:pPr>
              <w:pStyle w:val="a8"/>
              <w:jc w:val="both"/>
              <w:rPr>
                <w:sz w:val="24"/>
                <w:szCs w:val="24"/>
              </w:rPr>
            </w:pPr>
            <w:proofErr w:type="spellStart"/>
            <w:r w:rsidRPr="00626CF5">
              <w:rPr>
                <w:sz w:val="24"/>
                <w:szCs w:val="24"/>
              </w:rPr>
              <w:t>Ляшенко</w:t>
            </w:r>
            <w:proofErr w:type="spellEnd"/>
            <w:r w:rsidRPr="00626CF5">
              <w:rPr>
                <w:sz w:val="24"/>
                <w:szCs w:val="24"/>
              </w:rPr>
              <w:t xml:space="preserve"> Олег 2 место</w:t>
            </w:r>
          </w:p>
          <w:p w:rsidR="008A4D8E" w:rsidRPr="00626CF5" w:rsidRDefault="008A4D8E" w:rsidP="000F1C3D">
            <w:pPr>
              <w:pStyle w:val="a8"/>
              <w:jc w:val="both"/>
              <w:rPr>
                <w:sz w:val="24"/>
                <w:szCs w:val="24"/>
              </w:rPr>
            </w:pPr>
            <w:proofErr w:type="spellStart"/>
            <w:r w:rsidRPr="00626CF5">
              <w:rPr>
                <w:sz w:val="24"/>
                <w:szCs w:val="24"/>
              </w:rPr>
              <w:t>Каравайцев</w:t>
            </w:r>
            <w:proofErr w:type="spellEnd"/>
            <w:r w:rsidRPr="00626CF5">
              <w:rPr>
                <w:sz w:val="24"/>
                <w:szCs w:val="24"/>
              </w:rPr>
              <w:t xml:space="preserve"> Андрей 3 место</w:t>
            </w:r>
          </w:p>
          <w:p w:rsidR="008A4D8E" w:rsidRPr="00626CF5" w:rsidRDefault="008A4D8E" w:rsidP="000F1C3D">
            <w:pPr>
              <w:pStyle w:val="a8"/>
              <w:jc w:val="both"/>
              <w:rPr>
                <w:sz w:val="24"/>
                <w:szCs w:val="24"/>
              </w:rPr>
            </w:pPr>
            <w:r w:rsidRPr="00626CF5">
              <w:rPr>
                <w:sz w:val="24"/>
                <w:szCs w:val="24"/>
              </w:rPr>
              <w:t>Кулешов Вячеслав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02FE8">
            <w:pPr>
              <w:jc w:val="cente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Первенство ЮФО (до 20 лет) по легкой атлетике, 19-23.01.2023 г. Краснодар</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rPr>
            </w:pPr>
            <w:r w:rsidRPr="00626CF5">
              <w:rPr>
                <w:sz w:val="24"/>
                <w:szCs w:val="24"/>
              </w:rPr>
              <w:t>Борисов Артем 1 место</w:t>
            </w:r>
          </w:p>
          <w:p w:rsidR="008A4D8E" w:rsidRPr="00626CF5" w:rsidRDefault="008A4D8E" w:rsidP="00626CF5">
            <w:pPr>
              <w:pStyle w:val="a8"/>
              <w:spacing w:line="276" w:lineRule="auto"/>
              <w:jc w:val="both"/>
              <w:rPr>
                <w:sz w:val="24"/>
                <w:szCs w:val="24"/>
              </w:rPr>
            </w:pPr>
            <w:r w:rsidRPr="00626CF5">
              <w:rPr>
                <w:sz w:val="24"/>
                <w:szCs w:val="24"/>
              </w:rPr>
              <w:t xml:space="preserve">Чуба </w:t>
            </w:r>
            <w:proofErr w:type="spellStart"/>
            <w:r w:rsidRPr="00626CF5">
              <w:rPr>
                <w:sz w:val="24"/>
                <w:szCs w:val="24"/>
              </w:rPr>
              <w:t>Ульяна</w:t>
            </w:r>
            <w:proofErr w:type="spellEnd"/>
            <w:r w:rsidRPr="00626CF5">
              <w:rPr>
                <w:sz w:val="24"/>
                <w:szCs w:val="24"/>
              </w:rPr>
              <w:t xml:space="preserve">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Первенство ЮФО (до 23 лет) по легкой атлетике, 19-23.01.2023 г. Краснодар</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rPr>
            </w:pPr>
            <w:r w:rsidRPr="00626CF5">
              <w:rPr>
                <w:sz w:val="24"/>
                <w:szCs w:val="24"/>
              </w:rPr>
              <w:t>Никитина Маргарита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Чемпионат ЮФО по легкой атлетике, 19-23.01.2023 г. Краснодар</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rPr>
            </w:pPr>
            <w:r w:rsidRPr="00626CF5">
              <w:rPr>
                <w:sz w:val="24"/>
                <w:szCs w:val="24"/>
              </w:rPr>
              <w:t>Тарасов Дмитрий 2 место</w:t>
            </w:r>
          </w:p>
          <w:p w:rsidR="008A4D8E" w:rsidRPr="00626CF5" w:rsidRDefault="008A4D8E" w:rsidP="00626CF5">
            <w:pPr>
              <w:pStyle w:val="a8"/>
              <w:spacing w:line="276" w:lineRule="auto"/>
              <w:jc w:val="both"/>
              <w:rPr>
                <w:sz w:val="24"/>
                <w:szCs w:val="24"/>
              </w:rPr>
            </w:pPr>
            <w:proofErr w:type="spellStart"/>
            <w:r w:rsidRPr="00626CF5">
              <w:rPr>
                <w:sz w:val="24"/>
                <w:szCs w:val="24"/>
              </w:rPr>
              <w:t>Лобазнов</w:t>
            </w:r>
            <w:proofErr w:type="spellEnd"/>
            <w:r w:rsidRPr="00626CF5">
              <w:rPr>
                <w:sz w:val="24"/>
                <w:szCs w:val="24"/>
              </w:rPr>
              <w:t xml:space="preserve"> Андрей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Первенство СКФО и ЮФО по художественной гимнастике 30 января- 4 февраля 2023г., г. Нальчик</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rPr>
            </w:pPr>
            <w:r w:rsidRPr="00626CF5">
              <w:rPr>
                <w:sz w:val="24"/>
                <w:szCs w:val="24"/>
              </w:rPr>
              <w:t>Копылова Софья 2,2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A6DBD">
            <w:pPr>
              <w:pStyle w:val="a8"/>
              <w:spacing w:line="276" w:lineRule="auto"/>
              <w:jc w:val="both"/>
              <w:rPr>
                <w:sz w:val="24"/>
                <w:szCs w:val="24"/>
                <w:lang w:eastAsia="en-US"/>
              </w:rPr>
            </w:pPr>
            <w:r w:rsidRPr="00626CF5">
              <w:rPr>
                <w:sz w:val="24"/>
                <w:szCs w:val="24"/>
              </w:rPr>
              <w:t xml:space="preserve">Первенство ЮФО среди юниоров и юниорок 15-17 лет по </w:t>
            </w:r>
            <w:proofErr w:type="spellStart"/>
            <w:r w:rsidRPr="00626CF5">
              <w:rPr>
                <w:sz w:val="24"/>
                <w:szCs w:val="24"/>
              </w:rPr>
              <w:t>тхэквондо</w:t>
            </w:r>
            <w:proofErr w:type="spellEnd"/>
            <w:r w:rsidRPr="00626CF5">
              <w:rPr>
                <w:sz w:val="24"/>
                <w:szCs w:val="24"/>
              </w:rPr>
              <w:t xml:space="preserve"> (ВТФ) 10-12.02.2023 г</w:t>
            </w:r>
            <w:proofErr w:type="gramStart"/>
            <w:r w:rsidRPr="00626CF5">
              <w:rPr>
                <w:sz w:val="24"/>
                <w:szCs w:val="24"/>
              </w:rPr>
              <w:t>.Э</w:t>
            </w:r>
            <w:proofErr w:type="gramEnd"/>
            <w:r w:rsidRPr="00626CF5">
              <w:rPr>
                <w:sz w:val="24"/>
                <w:szCs w:val="24"/>
              </w:rPr>
              <w:t>листа</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A6DBD">
            <w:pPr>
              <w:pStyle w:val="a8"/>
              <w:spacing w:line="276" w:lineRule="auto"/>
              <w:jc w:val="both"/>
              <w:rPr>
                <w:sz w:val="24"/>
                <w:szCs w:val="24"/>
              </w:rPr>
            </w:pPr>
            <w:proofErr w:type="spellStart"/>
            <w:r w:rsidRPr="00626CF5">
              <w:rPr>
                <w:sz w:val="24"/>
                <w:szCs w:val="24"/>
              </w:rPr>
              <w:t>Скоморохова</w:t>
            </w:r>
            <w:proofErr w:type="spellEnd"/>
            <w:r w:rsidRPr="00626CF5">
              <w:rPr>
                <w:sz w:val="24"/>
                <w:szCs w:val="24"/>
              </w:rPr>
              <w:t xml:space="preserve"> Софья 1 место</w:t>
            </w:r>
          </w:p>
          <w:p w:rsidR="008A4D8E" w:rsidRPr="00626CF5" w:rsidRDefault="008A4D8E" w:rsidP="006A6DBD">
            <w:pPr>
              <w:pStyle w:val="a8"/>
              <w:spacing w:line="276" w:lineRule="auto"/>
              <w:jc w:val="both"/>
              <w:rPr>
                <w:sz w:val="24"/>
                <w:szCs w:val="24"/>
              </w:rPr>
            </w:pPr>
            <w:r w:rsidRPr="00626CF5">
              <w:rPr>
                <w:sz w:val="24"/>
                <w:szCs w:val="24"/>
              </w:rPr>
              <w:t>Гусева Полина 1 место</w:t>
            </w:r>
          </w:p>
          <w:p w:rsidR="008A4D8E" w:rsidRPr="00626CF5" w:rsidRDefault="008A4D8E" w:rsidP="006A6DBD">
            <w:pPr>
              <w:pStyle w:val="a8"/>
              <w:spacing w:line="276" w:lineRule="auto"/>
              <w:jc w:val="both"/>
              <w:rPr>
                <w:sz w:val="24"/>
                <w:szCs w:val="24"/>
              </w:rPr>
            </w:pPr>
            <w:r w:rsidRPr="00626CF5">
              <w:rPr>
                <w:sz w:val="24"/>
                <w:szCs w:val="24"/>
              </w:rPr>
              <w:t>Бондаренко Анастасия 2 место</w:t>
            </w:r>
          </w:p>
          <w:p w:rsidR="008A4D8E" w:rsidRPr="00626CF5" w:rsidRDefault="008A4D8E" w:rsidP="006A6DBD">
            <w:pPr>
              <w:pStyle w:val="a8"/>
              <w:spacing w:line="276" w:lineRule="auto"/>
              <w:jc w:val="both"/>
              <w:rPr>
                <w:sz w:val="24"/>
                <w:szCs w:val="24"/>
              </w:rPr>
            </w:pPr>
            <w:r w:rsidRPr="00626CF5">
              <w:rPr>
                <w:sz w:val="24"/>
                <w:szCs w:val="24"/>
              </w:rPr>
              <w:t>Дмитриенко Даниил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A6DBD">
            <w:pPr>
              <w:pStyle w:val="a8"/>
              <w:spacing w:line="276" w:lineRule="auto"/>
              <w:jc w:val="both"/>
              <w:rPr>
                <w:sz w:val="24"/>
                <w:szCs w:val="24"/>
                <w:lang w:eastAsia="en-US"/>
              </w:rPr>
            </w:pPr>
            <w:r w:rsidRPr="00626CF5">
              <w:rPr>
                <w:sz w:val="24"/>
                <w:szCs w:val="24"/>
              </w:rPr>
              <w:t xml:space="preserve">Первенство России по художественной гимнастике, 12-23 февраля 2023г., г. Москва </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A6DBD">
            <w:pPr>
              <w:pStyle w:val="a8"/>
              <w:spacing w:line="276" w:lineRule="auto"/>
              <w:jc w:val="both"/>
              <w:rPr>
                <w:sz w:val="24"/>
                <w:szCs w:val="24"/>
              </w:rPr>
            </w:pPr>
            <w:r w:rsidRPr="00626CF5">
              <w:rPr>
                <w:sz w:val="24"/>
                <w:szCs w:val="24"/>
              </w:rPr>
              <w:t>Копылова Софья 1,2,2,2,3,3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vAlign w:val="center"/>
            <w:hideMark/>
          </w:tcPr>
          <w:p w:rsidR="008A4D8E" w:rsidRPr="00626CF5" w:rsidRDefault="008A4D8E" w:rsidP="006A6DBD">
            <w:pPr>
              <w:spacing w:line="276" w:lineRule="auto"/>
              <w:jc w:val="both"/>
              <w:rPr>
                <w:lang w:eastAsia="en-US"/>
              </w:rPr>
            </w:pPr>
            <w:r w:rsidRPr="00626CF5">
              <w:t>Всероссийские соревнования РОФСО «Юность России» по боксу среди юниоров 17-18 лет 26.02.-05.03.2023, ст</w:t>
            </w:r>
            <w:proofErr w:type="gramStart"/>
            <w:r w:rsidRPr="00626CF5">
              <w:t>.С</w:t>
            </w:r>
            <w:proofErr w:type="gramEnd"/>
            <w:r w:rsidRPr="00626CF5">
              <w:t>уворовская, Ставропольский край</w:t>
            </w:r>
          </w:p>
        </w:tc>
        <w:tc>
          <w:tcPr>
            <w:tcW w:w="2199" w:type="pct"/>
            <w:tcBorders>
              <w:top w:val="single" w:sz="4" w:space="0" w:color="000000"/>
              <w:left w:val="single" w:sz="4" w:space="0" w:color="000000"/>
              <w:bottom w:val="single" w:sz="4" w:space="0" w:color="000000"/>
              <w:right w:val="single" w:sz="4" w:space="0" w:color="000000"/>
            </w:tcBorders>
          </w:tcPr>
          <w:p w:rsidR="008A4D8E" w:rsidRPr="00626CF5" w:rsidRDefault="008A4D8E" w:rsidP="006A6DBD">
            <w:pPr>
              <w:spacing w:line="276" w:lineRule="auto"/>
              <w:jc w:val="both"/>
            </w:pPr>
            <w:r w:rsidRPr="00626CF5">
              <w:t xml:space="preserve">Агеев Валентин 2 место </w:t>
            </w:r>
          </w:p>
          <w:p w:rsidR="008A4D8E" w:rsidRPr="00626CF5" w:rsidRDefault="008A4D8E" w:rsidP="006A6DBD">
            <w:pPr>
              <w:pStyle w:val="a8"/>
              <w:spacing w:line="276" w:lineRule="auto"/>
              <w:jc w:val="both"/>
              <w:rPr>
                <w:sz w:val="24"/>
                <w:szCs w:val="24"/>
              </w:rPr>
            </w:pP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A6DBD">
            <w:pPr>
              <w:pStyle w:val="a8"/>
              <w:spacing w:line="276" w:lineRule="auto"/>
              <w:jc w:val="both"/>
              <w:rPr>
                <w:sz w:val="24"/>
                <w:szCs w:val="24"/>
                <w:lang w:eastAsia="en-US"/>
              </w:rPr>
            </w:pPr>
            <w:r w:rsidRPr="00626CF5">
              <w:rPr>
                <w:sz w:val="24"/>
                <w:szCs w:val="24"/>
              </w:rPr>
              <w:t xml:space="preserve">Первенство России по тяжелой атлетике среди юношей и девушек 13-15 лет, 13-17 лет 17-26.02.2023г. </w:t>
            </w:r>
            <w:r w:rsidR="00E140B5" w:rsidRPr="00626CF5">
              <w:rPr>
                <w:sz w:val="24"/>
                <w:szCs w:val="24"/>
              </w:rPr>
              <w:t>г. Выборг</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A6DBD">
            <w:pPr>
              <w:pStyle w:val="a8"/>
              <w:spacing w:line="276" w:lineRule="auto"/>
              <w:jc w:val="both"/>
              <w:rPr>
                <w:sz w:val="24"/>
                <w:szCs w:val="24"/>
              </w:rPr>
            </w:pPr>
            <w:proofErr w:type="spellStart"/>
            <w:r w:rsidRPr="00626CF5">
              <w:rPr>
                <w:sz w:val="24"/>
                <w:szCs w:val="24"/>
              </w:rPr>
              <w:t>Ситникова</w:t>
            </w:r>
            <w:proofErr w:type="spellEnd"/>
            <w:r w:rsidRPr="00626CF5">
              <w:rPr>
                <w:sz w:val="24"/>
                <w:szCs w:val="24"/>
              </w:rPr>
              <w:t xml:space="preserve"> Матрона 1 место</w:t>
            </w:r>
          </w:p>
          <w:p w:rsidR="008A4D8E" w:rsidRPr="00626CF5" w:rsidRDefault="008A4D8E" w:rsidP="006A6DBD">
            <w:pPr>
              <w:pStyle w:val="a8"/>
              <w:spacing w:line="276" w:lineRule="auto"/>
              <w:jc w:val="both"/>
              <w:rPr>
                <w:sz w:val="24"/>
                <w:szCs w:val="24"/>
              </w:rPr>
            </w:pPr>
            <w:r w:rsidRPr="00626CF5">
              <w:rPr>
                <w:sz w:val="24"/>
                <w:szCs w:val="24"/>
              </w:rPr>
              <w:t>Кутья Глеб 2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A6DBD">
            <w:pPr>
              <w:pStyle w:val="a8"/>
              <w:spacing w:line="276" w:lineRule="auto"/>
              <w:jc w:val="both"/>
              <w:rPr>
                <w:sz w:val="24"/>
                <w:szCs w:val="24"/>
                <w:lang w:eastAsia="en-US"/>
              </w:rPr>
            </w:pPr>
            <w:r w:rsidRPr="00626CF5">
              <w:rPr>
                <w:color w:val="000000"/>
                <w:sz w:val="24"/>
                <w:szCs w:val="24"/>
              </w:rPr>
              <w:t xml:space="preserve">Межрегиональные соревнования по </w:t>
            </w:r>
            <w:proofErr w:type="spellStart"/>
            <w:r w:rsidRPr="00626CF5">
              <w:rPr>
                <w:color w:val="000000"/>
                <w:sz w:val="24"/>
                <w:szCs w:val="24"/>
              </w:rPr>
              <w:t>всестилевому</w:t>
            </w:r>
            <w:proofErr w:type="spellEnd"/>
            <w:r w:rsidRPr="00626CF5">
              <w:rPr>
                <w:color w:val="000000"/>
                <w:sz w:val="24"/>
                <w:szCs w:val="24"/>
              </w:rPr>
              <w:t xml:space="preserve"> каратэ «Чемпионат Южного Федерального округа» 10-13.03.2023 г. Ростов-на</w:t>
            </w:r>
            <w:r w:rsidR="002033E8">
              <w:rPr>
                <w:color w:val="000000"/>
                <w:sz w:val="24"/>
                <w:szCs w:val="24"/>
              </w:rPr>
              <w:t>-</w:t>
            </w:r>
            <w:r w:rsidRPr="00626CF5">
              <w:rPr>
                <w:color w:val="000000"/>
                <w:sz w:val="24"/>
                <w:szCs w:val="24"/>
              </w:rPr>
              <w:t>Дону</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A6DBD">
            <w:pPr>
              <w:spacing w:line="276" w:lineRule="auto"/>
              <w:jc w:val="both"/>
            </w:pPr>
            <w:r w:rsidRPr="00626CF5">
              <w:t>Демичев Антон 1 место</w:t>
            </w:r>
          </w:p>
          <w:p w:rsidR="008A4D8E" w:rsidRPr="00626CF5" w:rsidRDefault="008A4D8E" w:rsidP="006A6DBD">
            <w:pPr>
              <w:spacing w:line="276" w:lineRule="auto"/>
              <w:jc w:val="both"/>
            </w:pPr>
            <w:r w:rsidRPr="00626CF5">
              <w:t>Плахова Софья 1 место</w:t>
            </w:r>
          </w:p>
          <w:p w:rsidR="008A4D8E" w:rsidRPr="00626CF5" w:rsidRDefault="008A4D8E" w:rsidP="006A6DBD">
            <w:pPr>
              <w:spacing w:line="276" w:lineRule="auto"/>
              <w:jc w:val="both"/>
            </w:pPr>
            <w:r w:rsidRPr="00626CF5">
              <w:t>Никитин Алексей 2 место</w:t>
            </w:r>
          </w:p>
          <w:p w:rsidR="008A4D8E" w:rsidRPr="00626CF5" w:rsidRDefault="008A4D8E" w:rsidP="006A6DBD">
            <w:pPr>
              <w:spacing w:line="276" w:lineRule="auto"/>
              <w:jc w:val="both"/>
            </w:pPr>
            <w:r w:rsidRPr="00626CF5">
              <w:t>Арсентьева Кира 3 место</w:t>
            </w:r>
          </w:p>
          <w:p w:rsidR="008A4D8E" w:rsidRPr="00626CF5" w:rsidRDefault="008A4D8E" w:rsidP="006A6DBD">
            <w:pPr>
              <w:spacing w:line="276" w:lineRule="auto"/>
              <w:jc w:val="both"/>
            </w:pPr>
            <w:r w:rsidRPr="00626CF5">
              <w:t>Демьянов Михаил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A6DBD">
            <w:pPr>
              <w:pStyle w:val="a8"/>
              <w:spacing w:line="276" w:lineRule="auto"/>
              <w:jc w:val="both"/>
              <w:rPr>
                <w:sz w:val="24"/>
                <w:szCs w:val="24"/>
                <w:lang w:eastAsia="en-US"/>
              </w:rPr>
            </w:pPr>
            <w:r w:rsidRPr="00626CF5">
              <w:rPr>
                <w:sz w:val="24"/>
                <w:szCs w:val="24"/>
              </w:rPr>
              <w:t xml:space="preserve">Чемпионат и Первенство ЮФО по </w:t>
            </w:r>
            <w:proofErr w:type="spellStart"/>
            <w:r w:rsidRPr="00626CF5">
              <w:rPr>
                <w:sz w:val="24"/>
                <w:szCs w:val="24"/>
              </w:rPr>
              <w:t>кикбоксингу</w:t>
            </w:r>
            <w:proofErr w:type="spellEnd"/>
            <w:r w:rsidRPr="00626CF5">
              <w:rPr>
                <w:sz w:val="24"/>
                <w:szCs w:val="24"/>
              </w:rPr>
              <w:t>, 16-19 марта 2023г., г</w:t>
            </w:r>
            <w:proofErr w:type="gramStart"/>
            <w:r w:rsidRPr="00626CF5">
              <w:rPr>
                <w:sz w:val="24"/>
                <w:szCs w:val="24"/>
              </w:rPr>
              <w:t>.А</w:t>
            </w:r>
            <w:proofErr w:type="gramEnd"/>
            <w:r w:rsidRPr="00626CF5">
              <w:rPr>
                <w:sz w:val="24"/>
                <w:szCs w:val="24"/>
              </w:rPr>
              <w:t>рмавир</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A6DBD">
            <w:pPr>
              <w:pStyle w:val="a8"/>
              <w:spacing w:line="276" w:lineRule="auto"/>
              <w:jc w:val="both"/>
              <w:rPr>
                <w:sz w:val="24"/>
                <w:szCs w:val="24"/>
              </w:rPr>
            </w:pPr>
            <w:proofErr w:type="spellStart"/>
            <w:r w:rsidRPr="00626CF5">
              <w:rPr>
                <w:sz w:val="24"/>
                <w:szCs w:val="24"/>
              </w:rPr>
              <w:t>Токовенко</w:t>
            </w:r>
            <w:proofErr w:type="spellEnd"/>
            <w:r w:rsidRPr="00626CF5">
              <w:rPr>
                <w:sz w:val="24"/>
                <w:szCs w:val="24"/>
              </w:rPr>
              <w:t xml:space="preserve"> Кирилл 1 место, </w:t>
            </w:r>
          </w:p>
          <w:p w:rsidR="008A4D8E" w:rsidRPr="00626CF5" w:rsidRDefault="008A4D8E" w:rsidP="006A6DBD">
            <w:pPr>
              <w:pStyle w:val="a8"/>
              <w:spacing w:line="276" w:lineRule="auto"/>
              <w:jc w:val="both"/>
              <w:rPr>
                <w:sz w:val="24"/>
                <w:szCs w:val="24"/>
              </w:rPr>
            </w:pPr>
            <w:proofErr w:type="spellStart"/>
            <w:r w:rsidRPr="00626CF5">
              <w:rPr>
                <w:sz w:val="24"/>
                <w:szCs w:val="24"/>
              </w:rPr>
              <w:t>Атакишиева</w:t>
            </w:r>
            <w:proofErr w:type="spellEnd"/>
            <w:r w:rsidRPr="00626CF5">
              <w:rPr>
                <w:sz w:val="24"/>
                <w:szCs w:val="24"/>
              </w:rPr>
              <w:t xml:space="preserve"> Мария 1 место, </w:t>
            </w:r>
          </w:p>
          <w:p w:rsidR="008A4D8E" w:rsidRPr="00626CF5" w:rsidRDefault="008A4D8E" w:rsidP="006A6DBD">
            <w:pPr>
              <w:pStyle w:val="a8"/>
              <w:spacing w:line="276" w:lineRule="auto"/>
              <w:jc w:val="both"/>
              <w:rPr>
                <w:sz w:val="24"/>
                <w:szCs w:val="24"/>
              </w:rPr>
            </w:pPr>
            <w:proofErr w:type="spellStart"/>
            <w:r w:rsidRPr="00626CF5">
              <w:rPr>
                <w:sz w:val="24"/>
                <w:szCs w:val="24"/>
              </w:rPr>
              <w:t>Павлюченко</w:t>
            </w:r>
            <w:proofErr w:type="spellEnd"/>
            <w:r w:rsidRPr="00626CF5">
              <w:rPr>
                <w:sz w:val="24"/>
                <w:szCs w:val="24"/>
              </w:rPr>
              <w:t xml:space="preserve"> Никита 1 место</w:t>
            </w:r>
          </w:p>
          <w:p w:rsidR="008A4D8E" w:rsidRPr="00626CF5" w:rsidRDefault="008A4D8E" w:rsidP="006A6DBD">
            <w:pPr>
              <w:pStyle w:val="a8"/>
              <w:spacing w:line="276" w:lineRule="auto"/>
              <w:jc w:val="both"/>
              <w:rPr>
                <w:color w:val="000000"/>
                <w:sz w:val="24"/>
                <w:szCs w:val="24"/>
              </w:rPr>
            </w:pPr>
            <w:r w:rsidRPr="00626CF5">
              <w:rPr>
                <w:color w:val="000000"/>
                <w:sz w:val="24"/>
                <w:szCs w:val="24"/>
              </w:rPr>
              <w:t>Токарев Константин 2 место;</w:t>
            </w:r>
          </w:p>
          <w:p w:rsidR="008A4D8E" w:rsidRPr="00626CF5" w:rsidRDefault="008A4D8E" w:rsidP="006A6DBD">
            <w:pPr>
              <w:pStyle w:val="a8"/>
              <w:spacing w:line="276" w:lineRule="auto"/>
              <w:jc w:val="both"/>
              <w:rPr>
                <w:color w:val="000000"/>
                <w:sz w:val="24"/>
                <w:szCs w:val="24"/>
              </w:rPr>
            </w:pPr>
            <w:r w:rsidRPr="00626CF5">
              <w:rPr>
                <w:color w:val="000000"/>
                <w:sz w:val="24"/>
                <w:szCs w:val="24"/>
              </w:rPr>
              <w:t xml:space="preserve">Зайцев Владислав 3 место; </w:t>
            </w:r>
          </w:p>
          <w:p w:rsidR="008A4D8E" w:rsidRPr="00626CF5" w:rsidRDefault="008A4D8E" w:rsidP="006A6DBD">
            <w:pPr>
              <w:pStyle w:val="a8"/>
              <w:spacing w:line="276" w:lineRule="auto"/>
              <w:jc w:val="both"/>
              <w:rPr>
                <w:color w:val="000000"/>
                <w:sz w:val="24"/>
                <w:szCs w:val="24"/>
              </w:rPr>
            </w:pPr>
            <w:proofErr w:type="spellStart"/>
            <w:r w:rsidRPr="00626CF5">
              <w:rPr>
                <w:color w:val="000000"/>
                <w:sz w:val="24"/>
                <w:szCs w:val="24"/>
              </w:rPr>
              <w:t>Баллари</w:t>
            </w:r>
            <w:proofErr w:type="spellEnd"/>
            <w:r w:rsidRPr="00626CF5">
              <w:rPr>
                <w:color w:val="000000"/>
                <w:sz w:val="24"/>
                <w:szCs w:val="24"/>
              </w:rPr>
              <w:t xml:space="preserve"> Антон 3 место; </w:t>
            </w:r>
          </w:p>
          <w:p w:rsidR="008A4D8E" w:rsidRPr="00626CF5" w:rsidRDefault="008A4D8E" w:rsidP="006A6DBD">
            <w:pPr>
              <w:pStyle w:val="a8"/>
              <w:spacing w:line="276" w:lineRule="auto"/>
              <w:jc w:val="both"/>
              <w:rPr>
                <w:sz w:val="24"/>
                <w:szCs w:val="24"/>
              </w:rPr>
            </w:pPr>
            <w:proofErr w:type="spellStart"/>
            <w:r w:rsidRPr="00626CF5">
              <w:rPr>
                <w:color w:val="000000"/>
                <w:sz w:val="24"/>
                <w:szCs w:val="24"/>
              </w:rPr>
              <w:t>Доллари</w:t>
            </w:r>
            <w:proofErr w:type="spellEnd"/>
            <w:r w:rsidRPr="00626CF5">
              <w:rPr>
                <w:color w:val="000000"/>
                <w:sz w:val="24"/>
                <w:szCs w:val="24"/>
              </w:rPr>
              <w:t xml:space="preserve"> Владислав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color w:val="000000" w:themeColor="text1"/>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A6DBD">
            <w:pPr>
              <w:pStyle w:val="a8"/>
              <w:spacing w:line="276" w:lineRule="auto"/>
              <w:jc w:val="both"/>
              <w:rPr>
                <w:color w:val="000000" w:themeColor="text1"/>
                <w:sz w:val="24"/>
                <w:szCs w:val="24"/>
                <w:lang w:eastAsia="en-US"/>
              </w:rPr>
            </w:pPr>
            <w:r w:rsidRPr="00626CF5">
              <w:rPr>
                <w:color w:val="000000" w:themeColor="text1"/>
                <w:sz w:val="24"/>
                <w:szCs w:val="24"/>
              </w:rPr>
              <w:t>Чемпионат и Первенство ЮФО и СКФО по плаванию, 21-24 марта 2023г., г</w:t>
            </w:r>
            <w:proofErr w:type="gramStart"/>
            <w:r w:rsidRPr="00626CF5">
              <w:rPr>
                <w:color w:val="000000" w:themeColor="text1"/>
                <w:sz w:val="24"/>
                <w:szCs w:val="24"/>
              </w:rPr>
              <w:t>.К</w:t>
            </w:r>
            <w:proofErr w:type="gramEnd"/>
            <w:r w:rsidRPr="00626CF5">
              <w:rPr>
                <w:color w:val="000000" w:themeColor="text1"/>
                <w:sz w:val="24"/>
                <w:szCs w:val="24"/>
              </w:rPr>
              <w:t>раснодар</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A6DBD">
            <w:pPr>
              <w:pStyle w:val="a8"/>
              <w:spacing w:line="276" w:lineRule="auto"/>
              <w:jc w:val="both"/>
              <w:rPr>
                <w:color w:val="000000" w:themeColor="text1"/>
                <w:sz w:val="24"/>
                <w:szCs w:val="24"/>
              </w:rPr>
            </w:pPr>
            <w:r w:rsidRPr="00626CF5">
              <w:rPr>
                <w:color w:val="000000" w:themeColor="text1"/>
                <w:sz w:val="24"/>
                <w:szCs w:val="24"/>
              </w:rPr>
              <w:t>Мельник Лиана 2,3 место</w:t>
            </w:r>
          </w:p>
          <w:p w:rsidR="008A4D8E" w:rsidRPr="00626CF5" w:rsidRDefault="008A4D8E" w:rsidP="006A6DBD">
            <w:pPr>
              <w:pStyle w:val="a8"/>
              <w:spacing w:line="276" w:lineRule="auto"/>
              <w:jc w:val="both"/>
              <w:rPr>
                <w:color w:val="000000" w:themeColor="text1"/>
                <w:sz w:val="24"/>
                <w:szCs w:val="24"/>
              </w:rPr>
            </w:pPr>
            <w:proofErr w:type="spellStart"/>
            <w:r w:rsidRPr="00626CF5">
              <w:rPr>
                <w:color w:val="000000" w:themeColor="text1"/>
                <w:sz w:val="24"/>
                <w:szCs w:val="24"/>
              </w:rPr>
              <w:t>Щитковский</w:t>
            </w:r>
            <w:proofErr w:type="spellEnd"/>
            <w:r w:rsidRPr="00626CF5">
              <w:rPr>
                <w:color w:val="000000" w:themeColor="text1"/>
                <w:sz w:val="24"/>
                <w:szCs w:val="24"/>
              </w:rPr>
              <w:t xml:space="preserve"> Егор 1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A6DBD">
            <w:pPr>
              <w:pStyle w:val="a8"/>
              <w:spacing w:line="276" w:lineRule="auto"/>
              <w:jc w:val="both"/>
              <w:rPr>
                <w:sz w:val="24"/>
                <w:szCs w:val="24"/>
                <w:lang w:eastAsia="en-US"/>
              </w:rPr>
            </w:pPr>
            <w:r w:rsidRPr="00626CF5">
              <w:rPr>
                <w:sz w:val="24"/>
                <w:szCs w:val="24"/>
              </w:rPr>
              <w:t xml:space="preserve">Первенство ЮФО по боксу среди юношей 15-16 </w:t>
            </w:r>
            <w:r w:rsidRPr="00626CF5">
              <w:rPr>
                <w:sz w:val="24"/>
                <w:szCs w:val="24"/>
              </w:rPr>
              <w:lastRenderedPageBreak/>
              <w:t>лет и юниоров 17-18 лет, 26.03.-01.04.2023г., г. Волгоград</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A6DBD">
            <w:pPr>
              <w:pStyle w:val="a8"/>
              <w:spacing w:line="276" w:lineRule="auto"/>
              <w:jc w:val="both"/>
              <w:rPr>
                <w:sz w:val="24"/>
                <w:szCs w:val="24"/>
              </w:rPr>
            </w:pPr>
            <w:r w:rsidRPr="00626CF5">
              <w:rPr>
                <w:sz w:val="24"/>
                <w:szCs w:val="24"/>
              </w:rPr>
              <w:lastRenderedPageBreak/>
              <w:t>Агеев Валентин 1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A6DBD">
            <w:pPr>
              <w:pStyle w:val="a8"/>
              <w:spacing w:line="276" w:lineRule="auto"/>
              <w:jc w:val="both"/>
              <w:rPr>
                <w:sz w:val="24"/>
                <w:szCs w:val="24"/>
                <w:lang w:eastAsia="en-US"/>
              </w:rPr>
            </w:pPr>
            <w:r w:rsidRPr="00626CF5">
              <w:rPr>
                <w:sz w:val="24"/>
                <w:szCs w:val="24"/>
              </w:rPr>
              <w:t>Международный турнир по боксу среди юношей 15-16 лет, посвященный столетию Гейдара Алиева, 27.03.-02.04.2023г., город Баку (Азербайджан)</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A6DBD">
            <w:pPr>
              <w:pStyle w:val="a8"/>
              <w:spacing w:line="276" w:lineRule="auto"/>
              <w:jc w:val="both"/>
              <w:rPr>
                <w:sz w:val="24"/>
                <w:szCs w:val="24"/>
              </w:rPr>
            </w:pPr>
            <w:r w:rsidRPr="00626CF5">
              <w:rPr>
                <w:sz w:val="24"/>
                <w:szCs w:val="24"/>
              </w:rPr>
              <w:t>Кондрашов Павел 1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 xml:space="preserve">Первенство России по </w:t>
            </w:r>
            <w:proofErr w:type="spellStart"/>
            <w:r w:rsidRPr="00626CF5">
              <w:rPr>
                <w:sz w:val="24"/>
                <w:szCs w:val="24"/>
              </w:rPr>
              <w:t>всестилевому</w:t>
            </w:r>
            <w:proofErr w:type="spellEnd"/>
            <w:r w:rsidRPr="00626CF5">
              <w:rPr>
                <w:sz w:val="24"/>
                <w:szCs w:val="24"/>
              </w:rPr>
              <w:t xml:space="preserve"> каратэ 05.04.23, г. Орел</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spacing w:line="276" w:lineRule="auto"/>
            </w:pPr>
            <w:r w:rsidRPr="00626CF5">
              <w:t>Демичев Антон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color w:val="000000"/>
                <w:sz w:val="24"/>
                <w:szCs w:val="24"/>
              </w:rPr>
              <w:t>Чемпионат Ростовской области по художественной гимнастике 10-12.04.2023г. г. Ростов-на-Дону</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rPr>
            </w:pPr>
            <w:r w:rsidRPr="00626CF5">
              <w:rPr>
                <w:color w:val="000000"/>
                <w:sz w:val="24"/>
                <w:szCs w:val="24"/>
              </w:rPr>
              <w:t>Копылова Софья 1 место,2 место</w:t>
            </w:r>
          </w:p>
          <w:p w:rsidR="008A4D8E" w:rsidRPr="00626CF5" w:rsidRDefault="008A4D8E" w:rsidP="00626CF5">
            <w:pPr>
              <w:pStyle w:val="a8"/>
              <w:spacing w:line="276" w:lineRule="auto"/>
              <w:jc w:val="both"/>
              <w:rPr>
                <w:color w:val="000000"/>
                <w:sz w:val="24"/>
                <w:szCs w:val="24"/>
              </w:rPr>
            </w:pPr>
            <w:r w:rsidRPr="00626CF5">
              <w:rPr>
                <w:color w:val="000000"/>
                <w:sz w:val="24"/>
                <w:szCs w:val="24"/>
              </w:rPr>
              <w:t>Агафонова Мария 2 место</w:t>
            </w:r>
          </w:p>
          <w:p w:rsidR="008A4D8E" w:rsidRPr="00626CF5" w:rsidRDefault="008A4D8E" w:rsidP="00626CF5">
            <w:pPr>
              <w:pStyle w:val="a8"/>
              <w:spacing w:line="276" w:lineRule="auto"/>
              <w:jc w:val="both"/>
              <w:rPr>
                <w:sz w:val="24"/>
                <w:szCs w:val="24"/>
              </w:rPr>
            </w:pPr>
            <w:r w:rsidRPr="00626CF5">
              <w:rPr>
                <w:sz w:val="24"/>
                <w:szCs w:val="24"/>
              </w:rPr>
              <w:t>Панина Анастасия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 xml:space="preserve">Всероссийские соревнования по </w:t>
            </w:r>
            <w:proofErr w:type="spellStart"/>
            <w:r w:rsidRPr="00626CF5">
              <w:rPr>
                <w:sz w:val="24"/>
                <w:szCs w:val="24"/>
              </w:rPr>
              <w:t>кикбоксингу</w:t>
            </w:r>
            <w:proofErr w:type="spellEnd"/>
            <w:r w:rsidRPr="00626CF5">
              <w:rPr>
                <w:sz w:val="24"/>
                <w:szCs w:val="24"/>
              </w:rPr>
              <w:t xml:space="preserve"> «KAZAN OPEN» 21-25.04.23, г. Казань</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spacing w:line="276" w:lineRule="auto"/>
            </w:pPr>
            <w:proofErr w:type="spellStart"/>
            <w:r w:rsidRPr="00626CF5">
              <w:t>Даллари</w:t>
            </w:r>
            <w:proofErr w:type="spellEnd"/>
            <w:r w:rsidRPr="00626CF5">
              <w:t xml:space="preserve"> Владислав 3 место</w:t>
            </w:r>
          </w:p>
          <w:p w:rsidR="008A4D8E" w:rsidRPr="00626CF5" w:rsidRDefault="008A4D8E" w:rsidP="00626CF5">
            <w:pPr>
              <w:spacing w:line="276" w:lineRule="auto"/>
            </w:pPr>
            <w:r w:rsidRPr="00626CF5">
              <w:t>Зайцев Владислав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Первенство России по боксу среди юношей 15-16 лет 22-30 апреля 2023, г</w:t>
            </w:r>
            <w:proofErr w:type="gramStart"/>
            <w:r w:rsidRPr="00626CF5">
              <w:rPr>
                <w:sz w:val="24"/>
                <w:szCs w:val="24"/>
              </w:rPr>
              <w:t>.Ч</w:t>
            </w:r>
            <w:proofErr w:type="gramEnd"/>
            <w:r w:rsidRPr="00626CF5">
              <w:rPr>
                <w:sz w:val="24"/>
                <w:szCs w:val="24"/>
              </w:rPr>
              <w:t>ехов</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rPr>
                <w:sz w:val="24"/>
                <w:szCs w:val="24"/>
              </w:rPr>
            </w:pPr>
            <w:r w:rsidRPr="00626CF5">
              <w:rPr>
                <w:sz w:val="24"/>
                <w:szCs w:val="24"/>
              </w:rPr>
              <w:t>Кондрашов Павел 1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Чемпионат ЮФО по тяжелой атлетике среди мужчин и женщин 26.04-01.05.2023, с</w:t>
            </w:r>
            <w:proofErr w:type="gramStart"/>
            <w:r w:rsidRPr="00626CF5">
              <w:rPr>
                <w:sz w:val="24"/>
                <w:szCs w:val="24"/>
              </w:rPr>
              <w:t>.С</w:t>
            </w:r>
            <w:proofErr w:type="gramEnd"/>
            <w:r w:rsidRPr="00626CF5">
              <w:rPr>
                <w:sz w:val="24"/>
                <w:szCs w:val="24"/>
              </w:rPr>
              <w:t>укко Краснодарский край</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rPr>
            </w:pPr>
            <w:r w:rsidRPr="00626CF5">
              <w:rPr>
                <w:sz w:val="24"/>
                <w:szCs w:val="24"/>
              </w:rPr>
              <w:t>Сазонова Мария 2 место</w:t>
            </w:r>
          </w:p>
          <w:p w:rsidR="008A4D8E" w:rsidRPr="00626CF5" w:rsidRDefault="008A4D8E" w:rsidP="00626CF5">
            <w:pPr>
              <w:pStyle w:val="a8"/>
              <w:spacing w:line="276" w:lineRule="auto"/>
              <w:jc w:val="both"/>
              <w:rPr>
                <w:sz w:val="24"/>
                <w:szCs w:val="24"/>
              </w:rPr>
            </w:pPr>
            <w:r w:rsidRPr="00626CF5">
              <w:rPr>
                <w:sz w:val="24"/>
                <w:szCs w:val="24"/>
              </w:rPr>
              <w:t>Саламатин Иван 2 место</w:t>
            </w:r>
          </w:p>
          <w:p w:rsidR="008A4D8E" w:rsidRPr="00626CF5" w:rsidRDefault="008A4D8E" w:rsidP="00626CF5">
            <w:pPr>
              <w:pStyle w:val="a8"/>
              <w:spacing w:line="276" w:lineRule="auto"/>
              <w:jc w:val="both"/>
              <w:rPr>
                <w:sz w:val="24"/>
                <w:szCs w:val="24"/>
              </w:rPr>
            </w:pPr>
            <w:r w:rsidRPr="00626CF5">
              <w:rPr>
                <w:sz w:val="24"/>
                <w:szCs w:val="24"/>
              </w:rPr>
              <w:t>Савченко Александр 3 место</w:t>
            </w:r>
          </w:p>
          <w:p w:rsidR="008A4D8E" w:rsidRPr="00626CF5" w:rsidRDefault="008A4D8E" w:rsidP="00626CF5">
            <w:pPr>
              <w:pStyle w:val="a8"/>
              <w:spacing w:line="276" w:lineRule="auto"/>
              <w:jc w:val="both"/>
              <w:rPr>
                <w:sz w:val="24"/>
                <w:szCs w:val="24"/>
              </w:rPr>
            </w:pPr>
            <w:r w:rsidRPr="00626CF5">
              <w:rPr>
                <w:sz w:val="24"/>
                <w:szCs w:val="24"/>
              </w:rPr>
              <w:t>Земскова Елизавета 3 место</w:t>
            </w:r>
          </w:p>
          <w:p w:rsidR="008A4D8E" w:rsidRPr="00626CF5" w:rsidRDefault="008A4D8E" w:rsidP="00626CF5">
            <w:pPr>
              <w:pStyle w:val="a8"/>
              <w:spacing w:line="276" w:lineRule="auto"/>
              <w:jc w:val="both"/>
              <w:rPr>
                <w:sz w:val="24"/>
                <w:szCs w:val="24"/>
              </w:rPr>
            </w:pPr>
            <w:r w:rsidRPr="00626CF5">
              <w:rPr>
                <w:sz w:val="24"/>
                <w:szCs w:val="24"/>
              </w:rPr>
              <w:t xml:space="preserve">Султанова </w:t>
            </w:r>
            <w:proofErr w:type="spellStart"/>
            <w:r w:rsidRPr="00626CF5">
              <w:rPr>
                <w:sz w:val="24"/>
                <w:szCs w:val="24"/>
              </w:rPr>
              <w:t>Карина</w:t>
            </w:r>
            <w:proofErr w:type="spellEnd"/>
            <w:r w:rsidRPr="00626CF5">
              <w:rPr>
                <w:sz w:val="24"/>
                <w:szCs w:val="24"/>
              </w:rPr>
              <w:t xml:space="preserve"> 3 место</w:t>
            </w:r>
          </w:p>
          <w:p w:rsidR="008A4D8E" w:rsidRPr="00626CF5" w:rsidRDefault="008A4D8E" w:rsidP="00626CF5">
            <w:pPr>
              <w:pStyle w:val="a8"/>
              <w:spacing w:line="276" w:lineRule="auto"/>
              <w:jc w:val="both"/>
              <w:rPr>
                <w:sz w:val="24"/>
                <w:szCs w:val="24"/>
              </w:rPr>
            </w:pPr>
            <w:proofErr w:type="spellStart"/>
            <w:r w:rsidRPr="00626CF5">
              <w:rPr>
                <w:sz w:val="24"/>
                <w:szCs w:val="24"/>
              </w:rPr>
              <w:t>Фидрик</w:t>
            </w:r>
            <w:proofErr w:type="spellEnd"/>
            <w:r w:rsidRPr="00626CF5">
              <w:rPr>
                <w:sz w:val="24"/>
                <w:szCs w:val="24"/>
              </w:rPr>
              <w:t xml:space="preserve"> Алевтина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 xml:space="preserve">Первенство ЮФО среди юношей до 16 лет по спортивной (греко-римской) борьбе 28-30.04.2023, аул. </w:t>
            </w:r>
            <w:proofErr w:type="spellStart"/>
            <w:r w:rsidRPr="00626CF5">
              <w:rPr>
                <w:sz w:val="24"/>
                <w:szCs w:val="24"/>
              </w:rPr>
              <w:t>Тахтамукай</w:t>
            </w:r>
            <w:proofErr w:type="spellEnd"/>
            <w:r w:rsidRPr="00626CF5">
              <w:rPr>
                <w:sz w:val="24"/>
                <w:szCs w:val="24"/>
              </w:rPr>
              <w:t xml:space="preserve"> (р</w:t>
            </w:r>
            <w:proofErr w:type="gramStart"/>
            <w:r w:rsidRPr="00626CF5">
              <w:rPr>
                <w:sz w:val="24"/>
                <w:szCs w:val="24"/>
              </w:rPr>
              <w:t>.А</w:t>
            </w:r>
            <w:proofErr w:type="gramEnd"/>
            <w:r w:rsidRPr="00626CF5">
              <w:rPr>
                <w:sz w:val="24"/>
                <w:szCs w:val="24"/>
              </w:rPr>
              <w:t>дыгея)</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rPr>
            </w:pPr>
            <w:proofErr w:type="spellStart"/>
            <w:r w:rsidRPr="00626CF5">
              <w:rPr>
                <w:sz w:val="24"/>
                <w:szCs w:val="24"/>
              </w:rPr>
              <w:t>Абазян</w:t>
            </w:r>
            <w:proofErr w:type="spellEnd"/>
            <w:r w:rsidRPr="00626CF5">
              <w:rPr>
                <w:sz w:val="24"/>
                <w:szCs w:val="24"/>
              </w:rPr>
              <w:t xml:space="preserve"> </w:t>
            </w:r>
            <w:proofErr w:type="spellStart"/>
            <w:r w:rsidRPr="00626CF5">
              <w:rPr>
                <w:sz w:val="24"/>
                <w:szCs w:val="24"/>
              </w:rPr>
              <w:t>Жирайр</w:t>
            </w:r>
            <w:proofErr w:type="spellEnd"/>
            <w:r w:rsidRPr="00626CF5">
              <w:rPr>
                <w:sz w:val="24"/>
                <w:szCs w:val="24"/>
              </w:rPr>
              <w:t xml:space="preserve"> 3 место</w:t>
            </w:r>
          </w:p>
          <w:p w:rsidR="008A4D8E" w:rsidRPr="00626CF5" w:rsidRDefault="008A4D8E" w:rsidP="00626CF5">
            <w:pPr>
              <w:pStyle w:val="a8"/>
              <w:spacing w:line="276" w:lineRule="auto"/>
              <w:jc w:val="both"/>
              <w:rPr>
                <w:sz w:val="24"/>
                <w:szCs w:val="24"/>
              </w:rPr>
            </w:pPr>
            <w:proofErr w:type="spellStart"/>
            <w:r w:rsidRPr="00626CF5">
              <w:rPr>
                <w:sz w:val="24"/>
                <w:szCs w:val="24"/>
              </w:rPr>
              <w:t>Зайченко</w:t>
            </w:r>
            <w:proofErr w:type="spellEnd"/>
            <w:r w:rsidRPr="00626CF5">
              <w:rPr>
                <w:sz w:val="24"/>
                <w:szCs w:val="24"/>
              </w:rPr>
              <w:t xml:space="preserve"> Тимур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 xml:space="preserve">Первенство ЮФО среди юношей и девушек 12-14 лет по </w:t>
            </w:r>
            <w:proofErr w:type="spellStart"/>
            <w:r w:rsidRPr="00626CF5">
              <w:rPr>
                <w:sz w:val="24"/>
                <w:szCs w:val="24"/>
              </w:rPr>
              <w:t>тхэквондо</w:t>
            </w:r>
            <w:proofErr w:type="spellEnd"/>
            <w:r w:rsidRPr="00626CF5">
              <w:rPr>
                <w:sz w:val="24"/>
                <w:szCs w:val="24"/>
              </w:rPr>
              <w:t xml:space="preserve"> (ВТФ) 05-07.05.2023, г</w:t>
            </w:r>
            <w:proofErr w:type="gramStart"/>
            <w:r w:rsidRPr="00626CF5">
              <w:rPr>
                <w:sz w:val="24"/>
                <w:szCs w:val="24"/>
              </w:rPr>
              <w:t>.Ш</w:t>
            </w:r>
            <w:proofErr w:type="gramEnd"/>
            <w:r w:rsidRPr="00626CF5">
              <w:rPr>
                <w:sz w:val="24"/>
                <w:szCs w:val="24"/>
              </w:rPr>
              <w:t>ахты</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rPr>
            </w:pPr>
            <w:r w:rsidRPr="00626CF5">
              <w:rPr>
                <w:sz w:val="24"/>
                <w:szCs w:val="24"/>
              </w:rPr>
              <w:t>Павлов Алексей 2 место</w:t>
            </w:r>
          </w:p>
          <w:p w:rsidR="008A4D8E" w:rsidRPr="00626CF5" w:rsidRDefault="008A4D8E" w:rsidP="00626CF5">
            <w:pPr>
              <w:pStyle w:val="a8"/>
              <w:spacing w:line="276" w:lineRule="auto"/>
              <w:jc w:val="both"/>
              <w:rPr>
                <w:sz w:val="24"/>
                <w:szCs w:val="24"/>
              </w:rPr>
            </w:pPr>
            <w:r w:rsidRPr="00626CF5">
              <w:rPr>
                <w:sz w:val="24"/>
                <w:szCs w:val="24"/>
              </w:rPr>
              <w:t>Шустов Дмитрий 2 место</w:t>
            </w:r>
          </w:p>
          <w:p w:rsidR="008A4D8E" w:rsidRPr="00626CF5" w:rsidRDefault="008A4D8E" w:rsidP="00626CF5">
            <w:pPr>
              <w:pStyle w:val="a8"/>
              <w:spacing w:line="276" w:lineRule="auto"/>
              <w:jc w:val="both"/>
              <w:rPr>
                <w:sz w:val="24"/>
                <w:szCs w:val="24"/>
              </w:rPr>
            </w:pPr>
            <w:r w:rsidRPr="00626CF5">
              <w:rPr>
                <w:sz w:val="24"/>
                <w:szCs w:val="24"/>
              </w:rPr>
              <w:t>Ревякина Ева 2 место</w:t>
            </w:r>
          </w:p>
          <w:p w:rsidR="008A4D8E" w:rsidRPr="00626CF5" w:rsidRDefault="008A4D8E" w:rsidP="00626CF5">
            <w:pPr>
              <w:pStyle w:val="a8"/>
              <w:spacing w:line="276" w:lineRule="auto"/>
              <w:jc w:val="both"/>
              <w:rPr>
                <w:sz w:val="24"/>
                <w:szCs w:val="24"/>
              </w:rPr>
            </w:pPr>
            <w:r w:rsidRPr="00626CF5">
              <w:rPr>
                <w:sz w:val="24"/>
                <w:szCs w:val="24"/>
              </w:rPr>
              <w:t>Суровцева Арина 3 место</w:t>
            </w:r>
          </w:p>
          <w:p w:rsidR="008A4D8E" w:rsidRPr="00626CF5" w:rsidRDefault="008A4D8E" w:rsidP="00626CF5">
            <w:pPr>
              <w:pStyle w:val="a8"/>
              <w:spacing w:line="276" w:lineRule="auto"/>
              <w:jc w:val="both"/>
              <w:rPr>
                <w:sz w:val="24"/>
                <w:szCs w:val="24"/>
              </w:rPr>
            </w:pPr>
            <w:proofErr w:type="spellStart"/>
            <w:r w:rsidRPr="00626CF5">
              <w:rPr>
                <w:sz w:val="24"/>
                <w:szCs w:val="24"/>
              </w:rPr>
              <w:t>Чекомасов</w:t>
            </w:r>
            <w:proofErr w:type="spellEnd"/>
            <w:r w:rsidRPr="00626CF5">
              <w:rPr>
                <w:sz w:val="24"/>
                <w:szCs w:val="24"/>
              </w:rPr>
              <w:t xml:space="preserve"> Никита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 xml:space="preserve">Первенство России по виду спорта </w:t>
            </w:r>
            <w:proofErr w:type="spellStart"/>
            <w:r w:rsidRPr="00626CF5">
              <w:rPr>
                <w:sz w:val="24"/>
                <w:szCs w:val="24"/>
              </w:rPr>
              <w:t>кикбоксинг</w:t>
            </w:r>
            <w:proofErr w:type="spellEnd"/>
            <w:r w:rsidRPr="00626CF5">
              <w:rPr>
                <w:sz w:val="24"/>
                <w:szCs w:val="24"/>
              </w:rPr>
              <w:t xml:space="preserve"> в дисциплине «</w:t>
            </w:r>
            <w:proofErr w:type="spellStart"/>
            <w:r w:rsidRPr="00626CF5">
              <w:rPr>
                <w:sz w:val="24"/>
                <w:szCs w:val="24"/>
              </w:rPr>
              <w:t>Фулл</w:t>
            </w:r>
            <w:proofErr w:type="spellEnd"/>
            <w:r w:rsidRPr="00626CF5">
              <w:rPr>
                <w:sz w:val="24"/>
                <w:szCs w:val="24"/>
              </w:rPr>
              <w:t xml:space="preserve"> контакт» 08-14.05.23, г</w:t>
            </w:r>
            <w:proofErr w:type="gramStart"/>
            <w:r w:rsidRPr="00626CF5">
              <w:rPr>
                <w:sz w:val="24"/>
                <w:szCs w:val="24"/>
              </w:rPr>
              <w:t>.К</w:t>
            </w:r>
            <w:proofErr w:type="gramEnd"/>
            <w:r w:rsidRPr="00626CF5">
              <w:rPr>
                <w:sz w:val="24"/>
                <w:szCs w:val="24"/>
              </w:rPr>
              <w:t>емерово</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spacing w:line="276" w:lineRule="auto"/>
            </w:pPr>
            <w:proofErr w:type="spellStart"/>
            <w:r w:rsidRPr="00626CF5">
              <w:t>Атакишиева</w:t>
            </w:r>
            <w:proofErr w:type="spellEnd"/>
            <w:r w:rsidRPr="00626CF5">
              <w:t xml:space="preserve"> Мария 2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Первенство ЮФО по боксу среди юношей и девушек 13-14 лет 10-17.05.2023, г</w:t>
            </w:r>
            <w:proofErr w:type="gramStart"/>
            <w:r w:rsidRPr="00626CF5">
              <w:rPr>
                <w:sz w:val="24"/>
                <w:szCs w:val="24"/>
              </w:rPr>
              <w:t>.М</w:t>
            </w:r>
            <w:proofErr w:type="gramEnd"/>
            <w:r w:rsidRPr="00626CF5">
              <w:rPr>
                <w:sz w:val="24"/>
                <w:szCs w:val="24"/>
              </w:rPr>
              <w:t>айкоп</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rPr>
                <w:sz w:val="24"/>
                <w:szCs w:val="24"/>
              </w:rPr>
            </w:pPr>
            <w:proofErr w:type="spellStart"/>
            <w:r w:rsidRPr="00626CF5">
              <w:rPr>
                <w:sz w:val="24"/>
                <w:szCs w:val="24"/>
              </w:rPr>
              <w:t>Кулумбегов</w:t>
            </w:r>
            <w:proofErr w:type="spellEnd"/>
            <w:r w:rsidRPr="00626CF5">
              <w:rPr>
                <w:sz w:val="24"/>
                <w:szCs w:val="24"/>
              </w:rPr>
              <w:t xml:space="preserve"> Александр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Международные соревнования «2 этап Кубка Сильнейших» по художественной гимнастике 23-28.05.23, г. Красноярск</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rPr>
            </w:pPr>
            <w:r w:rsidRPr="00626CF5">
              <w:rPr>
                <w:sz w:val="24"/>
                <w:szCs w:val="24"/>
              </w:rPr>
              <w:t>Копылова Софья 1,1,1,1,2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Международный Турнир по художественной гимнастике «YOLDIZ CUP» 31.05.23-05.06.23, г</w:t>
            </w:r>
            <w:proofErr w:type="gramStart"/>
            <w:r w:rsidRPr="00626CF5">
              <w:rPr>
                <w:sz w:val="24"/>
                <w:szCs w:val="24"/>
              </w:rPr>
              <w:t>.К</w:t>
            </w:r>
            <w:proofErr w:type="gramEnd"/>
            <w:r w:rsidRPr="00626CF5">
              <w:rPr>
                <w:sz w:val="24"/>
                <w:szCs w:val="24"/>
              </w:rPr>
              <w:t>азань</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rPr>
            </w:pPr>
            <w:r w:rsidRPr="00626CF5">
              <w:rPr>
                <w:sz w:val="24"/>
                <w:szCs w:val="24"/>
              </w:rPr>
              <w:t>Копылова Софья 1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Первенство ЮФО (до 18 лет) по легкой атлетике 02-06.06.2023, г. Краснодар</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rPr>
            </w:pPr>
            <w:proofErr w:type="spellStart"/>
            <w:r w:rsidRPr="00626CF5">
              <w:rPr>
                <w:sz w:val="24"/>
                <w:szCs w:val="24"/>
              </w:rPr>
              <w:t>Каравайцев</w:t>
            </w:r>
            <w:proofErr w:type="spellEnd"/>
            <w:r w:rsidRPr="00626CF5">
              <w:rPr>
                <w:sz w:val="24"/>
                <w:szCs w:val="24"/>
              </w:rPr>
              <w:t xml:space="preserve"> Андрей 1 место</w:t>
            </w:r>
          </w:p>
          <w:p w:rsidR="008A4D8E" w:rsidRPr="00626CF5" w:rsidRDefault="008A4D8E" w:rsidP="00626CF5">
            <w:pPr>
              <w:pStyle w:val="a8"/>
              <w:spacing w:line="276" w:lineRule="auto"/>
              <w:jc w:val="both"/>
              <w:rPr>
                <w:sz w:val="24"/>
                <w:szCs w:val="24"/>
              </w:rPr>
            </w:pPr>
            <w:proofErr w:type="spellStart"/>
            <w:r w:rsidRPr="00626CF5">
              <w:rPr>
                <w:sz w:val="24"/>
                <w:szCs w:val="24"/>
              </w:rPr>
              <w:t>Ляшенко</w:t>
            </w:r>
            <w:proofErr w:type="spellEnd"/>
            <w:r w:rsidRPr="00626CF5">
              <w:rPr>
                <w:sz w:val="24"/>
                <w:szCs w:val="24"/>
              </w:rPr>
              <w:t xml:space="preserve"> Олег 2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tcPr>
          <w:p w:rsidR="008A4D8E" w:rsidRPr="00626CF5" w:rsidRDefault="008A4D8E" w:rsidP="00626CF5">
            <w:pPr>
              <w:pStyle w:val="a8"/>
              <w:spacing w:line="276" w:lineRule="auto"/>
              <w:jc w:val="both"/>
              <w:rPr>
                <w:sz w:val="24"/>
                <w:szCs w:val="24"/>
                <w:lang w:eastAsia="en-US"/>
              </w:rPr>
            </w:pPr>
            <w:r w:rsidRPr="00626CF5">
              <w:rPr>
                <w:sz w:val="24"/>
                <w:szCs w:val="24"/>
              </w:rPr>
              <w:t>Первенство ЮФО (до 16 лет) по легкой атлетике 02-06.06.2023, г. Краснодар</w:t>
            </w:r>
          </w:p>
          <w:p w:rsidR="008A4D8E" w:rsidRPr="00626CF5" w:rsidRDefault="008A4D8E" w:rsidP="00626CF5">
            <w:pPr>
              <w:pStyle w:val="a8"/>
              <w:spacing w:line="276" w:lineRule="auto"/>
              <w:jc w:val="both"/>
              <w:rPr>
                <w:sz w:val="24"/>
                <w:szCs w:val="24"/>
              </w:rPr>
            </w:pP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rPr>
            </w:pPr>
            <w:r w:rsidRPr="00626CF5">
              <w:rPr>
                <w:sz w:val="24"/>
                <w:szCs w:val="24"/>
              </w:rPr>
              <w:t>Яшин Егор 1 место</w:t>
            </w:r>
          </w:p>
          <w:p w:rsidR="008A4D8E" w:rsidRPr="00626CF5" w:rsidRDefault="008A4D8E" w:rsidP="00626CF5">
            <w:pPr>
              <w:pStyle w:val="a8"/>
              <w:spacing w:line="276" w:lineRule="auto"/>
              <w:jc w:val="both"/>
              <w:rPr>
                <w:sz w:val="24"/>
                <w:szCs w:val="24"/>
              </w:rPr>
            </w:pPr>
            <w:r w:rsidRPr="00626CF5">
              <w:rPr>
                <w:sz w:val="24"/>
                <w:szCs w:val="24"/>
              </w:rPr>
              <w:t>Коняева Алина 2 место</w:t>
            </w:r>
          </w:p>
          <w:p w:rsidR="008A4D8E" w:rsidRPr="00626CF5" w:rsidRDefault="008A4D8E" w:rsidP="00626CF5">
            <w:pPr>
              <w:pStyle w:val="a8"/>
              <w:spacing w:line="276" w:lineRule="auto"/>
              <w:jc w:val="both"/>
              <w:rPr>
                <w:sz w:val="24"/>
                <w:szCs w:val="24"/>
              </w:rPr>
            </w:pPr>
            <w:proofErr w:type="spellStart"/>
            <w:r w:rsidRPr="00626CF5">
              <w:rPr>
                <w:sz w:val="24"/>
                <w:szCs w:val="24"/>
              </w:rPr>
              <w:t>Груцынова</w:t>
            </w:r>
            <w:proofErr w:type="spellEnd"/>
            <w:r w:rsidRPr="00626CF5">
              <w:rPr>
                <w:sz w:val="24"/>
                <w:szCs w:val="24"/>
              </w:rPr>
              <w:t xml:space="preserve"> Мария 3 место</w:t>
            </w:r>
          </w:p>
          <w:p w:rsidR="008A4D8E" w:rsidRPr="00626CF5" w:rsidRDefault="008A4D8E" w:rsidP="00626CF5">
            <w:pPr>
              <w:pStyle w:val="a8"/>
              <w:spacing w:line="276" w:lineRule="auto"/>
              <w:jc w:val="both"/>
              <w:rPr>
                <w:sz w:val="24"/>
                <w:szCs w:val="24"/>
              </w:rPr>
            </w:pPr>
            <w:r w:rsidRPr="00626CF5">
              <w:rPr>
                <w:sz w:val="24"/>
                <w:szCs w:val="24"/>
              </w:rPr>
              <w:t>Сыркина Дарья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tcPr>
          <w:p w:rsidR="008A4D8E" w:rsidRPr="00626CF5" w:rsidRDefault="008A4D8E" w:rsidP="00626CF5">
            <w:pPr>
              <w:pStyle w:val="a8"/>
              <w:spacing w:line="276" w:lineRule="auto"/>
              <w:jc w:val="both"/>
              <w:rPr>
                <w:sz w:val="24"/>
                <w:szCs w:val="24"/>
                <w:lang w:eastAsia="en-US"/>
              </w:rPr>
            </w:pPr>
            <w:r w:rsidRPr="00626CF5">
              <w:rPr>
                <w:sz w:val="24"/>
                <w:szCs w:val="24"/>
              </w:rPr>
              <w:t>Первенство ЮФО (до 20 лет) по легкой атлетике 02-06.06.2023, г. Краснодар</w:t>
            </w:r>
          </w:p>
          <w:p w:rsidR="008A4D8E" w:rsidRPr="00626CF5" w:rsidRDefault="008A4D8E" w:rsidP="00626CF5">
            <w:pPr>
              <w:pStyle w:val="a8"/>
              <w:spacing w:line="276" w:lineRule="auto"/>
              <w:jc w:val="both"/>
              <w:rPr>
                <w:sz w:val="24"/>
                <w:szCs w:val="24"/>
              </w:rPr>
            </w:pP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rPr>
            </w:pPr>
            <w:r w:rsidRPr="00626CF5">
              <w:rPr>
                <w:sz w:val="24"/>
                <w:szCs w:val="24"/>
              </w:rPr>
              <w:t>Воробьев Артем 1 место</w:t>
            </w:r>
          </w:p>
          <w:p w:rsidR="008A4D8E" w:rsidRPr="00626CF5" w:rsidRDefault="008A4D8E" w:rsidP="00626CF5">
            <w:pPr>
              <w:pStyle w:val="a8"/>
              <w:spacing w:line="276" w:lineRule="auto"/>
              <w:jc w:val="both"/>
              <w:rPr>
                <w:sz w:val="24"/>
                <w:szCs w:val="24"/>
              </w:rPr>
            </w:pPr>
            <w:proofErr w:type="spellStart"/>
            <w:r w:rsidRPr="00626CF5">
              <w:rPr>
                <w:sz w:val="24"/>
                <w:szCs w:val="24"/>
              </w:rPr>
              <w:t>Титский</w:t>
            </w:r>
            <w:proofErr w:type="spellEnd"/>
            <w:r w:rsidRPr="00626CF5">
              <w:rPr>
                <w:sz w:val="24"/>
                <w:szCs w:val="24"/>
              </w:rPr>
              <w:t xml:space="preserve"> Артем 2 место</w:t>
            </w:r>
          </w:p>
          <w:p w:rsidR="008A4D8E" w:rsidRPr="00626CF5" w:rsidRDefault="008A4D8E" w:rsidP="00626CF5">
            <w:pPr>
              <w:pStyle w:val="a8"/>
              <w:spacing w:line="276" w:lineRule="auto"/>
              <w:jc w:val="both"/>
              <w:rPr>
                <w:sz w:val="24"/>
                <w:szCs w:val="24"/>
              </w:rPr>
            </w:pPr>
            <w:r w:rsidRPr="00626CF5">
              <w:rPr>
                <w:sz w:val="24"/>
                <w:szCs w:val="24"/>
              </w:rPr>
              <w:t>Борисов Артем 2 место</w:t>
            </w:r>
          </w:p>
          <w:p w:rsidR="008A4D8E" w:rsidRPr="00626CF5" w:rsidRDefault="008A4D8E" w:rsidP="00626CF5">
            <w:pPr>
              <w:pStyle w:val="a8"/>
              <w:spacing w:line="276" w:lineRule="auto"/>
              <w:jc w:val="both"/>
              <w:rPr>
                <w:sz w:val="24"/>
                <w:szCs w:val="24"/>
              </w:rPr>
            </w:pPr>
            <w:r w:rsidRPr="00626CF5">
              <w:rPr>
                <w:sz w:val="24"/>
                <w:szCs w:val="24"/>
              </w:rPr>
              <w:t xml:space="preserve">Чуба </w:t>
            </w:r>
            <w:proofErr w:type="spellStart"/>
            <w:r w:rsidRPr="00626CF5">
              <w:rPr>
                <w:sz w:val="24"/>
                <w:szCs w:val="24"/>
              </w:rPr>
              <w:t>Ульяна</w:t>
            </w:r>
            <w:proofErr w:type="spellEnd"/>
            <w:r w:rsidRPr="00626CF5">
              <w:rPr>
                <w:sz w:val="24"/>
                <w:szCs w:val="24"/>
              </w:rPr>
              <w:t xml:space="preserve"> 2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Первенство ЮФО (до 23 лет) по легкой атлетике 02-06.06.2023, г. Краснодар</w:t>
            </w:r>
          </w:p>
        </w:tc>
        <w:tc>
          <w:tcPr>
            <w:tcW w:w="2199" w:type="pct"/>
            <w:tcBorders>
              <w:top w:val="single" w:sz="4" w:space="0" w:color="000000"/>
              <w:left w:val="single" w:sz="4" w:space="0" w:color="000000"/>
              <w:bottom w:val="single" w:sz="4" w:space="0" w:color="000000"/>
              <w:right w:val="single" w:sz="4" w:space="0" w:color="000000"/>
            </w:tcBorders>
          </w:tcPr>
          <w:p w:rsidR="008A4D8E" w:rsidRPr="00626CF5" w:rsidRDefault="008A4D8E" w:rsidP="00626CF5">
            <w:pPr>
              <w:pStyle w:val="a8"/>
              <w:spacing w:line="276" w:lineRule="auto"/>
              <w:jc w:val="both"/>
              <w:rPr>
                <w:sz w:val="24"/>
                <w:szCs w:val="24"/>
              </w:rPr>
            </w:pPr>
            <w:r w:rsidRPr="00626CF5">
              <w:rPr>
                <w:sz w:val="24"/>
                <w:szCs w:val="24"/>
              </w:rPr>
              <w:t>Тарасов Дмитрий 1 место</w:t>
            </w:r>
          </w:p>
          <w:p w:rsidR="008A4D8E" w:rsidRPr="00626CF5" w:rsidRDefault="008A4D8E" w:rsidP="00626CF5">
            <w:pPr>
              <w:pStyle w:val="a8"/>
              <w:spacing w:line="276" w:lineRule="auto"/>
              <w:jc w:val="both"/>
              <w:rPr>
                <w:sz w:val="24"/>
                <w:szCs w:val="24"/>
              </w:rPr>
            </w:pP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Чемпионат ЮФО по легкой атлетике 02-05.06.2023, г. Краснодар</w:t>
            </w:r>
          </w:p>
        </w:tc>
        <w:tc>
          <w:tcPr>
            <w:tcW w:w="2199" w:type="pct"/>
            <w:tcBorders>
              <w:top w:val="single" w:sz="4" w:space="0" w:color="000000"/>
              <w:left w:val="single" w:sz="4" w:space="0" w:color="000000"/>
              <w:bottom w:val="single" w:sz="4" w:space="0" w:color="000000"/>
              <w:right w:val="single" w:sz="4" w:space="0" w:color="000000"/>
            </w:tcBorders>
          </w:tcPr>
          <w:p w:rsidR="008A4D8E" w:rsidRPr="00626CF5" w:rsidRDefault="008A4D8E" w:rsidP="00626CF5">
            <w:pPr>
              <w:pStyle w:val="a8"/>
              <w:spacing w:line="276" w:lineRule="auto"/>
              <w:jc w:val="both"/>
              <w:rPr>
                <w:sz w:val="24"/>
                <w:szCs w:val="24"/>
              </w:rPr>
            </w:pPr>
            <w:r w:rsidRPr="00626CF5">
              <w:rPr>
                <w:sz w:val="24"/>
                <w:szCs w:val="24"/>
              </w:rPr>
              <w:t>Никитина Маргарита 1 место</w:t>
            </w:r>
          </w:p>
          <w:p w:rsidR="008A4D8E" w:rsidRPr="00626CF5" w:rsidRDefault="008A4D8E" w:rsidP="00626CF5">
            <w:pPr>
              <w:pStyle w:val="a8"/>
              <w:spacing w:line="276" w:lineRule="auto"/>
              <w:jc w:val="both"/>
              <w:rPr>
                <w:sz w:val="24"/>
                <w:szCs w:val="24"/>
              </w:rPr>
            </w:pPr>
            <w:proofErr w:type="spellStart"/>
            <w:r w:rsidRPr="00626CF5">
              <w:rPr>
                <w:sz w:val="24"/>
                <w:szCs w:val="24"/>
              </w:rPr>
              <w:t>Лобазнов</w:t>
            </w:r>
            <w:proofErr w:type="spellEnd"/>
            <w:r w:rsidRPr="00626CF5">
              <w:rPr>
                <w:sz w:val="24"/>
                <w:szCs w:val="24"/>
              </w:rPr>
              <w:t xml:space="preserve"> Андрей 2 место</w:t>
            </w:r>
          </w:p>
          <w:p w:rsidR="008A4D8E" w:rsidRPr="00626CF5" w:rsidRDefault="008A4D8E" w:rsidP="00626CF5">
            <w:pPr>
              <w:pStyle w:val="a8"/>
              <w:spacing w:line="276" w:lineRule="auto"/>
              <w:jc w:val="both"/>
              <w:rPr>
                <w:sz w:val="24"/>
                <w:szCs w:val="24"/>
              </w:rPr>
            </w:pP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Всероссийские соревнования «Формула победы» по художественной гимнастике 06-09.06.23, г</w:t>
            </w:r>
            <w:proofErr w:type="gramStart"/>
            <w:r w:rsidRPr="00626CF5">
              <w:rPr>
                <w:sz w:val="24"/>
                <w:szCs w:val="24"/>
              </w:rPr>
              <w:t>.С</w:t>
            </w:r>
            <w:proofErr w:type="gramEnd"/>
            <w:r w:rsidRPr="00626CF5">
              <w:rPr>
                <w:sz w:val="24"/>
                <w:szCs w:val="24"/>
              </w:rPr>
              <w:t>очи</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rPr>
            </w:pPr>
            <w:r w:rsidRPr="00626CF5">
              <w:rPr>
                <w:sz w:val="24"/>
                <w:szCs w:val="24"/>
              </w:rPr>
              <w:t>Пономарева Александра 3 место</w:t>
            </w:r>
          </w:p>
          <w:p w:rsidR="008A4D8E" w:rsidRPr="00626CF5" w:rsidRDefault="008A4D8E" w:rsidP="00626CF5">
            <w:pPr>
              <w:pStyle w:val="a8"/>
              <w:spacing w:line="276" w:lineRule="auto"/>
              <w:jc w:val="both"/>
              <w:rPr>
                <w:sz w:val="24"/>
                <w:szCs w:val="24"/>
              </w:rPr>
            </w:pPr>
            <w:r w:rsidRPr="00626CF5">
              <w:rPr>
                <w:sz w:val="24"/>
                <w:szCs w:val="24"/>
              </w:rPr>
              <w:t>Денисенко Дарья 3 место</w:t>
            </w:r>
          </w:p>
          <w:p w:rsidR="008A4D8E" w:rsidRPr="00626CF5" w:rsidRDefault="008A4D8E" w:rsidP="00626CF5">
            <w:pPr>
              <w:pStyle w:val="a8"/>
              <w:spacing w:line="276" w:lineRule="auto"/>
              <w:jc w:val="both"/>
              <w:rPr>
                <w:sz w:val="24"/>
                <w:szCs w:val="24"/>
              </w:rPr>
            </w:pPr>
            <w:r w:rsidRPr="00626CF5">
              <w:rPr>
                <w:sz w:val="24"/>
                <w:szCs w:val="24"/>
              </w:rPr>
              <w:t>Колесова Валерия 3 место</w:t>
            </w:r>
          </w:p>
          <w:p w:rsidR="008A4D8E" w:rsidRPr="00626CF5" w:rsidRDefault="008A4D8E" w:rsidP="00626CF5">
            <w:pPr>
              <w:pStyle w:val="a8"/>
              <w:spacing w:line="276" w:lineRule="auto"/>
              <w:jc w:val="both"/>
              <w:rPr>
                <w:sz w:val="24"/>
                <w:szCs w:val="24"/>
              </w:rPr>
            </w:pPr>
            <w:r w:rsidRPr="00626CF5">
              <w:rPr>
                <w:sz w:val="24"/>
                <w:szCs w:val="24"/>
              </w:rPr>
              <w:t>Минина Екатерина 3 место</w:t>
            </w:r>
          </w:p>
          <w:p w:rsidR="008A4D8E" w:rsidRPr="00626CF5" w:rsidRDefault="008A4D8E" w:rsidP="00626CF5">
            <w:pPr>
              <w:pStyle w:val="a8"/>
              <w:spacing w:line="276" w:lineRule="auto"/>
              <w:jc w:val="both"/>
              <w:rPr>
                <w:sz w:val="24"/>
                <w:szCs w:val="24"/>
              </w:rPr>
            </w:pPr>
            <w:r w:rsidRPr="00626CF5">
              <w:rPr>
                <w:sz w:val="24"/>
                <w:szCs w:val="24"/>
              </w:rPr>
              <w:t>Панина Анастасия 3 место</w:t>
            </w:r>
          </w:p>
          <w:p w:rsidR="008A4D8E" w:rsidRPr="00626CF5" w:rsidRDefault="008A4D8E" w:rsidP="00626CF5">
            <w:pPr>
              <w:pStyle w:val="a8"/>
              <w:spacing w:line="276" w:lineRule="auto"/>
              <w:jc w:val="both"/>
              <w:rPr>
                <w:sz w:val="24"/>
                <w:szCs w:val="24"/>
              </w:rPr>
            </w:pPr>
            <w:proofErr w:type="spellStart"/>
            <w:r w:rsidRPr="00626CF5">
              <w:rPr>
                <w:sz w:val="24"/>
                <w:szCs w:val="24"/>
              </w:rPr>
              <w:t>Тарадина</w:t>
            </w:r>
            <w:proofErr w:type="spellEnd"/>
            <w:r w:rsidRPr="00626CF5">
              <w:rPr>
                <w:sz w:val="24"/>
                <w:szCs w:val="24"/>
              </w:rPr>
              <w:t xml:space="preserve"> Диана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 xml:space="preserve">Первенство России по велосипедному спорту (юниорки 19-22 года) </w:t>
            </w:r>
            <w:proofErr w:type="spellStart"/>
            <w:r w:rsidRPr="00626CF5">
              <w:rPr>
                <w:sz w:val="24"/>
                <w:szCs w:val="24"/>
              </w:rPr>
              <w:t>трек-командный</w:t>
            </w:r>
            <w:proofErr w:type="spellEnd"/>
            <w:r w:rsidRPr="00626CF5">
              <w:rPr>
                <w:sz w:val="24"/>
                <w:szCs w:val="24"/>
              </w:rPr>
              <w:t xml:space="preserve"> спринт, 07-14.06.2023, г</w:t>
            </w:r>
            <w:proofErr w:type="gramStart"/>
            <w:r w:rsidRPr="00626CF5">
              <w:rPr>
                <w:sz w:val="24"/>
                <w:szCs w:val="24"/>
              </w:rPr>
              <w:t>.С</w:t>
            </w:r>
            <w:proofErr w:type="gramEnd"/>
            <w:r w:rsidRPr="00626CF5">
              <w:rPr>
                <w:sz w:val="24"/>
                <w:szCs w:val="24"/>
              </w:rPr>
              <w:t>анкт-Петербург</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rPr>
            </w:pPr>
            <w:proofErr w:type="spellStart"/>
            <w:r w:rsidRPr="00626CF5">
              <w:rPr>
                <w:sz w:val="24"/>
                <w:szCs w:val="24"/>
              </w:rPr>
              <w:t>Майсурадзе</w:t>
            </w:r>
            <w:proofErr w:type="spellEnd"/>
            <w:r w:rsidRPr="00626CF5">
              <w:rPr>
                <w:sz w:val="24"/>
                <w:szCs w:val="24"/>
              </w:rPr>
              <w:t xml:space="preserve"> Лия 3 место</w:t>
            </w:r>
          </w:p>
          <w:p w:rsidR="008A4D8E" w:rsidRPr="00626CF5" w:rsidRDefault="008A4D8E" w:rsidP="00626CF5">
            <w:pPr>
              <w:pStyle w:val="a8"/>
              <w:spacing w:line="276" w:lineRule="auto"/>
              <w:jc w:val="both"/>
              <w:rPr>
                <w:sz w:val="24"/>
                <w:szCs w:val="24"/>
              </w:rPr>
            </w:pPr>
            <w:proofErr w:type="spellStart"/>
            <w:r w:rsidRPr="00626CF5">
              <w:rPr>
                <w:sz w:val="24"/>
                <w:szCs w:val="24"/>
              </w:rPr>
              <w:t>Агаева</w:t>
            </w:r>
            <w:proofErr w:type="spellEnd"/>
            <w:r w:rsidRPr="00626CF5">
              <w:rPr>
                <w:sz w:val="24"/>
                <w:szCs w:val="24"/>
              </w:rPr>
              <w:t xml:space="preserve"> Алина 3 место</w:t>
            </w:r>
          </w:p>
          <w:p w:rsidR="008A4D8E" w:rsidRPr="00626CF5" w:rsidRDefault="008A4D8E" w:rsidP="00626CF5">
            <w:pPr>
              <w:pStyle w:val="a8"/>
              <w:spacing w:line="276" w:lineRule="auto"/>
              <w:jc w:val="both"/>
              <w:rPr>
                <w:sz w:val="24"/>
                <w:szCs w:val="24"/>
              </w:rPr>
            </w:pPr>
            <w:r w:rsidRPr="00626CF5">
              <w:rPr>
                <w:sz w:val="24"/>
                <w:szCs w:val="24"/>
              </w:rPr>
              <w:t>Володина Софья 3 место</w:t>
            </w:r>
          </w:p>
          <w:p w:rsidR="008A4D8E" w:rsidRPr="00626CF5" w:rsidRDefault="008A4D8E" w:rsidP="00626CF5">
            <w:pPr>
              <w:pStyle w:val="a8"/>
              <w:spacing w:line="276" w:lineRule="auto"/>
              <w:jc w:val="both"/>
              <w:rPr>
                <w:sz w:val="24"/>
                <w:szCs w:val="24"/>
              </w:rPr>
            </w:pPr>
            <w:r w:rsidRPr="00626CF5">
              <w:rPr>
                <w:sz w:val="24"/>
                <w:szCs w:val="24"/>
              </w:rPr>
              <w:t>Красовская Татьяна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color w:val="000000"/>
                <w:sz w:val="24"/>
                <w:szCs w:val="24"/>
              </w:rPr>
              <w:t>Всероссийские соревнования по боксу среди юниоров 17-18 лет (2004-2005 г.р.) 10-16.07.2023г. г</w:t>
            </w:r>
            <w:proofErr w:type="gramStart"/>
            <w:r w:rsidRPr="00626CF5">
              <w:rPr>
                <w:color w:val="000000"/>
                <w:sz w:val="24"/>
                <w:szCs w:val="24"/>
              </w:rPr>
              <w:t>.С</w:t>
            </w:r>
            <w:proofErr w:type="gramEnd"/>
            <w:r w:rsidRPr="00626CF5">
              <w:rPr>
                <w:color w:val="000000"/>
                <w:sz w:val="24"/>
                <w:szCs w:val="24"/>
              </w:rPr>
              <w:t>очи</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rPr>
                <w:sz w:val="24"/>
                <w:szCs w:val="24"/>
              </w:rPr>
            </w:pPr>
            <w:r w:rsidRPr="00626CF5">
              <w:rPr>
                <w:color w:val="000000"/>
                <w:sz w:val="24"/>
                <w:szCs w:val="24"/>
              </w:rPr>
              <w:t>Агеев Валентин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color w:val="000000"/>
                <w:sz w:val="24"/>
                <w:szCs w:val="24"/>
              </w:rPr>
              <w:t>Первенство России по легкой атлетике (юниорки, юниоры до 20лет) прыжок тройной 20.07.-24.07.2023 г. Казань</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rPr>
            </w:pPr>
            <w:r w:rsidRPr="00626CF5">
              <w:rPr>
                <w:color w:val="000000"/>
                <w:sz w:val="24"/>
                <w:szCs w:val="24"/>
              </w:rPr>
              <w:t>Борисов Артем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 xml:space="preserve">Чемпионат ЮФО по велосипедному спорту </w:t>
            </w:r>
            <w:proofErr w:type="spellStart"/>
            <w:r w:rsidRPr="00626CF5">
              <w:rPr>
                <w:sz w:val="24"/>
                <w:szCs w:val="24"/>
              </w:rPr>
              <w:t>трекскретч</w:t>
            </w:r>
            <w:proofErr w:type="spellEnd"/>
            <w:r w:rsidRPr="00626CF5">
              <w:rPr>
                <w:sz w:val="24"/>
                <w:szCs w:val="24"/>
              </w:rPr>
              <w:t xml:space="preserve"> женщины 18-21.08.2023г. г. Ростов-на-Дону</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rPr>
            </w:pPr>
            <w:r w:rsidRPr="00626CF5">
              <w:rPr>
                <w:sz w:val="24"/>
                <w:szCs w:val="24"/>
              </w:rPr>
              <w:t>Володина Софья 1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Чемпионат ЮФО по велосипедному спорту трек-гит с места 200 м женщины 18-21.08.2023 г. г. Ростов-на-Дону</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rPr>
            </w:pPr>
            <w:r w:rsidRPr="00626CF5">
              <w:rPr>
                <w:sz w:val="24"/>
                <w:szCs w:val="24"/>
              </w:rPr>
              <w:t>Володина Софья 1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Чемпионат ЮФО по велосипедному спорту трек-гит с ходу 1000 м (парами) женщины 18-21.08.2023 г. г. Ростов-на-Дону</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rPr>
            </w:pPr>
            <w:r w:rsidRPr="00626CF5">
              <w:rPr>
                <w:color w:val="000000"/>
                <w:sz w:val="24"/>
                <w:szCs w:val="24"/>
              </w:rPr>
              <w:t>Володина Софья 1 место</w:t>
            </w:r>
          </w:p>
          <w:p w:rsidR="008A4D8E" w:rsidRPr="00626CF5" w:rsidRDefault="008A4D8E" w:rsidP="00626CF5">
            <w:pPr>
              <w:pStyle w:val="a8"/>
              <w:spacing w:line="276" w:lineRule="auto"/>
              <w:jc w:val="both"/>
              <w:rPr>
                <w:sz w:val="24"/>
                <w:szCs w:val="24"/>
              </w:rPr>
            </w:pPr>
            <w:proofErr w:type="spellStart"/>
            <w:r w:rsidRPr="00626CF5">
              <w:rPr>
                <w:color w:val="000000"/>
                <w:sz w:val="24"/>
                <w:szCs w:val="24"/>
              </w:rPr>
              <w:t>Агаева</w:t>
            </w:r>
            <w:proofErr w:type="spellEnd"/>
            <w:r w:rsidRPr="00626CF5">
              <w:rPr>
                <w:color w:val="000000"/>
                <w:sz w:val="24"/>
                <w:szCs w:val="24"/>
              </w:rPr>
              <w:t xml:space="preserve"> Алина 1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color w:val="000000"/>
                <w:sz w:val="24"/>
                <w:szCs w:val="24"/>
              </w:rPr>
              <w:t>Первенство ЮФО по велосипедному спорту трек-гит с ходу 1000 м (парами) девушки (15-16 лет) 18- 21.08.2023 г. г. Ростов-на-Дону</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rPr>
            </w:pPr>
            <w:proofErr w:type="spellStart"/>
            <w:r w:rsidRPr="00626CF5">
              <w:rPr>
                <w:color w:val="000000"/>
                <w:sz w:val="24"/>
                <w:szCs w:val="24"/>
              </w:rPr>
              <w:t>Евко</w:t>
            </w:r>
            <w:proofErr w:type="spellEnd"/>
            <w:r w:rsidRPr="00626CF5">
              <w:rPr>
                <w:color w:val="000000"/>
                <w:sz w:val="24"/>
                <w:szCs w:val="24"/>
              </w:rPr>
              <w:t xml:space="preserve"> Валерия 2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lang w:eastAsia="en-US"/>
              </w:rPr>
            </w:pPr>
            <w:r w:rsidRPr="00626CF5">
              <w:rPr>
                <w:color w:val="000000"/>
                <w:sz w:val="24"/>
                <w:szCs w:val="24"/>
              </w:rPr>
              <w:t>Первенство ЮФО по велосипедному спорту трек-гит с места 200 м девушки (15-16 лет) 18-21.08.2023 г. г. Ростов-на-Дону</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rPr>
            </w:pPr>
            <w:proofErr w:type="spellStart"/>
            <w:r w:rsidRPr="00626CF5">
              <w:rPr>
                <w:color w:val="000000"/>
                <w:sz w:val="24"/>
                <w:szCs w:val="24"/>
              </w:rPr>
              <w:t>Евко</w:t>
            </w:r>
            <w:proofErr w:type="spellEnd"/>
            <w:r w:rsidRPr="00626CF5">
              <w:rPr>
                <w:color w:val="000000"/>
                <w:sz w:val="24"/>
                <w:szCs w:val="24"/>
              </w:rPr>
              <w:t xml:space="preserve"> Валерия 1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lang w:eastAsia="en-US"/>
              </w:rPr>
            </w:pPr>
            <w:r w:rsidRPr="00626CF5">
              <w:rPr>
                <w:color w:val="000000"/>
                <w:sz w:val="24"/>
                <w:szCs w:val="24"/>
              </w:rPr>
              <w:t>Первенство ЮФО по велосипедному спорту тре</w:t>
            </w:r>
            <w:proofErr w:type="gramStart"/>
            <w:r w:rsidRPr="00626CF5">
              <w:rPr>
                <w:color w:val="000000"/>
                <w:sz w:val="24"/>
                <w:szCs w:val="24"/>
              </w:rPr>
              <w:t>к-</w:t>
            </w:r>
            <w:proofErr w:type="gramEnd"/>
            <w:r w:rsidRPr="00626CF5">
              <w:rPr>
                <w:color w:val="000000"/>
                <w:sz w:val="24"/>
                <w:szCs w:val="24"/>
              </w:rPr>
              <w:t xml:space="preserve">- </w:t>
            </w:r>
            <w:proofErr w:type="spellStart"/>
            <w:r w:rsidRPr="00626CF5">
              <w:rPr>
                <w:color w:val="000000"/>
                <w:sz w:val="24"/>
                <w:szCs w:val="24"/>
              </w:rPr>
              <w:t>кейрин</w:t>
            </w:r>
            <w:proofErr w:type="spellEnd"/>
            <w:r w:rsidRPr="00626CF5">
              <w:rPr>
                <w:color w:val="000000"/>
                <w:sz w:val="24"/>
                <w:szCs w:val="24"/>
              </w:rPr>
              <w:t xml:space="preserve"> девушки (15-16 лет) 18-21.08.2023</w:t>
            </w:r>
            <w:r w:rsidR="00A46DE5">
              <w:rPr>
                <w:color w:val="000000"/>
                <w:sz w:val="24"/>
                <w:szCs w:val="24"/>
              </w:rPr>
              <w:t> </w:t>
            </w:r>
            <w:r w:rsidRPr="00626CF5">
              <w:rPr>
                <w:color w:val="000000"/>
                <w:sz w:val="24"/>
                <w:szCs w:val="24"/>
              </w:rPr>
              <w:t>г. г. Ростов-на-Дону</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rPr>
            </w:pPr>
            <w:proofErr w:type="spellStart"/>
            <w:r w:rsidRPr="00626CF5">
              <w:rPr>
                <w:color w:val="000000"/>
                <w:sz w:val="24"/>
                <w:szCs w:val="24"/>
              </w:rPr>
              <w:t>Евко</w:t>
            </w:r>
            <w:proofErr w:type="spellEnd"/>
            <w:r w:rsidRPr="00626CF5">
              <w:rPr>
                <w:color w:val="000000"/>
                <w:sz w:val="24"/>
                <w:szCs w:val="24"/>
              </w:rPr>
              <w:t xml:space="preserve"> Валерия 1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lang w:eastAsia="en-US"/>
              </w:rPr>
            </w:pPr>
            <w:r w:rsidRPr="00626CF5">
              <w:rPr>
                <w:color w:val="000000"/>
                <w:sz w:val="24"/>
                <w:szCs w:val="24"/>
              </w:rPr>
              <w:t xml:space="preserve">Первенство ЮФО по велосипедному спорту трек— </w:t>
            </w:r>
            <w:proofErr w:type="spellStart"/>
            <w:proofErr w:type="gramStart"/>
            <w:r w:rsidRPr="00626CF5">
              <w:rPr>
                <w:color w:val="000000"/>
                <w:sz w:val="24"/>
                <w:szCs w:val="24"/>
              </w:rPr>
              <w:t>ск</w:t>
            </w:r>
            <w:proofErr w:type="gramEnd"/>
            <w:r w:rsidRPr="00626CF5">
              <w:rPr>
                <w:color w:val="000000"/>
                <w:sz w:val="24"/>
                <w:szCs w:val="24"/>
              </w:rPr>
              <w:t>ретч</w:t>
            </w:r>
            <w:proofErr w:type="spellEnd"/>
            <w:r w:rsidRPr="00626CF5">
              <w:rPr>
                <w:color w:val="000000"/>
                <w:sz w:val="24"/>
                <w:szCs w:val="24"/>
              </w:rPr>
              <w:t xml:space="preserve"> девушки (15-16 лет) 18-21.08.2023 г. г. Ростов-на-Дону</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rPr>
            </w:pPr>
            <w:proofErr w:type="spellStart"/>
            <w:r w:rsidRPr="00626CF5">
              <w:rPr>
                <w:color w:val="000000"/>
                <w:sz w:val="24"/>
                <w:szCs w:val="24"/>
              </w:rPr>
              <w:t>Евко</w:t>
            </w:r>
            <w:proofErr w:type="spellEnd"/>
            <w:r w:rsidRPr="00626CF5">
              <w:rPr>
                <w:color w:val="000000"/>
                <w:sz w:val="24"/>
                <w:szCs w:val="24"/>
              </w:rPr>
              <w:t xml:space="preserve"> Валерия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lang w:eastAsia="en-US"/>
              </w:rPr>
            </w:pPr>
            <w:r w:rsidRPr="00626CF5">
              <w:rPr>
                <w:color w:val="000000"/>
                <w:sz w:val="24"/>
                <w:szCs w:val="24"/>
              </w:rPr>
              <w:t>Первенство ЮФО по велосипедному спорту трек-гит с ходу 200 м юниорки (17-18 лет) 18-21.08.2023 г. г. Ростов-на-Дону</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rPr>
            </w:pPr>
            <w:r w:rsidRPr="00626CF5">
              <w:rPr>
                <w:color w:val="000000"/>
                <w:sz w:val="24"/>
                <w:szCs w:val="24"/>
              </w:rPr>
              <w:t>Кузьмина Дарья 1 место</w:t>
            </w:r>
          </w:p>
          <w:p w:rsidR="008A4D8E" w:rsidRPr="00626CF5" w:rsidRDefault="008A4D8E" w:rsidP="00626CF5">
            <w:pPr>
              <w:pStyle w:val="a8"/>
              <w:spacing w:line="276" w:lineRule="auto"/>
              <w:jc w:val="both"/>
              <w:rPr>
                <w:color w:val="000000"/>
                <w:sz w:val="24"/>
                <w:szCs w:val="24"/>
              </w:rPr>
            </w:pPr>
            <w:proofErr w:type="spellStart"/>
            <w:r w:rsidRPr="00626CF5">
              <w:rPr>
                <w:color w:val="000000"/>
                <w:sz w:val="24"/>
                <w:szCs w:val="24"/>
              </w:rPr>
              <w:t>Майсурадзе</w:t>
            </w:r>
            <w:proofErr w:type="spellEnd"/>
            <w:r w:rsidRPr="00626CF5">
              <w:rPr>
                <w:color w:val="000000"/>
                <w:sz w:val="24"/>
                <w:szCs w:val="24"/>
              </w:rPr>
              <w:t xml:space="preserve"> Лия 2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lang w:eastAsia="en-US"/>
              </w:rPr>
            </w:pPr>
            <w:r w:rsidRPr="00626CF5">
              <w:rPr>
                <w:color w:val="000000"/>
                <w:sz w:val="24"/>
                <w:szCs w:val="24"/>
              </w:rPr>
              <w:t>Первенство ЮФО по велосипедному спорту трек-гит с ходу 1000 м (парами) юниорки (17-18 лет) 18- 21.08.2023 г. г. Ростов-на-Дону</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rPr>
            </w:pPr>
            <w:r w:rsidRPr="00626CF5">
              <w:rPr>
                <w:color w:val="000000"/>
                <w:sz w:val="24"/>
                <w:szCs w:val="24"/>
              </w:rPr>
              <w:t>Кузьмина Дарья 3 место</w:t>
            </w:r>
          </w:p>
          <w:p w:rsidR="008A4D8E" w:rsidRPr="00626CF5" w:rsidRDefault="008A4D8E" w:rsidP="00626CF5">
            <w:pPr>
              <w:pStyle w:val="a8"/>
              <w:spacing w:line="276" w:lineRule="auto"/>
              <w:jc w:val="both"/>
              <w:rPr>
                <w:color w:val="000000"/>
                <w:sz w:val="24"/>
                <w:szCs w:val="24"/>
              </w:rPr>
            </w:pPr>
            <w:proofErr w:type="spellStart"/>
            <w:r w:rsidRPr="00626CF5">
              <w:rPr>
                <w:color w:val="000000"/>
                <w:sz w:val="24"/>
                <w:szCs w:val="24"/>
              </w:rPr>
              <w:t>Майсурадзе</w:t>
            </w:r>
            <w:proofErr w:type="spellEnd"/>
            <w:r w:rsidRPr="00626CF5">
              <w:rPr>
                <w:color w:val="000000"/>
                <w:sz w:val="24"/>
                <w:szCs w:val="24"/>
              </w:rPr>
              <w:t xml:space="preserve"> Лия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lang w:eastAsia="en-US"/>
              </w:rPr>
            </w:pPr>
            <w:r w:rsidRPr="00626CF5">
              <w:rPr>
                <w:color w:val="000000"/>
                <w:sz w:val="24"/>
                <w:szCs w:val="24"/>
              </w:rPr>
              <w:t>Первенство ЮФО по теннису 21-25.08.23,</w:t>
            </w:r>
          </w:p>
          <w:p w:rsidR="008A4D8E" w:rsidRPr="00626CF5" w:rsidRDefault="008A4D8E" w:rsidP="00626CF5">
            <w:pPr>
              <w:pStyle w:val="a8"/>
              <w:spacing w:line="276" w:lineRule="auto"/>
              <w:jc w:val="both"/>
              <w:rPr>
                <w:color w:val="000000"/>
                <w:sz w:val="24"/>
                <w:szCs w:val="24"/>
              </w:rPr>
            </w:pPr>
            <w:r w:rsidRPr="00626CF5">
              <w:rPr>
                <w:color w:val="000000"/>
                <w:sz w:val="24"/>
                <w:szCs w:val="24"/>
              </w:rPr>
              <w:t>г. Волгоград</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rPr>
            </w:pPr>
            <w:r w:rsidRPr="00626CF5">
              <w:rPr>
                <w:color w:val="000000"/>
                <w:sz w:val="24"/>
                <w:szCs w:val="24"/>
              </w:rPr>
              <w:t>Баскаков Дмитрий 2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color w:val="000000"/>
                <w:sz w:val="24"/>
                <w:szCs w:val="24"/>
              </w:rPr>
              <w:t>Всероссийские соревнования по худ</w:t>
            </w:r>
            <w:proofErr w:type="gramStart"/>
            <w:r w:rsidRPr="00626CF5">
              <w:rPr>
                <w:color w:val="000000"/>
                <w:sz w:val="24"/>
                <w:szCs w:val="24"/>
              </w:rPr>
              <w:t>.</w:t>
            </w:r>
            <w:proofErr w:type="gramEnd"/>
            <w:r w:rsidRPr="00626CF5">
              <w:rPr>
                <w:color w:val="000000"/>
                <w:sz w:val="24"/>
                <w:szCs w:val="24"/>
              </w:rPr>
              <w:t xml:space="preserve"> </w:t>
            </w:r>
            <w:proofErr w:type="gramStart"/>
            <w:r w:rsidRPr="00626CF5">
              <w:rPr>
                <w:color w:val="000000"/>
                <w:sz w:val="24"/>
                <w:szCs w:val="24"/>
              </w:rPr>
              <w:t>г</w:t>
            </w:r>
            <w:proofErr w:type="gramEnd"/>
            <w:r w:rsidRPr="00626CF5">
              <w:rPr>
                <w:color w:val="000000"/>
                <w:sz w:val="24"/>
                <w:szCs w:val="24"/>
              </w:rPr>
              <w:t>имнастике «Золотые листья» г. Пенза 27.08.-03.09.23</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rPr>
            </w:pPr>
            <w:r w:rsidRPr="00626CF5">
              <w:rPr>
                <w:color w:val="000000"/>
                <w:sz w:val="24"/>
                <w:szCs w:val="24"/>
              </w:rPr>
              <w:t>Копылова Софья 1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lang w:eastAsia="en-US"/>
              </w:rPr>
            </w:pPr>
            <w:r w:rsidRPr="00626CF5">
              <w:rPr>
                <w:color w:val="000000"/>
                <w:sz w:val="24"/>
                <w:szCs w:val="24"/>
              </w:rPr>
              <w:t xml:space="preserve">Первенство России по велосипедному спорту девушки (15-16 лет) </w:t>
            </w:r>
            <w:proofErr w:type="spellStart"/>
            <w:proofErr w:type="gramStart"/>
            <w:r w:rsidRPr="00626CF5">
              <w:rPr>
                <w:color w:val="000000"/>
                <w:sz w:val="24"/>
                <w:szCs w:val="24"/>
              </w:rPr>
              <w:t>трек-командная</w:t>
            </w:r>
            <w:proofErr w:type="spellEnd"/>
            <w:proofErr w:type="gramEnd"/>
            <w:r w:rsidRPr="00626CF5">
              <w:rPr>
                <w:color w:val="000000"/>
                <w:sz w:val="24"/>
                <w:szCs w:val="24"/>
              </w:rPr>
              <w:t xml:space="preserve"> гонка преследования 2 км 31.08-04.09.2023 г. г. Ростов-на-Дону</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rPr>
            </w:pPr>
            <w:proofErr w:type="spellStart"/>
            <w:r w:rsidRPr="00626CF5">
              <w:rPr>
                <w:color w:val="000000"/>
                <w:sz w:val="24"/>
                <w:szCs w:val="24"/>
              </w:rPr>
              <w:t>Евко</w:t>
            </w:r>
            <w:proofErr w:type="spellEnd"/>
            <w:r w:rsidRPr="00626CF5">
              <w:rPr>
                <w:color w:val="000000"/>
                <w:sz w:val="24"/>
                <w:szCs w:val="24"/>
              </w:rPr>
              <w:t xml:space="preserve"> Валерия 3 место</w:t>
            </w:r>
          </w:p>
          <w:p w:rsidR="008A4D8E" w:rsidRPr="00626CF5" w:rsidRDefault="008A4D8E" w:rsidP="00626CF5">
            <w:pPr>
              <w:pStyle w:val="a8"/>
              <w:spacing w:line="276" w:lineRule="auto"/>
              <w:jc w:val="both"/>
              <w:rPr>
                <w:color w:val="000000"/>
                <w:sz w:val="24"/>
                <w:szCs w:val="24"/>
              </w:rPr>
            </w:pPr>
            <w:r w:rsidRPr="00626CF5">
              <w:rPr>
                <w:color w:val="000000"/>
                <w:sz w:val="24"/>
                <w:szCs w:val="24"/>
              </w:rPr>
              <w:t>Кузьмина Дарья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color w:val="000000"/>
                <w:sz w:val="24"/>
                <w:szCs w:val="24"/>
              </w:rPr>
              <w:t xml:space="preserve">Чемпионат ЮФО среди мужчин и женщин по </w:t>
            </w:r>
            <w:proofErr w:type="spellStart"/>
            <w:r w:rsidRPr="00626CF5">
              <w:rPr>
                <w:color w:val="000000"/>
                <w:sz w:val="24"/>
                <w:szCs w:val="24"/>
              </w:rPr>
              <w:t>тхэквондо</w:t>
            </w:r>
            <w:proofErr w:type="spellEnd"/>
            <w:r w:rsidRPr="00626CF5">
              <w:rPr>
                <w:color w:val="000000"/>
                <w:sz w:val="24"/>
                <w:szCs w:val="24"/>
              </w:rPr>
              <w:t xml:space="preserve"> (ВТФ) 01.09-04.09.2023 г. г</w:t>
            </w:r>
            <w:proofErr w:type="gramStart"/>
            <w:r w:rsidRPr="00626CF5">
              <w:rPr>
                <w:color w:val="000000"/>
                <w:sz w:val="24"/>
                <w:szCs w:val="24"/>
              </w:rPr>
              <w:t>.Ш</w:t>
            </w:r>
            <w:proofErr w:type="gramEnd"/>
            <w:r w:rsidRPr="00626CF5">
              <w:rPr>
                <w:color w:val="000000"/>
                <w:sz w:val="24"/>
                <w:szCs w:val="24"/>
              </w:rPr>
              <w:t>ахты</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rPr>
            </w:pPr>
            <w:r w:rsidRPr="00626CF5">
              <w:rPr>
                <w:color w:val="000000"/>
                <w:sz w:val="24"/>
                <w:szCs w:val="24"/>
              </w:rPr>
              <w:t>Косоротов Петр 2 место</w:t>
            </w:r>
          </w:p>
          <w:p w:rsidR="008A4D8E" w:rsidRPr="00626CF5" w:rsidRDefault="008A4D8E" w:rsidP="00626CF5">
            <w:pPr>
              <w:pStyle w:val="a8"/>
              <w:spacing w:line="276" w:lineRule="auto"/>
              <w:jc w:val="both"/>
              <w:rPr>
                <w:color w:val="000000"/>
                <w:sz w:val="24"/>
                <w:szCs w:val="24"/>
              </w:rPr>
            </w:pPr>
            <w:proofErr w:type="spellStart"/>
            <w:r w:rsidRPr="00626CF5">
              <w:rPr>
                <w:color w:val="000000"/>
                <w:sz w:val="24"/>
                <w:szCs w:val="24"/>
              </w:rPr>
              <w:t>Скоморохова</w:t>
            </w:r>
            <w:proofErr w:type="spellEnd"/>
            <w:r w:rsidRPr="00626CF5">
              <w:rPr>
                <w:color w:val="000000"/>
                <w:sz w:val="24"/>
                <w:szCs w:val="24"/>
              </w:rPr>
              <w:t xml:space="preserve"> Софья 2 место</w:t>
            </w:r>
          </w:p>
          <w:p w:rsidR="008A4D8E" w:rsidRPr="00626CF5" w:rsidRDefault="008A4D8E" w:rsidP="00626CF5">
            <w:pPr>
              <w:pStyle w:val="a8"/>
              <w:spacing w:line="276" w:lineRule="auto"/>
              <w:jc w:val="both"/>
              <w:rPr>
                <w:color w:val="000000"/>
                <w:sz w:val="24"/>
                <w:szCs w:val="24"/>
              </w:rPr>
            </w:pPr>
            <w:r w:rsidRPr="00626CF5">
              <w:rPr>
                <w:color w:val="000000"/>
                <w:sz w:val="24"/>
                <w:szCs w:val="24"/>
              </w:rPr>
              <w:t>Ворошилова Валерия 3 место</w:t>
            </w:r>
          </w:p>
          <w:p w:rsidR="008A4D8E" w:rsidRPr="00626CF5" w:rsidRDefault="008A4D8E" w:rsidP="00626CF5">
            <w:pPr>
              <w:pStyle w:val="a8"/>
              <w:spacing w:line="276" w:lineRule="auto"/>
              <w:jc w:val="both"/>
              <w:rPr>
                <w:sz w:val="24"/>
                <w:szCs w:val="24"/>
              </w:rPr>
            </w:pPr>
            <w:r w:rsidRPr="00626CF5">
              <w:rPr>
                <w:color w:val="000000"/>
                <w:sz w:val="24"/>
                <w:szCs w:val="24"/>
              </w:rPr>
              <w:t>Мягкая Инна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lang w:eastAsia="en-US"/>
              </w:rPr>
            </w:pPr>
            <w:r w:rsidRPr="00626CF5">
              <w:rPr>
                <w:color w:val="000000"/>
                <w:sz w:val="24"/>
                <w:szCs w:val="24"/>
              </w:rPr>
              <w:t>Всероссийское соревнование по боксу памяти 2-кратного Чемпиона Олимпийских игр Б.Н.</w:t>
            </w:r>
            <w:r w:rsidR="00A46DE5">
              <w:rPr>
                <w:color w:val="000000"/>
                <w:sz w:val="24"/>
                <w:szCs w:val="24"/>
              </w:rPr>
              <w:t> </w:t>
            </w:r>
            <w:r w:rsidRPr="00626CF5">
              <w:rPr>
                <w:color w:val="000000"/>
                <w:sz w:val="24"/>
                <w:szCs w:val="24"/>
              </w:rPr>
              <w:t>Лагутина 15-21.09.2023г. г</w:t>
            </w:r>
            <w:proofErr w:type="gramStart"/>
            <w:r w:rsidRPr="00626CF5">
              <w:rPr>
                <w:color w:val="000000"/>
                <w:sz w:val="24"/>
                <w:szCs w:val="24"/>
              </w:rPr>
              <w:t>.М</w:t>
            </w:r>
            <w:proofErr w:type="gramEnd"/>
            <w:r w:rsidRPr="00626CF5">
              <w:rPr>
                <w:color w:val="000000"/>
                <w:sz w:val="24"/>
                <w:szCs w:val="24"/>
              </w:rPr>
              <w:t>осква</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rPr>
                <w:color w:val="000000"/>
                <w:sz w:val="24"/>
                <w:szCs w:val="24"/>
              </w:rPr>
            </w:pPr>
            <w:r w:rsidRPr="00626CF5">
              <w:rPr>
                <w:color w:val="000000"/>
                <w:sz w:val="24"/>
                <w:szCs w:val="24"/>
              </w:rPr>
              <w:t>Кондрашов Павел 2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lang w:eastAsia="en-US"/>
              </w:rPr>
            </w:pPr>
            <w:r w:rsidRPr="00626CF5">
              <w:rPr>
                <w:color w:val="000000"/>
                <w:sz w:val="24"/>
                <w:szCs w:val="24"/>
              </w:rPr>
              <w:t xml:space="preserve">Всероссийские соревнования по легкой атлетике «Турнир на призы олимпийской чемпионки Т. Лебедевой» (юноши и девушки до 16 лет) 30.09.-01.10.2023г. </w:t>
            </w:r>
            <w:r w:rsidR="00573952" w:rsidRPr="00626CF5">
              <w:rPr>
                <w:color w:val="000000"/>
                <w:sz w:val="24"/>
                <w:szCs w:val="24"/>
              </w:rPr>
              <w:t>г. Волгоград</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rPr>
                <w:color w:val="000000"/>
                <w:sz w:val="24"/>
                <w:szCs w:val="24"/>
              </w:rPr>
            </w:pPr>
            <w:proofErr w:type="spellStart"/>
            <w:r w:rsidRPr="00626CF5">
              <w:rPr>
                <w:color w:val="000000"/>
                <w:sz w:val="24"/>
                <w:szCs w:val="24"/>
              </w:rPr>
              <w:t>Плишкин</w:t>
            </w:r>
            <w:proofErr w:type="spellEnd"/>
            <w:r w:rsidRPr="00626CF5">
              <w:rPr>
                <w:color w:val="000000"/>
                <w:sz w:val="24"/>
                <w:szCs w:val="24"/>
              </w:rPr>
              <w:t xml:space="preserve"> Константин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lang w:eastAsia="en-US"/>
              </w:rPr>
            </w:pPr>
            <w:r w:rsidRPr="00626CF5">
              <w:rPr>
                <w:color w:val="000000"/>
                <w:sz w:val="24"/>
                <w:szCs w:val="24"/>
              </w:rPr>
              <w:t>Всероссийские соревнования по боксу «Кубок Н.А. Никифорова-Денисова» памяти Почетного Президента АИБА (юниоры, юноши 15-18 лет) 17-25.11.2023г. г</w:t>
            </w:r>
            <w:proofErr w:type="gramStart"/>
            <w:r w:rsidRPr="00626CF5">
              <w:rPr>
                <w:color w:val="000000"/>
                <w:sz w:val="24"/>
                <w:szCs w:val="24"/>
              </w:rPr>
              <w:t>.С</w:t>
            </w:r>
            <w:proofErr w:type="gramEnd"/>
            <w:r w:rsidRPr="00626CF5">
              <w:rPr>
                <w:color w:val="000000"/>
                <w:sz w:val="24"/>
                <w:szCs w:val="24"/>
              </w:rPr>
              <w:t>анкт-Петербург</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rPr>
                <w:color w:val="000000"/>
                <w:sz w:val="24"/>
                <w:szCs w:val="24"/>
              </w:rPr>
            </w:pPr>
            <w:r w:rsidRPr="00626CF5">
              <w:rPr>
                <w:color w:val="000000"/>
                <w:sz w:val="24"/>
                <w:szCs w:val="24"/>
              </w:rPr>
              <w:t>Агеев Валентин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1f"/>
              <w:spacing w:line="276" w:lineRule="auto"/>
              <w:jc w:val="both"/>
              <w:rPr>
                <w:rFonts w:ascii="Times New Roman" w:hAnsi="Times New Roman"/>
                <w:color w:val="000000" w:themeColor="text1"/>
                <w:sz w:val="24"/>
                <w:szCs w:val="24"/>
              </w:rPr>
            </w:pPr>
            <w:r w:rsidRPr="00626CF5">
              <w:rPr>
                <w:rFonts w:ascii="Times New Roman" w:hAnsi="Times New Roman"/>
                <w:color w:val="000000" w:themeColor="text1"/>
                <w:sz w:val="24"/>
                <w:szCs w:val="24"/>
              </w:rPr>
              <w:t>Чемпионат и Первенство ЮФО по плаванию 30.10.-02.11.2023</w:t>
            </w:r>
          </w:p>
        </w:tc>
        <w:tc>
          <w:tcPr>
            <w:tcW w:w="2199" w:type="pct"/>
            <w:tcBorders>
              <w:top w:val="single" w:sz="4" w:space="0" w:color="000000"/>
              <w:left w:val="single" w:sz="4" w:space="0" w:color="000000"/>
              <w:bottom w:val="single" w:sz="4" w:space="0" w:color="000000"/>
              <w:right w:val="single" w:sz="4" w:space="0" w:color="000000"/>
            </w:tcBorders>
          </w:tcPr>
          <w:p w:rsidR="008A4D8E" w:rsidRPr="00626CF5" w:rsidRDefault="008A4D8E" w:rsidP="00626CF5">
            <w:pPr>
              <w:pStyle w:val="1f"/>
              <w:spacing w:line="276" w:lineRule="auto"/>
              <w:jc w:val="both"/>
              <w:rPr>
                <w:rFonts w:ascii="Times New Roman" w:hAnsi="Times New Roman"/>
                <w:color w:val="000000" w:themeColor="text1"/>
                <w:sz w:val="24"/>
                <w:szCs w:val="24"/>
              </w:rPr>
            </w:pPr>
            <w:proofErr w:type="spellStart"/>
            <w:r w:rsidRPr="00626CF5">
              <w:rPr>
                <w:rFonts w:ascii="Times New Roman" w:hAnsi="Times New Roman"/>
                <w:color w:val="000000" w:themeColor="text1"/>
                <w:sz w:val="24"/>
                <w:szCs w:val="24"/>
              </w:rPr>
              <w:t>Щитковский</w:t>
            </w:r>
            <w:proofErr w:type="spellEnd"/>
            <w:r w:rsidRPr="00626CF5">
              <w:rPr>
                <w:rFonts w:ascii="Times New Roman" w:hAnsi="Times New Roman"/>
                <w:color w:val="000000" w:themeColor="text1"/>
                <w:sz w:val="24"/>
                <w:szCs w:val="24"/>
              </w:rPr>
              <w:t xml:space="preserve"> Е. 1, 3 место</w:t>
            </w:r>
          </w:p>
          <w:p w:rsidR="008A4D8E" w:rsidRPr="00626CF5" w:rsidRDefault="008A4D8E" w:rsidP="00626CF5">
            <w:pPr>
              <w:pStyle w:val="1f"/>
              <w:spacing w:line="276" w:lineRule="auto"/>
              <w:jc w:val="both"/>
              <w:rPr>
                <w:rFonts w:ascii="Times New Roman" w:hAnsi="Times New Roman"/>
                <w:color w:val="000000" w:themeColor="text1"/>
                <w:sz w:val="24"/>
                <w:szCs w:val="24"/>
              </w:rPr>
            </w:pP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lang w:eastAsia="en-US"/>
              </w:rPr>
            </w:pPr>
            <w:r w:rsidRPr="00626CF5">
              <w:rPr>
                <w:sz w:val="24"/>
                <w:szCs w:val="24"/>
              </w:rPr>
              <w:t xml:space="preserve">Первенство России среди юниоров и юниорок (15-18, 19-20 лет) 11.11-20.11.2023г </w:t>
            </w:r>
            <w:proofErr w:type="gramStart"/>
            <w:r w:rsidRPr="00626CF5">
              <w:rPr>
                <w:sz w:val="24"/>
                <w:szCs w:val="24"/>
              </w:rPr>
              <w:t>г</w:t>
            </w:r>
            <w:proofErr w:type="gramEnd"/>
            <w:r w:rsidRPr="00626CF5">
              <w:rPr>
                <w:sz w:val="24"/>
                <w:szCs w:val="24"/>
              </w:rPr>
              <w:t>. Майкоп</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sz w:val="24"/>
                <w:szCs w:val="24"/>
              </w:rPr>
            </w:pPr>
            <w:r w:rsidRPr="00626CF5">
              <w:rPr>
                <w:sz w:val="24"/>
                <w:szCs w:val="24"/>
              </w:rPr>
              <w:t>Кутья Глеб 1 место</w:t>
            </w:r>
          </w:p>
          <w:p w:rsidR="008A4D8E" w:rsidRPr="00626CF5" w:rsidRDefault="008A4D8E" w:rsidP="00626CF5">
            <w:pPr>
              <w:pStyle w:val="a8"/>
              <w:spacing w:line="276" w:lineRule="auto"/>
              <w:jc w:val="both"/>
              <w:rPr>
                <w:sz w:val="24"/>
                <w:szCs w:val="24"/>
              </w:rPr>
            </w:pPr>
            <w:r w:rsidRPr="00626CF5">
              <w:rPr>
                <w:sz w:val="24"/>
                <w:szCs w:val="24"/>
              </w:rPr>
              <w:t>Саламатин Иван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lang w:eastAsia="en-US"/>
              </w:rPr>
            </w:pPr>
            <w:r w:rsidRPr="00626CF5">
              <w:rPr>
                <w:color w:val="000000"/>
                <w:sz w:val="24"/>
                <w:szCs w:val="24"/>
              </w:rPr>
              <w:t xml:space="preserve">Первенство Мира по боксу среди юношей 15-16 лет 21.11.-05.12.2023г. </w:t>
            </w:r>
            <w:r w:rsidR="00573952" w:rsidRPr="00626CF5">
              <w:rPr>
                <w:color w:val="000000"/>
                <w:sz w:val="24"/>
                <w:szCs w:val="24"/>
              </w:rPr>
              <w:t>г. Ереван</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rPr>
            </w:pPr>
            <w:r w:rsidRPr="00626CF5">
              <w:rPr>
                <w:color w:val="000000"/>
                <w:sz w:val="24"/>
                <w:szCs w:val="24"/>
              </w:rPr>
              <w:t>Кондрашов Павел 3 место</w:t>
            </w:r>
          </w:p>
        </w:tc>
      </w:tr>
      <w:tr w:rsidR="008A4D8E" w:rsidRPr="00626CF5" w:rsidTr="00602FE8">
        <w:trPr>
          <w:trHeight w:val="20"/>
        </w:trPr>
        <w:tc>
          <w:tcPr>
            <w:tcW w:w="262" w:type="pct"/>
            <w:tcBorders>
              <w:top w:val="single" w:sz="4" w:space="0" w:color="000000"/>
              <w:left w:val="single" w:sz="4" w:space="0" w:color="000000"/>
              <w:bottom w:val="single" w:sz="4" w:space="0" w:color="000000"/>
              <w:right w:val="single" w:sz="4" w:space="0" w:color="000000"/>
            </w:tcBorders>
          </w:tcPr>
          <w:p w:rsidR="008A4D8E" w:rsidRPr="00626CF5" w:rsidRDefault="008A4D8E" w:rsidP="00602FE8">
            <w:pPr>
              <w:pStyle w:val="a6"/>
              <w:numPr>
                <w:ilvl w:val="0"/>
                <w:numId w:val="16"/>
              </w:numPr>
              <w:spacing w:after="0"/>
              <w:ind w:left="644"/>
              <w:jc w:val="center"/>
              <w:rPr>
                <w:rFonts w:ascii="Times New Roman" w:hAnsi="Times New Roman"/>
                <w:sz w:val="24"/>
                <w:szCs w:val="24"/>
                <w:lang w:eastAsia="en-US"/>
              </w:rPr>
            </w:pPr>
          </w:p>
        </w:tc>
        <w:tc>
          <w:tcPr>
            <w:tcW w:w="253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lang w:eastAsia="en-US"/>
              </w:rPr>
            </w:pPr>
            <w:r w:rsidRPr="00626CF5">
              <w:rPr>
                <w:color w:val="000000"/>
                <w:sz w:val="24"/>
                <w:szCs w:val="24"/>
              </w:rPr>
              <w:t xml:space="preserve">Всероссийские соревнования по боксу «Памяти ЗТ СССР Б.Н. </w:t>
            </w:r>
            <w:proofErr w:type="spellStart"/>
            <w:r w:rsidRPr="00626CF5">
              <w:rPr>
                <w:color w:val="000000"/>
                <w:sz w:val="24"/>
                <w:szCs w:val="24"/>
              </w:rPr>
              <w:t>Грекова</w:t>
            </w:r>
            <w:proofErr w:type="spellEnd"/>
            <w:r w:rsidRPr="00626CF5">
              <w:rPr>
                <w:color w:val="000000"/>
                <w:sz w:val="24"/>
                <w:szCs w:val="24"/>
              </w:rPr>
              <w:t>» 11-17.12.2023г. г</w:t>
            </w:r>
            <w:proofErr w:type="gramStart"/>
            <w:r w:rsidRPr="00626CF5">
              <w:rPr>
                <w:color w:val="000000"/>
                <w:sz w:val="24"/>
                <w:szCs w:val="24"/>
              </w:rPr>
              <w:t>.М</w:t>
            </w:r>
            <w:proofErr w:type="gramEnd"/>
            <w:r w:rsidRPr="00626CF5">
              <w:rPr>
                <w:color w:val="000000"/>
                <w:sz w:val="24"/>
                <w:szCs w:val="24"/>
              </w:rPr>
              <w:t>осква</w:t>
            </w:r>
          </w:p>
        </w:tc>
        <w:tc>
          <w:tcPr>
            <w:tcW w:w="2199" w:type="pct"/>
            <w:tcBorders>
              <w:top w:val="single" w:sz="4" w:space="0" w:color="000000"/>
              <w:left w:val="single" w:sz="4" w:space="0" w:color="000000"/>
              <w:bottom w:val="single" w:sz="4" w:space="0" w:color="000000"/>
              <w:right w:val="single" w:sz="4" w:space="0" w:color="000000"/>
            </w:tcBorders>
            <w:hideMark/>
          </w:tcPr>
          <w:p w:rsidR="008A4D8E" w:rsidRPr="00626CF5" w:rsidRDefault="008A4D8E" w:rsidP="00626CF5">
            <w:pPr>
              <w:pStyle w:val="a8"/>
              <w:spacing w:line="276" w:lineRule="auto"/>
              <w:jc w:val="both"/>
              <w:rPr>
                <w:color w:val="000000"/>
                <w:sz w:val="24"/>
                <w:szCs w:val="24"/>
              </w:rPr>
            </w:pPr>
            <w:proofErr w:type="spellStart"/>
            <w:r w:rsidRPr="00626CF5">
              <w:rPr>
                <w:color w:val="000000"/>
                <w:sz w:val="24"/>
                <w:szCs w:val="24"/>
              </w:rPr>
              <w:t>Кулумбегов</w:t>
            </w:r>
            <w:proofErr w:type="spellEnd"/>
            <w:r w:rsidRPr="00626CF5">
              <w:rPr>
                <w:color w:val="000000"/>
                <w:sz w:val="24"/>
                <w:szCs w:val="24"/>
              </w:rPr>
              <w:t xml:space="preserve"> Александр 3 место</w:t>
            </w:r>
          </w:p>
        </w:tc>
      </w:tr>
    </w:tbl>
    <w:p w:rsidR="008A4D8E" w:rsidRPr="00267E28" w:rsidRDefault="008A4D8E" w:rsidP="008A4D8E">
      <w:pPr>
        <w:ind w:firstLine="709"/>
        <w:jc w:val="both"/>
        <w:rPr>
          <w:sz w:val="28"/>
          <w:szCs w:val="28"/>
        </w:rPr>
      </w:pPr>
      <w:r w:rsidRPr="00267E28">
        <w:rPr>
          <w:rFonts w:eastAsia="Calibri"/>
          <w:sz w:val="28"/>
          <w:szCs w:val="28"/>
        </w:rPr>
        <w:t xml:space="preserve">Департамент по физическому развитию и спорту города Шахты активно взаимодействует с местными и областными СМИ по освещению спортивных мероприятий. Информация о спортивной жизни города размещается в газетах города, а также </w:t>
      </w:r>
      <w:r w:rsidRPr="00267E28">
        <w:rPr>
          <w:color w:val="000000"/>
          <w:sz w:val="28"/>
          <w:szCs w:val="28"/>
        </w:rPr>
        <w:t xml:space="preserve">размещается в информационно-телекоммуникационной сети «Интернет» на официальных сайтах </w:t>
      </w:r>
      <w:r w:rsidRPr="00267E28">
        <w:rPr>
          <w:sz w:val="28"/>
          <w:szCs w:val="28"/>
        </w:rPr>
        <w:t>учреждений спортивной направленности г</w:t>
      </w:r>
      <w:proofErr w:type="gramStart"/>
      <w:r w:rsidRPr="00267E28">
        <w:rPr>
          <w:sz w:val="28"/>
          <w:szCs w:val="28"/>
        </w:rPr>
        <w:t>.Ш</w:t>
      </w:r>
      <w:proofErr w:type="gramEnd"/>
      <w:r w:rsidRPr="00267E28">
        <w:rPr>
          <w:sz w:val="28"/>
          <w:szCs w:val="28"/>
        </w:rPr>
        <w:t xml:space="preserve">ахты, </w:t>
      </w:r>
      <w:r w:rsidRPr="00267E28">
        <w:rPr>
          <w:rFonts w:eastAsia="Calibri"/>
          <w:sz w:val="28"/>
          <w:szCs w:val="28"/>
        </w:rPr>
        <w:t xml:space="preserve">на </w:t>
      </w:r>
      <w:r w:rsidRPr="00267E28">
        <w:rPr>
          <w:sz w:val="28"/>
          <w:szCs w:val="28"/>
        </w:rPr>
        <w:t xml:space="preserve">официальных ресурсах в сети «Интернет» </w:t>
      </w:r>
      <w:r w:rsidRPr="00267E28">
        <w:rPr>
          <w:bCs/>
          <w:sz w:val="28"/>
          <w:szCs w:val="28"/>
        </w:rPr>
        <w:t>группы в «В</w:t>
      </w:r>
      <w:r w:rsidR="00E16417">
        <w:rPr>
          <w:bCs/>
          <w:sz w:val="28"/>
          <w:szCs w:val="28"/>
        </w:rPr>
        <w:t xml:space="preserve"> </w:t>
      </w:r>
      <w:r w:rsidR="00AF28A5">
        <w:rPr>
          <w:bCs/>
          <w:sz w:val="28"/>
          <w:szCs w:val="28"/>
        </w:rPr>
        <w:t>К</w:t>
      </w:r>
      <w:r w:rsidRPr="00267E28">
        <w:rPr>
          <w:bCs/>
          <w:sz w:val="28"/>
          <w:szCs w:val="28"/>
        </w:rPr>
        <w:t>онтакте»,</w:t>
      </w:r>
      <w:r w:rsidRPr="00267E28">
        <w:rPr>
          <w:color w:val="000000"/>
          <w:sz w:val="28"/>
          <w:szCs w:val="28"/>
        </w:rPr>
        <w:t xml:space="preserve"> «Телеграмм»</w:t>
      </w:r>
      <w:r w:rsidRPr="00267E28">
        <w:rPr>
          <w:rFonts w:eastAsia="Calibri"/>
          <w:sz w:val="28"/>
          <w:szCs w:val="28"/>
        </w:rPr>
        <w:t>. Всего за отчетный период на различных ресурсах размещено 479 информационных материалов.</w:t>
      </w:r>
    </w:p>
    <w:p w:rsidR="008A4D8E" w:rsidRPr="00267E28" w:rsidRDefault="008A4D8E" w:rsidP="008A4D8E">
      <w:pPr>
        <w:ind w:firstLine="709"/>
        <w:jc w:val="both"/>
        <w:rPr>
          <w:sz w:val="28"/>
          <w:szCs w:val="28"/>
        </w:rPr>
      </w:pPr>
      <w:r w:rsidRPr="00267E28">
        <w:rPr>
          <w:sz w:val="28"/>
          <w:szCs w:val="28"/>
        </w:rPr>
        <w:lastRenderedPageBreak/>
        <w:t>В 2023 году реализованы следующие мероприятия, направленные на развитие спортивной инфраструктуры города.</w:t>
      </w:r>
    </w:p>
    <w:p w:rsidR="008A4D8E" w:rsidRPr="00267E28" w:rsidRDefault="008A4D8E" w:rsidP="008A4D8E">
      <w:pPr>
        <w:ind w:firstLine="709"/>
        <w:jc w:val="both"/>
        <w:rPr>
          <w:sz w:val="28"/>
          <w:szCs w:val="28"/>
        </w:rPr>
      </w:pPr>
      <w:r w:rsidRPr="00267E28">
        <w:rPr>
          <w:sz w:val="28"/>
          <w:szCs w:val="28"/>
        </w:rPr>
        <w:t>приобретен автобус на 25 посадочных мест стоимостью 6 571,3 тыс. рублей, из них областной бюджет 5 572,4 тыс. рублей, местный бюджет 998,8 тыс. рублей;</w:t>
      </w:r>
    </w:p>
    <w:p w:rsidR="008A4D8E" w:rsidRPr="00267E28" w:rsidRDefault="008A4D8E" w:rsidP="008A4D8E">
      <w:pPr>
        <w:ind w:firstLine="709"/>
        <w:jc w:val="both"/>
        <w:rPr>
          <w:sz w:val="28"/>
          <w:szCs w:val="28"/>
        </w:rPr>
      </w:pPr>
      <w:r w:rsidRPr="00267E28">
        <w:rPr>
          <w:sz w:val="28"/>
          <w:szCs w:val="28"/>
        </w:rPr>
        <w:t xml:space="preserve">приобретена спортивная экипировка для отделения </w:t>
      </w:r>
      <w:proofErr w:type="spellStart"/>
      <w:r w:rsidRPr="00267E28">
        <w:rPr>
          <w:sz w:val="28"/>
          <w:szCs w:val="28"/>
        </w:rPr>
        <w:t>тхэквондо</w:t>
      </w:r>
      <w:proofErr w:type="spellEnd"/>
      <w:r w:rsidRPr="00267E28">
        <w:rPr>
          <w:sz w:val="28"/>
          <w:szCs w:val="28"/>
        </w:rPr>
        <w:t xml:space="preserve"> на сумму 399,0 тыс. рублей за счет средств резервного фонда Правительства Ростовской области.</w:t>
      </w:r>
    </w:p>
    <w:p w:rsidR="001E0B63" w:rsidRPr="00902E18" w:rsidRDefault="008A4D8E" w:rsidP="00FF517E">
      <w:pPr>
        <w:ind w:firstLine="709"/>
        <w:jc w:val="both"/>
        <w:rPr>
          <w:bCs/>
          <w:sz w:val="28"/>
          <w:szCs w:val="28"/>
        </w:rPr>
      </w:pPr>
      <w:r w:rsidRPr="00267E28">
        <w:rPr>
          <w:sz w:val="28"/>
          <w:szCs w:val="28"/>
        </w:rPr>
        <w:t>приобретена спортивная форма для отделения художественной гимнастики на сумму 190,8 тыс. рублей за счет средств резервного фонда Правительства Ростовской области.</w:t>
      </w:r>
    </w:p>
    <w:p w:rsidR="006F2F37" w:rsidRDefault="006F2F37" w:rsidP="00F27CD0">
      <w:pPr>
        <w:ind w:firstLine="709"/>
        <w:jc w:val="center"/>
        <w:rPr>
          <w:b/>
          <w:color w:val="000000"/>
          <w:sz w:val="28"/>
          <w:szCs w:val="28"/>
          <w:highlight w:val="yellow"/>
        </w:rPr>
      </w:pPr>
    </w:p>
    <w:p w:rsidR="006C3406" w:rsidRPr="002A5822" w:rsidRDefault="006C3406" w:rsidP="00F27CD0">
      <w:pPr>
        <w:ind w:firstLine="709"/>
        <w:jc w:val="center"/>
        <w:rPr>
          <w:b/>
          <w:color w:val="000000"/>
          <w:sz w:val="28"/>
          <w:szCs w:val="28"/>
        </w:rPr>
      </w:pPr>
      <w:r w:rsidRPr="002A5822">
        <w:rPr>
          <w:b/>
          <w:color w:val="000000"/>
          <w:sz w:val="28"/>
          <w:szCs w:val="28"/>
        </w:rPr>
        <w:t>Реконструкция стадиона «Шахтер» МОУ ДОД ДЮСШ №5» в г</w:t>
      </w:r>
      <w:proofErr w:type="gramStart"/>
      <w:r w:rsidRPr="002A5822">
        <w:rPr>
          <w:b/>
          <w:color w:val="000000"/>
          <w:sz w:val="28"/>
          <w:szCs w:val="28"/>
        </w:rPr>
        <w:t>.Ш</w:t>
      </w:r>
      <w:proofErr w:type="gramEnd"/>
      <w:r w:rsidRPr="002A5822">
        <w:rPr>
          <w:b/>
          <w:color w:val="000000"/>
          <w:sz w:val="28"/>
          <w:szCs w:val="28"/>
        </w:rPr>
        <w:t>ахты Ростовской области (корректировка проектной документации по объекту: «Реконструкция стадиона «Шахтер» МОУ ДОД ДЮСШ №5» в г</w:t>
      </w:r>
      <w:proofErr w:type="gramStart"/>
      <w:r w:rsidRPr="002A5822">
        <w:rPr>
          <w:b/>
          <w:color w:val="000000"/>
          <w:sz w:val="28"/>
          <w:szCs w:val="28"/>
        </w:rPr>
        <w:t>.Ш</w:t>
      </w:r>
      <w:proofErr w:type="gramEnd"/>
      <w:r w:rsidRPr="002A5822">
        <w:rPr>
          <w:b/>
          <w:color w:val="000000"/>
          <w:sz w:val="28"/>
          <w:szCs w:val="28"/>
        </w:rPr>
        <w:t>ахты Ростовской области)</w:t>
      </w:r>
    </w:p>
    <w:p w:rsidR="006C3406" w:rsidRPr="002A5822" w:rsidRDefault="006C3406" w:rsidP="00F27CD0">
      <w:pPr>
        <w:ind w:firstLine="709"/>
        <w:jc w:val="center"/>
        <w:rPr>
          <w:b/>
          <w:color w:val="000000"/>
          <w:sz w:val="28"/>
          <w:szCs w:val="28"/>
        </w:rPr>
      </w:pPr>
    </w:p>
    <w:p w:rsidR="00DB1EF0" w:rsidRPr="002A5822" w:rsidRDefault="00DB1EF0" w:rsidP="00DB1EF0">
      <w:pPr>
        <w:ind w:firstLine="709"/>
        <w:jc w:val="both"/>
        <w:rPr>
          <w:kern w:val="28"/>
          <w:sz w:val="28"/>
          <w:szCs w:val="28"/>
        </w:rPr>
      </w:pPr>
      <w:r w:rsidRPr="002A5822">
        <w:rPr>
          <w:kern w:val="28"/>
          <w:sz w:val="28"/>
          <w:szCs w:val="28"/>
        </w:rPr>
        <w:t>26</w:t>
      </w:r>
      <w:r w:rsidR="00155D4E">
        <w:rPr>
          <w:kern w:val="28"/>
          <w:sz w:val="28"/>
          <w:szCs w:val="28"/>
        </w:rPr>
        <w:t xml:space="preserve"> августа </w:t>
      </w:r>
      <w:r w:rsidRPr="002A5822">
        <w:rPr>
          <w:kern w:val="28"/>
          <w:sz w:val="28"/>
          <w:szCs w:val="28"/>
        </w:rPr>
        <w:t>2021г</w:t>
      </w:r>
      <w:r w:rsidR="00155D4E">
        <w:rPr>
          <w:kern w:val="28"/>
          <w:sz w:val="28"/>
          <w:szCs w:val="28"/>
        </w:rPr>
        <w:t>ода</w:t>
      </w:r>
      <w:r w:rsidRPr="002A5822">
        <w:rPr>
          <w:kern w:val="28"/>
          <w:sz w:val="28"/>
          <w:szCs w:val="28"/>
        </w:rPr>
        <w:t xml:space="preserve"> заключен муниципальный контракт на завершение работ с ООО ГК «Альянс». Стоимость контракта составляет 682 706,3 тыс. руб</w:t>
      </w:r>
      <w:r w:rsidR="008559BE">
        <w:rPr>
          <w:kern w:val="28"/>
          <w:sz w:val="28"/>
          <w:szCs w:val="28"/>
        </w:rPr>
        <w:t>лей</w:t>
      </w:r>
      <w:r w:rsidRPr="002A5822">
        <w:rPr>
          <w:kern w:val="28"/>
          <w:sz w:val="28"/>
          <w:szCs w:val="28"/>
        </w:rPr>
        <w:t xml:space="preserve">. Срок завершения работ по контракту </w:t>
      </w:r>
      <w:r w:rsidR="00FB7CFF">
        <w:rPr>
          <w:kern w:val="28"/>
          <w:sz w:val="28"/>
          <w:szCs w:val="28"/>
        </w:rPr>
        <w:t xml:space="preserve">до </w:t>
      </w:r>
      <w:r w:rsidRPr="002A5822">
        <w:rPr>
          <w:kern w:val="28"/>
          <w:sz w:val="28"/>
          <w:szCs w:val="28"/>
        </w:rPr>
        <w:t>15</w:t>
      </w:r>
      <w:r w:rsidR="00B45F87">
        <w:rPr>
          <w:kern w:val="28"/>
          <w:sz w:val="28"/>
          <w:szCs w:val="28"/>
        </w:rPr>
        <w:t xml:space="preserve"> июля </w:t>
      </w:r>
      <w:r w:rsidRPr="002A5822">
        <w:rPr>
          <w:kern w:val="28"/>
          <w:sz w:val="28"/>
          <w:szCs w:val="28"/>
        </w:rPr>
        <w:t>2024</w:t>
      </w:r>
      <w:r w:rsidR="00717305">
        <w:rPr>
          <w:kern w:val="28"/>
          <w:sz w:val="28"/>
          <w:szCs w:val="28"/>
        </w:rPr>
        <w:t xml:space="preserve"> </w:t>
      </w:r>
      <w:r w:rsidRPr="002A5822">
        <w:rPr>
          <w:kern w:val="28"/>
          <w:sz w:val="28"/>
          <w:szCs w:val="28"/>
        </w:rPr>
        <w:t>г</w:t>
      </w:r>
      <w:r w:rsidR="00FB7CFF">
        <w:rPr>
          <w:kern w:val="28"/>
          <w:sz w:val="28"/>
          <w:szCs w:val="28"/>
        </w:rPr>
        <w:t>ода</w:t>
      </w:r>
      <w:r w:rsidRPr="002A5822">
        <w:rPr>
          <w:kern w:val="28"/>
          <w:sz w:val="28"/>
          <w:szCs w:val="28"/>
        </w:rPr>
        <w:t>.</w:t>
      </w:r>
    </w:p>
    <w:p w:rsidR="00DB1EF0" w:rsidRPr="002A5822" w:rsidRDefault="00DB1EF0" w:rsidP="00DB1EF0">
      <w:pPr>
        <w:ind w:firstLine="709"/>
        <w:jc w:val="both"/>
        <w:rPr>
          <w:kern w:val="28"/>
          <w:sz w:val="28"/>
          <w:szCs w:val="28"/>
        </w:rPr>
      </w:pPr>
      <w:r w:rsidRPr="002A5822">
        <w:rPr>
          <w:kern w:val="28"/>
          <w:sz w:val="28"/>
          <w:szCs w:val="28"/>
        </w:rPr>
        <w:t>В 2021 году документы на оплату не предъявлялись, оплата не производилась.</w:t>
      </w:r>
    </w:p>
    <w:p w:rsidR="00DB1EF0" w:rsidRPr="00DA7A16" w:rsidRDefault="00DB1EF0" w:rsidP="00DB1EF0">
      <w:pPr>
        <w:ind w:firstLine="709"/>
        <w:jc w:val="both"/>
        <w:rPr>
          <w:kern w:val="28"/>
          <w:sz w:val="28"/>
          <w:szCs w:val="28"/>
        </w:rPr>
      </w:pPr>
      <w:r w:rsidRPr="002A5822">
        <w:rPr>
          <w:kern w:val="28"/>
          <w:sz w:val="28"/>
          <w:szCs w:val="28"/>
        </w:rPr>
        <w:t xml:space="preserve">В 2022 году произведена оплата авансового платежа в </w:t>
      </w:r>
      <w:r w:rsidRPr="00DA7A16">
        <w:rPr>
          <w:kern w:val="28"/>
          <w:sz w:val="28"/>
          <w:szCs w:val="28"/>
        </w:rPr>
        <w:t>сумме 75 000,0 тыс. руб</w:t>
      </w:r>
      <w:r w:rsidR="000C7517" w:rsidRPr="00DA7A16">
        <w:rPr>
          <w:kern w:val="28"/>
          <w:sz w:val="28"/>
          <w:szCs w:val="28"/>
        </w:rPr>
        <w:t>лей</w:t>
      </w:r>
      <w:r w:rsidRPr="00DA7A16">
        <w:rPr>
          <w:kern w:val="28"/>
          <w:sz w:val="28"/>
          <w:szCs w:val="28"/>
        </w:rPr>
        <w:t>, из них за счет средств областного бюджета в сумме 63 600,0 тыс. руб</w:t>
      </w:r>
      <w:r w:rsidR="00FD4F11" w:rsidRPr="00DA7A16">
        <w:rPr>
          <w:kern w:val="28"/>
          <w:sz w:val="28"/>
          <w:szCs w:val="28"/>
        </w:rPr>
        <w:t>лей</w:t>
      </w:r>
      <w:r w:rsidRPr="00DA7A16">
        <w:rPr>
          <w:kern w:val="28"/>
          <w:sz w:val="28"/>
          <w:szCs w:val="28"/>
        </w:rPr>
        <w:t>, за счет местного бюджета в сумме 11 400,0 тыс. руб</w:t>
      </w:r>
      <w:r w:rsidR="00FD4F11" w:rsidRPr="00DA7A16">
        <w:rPr>
          <w:kern w:val="28"/>
          <w:sz w:val="28"/>
          <w:szCs w:val="28"/>
        </w:rPr>
        <w:t>лей</w:t>
      </w:r>
      <w:r w:rsidRPr="00DA7A16">
        <w:rPr>
          <w:kern w:val="28"/>
          <w:sz w:val="28"/>
          <w:szCs w:val="28"/>
        </w:rPr>
        <w:t>.</w:t>
      </w:r>
    </w:p>
    <w:p w:rsidR="00DB1EF0" w:rsidRPr="00E410B4" w:rsidRDefault="00DB1EF0" w:rsidP="00DB1EF0">
      <w:pPr>
        <w:ind w:firstLine="709"/>
        <w:jc w:val="both"/>
        <w:rPr>
          <w:kern w:val="28"/>
          <w:sz w:val="28"/>
          <w:szCs w:val="28"/>
        </w:rPr>
      </w:pPr>
      <w:r w:rsidRPr="00DA7A16">
        <w:rPr>
          <w:kern w:val="28"/>
          <w:sz w:val="28"/>
          <w:szCs w:val="28"/>
        </w:rPr>
        <w:t>С 2022 года подрядной организацией ООО ГК «Альянс» вед</w:t>
      </w:r>
      <w:r w:rsidR="00523BBC" w:rsidRPr="00DA7A16">
        <w:rPr>
          <w:kern w:val="28"/>
          <w:sz w:val="28"/>
          <w:szCs w:val="28"/>
        </w:rPr>
        <w:t>у</w:t>
      </w:r>
      <w:r w:rsidRPr="00DA7A16">
        <w:rPr>
          <w:kern w:val="28"/>
          <w:sz w:val="28"/>
          <w:szCs w:val="28"/>
        </w:rPr>
        <w:t>тся работ</w:t>
      </w:r>
      <w:r w:rsidR="00523BBC" w:rsidRPr="00DA7A16">
        <w:rPr>
          <w:kern w:val="28"/>
          <w:sz w:val="28"/>
          <w:szCs w:val="28"/>
        </w:rPr>
        <w:t>ы</w:t>
      </w:r>
      <w:r w:rsidRPr="00DA7A16">
        <w:rPr>
          <w:kern w:val="28"/>
          <w:sz w:val="28"/>
          <w:szCs w:val="28"/>
        </w:rPr>
        <w:t xml:space="preserve"> по корректировке сметной документации с повторным прохождением проверки достоверности сметной стоимости в ГАУ РО «</w:t>
      </w:r>
      <w:r w:rsidRPr="00E410B4">
        <w:rPr>
          <w:kern w:val="28"/>
          <w:sz w:val="28"/>
          <w:szCs w:val="28"/>
        </w:rPr>
        <w:t>Государственная экспертиза».</w:t>
      </w:r>
    </w:p>
    <w:p w:rsidR="00DB1EF0" w:rsidRPr="00E410B4" w:rsidRDefault="00DB1EF0" w:rsidP="00DB1EF0">
      <w:pPr>
        <w:ind w:firstLine="709"/>
        <w:jc w:val="both"/>
        <w:rPr>
          <w:kern w:val="28"/>
          <w:sz w:val="28"/>
          <w:szCs w:val="28"/>
        </w:rPr>
      </w:pPr>
      <w:r w:rsidRPr="00E410B4">
        <w:rPr>
          <w:kern w:val="28"/>
          <w:sz w:val="28"/>
          <w:szCs w:val="28"/>
        </w:rPr>
        <w:t>18</w:t>
      </w:r>
      <w:r w:rsidR="00155D4E" w:rsidRPr="00E410B4">
        <w:rPr>
          <w:kern w:val="28"/>
          <w:sz w:val="28"/>
          <w:szCs w:val="28"/>
        </w:rPr>
        <w:t xml:space="preserve"> мая </w:t>
      </w:r>
      <w:r w:rsidRPr="00E410B4">
        <w:rPr>
          <w:kern w:val="28"/>
          <w:sz w:val="28"/>
          <w:szCs w:val="28"/>
        </w:rPr>
        <w:t>2023г</w:t>
      </w:r>
      <w:r w:rsidR="00BF48C1" w:rsidRPr="00E410B4">
        <w:rPr>
          <w:kern w:val="28"/>
          <w:sz w:val="28"/>
          <w:szCs w:val="28"/>
        </w:rPr>
        <w:t>ода</w:t>
      </w:r>
      <w:r w:rsidRPr="00E410B4">
        <w:rPr>
          <w:kern w:val="28"/>
          <w:sz w:val="28"/>
          <w:szCs w:val="28"/>
        </w:rPr>
        <w:t xml:space="preserve"> получено положительное заключение проверки достоверности сметной стоимости ГАУ РО «Государственная экспертиза проектной документации и результатов инженерных изысканий». Вед</w:t>
      </w:r>
      <w:r w:rsidR="00DA7A16" w:rsidRPr="00E410B4">
        <w:rPr>
          <w:kern w:val="28"/>
          <w:sz w:val="28"/>
          <w:szCs w:val="28"/>
        </w:rPr>
        <w:t>у</w:t>
      </w:r>
      <w:r w:rsidRPr="00E410B4">
        <w:rPr>
          <w:kern w:val="28"/>
          <w:sz w:val="28"/>
          <w:szCs w:val="28"/>
        </w:rPr>
        <w:t>тся работ</w:t>
      </w:r>
      <w:r w:rsidR="00DA7A16" w:rsidRPr="00E410B4">
        <w:rPr>
          <w:kern w:val="28"/>
          <w:sz w:val="28"/>
          <w:szCs w:val="28"/>
        </w:rPr>
        <w:t>ы</w:t>
      </w:r>
      <w:r w:rsidRPr="00E410B4">
        <w:rPr>
          <w:kern w:val="28"/>
          <w:sz w:val="28"/>
          <w:szCs w:val="28"/>
        </w:rPr>
        <w:t xml:space="preserve"> по пересчету стоимости контракта с учетом корректировки, после чего будет направлено обращение о выделении дополнительных средств.</w:t>
      </w:r>
    </w:p>
    <w:p w:rsidR="00DB1EF0" w:rsidRPr="00DB1EF0" w:rsidRDefault="00DB1EF0" w:rsidP="00DB1EF0">
      <w:pPr>
        <w:ind w:firstLine="709"/>
        <w:jc w:val="both"/>
        <w:rPr>
          <w:kern w:val="28"/>
          <w:sz w:val="28"/>
          <w:szCs w:val="28"/>
        </w:rPr>
      </w:pPr>
      <w:r w:rsidRPr="00E410B4">
        <w:rPr>
          <w:kern w:val="28"/>
          <w:sz w:val="28"/>
          <w:szCs w:val="28"/>
        </w:rPr>
        <w:t xml:space="preserve">На 2023 год утверждены </w:t>
      </w:r>
      <w:r w:rsidR="004847DC" w:rsidRPr="00E410B4">
        <w:rPr>
          <w:kern w:val="28"/>
          <w:sz w:val="28"/>
          <w:szCs w:val="28"/>
        </w:rPr>
        <w:t xml:space="preserve">были </w:t>
      </w:r>
      <w:r w:rsidRPr="00E410B4">
        <w:rPr>
          <w:kern w:val="28"/>
          <w:sz w:val="28"/>
          <w:szCs w:val="28"/>
        </w:rPr>
        <w:t>бюджетные ассигнования</w:t>
      </w:r>
      <w:r w:rsidRPr="00DB1EF0">
        <w:rPr>
          <w:kern w:val="28"/>
          <w:sz w:val="28"/>
          <w:szCs w:val="28"/>
        </w:rPr>
        <w:t xml:space="preserve"> на сумму 129 811,1 тыс. руб</w:t>
      </w:r>
      <w:r w:rsidR="00F67005">
        <w:rPr>
          <w:kern w:val="28"/>
          <w:sz w:val="28"/>
          <w:szCs w:val="28"/>
        </w:rPr>
        <w:t>лей</w:t>
      </w:r>
      <w:r w:rsidRPr="00DB1EF0">
        <w:rPr>
          <w:kern w:val="28"/>
          <w:sz w:val="28"/>
          <w:szCs w:val="28"/>
        </w:rPr>
        <w:t>, из них 110 079,8 тыс. руб</w:t>
      </w:r>
      <w:r w:rsidR="001D2476">
        <w:rPr>
          <w:kern w:val="28"/>
          <w:sz w:val="28"/>
          <w:szCs w:val="28"/>
        </w:rPr>
        <w:t>лей</w:t>
      </w:r>
      <w:r w:rsidRPr="00DB1EF0">
        <w:rPr>
          <w:kern w:val="28"/>
          <w:sz w:val="28"/>
          <w:szCs w:val="28"/>
        </w:rPr>
        <w:t xml:space="preserve"> средства областного бюджета, 19 731,3 тыс. руб</w:t>
      </w:r>
      <w:r w:rsidR="00B559DC">
        <w:rPr>
          <w:kern w:val="28"/>
          <w:sz w:val="28"/>
          <w:szCs w:val="28"/>
        </w:rPr>
        <w:t>лей</w:t>
      </w:r>
      <w:r w:rsidRPr="00DB1EF0">
        <w:rPr>
          <w:kern w:val="28"/>
          <w:sz w:val="28"/>
          <w:szCs w:val="28"/>
        </w:rPr>
        <w:t xml:space="preserve"> средства местного бюджета. На 2024 год утверждены бюджетные ассигнования в сумме 477 895,3 тыс. руб</w:t>
      </w:r>
      <w:r w:rsidR="00B559DC">
        <w:rPr>
          <w:kern w:val="28"/>
          <w:sz w:val="28"/>
          <w:szCs w:val="28"/>
        </w:rPr>
        <w:t>лей</w:t>
      </w:r>
      <w:r w:rsidR="002B36CB">
        <w:rPr>
          <w:kern w:val="28"/>
          <w:sz w:val="28"/>
          <w:szCs w:val="28"/>
        </w:rPr>
        <w:t>,</w:t>
      </w:r>
      <w:r w:rsidRPr="00DB1EF0">
        <w:rPr>
          <w:kern w:val="28"/>
          <w:sz w:val="28"/>
          <w:szCs w:val="28"/>
        </w:rPr>
        <w:t xml:space="preserve"> из них 405 255,2 тыс. руб</w:t>
      </w:r>
      <w:r w:rsidR="002B36CB">
        <w:rPr>
          <w:kern w:val="28"/>
          <w:sz w:val="28"/>
          <w:szCs w:val="28"/>
        </w:rPr>
        <w:t>лей</w:t>
      </w:r>
      <w:r w:rsidRPr="00DB1EF0">
        <w:rPr>
          <w:kern w:val="28"/>
          <w:sz w:val="28"/>
          <w:szCs w:val="28"/>
        </w:rPr>
        <w:t xml:space="preserve"> средств областного бюджета, 72 640,1 тыс. руб</w:t>
      </w:r>
      <w:r w:rsidR="00E3459B">
        <w:rPr>
          <w:kern w:val="28"/>
          <w:sz w:val="28"/>
          <w:szCs w:val="28"/>
        </w:rPr>
        <w:t>лей</w:t>
      </w:r>
      <w:r w:rsidRPr="00DB1EF0">
        <w:rPr>
          <w:kern w:val="28"/>
          <w:sz w:val="28"/>
          <w:szCs w:val="28"/>
        </w:rPr>
        <w:t xml:space="preserve"> за счет средств местного бюджета.</w:t>
      </w:r>
    </w:p>
    <w:p w:rsidR="00DB1EF0" w:rsidRPr="00DB1EF0" w:rsidRDefault="00DB1EF0" w:rsidP="00DB1EF0">
      <w:pPr>
        <w:ind w:firstLine="709"/>
        <w:jc w:val="both"/>
        <w:rPr>
          <w:kern w:val="28"/>
          <w:sz w:val="28"/>
          <w:szCs w:val="28"/>
        </w:rPr>
      </w:pPr>
      <w:r w:rsidRPr="00DB1EF0">
        <w:rPr>
          <w:kern w:val="28"/>
          <w:sz w:val="28"/>
          <w:szCs w:val="28"/>
        </w:rPr>
        <w:t>В 2023 году освоение составляет 100% от утвержденных лимитов. Работы ведутся.</w:t>
      </w:r>
    </w:p>
    <w:p w:rsidR="00DB1EF0" w:rsidRPr="004716CE" w:rsidRDefault="00DB1EF0" w:rsidP="00F27CD0">
      <w:pPr>
        <w:ind w:firstLine="709"/>
        <w:jc w:val="both"/>
        <w:rPr>
          <w:kern w:val="28"/>
          <w:sz w:val="28"/>
          <w:szCs w:val="28"/>
          <w:highlight w:val="yellow"/>
        </w:rPr>
      </w:pPr>
      <w:r w:rsidRPr="00DB1EF0">
        <w:rPr>
          <w:kern w:val="28"/>
          <w:sz w:val="28"/>
          <w:szCs w:val="28"/>
        </w:rPr>
        <w:t>Строительная готовность объекта - 3</w:t>
      </w:r>
      <w:r w:rsidR="008C6346">
        <w:rPr>
          <w:kern w:val="28"/>
          <w:sz w:val="28"/>
          <w:szCs w:val="28"/>
        </w:rPr>
        <w:t>8</w:t>
      </w:r>
      <w:r w:rsidRPr="00DB1EF0">
        <w:rPr>
          <w:kern w:val="28"/>
          <w:sz w:val="28"/>
          <w:szCs w:val="28"/>
        </w:rPr>
        <w:t>%.</w:t>
      </w:r>
    </w:p>
    <w:p w:rsidR="008C5743" w:rsidRPr="004716CE" w:rsidRDefault="008C5743" w:rsidP="00F27CD0">
      <w:pPr>
        <w:ind w:firstLine="709"/>
        <w:jc w:val="both"/>
        <w:rPr>
          <w:kern w:val="28"/>
          <w:sz w:val="28"/>
          <w:szCs w:val="28"/>
          <w:highlight w:val="yellow"/>
        </w:rPr>
      </w:pPr>
    </w:p>
    <w:p w:rsidR="007B4EF2" w:rsidRPr="00CB6C0D" w:rsidRDefault="00070865" w:rsidP="00F27CD0">
      <w:pPr>
        <w:autoSpaceDE w:val="0"/>
        <w:autoSpaceDN w:val="0"/>
        <w:adjustRightInd w:val="0"/>
        <w:ind w:firstLine="709"/>
        <w:jc w:val="both"/>
        <w:outlineLvl w:val="1"/>
        <w:rPr>
          <w:sz w:val="28"/>
          <w:szCs w:val="28"/>
        </w:rPr>
      </w:pPr>
      <w:bookmarkStart w:id="39" w:name="_Toc157169213"/>
      <w:r w:rsidRPr="00CB6C0D">
        <w:rPr>
          <w:sz w:val="28"/>
          <w:szCs w:val="28"/>
        </w:rPr>
        <w:t>1</w:t>
      </w:r>
      <w:r w:rsidR="00D46FEB" w:rsidRPr="00CB6C0D">
        <w:rPr>
          <w:sz w:val="28"/>
          <w:szCs w:val="28"/>
        </w:rPr>
        <w:t>2</w:t>
      </w:r>
      <w:r w:rsidRPr="00CB6C0D">
        <w:rPr>
          <w:sz w:val="28"/>
          <w:szCs w:val="28"/>
        </w:rPr>
        <w:t>.</w:t>
      </w:r>
      <w:r w:rsidR="00540EEA" w:rsidRPr="00CB6C0D">
        <w:rPr>
          <w:sz w:val="28"/>
          <w:szCs w:val="28"/>
        </w:rPr>
        <w:t>5</w:t>
      </w:r>
      <w:r w:rsidRPr="00CB6C0D">
        <w:rPr>
          <w:sz w:val="28"/>
          <w:szCs w:val="28"/>
        </w:rPr>
        <w:t>.</w:t>
      </w:r>
      <w:r w:rsidR="00717305">
        <w:rPr>
          <w:sz w:val="28"/>
          <w:szCs w:val="28"/>
        </w:rPr>
        <w:t xml:space="preserve"> </w:t>
      </w:r>
      <w:r w:rsidR="007B4EF2" w:rsidRPr="00CB6C0D">
        <w:rPr>
          <w:sz w:val="28"/>
          <w:szCs w:val="28"/>
        </w:rPr>
        <w:t>Молодежная политика</w:t>
      </w:r>
      <w:bookmarkEnd w:id="39"/>
    </w:p>
    <w:p w:rsidR="00070865" w:rsidRPr="004716CE" w:rsidRDefault="00070865" w:rsidP="00F27CD0">
      <w:pPr>
        <w:ind w:firstLine="720"/>
        <w:jc w:val="both"/>
        <w:rPr>
          <w:rFonts w:eastAsia="Calibri"/>
          <w:sz w:val="28"/>
          <w:szCs w:val="28"/>
          <w:highlight w:val="yellow"/>
          <w:lang w:eastAsia="en-US"/>
        </w:rPr>
      </w:pPr>
    </w:p>
    <w:p w:rsidR="0007238E" w:rsidRPr="0007238E" w:rsidRDefault="0007238E" w:rsidP="0007238E">
      <w:pPr>
        <w:ind w:firstLine="708"/>
        <w:jc w:val="both"/>
        <w:rPr>
          <w:sz w:val="28"/>
          <w:szCs w:val="28"/>
        </w:rPr>
      </w:pPr>
      <w:proofErr w:type="gramStart"/>
      <w:r w:rsidRPr="0007238E">
        <w:rPr>
          <w:sz w:val="28"/>
          <w:szCs w:val="28"/>
        </w:rPr>
        <w:t xml:space="preserve">Молодежная политика в Ростовской области реализуется по 14 направлениям: управление, инфраструктура, коммуникации, молодежное сотрудничество, неформальное образование, поддержка социально-значимых инициатив, профилактика, патриотизм и гражданственность, образ жизни, социальная </w:t>
      </w:r>
      <w:r w:rsidRPr="0007238E">
        <w:rPr>
          <w:sz w:val="28"/>
          <w:szCs w:val="28"/>
        </w:rPr>
        <w:lastRenderedPageBreak/>
        <w:t xml:space="preserve">интеграция, творчество, социальные лифты, молодые семьи, добровольчество. 14 целей </w:t>
      </w:r>
      <w:r w:rsidR="0037341C">
        <w:rPr>
          <w:sz w:val="28"/>
          <w:szCs w:val="28"/>
        </w:rPr>
        <w:t xml:space="preserve">декомпозируются </w:t>
      </w:r>
      <w:r w:rsidRPr="0007238E">
        <w:rPr>
          <w:sz w:val="28"/>
          <w:szCs w:val="28"/>
        </w:rPr>
        <w:t>в задачи – направлений работы муниципалитета, которые оцифрованы в конкретные, измеримые показатели.</w:t>
      </w:r>
      <w:proofErr w:type="gramEnd"/>
      <w:r w:rsidRPr="0007238E">
        <w:rPr>
          <w:sz w:val="28"/>
          <w:szCs w:val="28"/>
        </w:rPr>
        <w:t xml:space="preserve"> Третий год подряд город Шахты уверенно лидирует в рейтинге молодежной политики Ростовской области по всем показателям.</w:t>
      </w:r>
    </w:p>
    <w:p w:rsidR="0007238E" w:rsidRDefault="0007238E" w:rsidP="0007238E">
      <w:pPr>
        <w:ind w:firstLine="708"/>
        <w:jc w:val="both"/>
        <w:rPr>
          <w:sz w:val="28"/>
          <w:szCs w:val="28"/>
        </w:rPr>
      </w:pPr>
      <w:r w:rsidRPr="0007238E">
        <w:rPr>
          <w:sz w:val="28"/>
          <w:szCs w:val="28"/>
        </w:rPr>
        <w:t xml:space="preserve">По итогам Всероссийского конкурса программ комплексного развития молодежной политики в субъектах Российской Федерации «Регион для молодых» в 2023 году заявка на реконструкцию </w:t>
      </w:r>
      <w:proofErr w:type="spellStart"/>
      <w:r w:rsidRPr="0007238E">
        <w:rPr>
          <w:sz w:val="28"/>
          <w:szCs w:val="28"/>
        </w:rPr>
        <w:t>шахтинского</w:t>
      </w:r>
      <w:proofErr w:type="spellEnd"/>
      <w:r w:rsidRPr="0007238E">
        <w:rPr>
          <w:sz w:val="28"/>
          <w:szCs w:val="28"/>
        </w:rPr>
        <w:t xml:space="preserve"> многофункционального молодежного центра «Импульс» стала победителем. На реализацию проекта в 2024 году выделено более 67 млн</w:t>
      </w:r>
      <w:r w:rsidR="00717305">
        <w:rPr>
          <w:sz w:val="28"/>
          <w:szCs w:val="28"/>
        </w:rPr>
        <w:t xml:space="preserve">. </w:t>
      </w:r>
      <w:r w:rsidRPr="0007238E">
        <w:rPr>
          <w:sz w:val="28"/>
          <w:szCs w:val="28"/>
        </w:rPr>
        <w:t xml:space="preserve"> руб</w:t>
      </w:r>
      <w:r w:rsidR="00E20028">
        <w:rPr>
          <w:sz w:val="28"/>
          <w:szCs w:val="28"/>
        </w:rPr>
        <w:t>лей</w:t>
      </w:r>
      <w:r w:rsidRPr="0007238E">
        <w:rPr>
          <w:sz w:val="28"/>
          <w:szCs w:val="28"/>
        </w:rPr>
        <w:t>.</w:t>
      </w:r>
    </w:p>
    <w:p w:rsidR="00034B54" w:rsidRPr="0007238E" w:rsidRDefault="00034B54" w:rsidP="0007238E">
      <w:pPr>
        <w:ind w:firstLine="708"/>
        <w:jc w:val="both"/>
        <w:rPr>
          <w:sz w:val="28"/>
          <w:szCs w:val="28"/>
        </w:rPr>
      </w:pPr>
      <w:r w:rsidRPr="00034B54">
        <w:rPr>
          <w:sz w:val="28"/>
          <w:szCs w:val="28"/>
        </w:rPr>
        <w:t>В 2024 году утверждено бюджетных ассигнований в сумме 4 600,0 тыс. руб</w:t>
      </w:r>
      <w:r w:rsidR="000B2418">
        <w:rPr>
          <w:sz w:val="28"/>
          <w:szCs w:val="28"/>
        </w:rPr>
        <w:t>лей</w:t>
      </w:r>
      <w:r w:rsidRPr="00034B54">
        <w:rPr>
          <w:sz w:val="28"/>
          <w:szCs w:val="28"/>
        </w:rPr>
        <w:t xml:space="preserve"> </w:t>
      </w:r>
      <w:proofErr w:type="gramStart"/>
      <w:r w:rsidRPr="00034B54">
        <w:rPr>
          <w:sz w:val="28"/>
          <w:szCs w:val="28"/>
        </w:rPr>
        <w:t>на</w:t>
      </w:r>
      <w:proofErr w:type="gramEnd"/>
      <w:r w:rsidRPr="00034B54">
        <w:rPr>
          <w:sz w:val="28"/>
          <w:szCs w:val="28"/>
        </w:rPr>
        <w:t xml:space="preserve"> </w:t>
      </w:r>
      <w:proofErr w:type="gramStart"/>
      <w:r w:rsidRPr="00034B54">
        <w:rPr>
          <w:sz w:val="28"/>
          <w:szCs w:val="28"/>
        </w:rPr>
        <w:t>разработка</w:t>
      </w:r>
      <w:proofErr w:type="gramEnd"/>
      <w:r w:rsidRPr="00034B54">
        <w:rPr>
          <w:sz w:val="28"/>
          <w:szCs w:val="28"/>
        </w:rPr>
        <w:t xml:space="preserve"> проектно-сметной документации по объекту: «Капитальный ремонт молодежного многофункционального центра «Импульс», расположенного по </w:t>
      </w:r>
      <w:r w:rsidR="00EA4C5B">
        <w:rPr>
          <w:sz w:val="28"/>
          <w:szCs w:val="28"/>
        </w:rPr>
        <w:t>у</w:t>
      </w:r>
      <w:r w:rsidRPr="00034B54">
        <w:rPr>
          <w:sz w:val="28"/>
          <w:szCs w:val="28"/>
        </w:rPr>
        <w:t>л</w:t>
      </w:r>
      <w:proofErr w:type="gramStart"/>
      <w:r w:rsidRPr="00034B54">
        <w:rPr>
          <w:sz w:val="28"/>
          <w:szCs w:val="28"/>
        </w:rPr>
        <w:t>.С</w:t>
      </w:r>
      <w:proofErr w:type="gramEnd"/>
      <w:r w:rsidRPr="00034B54">
        <w:rPr>
          <w:sz w:val="28"/>
          <w:szCs w:val="28"/>
        </w:rPr>
        <w:t>оветская, 193 «А».</w:t>
      </w:r>
    </w:p>
    <w:p w:rsidR="0007238E" w:rsidRPr="0007238E" w:rsidRDefault="0007238E" w:rsidP="0007238E">
      <w:pPr>
        <w:ind w:firstLine="708"/>
        <w:jc w:val="both"/>
        <w:rPr>
          <w:sz w:val="28"/>
          <w:szCs w:val="28"/>
        </w:rPr>
      </w:pPr>
      <w:r w:rsidRPr="0007238E">
        <w:rPr>
          <w:sz w:val="28"/>
          <w:szCs w:val="28"/>
        </w:rPr>
        <w:t>Муниципальный центр развития добровольчества (</w:t>
      </w:r>
      <w:proofErr w:type="spellStart"/>
      <w:r w:rsidRPr="0007238E">
        <w:rPr>
          <w:sz w:val="28"/>
          <w:szCs w:val="28"/>
        </w:rPr>
        <w:t>волонтерства</w:t>
      </w:r>
      <w:proofErr w:type="spellEnd"/>
      <w:r w:rsidRPr="0007238E">
        <w:rPr>
          <w:sz w:val="28"/>
          <w:szCs w:val="28"/>
        </w:rPr>
        <w:t xml:space="preserve">) в муниципальном образовании «Город Шахты» признан Комитетом по молодежной политике Ростовской области лидером в развитии добровольчества на территории Ростовской области по итогам 2023 года. Сообщество волонтеров Дона в 2023 году признано Ассоциацией волонтерских центров лучшим в России. Всего в городе реализуется 17 направлений добровольчества, которые представлены всероссийскими движениями («Волонтеры медики», «Волонтеры культуры», </w:t>
      </w:r>
      <w:proofErr w:type="spellStart"/>
      <w:r w:rsidRPr="0007238E">
        <w:rPr>
          <w:sz w:val="28"/>
          <w:szCs w:val="28"/>
        </w:rPr>
        <w:t>эковолонтеры</w:t>
      </w:r>
      <w:proofErr w:type="spellEnd"/>
      <w:r w:rsidRPr="0007238E">
        <w:rPr>
          <w:sz w:val="28"/>
          <w:szCs w:val="28"/>
        </w:rPr>
        <w:t xml:space="preserve"> «Делай!» и др.), отрядами на базе каждого учебного заведения, некоммерческим сектором, неформальными объединениями граждан.</w:t>
      </w:r>
    </w:p>
    <w:p w:rsidR="0007238E" w:rsidRPr="0007238E" w:rsidRDefault="0007238E" w:rsidP="0007238E">
      <w:pPr>
        <w:ind w:firstLine="708"/>
        <w:jc w:val="both"/>
        <w:rPr>
          <w:sz w:val="28"/>
          <w:szCs w:val="28"/>
        </w:rPr>
      </w:pPr>
      <w:r w:rsidRPr="0007238E">
        <w:rPr>
          <w:sz w:val="28"/>
          <w:szCs w:val="28"/>
        </w:rPr>
        <w:t xml:space="preserve">Самый масштабный День молодежи в истории города Шахты собрал более 7 </w:t>
      </w:r>
      <w:r w:rsidR="008D10D4">
        <w:rPr>
          <w:sz w:val="28"/>
          <w:szCs w:val="28"/>
        </w:rPr>
        <w:t xml:space="preserve">тысяч </w:t>
      </w:r>
      <w:r w:rsidRPr="0007238E">
        <w:rPr>
          <w:sz w:val="28"/>
          <w:szCs w:val="28"/>
        </w:rPr>
        <w:t xml:space="preserve">молодых </w:t>
      </w:r>
      <w:proofErr w:type="spellStart"/>
      <w:r w:rsidRPr="0007238E">
        <w:rPr>
          <w:sz w:val="28"/>
          <w:szCs w:val="28"/>
        </w:rPr>
        <w:t>шахтинцев</w:t>
      </w:r>
      <w:proofErr w:type="spellEnd"/>
      <w:r w:rsidRPr="0007238E">
        <w:rPr>
          <w:sz w:val="28"/>
          <w:szCs w:val="28"/>
        </w:rPr>
        <w:t xml:space="preserve">. 1 июля на сцене </w:t>
      </w:r>
      <w:proofErr w:type="spellStart"/>
      <w:r w:rsidRPr="0007238E">
        <w:rPr>
          <w:sz w:val="28"/>
          <w:szCs w:val="28"/>
        </w:rPr>
        <w:t>шахтинского</w:t>
      </w:r>
      <w:proofErr w:type="spellEnd"/>
      <w:r w:rsidRPr="0007238E">
        <w:rPr>
          <w:sz w:val="28"/>
          <w:szCs w:val="28"/>
        </w:rPr>
        <w:t xml:space="preserve"> парка выступил певец Фогель, его участие стало возможным благодаря победе </w:t>
      </w:r>
      <w:proofErr w:type="spellStart"/>
      <w:r w:rsidRPr="0007238E">
        <w:rPr>
          <w:sz w:val="28"/>
          <w:szCs w:val="28"/>
        </w:rPr>
        <w:t>шахтинской</w:t>
      </w:r>
      <w:proofErr w:type="spellEnd"/>
      <w:r w:rsidRPr="0007238E">
        <w:rPr>
          <w:sz w:val="28"/>
          <w:szCs w:val="28"/>
        </w:rPr>
        <w:t xml:space="preserve"> заявки на проведение межмуниципального Дня молодежи по программе «Регион для</w:t>
      </w:r>
      <w:r w:rsidR="00717305">
        <w:rPr>
          <w:sz w:val="28"/>
          <w:szCs w:val="28"/>
        </w:rPr>
        <w:t xml:space="preserve"> </w:t>
      </w:r>
      <w:r w:rsidRPr="0007238E">
        <w:rPr>
          <w:sz w:val="28"/>
          <w:szCs w:val="28"/>
        </w:rPr>
        <w:t xml:space="preserve">молодых». В этот день молодежь города Шахты приняла участие в работе 13 интерактивных площадок, которые знакомили с направлениями молодежной политики города и области, молодежных объединений, направлениями </w:t>
      </w:r>
      <w:proofErr w:type="spellStart"/>
      <w:r w:rsidRPr="0007238E">
        <w:rPr>
          <w:sz w:val="28"/>
          <w:szCs w:val="28"/>
        </w:rPr>
        <w:t>волонтерства</w:t>
      </w:r>
      <w:proofErr w:type="spellEnd"/>
      <w:r w:rsidRPr="0007238E">
        <w:rPr>
          <w:sz w:val="28"/>
          <w:szCs w:val="28"/>
        </w:rPr>
        <w:t>, спорта и творчества.</w:t>
      </w:r>
    </w:p>
    <w:p w:rsidR="0007238E" w:rsidRPr="0007238E" w:rsidRDefault="0007238E" w:rsidP="0007238E">
      <w:pPr>
        <w:ind w:firstLine="708"/>
        <w:jc w:val="both"/>
        <w:rPr>
          <w:sz w:val="28"/>
          <w:szCs w:val="28"/>
        </w:rPr>
      </w:pPr>
      <w:r w:rsidRPr="0007238E">
        <w:rPr>
          <w:sz w:val="28"/>
          <w:szCs w:val="28"/>
        </w:rPr>
        <w:t>Еще проведение трех крупных молодежных мероприятий стало возможным благодаря победам в конкурсах и получения соответствующего финансирования:</w:t>
      </w:r>
    </w:p>
    <w:p w:rsidR="0007238E" w:rsidRPr="00717305" w:rsidRDefault="00717305" w:rsidP="00717305">
      <w:pPr>
        <w:pStyle w:val="a6"/>
        <w:numPr>
          <w:ilvl w:val="0"/>
          <w:numId w:val="20"/>
        </w:numPr>
        <w:tabs>
          <w:tab w:val="left" w:pos="993"/>
        </w:tabs>
        <w:ind w:left="0" w:firstLine="709"/>
        <w:jc w:val="both"/>
        <w:rPr>
          <w:rFonts w:ascii="Times New Roman" w:hAnsi="Times New Roman"/>
          <w:sz w:val="28"/>
          <w:szCs w:val="28"/>
        </w:rPr>
      </w:pPr>
      <w:r w:rsidRPr="00717305">
        <w:rPr>
          <w:rFonts w:ascii="Times New Roman" w:hAnsi="Times New Roman"/>
          <w:sz w:val="28"/>
          <w:szCs w:val="28"/>
        </w:rPr>
        <w:t>г</w:t>
      </w:r>
      <w:r w:rsidR="0007238E" w:rsidRPr="00717305">
        <w:rPr>
          <w:rFonts w:ascii="Times New Roman" w:hAnsi="Times New Roman"/>
          <w:sz w:val="28"/>
          <w:szCs w:val="28"/>
        </w:rPr>
        <w:t>ород Шахты стал победителем программы мобильности ГАУ РО «Донской Волонтерский центр» и получил проведение форума для волонтёров в рамках открытия Чемпионата Добра в сентябре. 250 волонтёров-школьников прошли программу обучения от самых опытных наставников области, поучаствовали в мастер-классах, придумали свои уникальные проекты, получили фирменную атрибутику</w:t>
      </w:r>
      <w:r>
        <w:rPr>
          <w:rFonts w:ascii="Times New Roman" w:hAnsi="Times New Roman"/>
          <w:sz w:val="28"/>
          <w:szCs w:val="28"/>
        </w:rPr>
        <w:t>;</w:t>
      </w:r>
    </w:p>
    <w:p w:rsidR="0007238E" w:rsidRPr="00717305" w:rsidRDefault="00717305" w:rsidP="00717305">
      <w:pPr>
        <w:pStyle w:val="a6"/>
        <w:numPr>
          <w:ilvl w:val="0"/>
          <w:numId w:val="20"/>
        </w:numPr>
        <w:tabs>
          <w:tab w:val="left" w:pos="993"/>
        </w:tabs>
        <w:ind w:left="0" w:firstLine="709"/>
        <w:jc w:val="both"/>
        <w:rPr>
          <w:rFonts w:ascii="Times New Roman" w:hAnsi="Times New Roman"/>
          <w:sz w:val="28"/>
          <w:szCs w:val="28"/>
        </w:rPr>
      </w:pPr>
      <w:r w:rsidRPr="00717305">
        <w:rPr>
          <w:rFonts w:ascii="Times New Roman" w:hAnsi="Times New Roman"/>
          <w:sz w:val="28"/>
          <w:szCs w:val="28"/>
        </w:rPr>
        <w:t>п</w:t>
      </w:r>
      <w:r w:rsidR="0007238E" w:rsidRPr="00717305">
        <w:rPr>
          <w:rFonts w:ascii="Times New Roman" w:hAnsi="Times New Roman"/>
          <w:sz w:val="28"/>
          <w:szCs w:val="28"/>
        </w:rPr>
        <w:t xml:space="preserve">роект </w:t>
      </w:r>
      <w:proofErr w:type="spellStart"/>
      <w:r w:rsidR="0007238E" w:rsidRPr="00717305">
        <w:rPr>
          <w:rFonts w:ascii="Times New Roman" w:hAnsi="Times New Roman"/>
          <w:sz w:val="28"/>
          <w:szCs w:val="28"/>
        </w:rPr>
        <w:t>шахтинских</w:t>
      </w:r>
      <w:proofErr w:type="spellEnd"/>
      <w:r w:rsidR="0007238E" w:rsidRPr="00717305">
        <w:rPr>
          <w:rFonts w:ascii="Times New Roman" w:hAnsi="Times New Roman"/>
          <w:sz w:val="28"/>
          <w:szCs w:val="28"/>
        </w:rPr>
        <w:t xml:space="preserve"> активистов «Движения</w:t>
      </w:r>
      <w:proofErr w:type="gramStart"/>
      <w:r w:rsidR="0007238E" w:rsidRPr="00717305">
        <w:rPr>
          <w:rFonts w:ascii="Times New Roman" w:hAnsi="Times New Roman"/>
          <w:sz w:val="28"/>
          <w:szCs w:val="28"/>
        </w:rPr>
        <w:t xml:space="preserve"> П</w:t>
      </w:r>
      <w:proofErr w:type="gramEnd"/>
      <w:r w:rsidR="0007238E" w:rsidRPr="00717305">
        <w:rPr>
          <w:rFonts w:ascii="Times New Roman" w:hAnsi="Times New Roman"/>
          <w:sz w:val="28"/>
          <w:szCs w:val="28"/>
        </w:rPr>
        <w:t xml:space="preserve">ервых» «Первые расскажут» – это школа по развитию у молодежи навыков использования </w:t>
      </w:r>
      <w:proofErr w:type="spellStart"/>
      <w:r w:rsidR="0007238E" w:rsidRPr="00717305">
        <w:rPr>
          <w:rFonts w:ascii="Times New Roman" w:hAnsi="Times New Roman"/>
          <w:sz w:val="28"/>
          <w:szCs w:val="28"/>
        </w:rPr>
        <w:t>массмедиа</w:t>
      </w:r>
      <w:proofErr w:type="spellEnd"/>
      <w:r w:rsidR="0007238E" w:rsidRPr="00717305">
        <w:rPr>
          <w:rFonts w:ascii="Times New Roman" w:hAnsi="Times New Roman"/>
          <w:sz w:val="28"/>
          <w:szCs w:val="28"/>
        </w:rPr>
        <w:t xml:space="preserve">. Очное обучение на базе Дома детского творчества в Шахтах прошли более четырехсот ребят, получили знания в области информационных технологий и </w:t>
      </w:r>
      <w:proofErr w:type="spellStart"/>
      <w:r w:rsidR="0007238E" w:rsidRPr="00717305">
        <w:rPr>
          <w:rFonts w:ascii="Times New Roman" w:hAnsi="Times New Roman"/>
          <w:sz w:val="28"/>
          <w:szCs w:val="28"/>
        </w:rPr>
        <w:t>видеоблогинга</w:t>
      </w:r>
      <w:proofErr w:type="spellEnd"/>
      <w:r>
        <w:rPr>
          <w:rFonts w:ascii="Times New Roman" w:hAnsi="Times New Roman"/>
          <w:sz w:val="28"/>
          <w:szCs w:val="28"/>
        </w:rPr>
        <w:t>;</w:t>
      </w:r>
    </w:p>
    <w:p w:rsidR="0007238E" w:rsidRPr="00717305" w:rsidRDefault="00717305" w:rsidP="00717305">
      <w:pPr>
        <w:pStyle w:val="a6"/>
        <w:numPr>
          <w:ilvl w:val="0"/>
          <w:numId w:val="20"/>
        </w:numPr>
        <w:tabs>
          <w:tab w:val="left" w:pos="993"/>
        </w:tabs>
        <w:ind w:left="0" w:firstLine="709"/>
        <w:jc w:val="both"/>
        <w:rPr>
          <w:rFonts w:ascii="Times New Roman" w:hAnsi="Times New Roman"/>
          <w:sz w:val="28"/>
          <w:szCs w:val="28"/>
        </w:rPr>
      </w:pPr>
      <w:r w:rsidRPr="00717305">
        <w:rPr>
          <w:rFonts w:ascii="Times New Roman" w:hAnsi="Times New Roman"/>
          <w:sz w:val="28"/>
          <w:szCs w:val="28"/>
        </w:rPr>
        <w:lastRenderedPageBreak/>
        <w:t>м</w:t>
      </w:r>
      <w:r w:rsidR="0007238E" w:rsidRPr="00717305">
        <w:rPr>
          <w:rFonts w:ascii="Times New Roman" w:hAnsi="Times New Roman"/>
          <w:sz w:val="28"/>
          <w:szCs w:val="28"/>
        </w:rPr>
        <w:t xml:space="preserve">ежмуниципальный форум «Молодая волна» собрал более 250 молодых людей из города Шахты и шести соседних муниципалитетов. На форуме ребята разработали свои собственные проекты по направлениям молодежной политики, которые получили </w:t>
      </w:r>
      <w:proofErr w:type="spellStart"/>
      <w:r w:rsidR="0007238E" w:rsidRPr="00717305">
        <w:rPr>
          <w:rFonts w:ascii="Times New Roman" w:hAnsi="Times New Roman"/>
          <w:sz w:val="28"/>
          <w:szCs w:val="28"/>
        </w:rPr>
        <w:t>грантовую</w:t>
      </w:r>
      <w:proofErr w:type="spellEnd"/>
      <w:r w:rsidR="0007238E" w:rsidRPr="00717305">
        <w:rPr>
          <w:rFonts w:ascii="Times New Roman" w:hAnsi="Times New Roman"/>
          <w:sz w:val="28"/>
          <w:szCs w:val="28"/>
        </w:rPr>
        <w:t xml:space="preserve"> поддержку от Агентства развития молодежных инициатив.</w:t>
      </w:r>
    </w:p>
    <w:p w:rsidR="0007238E" w:rsidRPr="0007238E" w:rsidRDefault="0007238E" w:rsidP="0007238E">
      <w:pPr>
        <w:ind w:firstLine="708"/>
        <w:jc w:val="both"/>
        <w:rPr>
          <w:sz w:val="28"/>
          <w:szCs w:val="28"/>
        </w:rPr>
      </w:pPr>
      <w:r w:rsidRPr="0007238E">
        <w:rPr>
          <w:sz w:val="28"/>
          <w:szCs w:val="28"/>
        </w:rPr>
        <w:t xml:space="preserve">Проекты четырех </w:t>
      </w:r>
      <w:proofErr w:type="spellStart"/>
      <w:r w:rsidRPr="0007238E">
        <w:rPr>
          <w:sz w:val="28"/>
          <w:szCs w:val="28"/>
        </w:rPr>
        <w:t>шахтинцев</w:t>
      </w:r>
      <w:proofErr w:type="spellEnd"/>
      <w:r w:rsidRPr="0007238E">
        <w:rPr>
          <w:sz w:val="28"/>
          <w:szCs w:val="28"/>
        </w:rPr>
        <w:t xml:space="preserve"> победили в </w:t>
      </w:r>
      <w:proofErr w:type="spellStart"/>
      <w:r w:rsidRPr="0007238E">
        <w:rPr>
          <w:sz w:val="28"/>
          <w:szCs w:val="28"/>
        </w:rPr>
        <w:t>грантовом</w:t>
      </w:r>
      <w:proofErr w:type="spellEnd"/>
      <w:r w:rsidRPr="0007238E">
        <w:rPr>
          <w:sz w:val="28"/>
          <w:szCs w:val="28"/>
        </w:rPr>
        <w:t xml:space="preserve"> конкурсе «</w:t>
      </w:r>
      <w:proofErr w:type="spellStart"/>
      <w:r w:rsidRPr="0007238E">
        <w:rPr>
          <w:sz w:val="28"/>
          <w:szCs w:val="28"/>
        </w:rPr>
        <w:t>Росмолодежи</w:t>
      </w:r>
      <w:proofErr w:type="spellEnd"/>
      <w:r w:rsidRPr="0007238E">
        <w:rPr>
          <w:sz w:val="28"/>
          <w:szCs w:val="28"/>
        </w:rPr>
        <w:t xml:space="preserve">», на их реализацию получено более </w:t>
      </w:r>
      <w:r w:rsidR="008B366F">
        <w:rPr>
          <w:sz w:val="28"/>
          <w:szCs w:val="28"/>
        </w:rPr>
        <w:t>2</w:t>
      </w:r>
      <w:r w:rsidRPr="0007238E">
        <w:rPr>
          <w:sz w:val="28"/>
          <w:szCs w:val="28"/>
        </w:rPr>
        <w:t xml:space="preserve"> </w:t>
      </w:r>
      <w:proofErr w:type="spellStart"/>
      <w:proofErr w:type="gramStart"/>
      <w:r w:rsidRPr="0007238E">
        <w:rPr>
          <w:sz w:val="28"/>
          <w:szCs w:val="28"/>
        </w:rPr>
        <w:t>м</w:t>
      </w:r>
      <w:r w:rsidR="008B366F">
        <w:rPr>
          <w:sz w:val="28"/>
          <w:szCs w:val="28"/>
        </w:rPr>
        <w:t>лн</w:t>
      </w:r>
      <w:proofErr w:type="spellEnd"/>
      <w:proofErr w:type="gramEnd"/>
      <w:r w:rsidRPr="0007238E">
        <w:rPr>
          <w:sz w:val="28"/>
          <w:szCs w:val="28"/>
        </w:rPr>
        <w:t xml:space="preserve"> руб</w:t>
      </w:r>
      <w:r w:rsidR="00445A96">
        <w:rPr>
          <w:sz w:val="28"/>
          <w:szCs w:val="28"/>
        </w:rPr>
        <w:t>лей</w:t>
      </w:r>
      <w:r w:rsidRPr="0007238E">
        <w:rPr>
          <w:sz w:val="28"/>
          <w:szCs w:val="28"/>
        </w:rPr>
        <w:t>.</w:t>
      </w:r>
    </w:p>
    <w:p w:rsidR="0007238E" w:rsidRPr="0007238E" w:rsidRDefault="0007238E" w:rsidP="0007238E">
      <w:pPr>
        <w:ind w:firstLine="708"/>
        <w:jc w:val="both"/>
        <w:rPr>
          <w:sz w:val="28"/>
          <w:szCs w:val="28"/>
        </w:rPr>
      </w:pPr>
      <w:r w:rsidRPr="0007238E">
        <w:rPr>
          <w:sz w:val="28"/>
          <w:szCs w:val="28"/>
        </w:rPr>
        <w:t xml:space="preserve">Молодежные объединения города ведут самую активную работу. В 2023 году Молодежный парламент при городской Думе города Шахты стал лучшим в Ростовской области. </w:t>
      </w:r>
      <w:r w:rsidR="00021CA4">
        <w:rPr>
          <w:sz w:val="28"/>
          <w:szCs w:val="28"/>
        </w:rPr>
        <w:t>По итогам конкурса с</w:t>
      </w:r>
      <w:r w:rsidRPr="0007238E">
        <w:rPr>
          <w:sz w:val="28"/>
          <w:szCs w:val="28"/>
        </w:rPr>
        <w:t xml:space="preserve">формирован новый состав молодежной Администрации, </w:t>
      </w:r>
      <w:r w:rsidR="00021CA4">
        <w:rPr>
          <w:sz w:val="28"/>
          <w:szCs w:val="28"/>
        </w:rPr>
        <w:t xml:space="preserve">состоящий из </w:t>
      </w:r>
      <w:r w:rsidRPr="0007238E">
        <w:rPr>
          <w:sz w:val="28"/>
          <w:szCs w:val="28"/>
        </w:rPr>
        <w:t>21 человек</w:t>
      </w:r>
      <w:r w:rsidR="00021CA4">
        <w:rPr>
          <w:sz w:val="28"/>
          <w:szCs w:val="28"/>
        </w:rPr>
        <w:t>а</w:t>
      </w:r>
      <w:r w:rsidRPr="0007238E">
        <w:rPr>
          <w:sz w:val="28"/>
          <w:szCs w:val="28"/>
        </w:rPr>
        <w:t>. Председателем регионального Детского Совета</w:t>
      </w:r>
      <w:proofErr w:type="gramStart"/>
      <w:r w:rsidRPr="0007238E">
        <w:rPr>
          <w:sz w:val="28"/>
          <w:szCs w:val="28"/>
        </w:rPr>
        <w:t xml:space="preserve"> П</w:t>
      </w:r>
      <w:proofErr w:type="gramEnd"/>
      <w:r w:rsidRPr="0007238E">
        <w:rPr>
          <w:sz w:val="28"/>
          <w:szCs w:val="28"/>
        </w:rPr>
        <w:t xml:space="preserve">ервых стал Виктор </w:t>
      </w:r>
      <w:proofErr w:type="spellStart"/>
      <w:r w:rsidRPr="0007238E">
        <w:rPr>
          <w:sz w:val="28"/>
          <w:szCs w:val="28"/>
        </w:rPr>
        <w:t>Головятенко</w:t>
      </w:r>
      <w:proofErr w:type="spellEnd"/>
      <w:r w:rsidR="00717305">
        <w:rPr>
          <w:sz w:val="28"/>
          <w:szCs w:val="28"/>
        </w:rPr>
        <w:t xml:space="preserve"> </w:t>
      </w:r>
      <w:r w:rsidRPr="0007238E">
        <w:rPr>
          <w:sz w:val="28"/>
          <w:szCs w:val="28"/>
        </w:rPr>
        <w:t>- председатель Детского Совета Шахтинского отделения.</w:t>
      </w:r>
    </w:p>
    <w:p w:rsidR="0007238E" w:rsidRPr="0007238E" w:rsidRDefault="00114EAF" w:rsidP="0007238E">
      <w:pPr>
        <w:ind w:firstLine="708"/>
        <w:jc w:val="both"/>
        <w:rPr>
          <w:sz w:val="28"/>
          <w:szCs w:val="28"/>
        </w:rPr>
      </w:pPr>
      <w:r>
        <w:rPr>
          <w:sz w:val="28"/>
          <w:szCs w:val="28"/>
        </w:rPr>
        <w:t xml:space="preserve">Город </w:t>
      </w:r>
      <w:r w:rsidR="0007238E" w:rsidRPr="0007238E">
        <w:rPr>
          <w:sz w:val="28"/>
          <w:szCs w:val="28"/>
        </w:rPr>
        <w:t xml:space="preserve">Шахты за год не раз становился площадкой обмена опытом для соседних муниципалитетов. Так, 29 августа состоялось открытие межмуниципальной волонтерской программы «Волонтер Дона - лидер социальных изменений». Это значимое событие, которое поддержано ГАУ РО «Донской волонтерский центр» и объединило муниципальные добровольческие центры городов Шахты, Новошахтинска, Октябрьского и </w:t>
      </w:r>
      <w:proofErr w:type="spellStart"/>
      <w:r w:rsidR="0007238E" w:rsidRPr="0007238E">
        <w:rPr>
          <w:sz w:val="28"/>
          <w:szCs w:val="28"/>
        </w:rPr>
        <w:t>Аксайского</w:t>
      </w:r>
      <w:proofErr w:type="spellEnd"/>
      <w:r w:rsidR="0007238E" w:rsidRPr="0007238E">
        <w:rPr>
          <w:sz w:val="28"/>
          <w:szCs w:val="28"/>
        </w:rPr>
        <w:t xml:space="preserve"> районов.</w:t>
      </w:r>
    </w:p>
    <w:p w:rsidR="0007238E" w:rsidRPr="0007238E" w:rsidRDefault="0007238E" w:rsidP="0007238E">
      <w:pPr>
        <w:ind w:firstLine="708"/>
        <w:jc w:val="both"/>
        <w:rPr>
          <w:sz w:val="28"/>
          <w:szCs w:val="28"/>
        </w:rPr>
      </w:pPr>
      <w:r w:rsidRPr="0007238E">
        <w:rPr>
          <w:sz w:val="28"/>
          <w:szCs w:val="28"/>
        </w:rPr>
        <w:t>За счет средств местного бюджета реализованы проекты: выставка «Моя страна. Мой город. Мои герои</w:t>
      </w:r>
      <w:proofErr w:type="gramStart"/>
      <w:r w:rsidRPr="0007238E">
        <w:rPr>
          <w:sz w:val="28"/>
          <w:szCs w:val="28"/>
        </w:rPr>
        <w:t xml:space="preserve">.», </w:t>
      </w:r>
      <w:proofErr w:type="gramEnd"/>
      <w:r w:rsidRPr="0007238E">
        <w:rPr>
          <w:sz w:val="28"/>
          <w:szCs w:val="28"/>
        </w:rPr>
        <w:t>конкурс «Семейные ценности», форум «Город для молодежи».</w:t>
      </w:r>
    </w:p>
    <w:p w:rsidR="0007238E" w:rsidRPr="0007238E" w:rsidRDefault="0007238E" w:rsidP="0007238E">
      <w:pPr>
        <w:ind w:firstLine="708"/>
        <w:jc w:val="both"/>
        <w:rPr>
          <w:sz w:val="28"/>
          <w:szCs w:val="28"/>
        </w:rPr>
      </w:pPr>
      <w:r w:rsidRPr="0007238E">
        <w:rPr>
          <w:sz w:val="28"/>
          <w:szCs w:val="28"/>
        </w:rPr>
        <w:t>Отделом по молодежной политике реализуется комплекс мероприятий, направленных на профилактику негативных явлений на базе молодежного центра «Импульс», в сети интернет в группе «Активная молодежь г</w:t>
      </w:r>
      <w:proofErr w:type="gramStart"/>
      <w:r w:rsidRPr="0007238E">
        <w:rPr>
          <w:sz w:val="28"/>
          <w:szCs w:val="28"/>
        </w:rPr>
        <w:t>.Ш</w:t>
      </w:r>
      <w:proofErr w:type="gramEnd"/>
      <w:r w:rsidRPr="0007238E">
        <w:rPr>
          <w:sz w:val="28"/>
          <w:szCs w:val="28"/>
        </w:rPr>
        <w:t>ахты», в учебных заведениях и на городских мероприятиях. Успешно реализуются молодежные инициативы по принципу «</w:t>
      </w:r>
      <w:proofErr w:type="spellStart"/>
      <w:proofErr w:type="gramStart"/>
      <w:r w:rsidRPr="0007238E">
        <w:rPr>
          <w:sz w:val="28"/>
          <w:szCs w:val="28"/>
        </w:rPr>
        <w:t>равный-равному</w:t>
      </w:r>
      <w:proofErr w:type="spellEnd"/>
      <w:proofErr w:type="gramEnd"/>
      <w:r w:rsidRPr="0007238E">
        <w:rPr>
          <w:sz w:val="28"/>
          <w:szCs w:val="28"/>
        </w:rPr>
        <w:t xml:space="preserve">»: «Милосердие», «Создавай! Читай! </w:t>
      </w:r>
      <w:proofErr w:type="gramStart"/>
      <w:r w:rsidRPr="0007238E">
        <w:rPr>
          <w:sz w:val="28"/>
          <w:szCs w:val="28"/>
        </w:rPr>
        <w:t>Меняйся!», «Доброта внутри», «Люди с большим сердцем», «Желтые обои», «Состав», «Моя альтернатива», «Стань волонтером», «Летний клуб «Импульс плюс», «Молодежь и социальная активность», и др.</w:t>
      </w:r>
      <w:proofErr w:type="gramEnd"/>
    </w:p>
    <w:p w:rsidR="0007238E" w:rsidRPr="0007238E" w:rsidRDefault="0007238E" w:rsidP="0007238E">
      <w:pPr>
        <w:ind w:firstLine="708"/>
        <w:jc w:val="both"/>
        <w:rPr>
          <w:sz w:val="28"/>
          <w:szCs w:val="28"/>
        </w:rPr>
      </w:pPr>
      <w:r w:rsidRPr="0007238E">
        <w:rPr>
          <w:sz w:val="28"/>
          <w:szCs w:val="28"/>
        </w:rPr>
        <w:t>С начала СВО активные жители города Шахты масштабно включились в помощь нашим бойцам, это и сборы гуманита</w:t>
      </w:r>
      <w:r w:rsidR="003025C4">
        <w:rPr>
          <w:sz w:val="28"/>
          <w:szCs w:val="28"/>
        </w:rPr>
        <w:t>р</w:t>
      </w:r>
      <w:r w:rsidRPr="0007238E">
        <w:rPr>
          <w:sz w:val="28"/>
          <w:szCs w:val="28"/>
        </w:rPr>
        <w:t>ной помощи, и помощь беженцам, в т</w:t>
      </w:r>
      <w:r w:rsidR="003025C4">
        <w:rPr>
          <w:sz w:val="28"/>
          <w:szCs w:val="28"/>
        </w:rPr>
        <w:t xml:space="preserve">ом </w:t>
      </w:r>
      <w:r w:rsidRPr="0007238E">
        <w:rPr>
          <w:sz w:val="28"/>
          <w:szCs w:val="28"/>
        </w:rPr>
        <w:t>ч</w:t>
      </w:r>
      <w:r w:rsidR="003025C4">
        <w:rPr>
          <w:sz w:val="28"/>
          <w:szCs w:val="28"/>
        </w:rPr>
        <w:t>исле</w:t>
      </w:r>
      <w:r w:rsidRPr="0007238E">
        <w:rPr>
          <w:sz w:val="28"/>
          <w:szCs w:val="28"/>
        </w:rPr>
        <w:t xml:space="preserve"> волонтерская в </w:t>
      </w:r>
      <w:r w:rsidR="00377F2F">
        <w:rPr>
          <w:sz w:val="28"/>
          <w:szCs w:val="28"/>
        </w:rPr>
        <w:t xml:space="preserve">пункте временного размещения </w:t>
      </w:r>
      <w:proofErr w:type="gramStart"/>
      <w:r w:rsidRPr="0007238E">
        <w:rPr>
          <w:sz w:val="28"/>
          <w:szCs w:val="28"/>
        </w:rPr>
        <w:t>г</w:t>
      </w:r>
      <w:proofErr w:type="gramEnd"/>
      <w:r w:rsidRPr="0007238E">
        <w:rPr>
          <w:sz w:val="28"/>
          <w:szCs w:val="28"/>
        </w:rPr>
        <w:t xml:space="preserve">. Шахты, и изготовление необходимых вещей (свечи, </w:t>
      </w:r>
      <w:proofErr w:type="spellStart"/>
      <w:r w:rsidRPr="0007238E">
        <w:rPr>
          <w:sz w:val="28"/>
          <w:szCs w:val="28"/>
        </w:rPr>
        <w:t>балаклавы</w:t>
      </w:r>
      <w:proofErr w:type="spellEnd"/>
      <w:r w:rsidRPr="0007238E">
        <w:rPr>
          <w:sz w:val="28"/>
          <w:szCs w:val="28"/>
        </w:rPr>
        <w:t>, мас</w:t>
      </w:r>
      <w:r w:rsidR="006553F3">
        <w:rPr>
          <w:sz w:val="28"/>
          <w:szCs w:val="28"/>
        </w:rPr>
        <w:t xml:space="preserve">кировочные </w:t>
      </w:r>
      <w:r w:rsidRPr="0007238E">
        <w:rPr>
          <w:sz w:val="28"/>
          <w:szCs w:val="28"/>
        </w:rPr>
        <w:t>сети и т.д.). Волонтерами муниципального штаба Всероссийской акции #МЫВМЕСТЕ в городе Шахты проведено 11 гуманитарных сборов. Волонтеры штаба «Мы вместе» продолжают передавать посылки и письма на фронт нашим землякам. Собрано и передано более 51 тонны гуманитарной помощи военнослужащим. Исполнено 317 заявок от семей военнослужащих.</w:t>
      </w:r>
    </w:p>
    <w:p w:rsidR="0007238E" w:rsidRPr="0007238E" w:rsidRDefault="0007238E" w:rsidP="0007238E">
      <w:pPr>
        <w:ind w:firstLine="708"/>
        <w:jc w:val="both"/>
        <w:rPr>
          <w:sz w:val="28"/>
          <w:szCs w:val="28"/>
        </w:rPr>
      </w:pPr>
      <w:r w:rsidRPr="0007238E">
        <w:rPr>
          <w:sz w:val="28"/>
          <w:szCs w:val="28"/>
        </w:rPr>
        <w:t>Следующие практики работы с молодежью в Шахтах отмечены в области и рекомендованы к тиражированию:</w:t>
      </w:r>
    </w:p>
    <w:p w:rsidR="0007238E" w:rsidRPr="002E2A20" w:rsidRDefault="002E2A20" w:rsidP="00717305">
      <w:pPr>
        <w:pStyle w:val="a6"/>
        <w:numPr>
          <w:ilvl w:val="0"/>
          <w:numId w:val="21"/>
        </w:numPr>
        <w:tabs>
          <w:tab w:val="left" w:pos="993"/>
        </w:tabs>
        <w:ind w:left="0" w:firstLine="709"/>
        <w:jc w:val="both"/>
        <w:rPr>
          <w:rFonts w:ascii="Times New Roman" w:hAnsi="Times New Roman"/>
          <w:sz w:val="28"/>
          <w:szCs w:val="28"/>
        </w:rPr>
      </w:pPr>
      <w:r w:rsidRPr="002E2A20">
        <w:rPr>
          <w:rFonts w:ascii="Times New Roman" w:hAnsi="Times New Roman"/>
          <w:sz w:val="28"/>
          <w:szCs w:val="28"/>
        </w:rPr>
        <w:t>п</w:t>
      </w:r>
      <w:r w:rsidR="0007238E" w:rsidRPr="002E2A20">
        <w:rPr>
          <w:rFonts w:ascii="Times New Roman" w:hAnsi="Times New Roman"/>
          <w:sz w:val="28"/>
          <w:szCs w:val="28"/>
        </w:rPr>
        <w:t xml:space="preserve">роект «Чемпионат добра» стал победителем областного </w:t>
      </w:r>
      <w:proofErr w:type="spellStart"/>
      <w:r w:rsidR="0007238E" w:rsidRPr="002E2A20">
        <w:rPr>
          <w:rFonts w:ascii="Times New Roman" w:hAnsi="Times New Roman"/>
          <w:sz w:val="28"/>
          <w:szCs w:val="28"/>
        </w:rPr>
        <w:t>антинаркотического</w:t>
      </w:r>
      <w:proofErr w:type="spellEnd"/>
      <w:r w:rsidR="0007238E" w:rsidRPr="002E2A20">
        <w:rPr>
          <w:rFonts w:ascii="Times New Roman" w:hAnsi="Times New Roman"/>
          <w:sz w:val="28"/>
          <w:szCs w:val="28"/>
        </w:rPr>
        <w:t xml:space="preserve"> конкурса в дополнительной номинации – «Лучшее </w:t>
      </w:r>
      <w:proofErr w:type="spellStart"/>
      <w:r w:rsidR="0007238E" w:rsidRPr="002E2A20">
        <w:rPr>
          <w:rFonts w:ascii="Times New Roman" w:hAnsi="Times New Roman"/>
          <w:sz w:val="28"/>
          <w:szCs w:val="28"/>
        </w:rPr>
        <w:lastRenderedPageBreak/>
        <w:t>антинаркотическое</w:t>
      </w:r>
      <w:proofErr w:type="spellEnd"/>
      <w:r w:rsidR="0007238E" w:rsidRPr="002E2A20">
        <w:rPr>
          <w:rFonts w:ascii="Times New Roman" w:hAnsi="Times New Roman"/>
          <w:sz w:val="28"/>
          <w:szCs w:val="28"/>
        </w:rPr>
        <w:t xml:space="preserve"> мероприятие научной направленности в </w:t>
      </w:r>
      <w:proofErr w:type="spellStart"/>
      <w:r w:rsidR="0007238E" w:rsidRPr="002E2A20">
        <w:rPr>
          <w:rFonts w:ascii="Times New Roman" w:hAnsi="Times New Roman"/>
          <w:sz w:val="28"/>
          <w:szCs w:val="28"/>
        </w:rPr>
        <w:t>подростково-молодежной</w:t>
      </w:r>
      <w:proofErr w:type="spellEnd"/>
      <w:r w:rsidR="0007238E" w:rsidRPr="002E2A20">
        <w:rPr>
          <w:rFonts w:ascii="Times New Roman" w:hAnsi="Times New Roman"/>
          <w:sz w:val="28"/>
          <w:szCs w:val="28"/>
        </w:rPr>
        <w:t xml:space="preserve"> среде»;</w:t>
      </w:r>
    </w:p>
    <w:p w:rsidR="0007238E" w:rsidRPr="002E2A20" w:rsidRDefault="002E2A20" w:rsidP="002E2A20">
      <w:pPr>
        <w:pStyle w:val="a6"/>
        <w:numPr>
          <w:ilvl w:val="0"/>
          <w:numId w:val="21"/>
        </w:numPr>
        <w:tabs>
          <w:tab w:val="left" w:pos="993"/>
        </w:tabs>
        <w:ind w:left="0" w:firstLine="709"/>
        <w:jc w:val="both"/>
        <w:rPr>
          <w:rFonts w:ascii="Times New Roman" w:hAnsi="Times New Roman"/>
          <w:sz w:val="28"/>
          <w:szCs w:val="28"/>
        </w:rPr>
      </w:pPr>
      <w:r w:rsidRPr="002E2A20">
        <w:rPr>
          <w:rFonts w:ascii="Times New Roman" w:hAnsi="Times New Roman"/>
          <w:sz w:val="28"/>
          <w:szCs w:val="28"/>
        </w:rPr>
        <w:t>п</w:t>
      </w:r>
      <w:r w:rsidR="0007238E" w:rsidRPr="002E2A20">
        <w:rPr>
          <w:rFonts w:ascii="Times New Roman" w:hAnsi="Times New Roman"/>
          <w:sz w:val="28"/>
          <w:szCs w:val="28"/>
        </w:rPr>
        <w:t xml:space="preserve">роект «Театр теней» молодежного центра «Импульс» стал лучшим проектом </w:t>
      </w:r>
      <w:proofErr w:type="spellStart"/>
      <w:r w:rsidR="0007238E" w:rsidRPr="002E2A20">
        <w:rPr>
          <w:rFonts w:ascii="Times New Roman" w:hAnsi="Times New Roman"/>
          <w:sz w:val="28"/>
          <w:szCs w:val="28"/>
        </w:rPr>
        <w:t>антикоррупционного</w:t>
      </w:r>
      <w:proofErr w:type="spellEnd"/>
      <w:r w:rsidR="0007238E" w:rsidRPr="002E2A20">
        <w:rPr>
          <w:rFonts w:ascii="Times New Roman" w:hAnsi="Times New Roman"/>
          <w:sz w:val="28"/>
          <w:szCs w:val="28"/>
        </w:rPr>
        <w:t xml:space="preserve"> молодежного мероприятия в областном конкурсе социальной рекламы и </w:t>
      </w:r>
      <w:proofErr w:type="spellStart"/>
      <w:r w:rsidR="0007238E" w:rsidRPr="002E2A20">
        <w:rPr>
          <w:rFonts w:ascii="Times New Roman" w:hAnsi="Times New Roman"/>
          <w:sz w:val="28"/>
          <w:szCs w:val="28"/>
        </w:rPr>
        <w:t>антикоррупционных</w:t>
      </w:r>
      <w:proofErr w:type="spellEnd"/>
      <w:r w:rsidR="0007238E" w:rsidRPr="002E2A20">
        <w:rPr>
          <w:rFonts w:ascii="Times New Roman" w:hAnsi="Times New Roman"/>
          <w:sz w:val="28"/>
          <w:szCs w:val="28"/>
        </w:rPr>
        <w:t xml:space="preserve"> работ «Чистые руки».</w:t>
      </w:r>
    </w:p>
    <w:p w:rsidR="00321371" w:rsidRPr="004716CE" w:rsidRDefault="0007238E" w:rsidP="00321371">
      <w:pPr>
        <w:ind w:firstLine="708"/>
        <w:jc w:val="both"/>
        <w:rPr>
          <w:sz w:val="28"/>
          <w:szCs w:val="28"/>
          <w:highlight w:val="yellow"/>
        </w:rPr>
      </w:pPr>
      <w:r w:rsidRPr="0007238E">
        <w:rPr>
          <w:sz w:val="28"/>
          <w:szCs w:val="28"/>
        </w:rPr>
        <w:t>Реализация государственной молодежной политики в Шахтах является одним из приоритетных направлений деятельности администрации города.</w:t>
      </w:r>
    </w:p>
    <w:p w:rsidR="00515B2F" w:rsidRPr="004716CE" w:rsidRDefault="00515B2F" w:rsidP="00F27CD0">
      <w:pPr>
        <w:autoSpaceDE w:val="0"/>
        <w:autoSpaceDN w:val="0"/>
        <w:adjustRightInd w:val="0"/>
        <w:ind w:firstLine="709"/>
        <w:jc w:val="both"/>
        <w:outlineLvl w:val="1"/>
        <w:rPr>
          <w:sz w:val="28"/>
          <w:szCs w:val="28"/>
          <w:highlight w:val="yellow"/>
        </w:rPr>
      </w:pPr>
    </w:p>
    <w:p w:rsidR="00BE45C8" w:rsidRPr="00F00FED" w:rsidRDefault="00FD012F" w:rsidP="00F27CD0">
      <w:pPr>
        <w:autoSpaceDE w:val="0"/>
        <w:autoSpaceDN w:val="0"/>
        <w:adjustRightInd w:val="0"/>
        <w:ind w:firstLine="709"/>
        <w:jc w:val="both"/>
        <w:outlineLvl w:val="1"/>
        <w:rPr>
          <w:sz w:val="28"/>
          <w:szCs w:val="28"/>
        </w:rPr>
      </w:pPr>
      <w:bookmarkStart w:id="40" w:name="_Toc157169214"/>
      <w:r w:rsidRPr="00F00FED">
        <w:rPr>
          <w:sz w:val="28"/>
          <w:szCs w:val="28"/>
        </w:rPr>
        <w:t>1</w:t>
      </w:r>
      <w:r w:rsidR="00D46FEB" w:rsidRPr="00F00FED">
        <w:rPr>
          <w:sz w:val="28"/>
          <w:szCs w:val="28"/>
        </w:rPr>
        <w:t>2</w:t>
      </w:r>
      <w:r w:rsidRPr="00F00FED">
        <w:rPr>
          <w:sz w:val="28"/>
          <w:szCs w:val="28"/>
        </w:rPr>
        <w:t>.</w:t>
      </w:r>
      <w:r w:rsidR="00473551" w:rsidRPr="00F00FED">
        <w:rPr>
          <w:sz w:val="28"/>
          <w:szCs w:val="28"/>
        </w:rPr>
        <w:t>6</w:t>
      </w:r>
      <w:r w:rsidRPr="00F00FED">
        <w:rPr>
          <w:sz w:val="28"/>
          <w:szCs w:val="28"/>
        </w:rPr>
        <w:t>.</w:t>
      </w:r>
      <w:r w:rsidR="002E2A20">
        <w:rPr>
          <w:sz w:val="28"/>
          <w:szCs w:val="28"/>
        </w:rPr>
        <w:t xml:space="preserve"> </w:t>
      </w:r>
      <w:r w:rsidR="00483473" w:rsidRPr="00F00FED">
        <w:rPr>
          <w:sz w:val="28"/>
          <w:szCs w:val="28"/>
        </w:rPr>
        <w:t>Взаимодействие с социально-ориентированными некоммерческими организациями, м</w:t>
      </w:r>
      <w:r w:rsidR="004A22DA" w:rsidRPr="00F00FED">
        <w:rPr>
          <w:sz w:val="28"/>
          <w:szCs w:val="28"/>
        </w:rPr>
        <w:t>ежнациональные вопросы</w:t>
      </w:r>
      <w:bookmarkEnd w:id="40"/>
    </w:p>
    <w:p w:rsidR="00515B2F" w:rsidRPr="00F00FED" w:rsidRDefault="00515B2F" w:rsidP="00F27CD0">
      <w:pPr>
        <w:autoSpaceDE w:val="0"/>
        <w:autoSpaceDN w:val="0"/>
        <w:adjustRightInd w:val="0"/>
        <w:ind w:firstLine="709"/>
        <w:jc w:val="both"/>
        <w:outlineLvl w:val="1"/>
        <w:rPr>
          <w:sz w:val="28"/>
          <w:szCs w:val="28"/>
        </w:rPr>
      </w:pPr>
    </w:p>
    <w:p w:rsidR="00F00FED" w:rsidRPr="00F00FED" w:rsidRDefault="00F00FED" w:rsidP="00F00FED">
      <w:pPr>
        <w:ind w:firstLine="709"/>
        <w:jc w:val="both"/>
        <w:rPr>
          <w:sz w:val="28"/>
          <w:szCs w:val="28"/>
        </w:rPr>
      </w:pPr>
      <w:r w:rsidRPr="00F00FED">
        <w:rPr>
          <w:sz w:val="28"/>
          <w:szCs w:val="28"/>
        </w:rPr>
        <w:t>Законодательством предусмотрены следующие формы поддержки НКО: информационная, консультационная, имущественная и финансовая.</w:t>
      </w:r>
    </w:p>
    <w:p w:rsidR="00F00FED" w:rsidRPr="00F00FED" w:rsidRDefault="00F00FED" w:rsidP="00F00FED">
      <w:pPr>
        <w:ind w:firstLine="709"/>
        <w:jc w:val="both"/>
        <w:rPr>
          <w:sz w:val="28"/>
          <w:szCs w:val="28"/>
        </w:rPr>
      </w:pPr>
      <w:r w:rsidRPr="00F00FED">
        <w:rPr>
          <w:sz w:val="28"/>
          <w:szCs w:val="28"/>
        </w:rPr>
        <w:t xml:space="preserve">Информационная и консультационная поддержка НКО осуществляется отделом социально-политических коммуникаций Администрации города Шахты. </w:t>
      </w:r>
    </w:p>
    <w:p w:rsidR="00F00FED" w:rsidRPr="00F00FED" w:rsidRDefault="00F00FED" w:rsidP="00F00FED">
      <w:pPr>
        <w:ind w:firstLine="709"/>
        <w:jc w:val="both"/>
        <w:rPr>
          <w:sz w:val="28"/>
          <w:szCs w:val="28"/>
        </w:rPr>
      </w:pPr>
      <w:r w:rsidRPr="00F00FED">
        <w:rPr>
          <w:sz w:val="28"/>
          <w:szCs w:val="28"/>
        </w:rPr>
        <w:t xml:space="preserve">В рамках реализации мероприятий по информированию на официальном сайте Администрации города Шахты созданы разделы «Некоммерческие организации»/«Карта гражданских инициатив» и «Межнациональные отношения», где размещаются сведения о деятельности НКО. </w:t>
      </w:r>
    </w:p>
    <w:p w:rsidR="00F00FED" w:rsidRPr="00F00FED" w:rsidRDefault="00F00FED" w:rsidP="00F00FED">
      <w:pPr>
        <w:ind w:firstLine="709"/>
        <w:jc w:val="both"/>
        <w:rPr>
          <w:sz w:val="28"/>
          <w:szCs w:val="28"/>
        </w:rPr>
      </w:pPr>
      <w:r w:rsidRPr="00F00FED">
        <w:rPr>
          <w:sz w:val="28"/>
          <w:szCs w:val="28"/>
        </w:rPr>
        <w:t xml:space="preserve">В 2023 году на официальном сайте Администрации города Шахты в разделе «Новости» был размещен 571 материал по вопросам развития гражданского общества, рассказывающий о деятельности 71 </w:t>
      </w:r>
      <w:proofErr w:type="spellStart"/>
      <w:r w:rsidRPr="00F00FED">
        <w:rPr>
          <w:sz w:val="28"/>
          <w:szCs w:val="28"/>
        </w:rPr>
        <w:t>шахтинской</w:t>
      </w:r>
      <w:proofErr w:type="spellEnd"/>
      <w:r w:rsidRPr="00F00FED">
        <w:rPr>
          <w:sz w:val="28"/>
          <w:szCs w:val="28"/>
        </w:rPr>
        <w:t xml:space="preserve"> НКО, представителей гражданского общества,</w:t>
      </w:r>
      <w:r w:rsidR="002E2A20">
        <w:rPr>
          <w:sz w:val="28"/>
          <w:szCs w:val="28"/>
        </w:rPr>
        <w:t xml:space="preserve"> </w:t>
      </w:r>
      <w:r w:rsidRPr="00F00FED">
        <w:rPr>
          <w:sz w:val="28"/>
          <w:szCs w:val="28"/>
        </w:rPr>
        <w:t xml:space="preserve">и реализуемых общественных проектах, их мероприятиях (в 2022 году было размещено 513 таких материалов). </w:t>
      </w:r>
    </w:p>
    <w:p w:rsidR="00F00FED" w:rsidRPr="00F00FED" w:rsidRDefault="00F00FED" w:rsidP="00F00FED">
      <w:pPr>
        <w:ind w:firstLine="709"/>
        <w:jc w:val="both"/>
        <w:rPr>
          <w:sz w:val="28"/>
          <w:szCs w:val="28"/>
        </w:rPr>
      </w:pPr>
      <w:r w:rsidRPr="00F00FED">
        <w:rPr>
          <w:sz w:val="28"/>
          <w:szCs w:val="28"/>
        </w:rPr>
        <w:t>В целях создания прозрачной системы муниципальной (имущественной) поддержки, на официальном сайте Администрации размещен актуальный Реестр действующих в городе Шахты СОНКО - получателей поддержки. В 2023 году получателей имущественной поддержки – 15 НКО.</w:t>
      </w:r>
    </w:p>
    <w:p w:rsidR="00F00FED" w:rsidRPr="00F00FED" w:rsidRDefault="00F00FED" w:rsidP="00F00FED">
      <w:pPr>
        <w:ind w:firstLine="709"/>
        <w:jc w:val="both"/>
        <w:rPr>
          <w:sz w:val="28"/>
          <w:szCs w:val="28"/>
        </w:rPr>
      </w:pPr>
      <w:r w:rsidRPr="00F00FED">
        <w:rPr>
          <w:sz w:val="28"/>
          <w:szCs w:val="28"/>
        </w:rPr>
        <w:t xml:space="preserve">Также в 2023 году осуществлялось содействие в организационном обеспечении деятельности Ресурсного центра поддержки социально ориентированных некоммерческих </w:t>
      </w:r>
      <w:proofErr w:type="gramStart"/>
      <w:r w:rsidRPr="00F00FED">
        <w:rPr>
          <w:sz w:val="28"/>
          <w:szCs w:val="28"/>
        </w:rPr>
        <w:t>организаций</w:t>
      </w:r>
      <w:proofErr w:type="gramEnd"/>
      <w:r w:rsidR="00311A25">
        <w:rPr>
          <w:sz w:val="28"/>
          <w:szCs w:val="28"/>
        </w:rPr>
        <w:t xml:space="preserve"> и </w:t>
      </w:r>
      <w:r w:rsidRPr="00F00FED">
        <w:rPr>
          <w:sz w:val="28"/>
          <w:szCs w:val="28"/>
        </w:rPr>
        <w:t>оказывалась поддержка: информационная, консультационная, имущественная.</w:t>
      </w:r>
    </w:p>
    <w:p w:rsidR="00F00FED" w:rsidRPr="00F00FED" w:rsidRDefault="00F00FED" w:rsidP="00F00FED">
      <w:pPr>
        <w:ind w:firstLine="709"/>
        <w:jc w:val="both"/>
        <w:rPr>
          <w:sz w:val="28"/>
          <w:szCs w:val="28"/>
        </w:rPr>
      </w:pPr>
      <w:r w:rsidRPr="00F00FED">
        <w:rPr>
          <w:sz w:val="28"/>
          <w:szCs w:val="28"/>
        </w:rPr>
        <w:t>Осуществлялось</w:t>
      </w:r>
      <w:r w:rsidR="002E2A20">
        <w:rPr>
          <w:sz w:val="28"/>
          <w:szCs w:val="28"/>
        </w:rPr>
        <w:t xml:space="preserve"> </w:t>
      </w:r>
      <w:r w:rsidRPr="00F00FED">
        <w:rPr>
          <w:sz w:val="28"/>
          <w:szCs w:val="28"/>
        </w:rPr>
        <w:t>активное взаимодействие с Общественной палатой города Шахты. В 571 материале, размещенном в 2023 году на сайте Администрации города, по вопросам развития гражданского общества, рассказывающем о деят</w:t>
      </w:r>
      <w:r w:rsidRPr="00E410B4">
        <w:rPr>
          <w:sz w:val="28"/>
          <w:szCs w:val="28"/>
        </w:rPr>
        <w:t xml:space="preserve">ельности </w:t>
      </w:r>
      <w:proofErr w:type="spellStart"/>
      <w:r w:rsidRPr="00E410B4">
        <w:rPr>
          <w:sz w:val="28"/>
          <w:szCs w:val="28"/>
        </w:rPr>
        <w:t>шахтинских</w:t>
      </w:r>
      <w:proofErr w:type="spellEnd"/>
      <w:r w:rsidRPr="00E410B4">
        <w:rPr>
          <w:sz w:val="28"/>
          <w:szCs w:val="28"/>
        </w:rPr>
        <w:t xml:space="preserve"> НКО и реализуемых общественных проектах, есть 332</w:t>
      </w:r>
      <w:r w:rsidR="00E410B4" w:rsidRPr="00E410B4">
        <w:rPr>
          <w:sz w:val="28"/>
          <w:szCs w:val="28"/>
        </w:rPr>
        <w:t xml:space="preserve"> единицы </w:t>
      </w:r>
      <w:r w:rsidRPr="00E410B4">
        <w:rPr>
          <w:sz w:val="28"/>
          <w:szCs w:val="28"/>
        </w:rPr>
        <w:t xml:space="preserve"> информации или упоминаний о работе 16 действующих членов Обще</w:t>
      </w:r>
      <w:r w:rsidRPr="00F00FED">
        <w:rPr>
          <w:sz w:val="28"/>
          <w:szCs w:val="28"/>
        </w:rPr>
        <w:t>ственной палаты.</w:t>
      </w:r>
    </w:p>
    <w:p w:rsidR="00F00FED" w:rsidRPr="00F00FED" w:rsidRDefault="00F00FED" w:rsidP="00F00FED">
      <w:pPr>
        <w:ind w:firstLine="709"/>
        <w:jc w:val="both"/>
        <w:rPr>
          <w:sz w:val="28"/>
          <w:szCs w:val="28"/>
        </w:rPr>
      </w:pPr>
      <w:r w:rsidRPr="00F00FED">
        <w:rPr>
          <w:sz w:val="28"/>
          <w:szCs w:val="28"/>
        </w:rPr>
        <w:t>10 социально-ориентированных некоммерческих организаций города Шахты приняли участие в 2023 году в конкурсах Фонда президентских грантов. Победили 4:</w:t>
      </w:r>
    </w:p>
    <w:p w:rsidR="00F00FED" w:rsidRPr="00F00FED" w:rsidRDefault="00F00FED" w:rsidP="00F00FED">
      <w:pPr>
        <w:ind w:firstLine="709"/>
        <w:jc w:val="both"/>
        <w:rPr>
          <w:sz w:val="28"/>
          <w:szCs w:val="28"/>
        </w:rPr>
      </w:pPr>
      <w:r w:rsidRPr="00F00FED">
        <w:rPr>
          <w:sz w:val="28"/>
          <w:szCs w:val="28"/>
        </w:rPr>
        <w:t>- АНО центр патриотического воспитания и развития молодежных инициатив «Патриот» с проектом «</w:t>
      </w:r>
      <w:proofErr w:type="spellStart"/>
      <w:proofErr w:type="gramStart"/>
      <w:r w:rsidRPr="00F00FED">
        <w:rPr>
          <w:sz w:val="28"/>
          <w:szCs w:val="28"/>
        </w:rPr>
        <w:t>C</w:t>
      </w:r>
      <w:proofErr w:type="gramEnd"/>
      <w:r w:rsidRPr="00F00FED">
        <w:rPr>
          <w:sz w:val="28"/>
          <w:szCs w:val="28"/>
        </w:rPr>
        <w:t>оциально-образовательный</w:t>
      </w:r>
      <w:proofErr w:type="spellEnd"/>
      <w:r w:rsidRPr="00F00FED">
        <w:rPr>
          <w:sz w:val="28"/>
          <w:szCs w:val="28"/>
        </w:rPr>
        <w:t xml:space="preserve"> туристический маршрут </w:t>
      </w:r>
      <w:r w:rsidRPr="00F00FED">
        <w:rPr>
          <w:sz w:val="28"/>
          <w:szCs w:val="28"/>
        </w:rPr>
        <w:lastRenderedPageBreak/>
        <w:t>«</w:t>
      </w:r>
      <w:proofErr w:type="spellStart"/>
      <w:r w:rsidRPr="00F00FED">
        <w:rPr>
          <w:sz w:val="28"/>
          <w:szCs w:val="28"/>
        </w:rPr>
        <w:t>Краснодар-историческая</w:t>
      </w:r>
      <w:proofErr w:type="spellEnd"/>
      <w:r w:rsidRPr="00F00FED">
        <w:rPr>
          <w:sz w:val="28"/>
          <w:szCs w:val="28"/>
        </w:rPr>
        <w:t xml:space="preserve"> столица Кубани, Анапа – город воинской славы, Новороссийск – город герой». Сумма привлеченных средств – 630,7 тыс. руб</w:t>
      </w:r>
      <w:r w:rsidR="00EA4AD4">
        <w:rPr>
          <w:sz w:val="28"/>
          <w:szCs w:val="28"/>
        </w:rPr>
        <w:t>лей</w:t>
      </w:r>
      <w:r w:rsidRPr="00F00FED">
        <w:rPr>
          <w:sz w:val="28"/>
          <w:szCs w:val="28"/>
        </w:rPr>
        <w:t>;</w:t>
      </w:r>
    </w:p>
    <w:p w:rsidR="00F00FED" w:rsidRPr="00F00FED" w:rsidRDefault="00F00FED" w:rsidP="00F00FED">
      <w:pPr>
        <w:ind w:firstLine="709"/>
        <w:jc w:val="both"/>
        <w:rPr>
          <w:sz w:val="28"/>
          <w:szCs w:val="28"/>
        </w:rPr>
      </w:pPr>
      <w:r w:rsidRPr="00F00FED">
        <w:rPr>
          <w:sz w:val="28"/>
          <w:szCs w:val="28"/>
        </w:rPr>
        <w:t xml:space="preserve">- АНО Центр психолого-педагогической медицинской и социальной помощи «Умка» с проектом «Организация комплексной психологической помощи </w:t>
      </w:r>
      <w:proofErr w:type="gramStart"/>
      <w:r w:rsidRPr="00F00FED">
        <w:rPr>
          <w:sz w:val="28"/>
          <w:szCs w:val="28"/>
        </w:rPr>
        <w:t>семьям</w:t>
      </w:r>
      <w:proofErr w:type="gramEnd"/>
      <w:r w:rsidRPr="00F00FED">
        <w:rPr>
          <w:sz w:val="28"/>
          <w:szCs w:val="28"/>
        </w:rPr>
        <w:t xml:space="preserve"> прибывшим с территорий Донбасса и Украины «Мы вместе». Сумма привлеченных средств – 946,0 тыс. </w:t>
      </w:r>
      <w:r w:rsidR="00D41C91" w:rsidRPr="00F00FED">
        <w:rPr>
          <w:sz w:val="28"/>
          <w:szCs w:val="28"/>
        </w:rPr>
        <w:t>руб</w:t>
      </w:r>
      <w:r w:rsidR="00D41C91">
        <w:rPr>
          <w:sz w:val="28"/>
          <w:szCs w:val="28"/>
        </w:rPr>
        <w:t>лей</w:t>
      </w:r>
      <w:r w:rsidRPr="00F00FED">
        <w:rPr>
          <w:sz w:val="28"/>
          <w:szCs w:val="28"/>
        </w:rPr>
        <w:t>;</w:t>
      </w:r>
    </w:p>
    <w:p w:rsidR="00F00FED" w:rsidRPr="00F00FED" w:rsidRDefault="00F00FED" w:rsidP="00F00FED">
      <w:pPr>
        <w:ind w:firstLine="709"/>
        <w:jc w:val="both"/>
        <w:rPr>
          <w:sz w:val="28"/>
          <w:szCs w:val="28"/>
        </w:rPr>
      </w:pPr>
      <w:r w:rsidRPr="00F00FED">
        <w:rPr>
          <w:sz w:val="28"/>
          <w:szCs w:val="28"/>
        </w:rPr>
        <w:t xml:space="preserve">- Частное (некоммерческое) образовательное учреждение дополнительного образования детей «Умка» с проектом «Инклюзивная столярная мастерская». Сумма привлечённых средств – 2 316,4 тыс. </w:t>
      </w:r>
      <w:r w:rsidR="009417C7" w:rsidRPr="00F00FED">
        <w:rPr>
          <w:sz w:val="28"/>
          <w:szCs w:val="28"/>
        </w:rPr>
        <w:t>руб</w:t>
      </w:r>
      <w:r w:rsidR="009417C7">
        <w:rPr>
          <w:sz w:val="28"/>
          <w:szCs w:val="28"/>
        </w:rPr>
        <w:t>лей</w:t>
      </w:r>
      <w:r w:rsidRPr="00F00FED">
        <w:rPr>
          <w:sz w:val="28"/>
          <w:szCs w:val="28"/>
        </w:rPr>
        <w:t>;</w:t>
      </w:r>
    </w:p>
    <w:p w:rsidR="00F00FED" w:rsidRPr="00F00FED" w:rsidRDefault="00F00FED" w:rsidP="00F00FED">
      <w:pPr>
        <w:ind w:firstLine="709"/>
        <w:jc w:val="both"/>
        <w:rPr>
          <w:sz w:val="28"/>
          <w:szCs w:val="28"/>
        </w:rPr>
      </w:pPr>
      <w:r w:rsidRPr="00F00FED">
        <w:rPr>
          <w:sz w:val="28"/>
          <w:szCs w:val="28"/>
        </w:rPr>
        <w:t xml:space="preserve">- Социально ориентированная автономная правозащитная некоммерческая организация «Право на защиту» с проектом «Правовая поддержка лиц, попавших в трудную жизненную ситуацию». Сумма привлеченных средств – 999,7 тыс. </w:t>
      </w:r>
      <w:r w:rsidR="00891131" w:rsidRPr="00F00FED">
        <w:rPr>
          <w:sz w:val="28"/>
          <w:szCs w:val="28"/>
        </w:rPr>
        <w:t>руб</w:t>
      </w:r>
      <w:r w:rsidR="00891131">
        <w:rPr>
          <w:sz w:val="28"/>
          <w:szCs w:val="28"/>
        </w:rPr>
        <w:t>лей</w:t>
      </w:r>
      <w:r w:rsidRPr="00F00FED">
        <w:rPr>
          <w:sz w:val="28"/>
          <w:szCs w:val="28"/>
        </w:rPr>
        <w:t>.</w:t>
      </w:r>
    </w:p>
    <w:p w:rsidR="00F00FED" w:rsidRPr="00F00FED" w:rsidRDefault="00F00FED" w:rsidP="00F00FED">
      <w:pPr>
        <w:ind w:firstLine="709"/>
        <w:jc w:val="both"/>
        <w:rPr>
          <w:sz w:val="28"/>
          <w:szCs w:val="28"/>
        </w:rPr>
      </w:pPr>
      <w:r w:rsidRPr="00F00FED">
        <w:rPr>
          <w:sz w:val="28"/>
          <w:szCs w:val="28"/>
        </w:rPr>
        <w:t xml:space="preserve">Общая сумма привлеченных средств за счет побед в конкурсах Фонда Президентских грантов 2023 года составила 4 892,8 тыс. </w:t>
      </w:r>
      <w:r w:rsidR="00851CA7" w:rsidRPr="00F00FED">
        <w:rPr>
          <w:sz w:val="28"/>
          <w:szCs w:val="28"/>
        </w:rPr>
        <w:t>руб</w:t>
      </w:r>
      <w:r w:rsidR="00851CA7">
        <w:rPr>
          <w:sz w:val="28"/>
          <w:szCs w:val="28"/>
        </w:rPr>
        <w:t>лей</w:t>
      </w:r>
      <w:r w:rsidRPr="00F00FED">
        <w:rPr>
          <w:sz w:val="28"/>
          <w:szCs w:val="28"/>
        </w:rPr>
        <w:t>.</w:t>
      </w:r>
    </w:p>
    <w:p w:rsidR="00F00FED" w:rsidRPr="00F00FED" w:rsidRDefault="00F00FED" w:rsidP="00F00FED">
      <w:pPr>
        <w:ind w:firstLine="709"/>
        <w:jc w:val="both"/>
        <w:rPr>
          <w:sz w:val="28"/>
          <w:szCs w:val="28"/>
        </w:rPr>
      </w:pPr>
      <w:r w:rsidRPr="00F00FED">
        <w:rPr>
          <w:sz w:val="28"/>
          <w:szCs w:val="28"/>
        </w:rPr>
        <w:t xml:space="preserve">Помимо этого, </w:t>
      </w:r>
      <w:proofErr w:type="spellStart"/>
      <w:r w:rsidRPr="00F00FED">
        <w:rPr>
          <w:sz w:val="28"/>
          <w:szCs w:val="28"/>
        </w:rPr>
        <w:t>шахтинская</w:t>
      </w:r>
      <w:proofErr w:type="spellEnd"/>
      <w:r w:rsidRPr="00F00FED">
        <w:rPr>
          <w:sz w:val="28"/>
          <w:szCs w:val="28"/>
        </w:rPr>
        <w:t xml:space="preserve"> Автономная некоммерческая организация центр социального обслуживания населения «Мы вместе» стала в 2023 году победителем конкурса на возмещение затрат социально ориентированным некоммерческим организациям.</w:t>
      </w:r>
    </w:p>
    <w:p w:rsidR="00F00FED" w:rsidRPr="00F00FED" w:rsidRDefault="00F00FED" w:rsidP="00F00FED">
      <w:pPr>
        <w:ind w:firstLine="709"/>
        <w:jc w:val="both"/>
        <w:rPr>
          <w:sz w:val="28"/>
          <w:szCs w:val="28"/>
        </w:rPr>
      </w:pPr>
      <w:r w:rsidRPr="00F00FED">
        <w:rPr>
          <w:sz w:val="28"/>
          <w:szCs w:val="28"/>
        </w:rPr>
        <w:t>Конкурс проводится министерством региональной политики и массовых коммуникаций Ростовской области в соответствии с Постановлением Правительства Ростовской области от 22</w:t>
      </w:r>
      <w:r w:rsidR="00DF3D60">
        <w:rPr>
          <w:sz w:val="28"/>
          <w:szCs w:val="28"/>
        </w:rPr>
        <w:t xml:space="preserve"> августа </w:t>
      </w:r>
      <w:r w:rsidRPr="00F00FED">
        <w:rPr>
          <w:sz w:val="28"/>
          <w:szCs w:val="28"/>
        </w:rPr>
        <w:t>2022</w:t>
      </w:r>
      <w:r w:rsidR="00DF3D60">
        <w:rPr>
          <w:sz w:val="28"/>
          <w:szCs w:val="28"/>
        </w:rPr>
        <w:t xml:space="preserve"> года</w:t>
      </w:r>
      <w:r w:rsidRPr="00F00FED">
        <w:rPr>
          <w:sz w:val="28"/>
          <w:szCs w:val="28"/>
        </w:rPr>
        <w:t xml:space="preserve"> № 697 «О порядке предоставления субсидий </w:t>
      </w:r>
      <w:proofErr w:type="spellStart"/>
      <w:r w:rsidRPr="00F00FED">
        <w:rPr>
          <w:sz w:val="28"/>
          <w:szCs w:val="28"/>
        </w:rPr>
        <w:t>социальноориентированным</w:t>
      </w:r>
      <w:proofErr w:type="spellEnd"/>
      <w:r w:rsidRPr="00F00FED">
        <w:rPr>
          <w:sz w:val="28"/>
          <w:szCs w:val="28"/>
        </w:rPr>
        <w:t xml:space="preserve"> некоммерческим организациям Ростовской области».</w:t>
      </w:r>
    </w:p>
    <w:p w:rsidR="00F00FED" w:rsidRPr="00F00FED" w:rsidRDefault="00F00FED" w:rsidP="00F00FED">
      <w:pPr>
        <w:ind w:firstLine="709"/>
        <w:jc w:val="both"/>
        <w:rPr>
          <w:sz w:val="28"/>
          <w:szCs w:val="28"/>
        </w:rPr>
      </w:pPr>
      <w:proofErr w:type="gramStart"/>
      <w:r w:rsidRPr="00F00FED">
        <w:rPr>
          <w:sz w:val="28"/>
          <w:szCs w:val="28"/>
        </w:rPr>
        <w:t>Общая сумма, которую получил Центр «Мы вместе», 88</w:t>
      </w:r>
      <w:r w:rsidR="00414BB5">
        <w:rPr>
          <w:sz w:val="28"/>
          <w:szCs w:val="28"/>
        </w:rPr>
        <w:t>,0</w:t>
      </w:r>
      <w:r w:rsidRPr="00F00FED">
        <w:rPr>
          <w:sz w:val="28"/>
          <w:szCs w:val="28"/>
        </w:rPr>
        <w:t xml:space="preserve"> тыс</w:t>
      </w:r>
      <w:r w:rsidR="00414BB5">
        <w:rPr>
          <w:sz w:val="28"/>
          <w:szCs w:val="28"/>
        </w:rPr>
        <w:t xml:space="preserve">. </w:t>
      </w:r>
      <w:r w:rsidRPr="00F00FED">
        <w:rPr>
          <w:sz w:val="28"/>
          <w:szCs w:val="28"/>
        </w:rPr>
        <w:t>рублей, будет потрачена на возмещение затрат, направле</w:t>
      </w:r>
      <w:r w:rsidR="000413CF">
        <w:rPr>
          <w:sz w:val="28"/>
          <w:szCs w:val="28"/>
        </w:rPr>
        <w:t>нн</w:t>
      </w:r>
      <w:r w:rsidRPr="00F00FED">
        <w:rPr>
          <w:sz w:val="28"/>
          <w:szCs w:val="28"/>
        </w:rPr>
        <w:t>ых на подготовку, дополнительное профессиональное образование работников и добровольцев (волонтеров), произведенных за год, предшествующий году подачи заявки об участии в конкурсе, а также на оплату коммунальных услуг и оплату услуг по размещению информационных материалов о деятельности организации в средствах массовой информации.</w:t>
      </w:r>
      <w:proofErr w:type="gramEnd"/>
    </w:p>
    <w:p w:rsidR="00F00FED" w:rsidRPr="00F00FED" w:rsidRDefault="00F00FED" w:rsidP="00F00FED">
      <w:pPr>
        <w:ind w:firstLine="709"/>
        <w:jc w:val="both"/>
        <w:rPr>
          <w:sz w:val="28"/>
          <w:szCs w:val="28"/>
        </w:rPr>
      </w:pPr>
      <w:r w:rsidRPr="00F00FED">
        <w:rPr>
          <w:sz w:val="28"/>
          <w:szCs w:val="28"/>
        </w:rPr>
        <w:t xml:space="preserve">Социальный предприниматель, заместитель председателя комитета по социальному предпринимательству Ростовского областного отделения общественной организации «Опора России» Ольга </w:t>
      </w:r>
      <w:proofErr w:type="spellStart"/>
      <w:r w:rsidRPr="00F00FED">
        <w:rPr>
          <w:sz w:val="28"/>
          <w:szCs w:val="28"/>
        </w:rPr>
        <w:t>Костюкова</w:t>
      </w:r>
      <w:proofErr w:type="spellEnd"/>
      <w:r w:rsidRPr="00F00FED">
        <w:rPr>
          <w:sz w:val="28"/>
          <w:szCs w:val="28"/>
        </w:rPr>
        <w:t>, член Торгово-промышленной палаты г</w:t>
      </w:r>
      <w:proofErr w:type="gramStart"/>
      <w:r w:rsidRPr="00F00FED">
        <w:rPr>
          <w:sz w:val="28"/>
          <w:szCs w:val="28"/>
        </w:rPr>
        <w:t>.Ш</w:t>
      </w:r>
      <w:proofErr w:type="gramEnd"/>
      <w:r w:rsidRPr="00F00FED">
        <w:rPr>
          <w:sz w:val="28"/>
          <w:szCs w:val="28"/>
        </w:rPr>
        <w:t>ахты, автор проекта «Дом у реки. Забота о старшем поколении» о созданной на Дону сети пансионатов для престарелых граждан, весной 2023 года стала победителем межрегиональной Премии «Женщина-лидер-2023» в номинации «Социальное предпринимательство».</w:t>
      </w:r>
    </w:p>
    <w:p w:rsidR="00F00FED" w:rsidRPr="00F00FED" w:rsidRDefault="00F00FED" w:rsidP="00F00FED">
      <w:pPr>
        <w:ind w:firstLine="709"/>
        <w:jc w:val="both"/>
        <w:rPr>
          <w:sz w:val="28"/>
          <w:szCs w:val="28"/>
        </w:rPr>
      </w:pPr>
      <w:r w:rsidRPr="00F00FED">
        <w:rPr>
          <w:sz w:val="28"/>
          <w:szCs w:val="28"/>
        </w:rPr>
        <w:t>В рамках общественного проекта «Школа профилактики СOVID-19» (авторы проекта – директор автономной некоммерческой организации центр социального обслуживания населения «Мы вместе», председатель комиссии по социальной политике, делам инвалидов, ветеранов, военнослужащих и членов их семей Общественной палаты г</w:t>
      </w:r>
      <w:proofErr w:type="gramStart"/>
      <w:r w:rsidRPr="00F00FED">
        <w:rPr>
          <w:sz w:val="28"/>
          <w:szCs w:val="28"/>
        </w:rPr>
        <w:t>.Ш</w:t>
      </w:r>
      <w:proofErr w:type="gramEnd"/>
      <w:r w:rsidRPr="00F00FED">
        <w:rPr>
          <w:sz w:val="28"/>
          <w:szCs w:val="28"/>
        </w:rPr>
        <w:t xml:space="preserve">ахты Галина Мельникова и социальный предприниматель, врач Ольга </w:t>
      </w:r>
      <w:proofErr w:type="spellStart"/>
      <w:r w:rsidRPr="00F00FED">
        <w:rPr>
          <w:sz w:val="28"/>
          <w:szCs w:val="28"/>
        </w:rPr>
        <w:t>Костюкова</w:t>
      </w:r>
      <w:proofErr w:type="spellEnd"/>
      <w:r w:rsidRPr="00F00FED">
        <w:rPr>
          <w:sz w:val="28"/>
          <w:szCs w:val="28"/>
        </w:rPr>
        <w:t xml:space="preserve">) в направлении санитарно-гигиенического просвещения населения было проведено 49 занятий профилактической направленности, направленных на охрану здоровья </w:t>
      </w:r>
      <w:proofErr w:type="spellStart"/>
      <w:r w:rsidRPr="00F00FED">
        <w:rPr>
          <w:sz w:val="28"/>
          <w:szCs w:val="28"/>
        </w:rPr>
        <w:t>шахтинцев</w:t>
      </w:r>
      <w:proofErr w:type="spellEnd"/>
      <w:r w:rsidRPr="00F00FED">
        <w:rPr>
          <w:sz w:val="28"/>
          <w:szCs w:val="28"/>
        </w:rPr>
        <w:t>.</w:t>
      </w:r>
    </w:p>
    <w:p w:rsidR="00F00FED" w:rsidRPr="00F00FED" w:rsidRDefault="00F00FED" w:rsidP="00F00FED">
      <w:pPr>
        <w:ind w:firstLine="709"/>
        <w:jc w:val="both"/>
        <w:rPr>
          <w:sz w:val="28"/>
          <w:szCs w:val="28"/>
        </w:rPr>
      </w:pPr>
      <w:r w:rsidRPr="00F00FED">
        <w:rPr>
          <w:sz w:val="28"/>
          <w:szCs w:val="28"/>
        </w:rPr>
        <w:lastRenderedPageBreak/>
        <w:t xml:space="preserve">В декабре 2023 года 8 </w:t>
      </w:r>
      <w:proofErr w:type="spellStart"/>
      <w:r w:rsidRPr="00F00FED">
        <w:rPr>
          <w:sz w:val="28"/>
          <w:szCs w:val="28"/>
        </w:rPr>
        <w:t>шахтинских</w:t>
      </w:r>
      <w:proofErr w:type="spellEnd"/>
      <w:r w:rsidRPr="00F00FED">
        <w:rPr>
          <w:sz w:val="28"/>
          <w:szCs w:val="28"/>
        </w:rPr>
        <w:t xml:space="preserve"> проектов стали победителями Х</w:t>
      </w:r>
      <w:proofErr w:type="gramStart"/>
      <w:r w:rsidRPr="00F00FED">
        <w:rPr>
          <w:sz w:val="28"/>
          <w:szCs w:val="28"/>
        </w:rPr>
        <w:t>I</w:t>
      </w:r>
      <w:proofErr w:type="gramEnd"/>
      <w:r w:rsidRPr="00F00FED">
        <w:rPr>
          <w:sz w:val="28"/>
          <w:szCs w:val="28"/>
        </w:rPr>
        <w:t xml:space="preserve"> конкурса «Общественное признание», проводимого Общественной палатой Ростовской области</w:t>
      </w:r>
      <w:r w:rsidR="0052279A">
        <w:rPr>
          <w:sz w:val="28"/>
          <w:szCs w:val="28"/>
        </w:rPr>
        <w:t xml:space="preserve"> </w:t>
      </w:r>
      <w:r w:rsidRPr="00F00FED">
        <w:rPr>
          <w:sz w:val="28"/>
          <w:szCs w:val="28"/>
        </w:rPr>
        <w:t>при поддержке Агентства развития гражданских инициатив региона.</w:t>
      </w:r>
    </w:p>
    <w:p w:rsidR="00F00FED" w:rsidRPr="00F00FED" w:rsidRDefault="00F00FED" w:rsidP="00F00FED">
      <w:pPr>
        <w:ind w:firstLine="709"/>
        <w:jc w:val="both"/>
        <w:rPr>
          <w:sz w:val="28"/>
          <w:szCs w:val="28"/>
        </w:rPr>
      </w:pPr>
      <w:r w:rsidRPr="00F00FED">
        <w:rPr>
          <w:sz w:val="28"/>
          <w:szCs w:val="28"/>
        </w:rPr>
        <w:t>Лауреатами Х</w:t>
      </w:r>
      <w:proofErr w:type="gramStart"/>
      <w:r w:rsidRPr="00F00FED">
        <w:rPr>
          <w:sz w:val="28"/>
          <w:szCs w:val="28"/>
        </w:rPr>
        <w:t>I</w:t>
      </w:r>
      <w:proofErr w:type="gramEnd"/>
      <w:r w:rsidRPr="00F00FED">
        <w:rPr>
          <w:sz w:val="28"/>
          <w:szCs w:val="28"/>
        </w:rPr>
        <w:t xml:space="preserve"> конкурса «Общественное признание» 2023 года с получением</w:t>
      </w:r>
      <w:r w:rsidR="0052279A">
        <w:rPr>
          <w:sz w:val="28"/>
          <w:szCs w:val="28"/>
        </w:rPr>
        <w:t xml:space="preserve"> </w:t>
      </w:r>
      <w:r w:rsidRPr="00F00FED">
        <w:rPr>
          <w:sz w:val="28"/>
          <w:szCs w:val="28"/>
        </w:rPr>
        <w:t>Поощрительного знака и Благодарности Общественной палаты Ростовской области стали:</w:t>
      </w:r>
    </w:p>
    <w:p w:rsidR="00F00FED" w:rsidRPr="00F00FED" w:rsidRDefault="00F00FED" w:rsidP="00F00FED">
      <w:pPr>
        <w:ind w:firstLine="709"/>
        <w:jc w:val="both"/>
        <w:rPr>
          <w:sz w:val="28"/>
          <w:szCs w:val="28"/>
        </w:rPr>
      </w:pPr>
      <w:r w:rsidRPr="00F00FED">
        <w:rPr>
          <w:sz w:val="28"/>
          <w:szCs w:val="28"/>
        </w:rPr>
        <w:t xml:space="preserve">- Виталий </w:t>
      </w:r>
      <w:proofErr w:type="spellStart"/>
      <w:r w:rsidRPr="00F00FED">
        <w:rPr>
          <w:sz w:val="28"/>
          <w:szCs w:val="28"/>
        </w:rPr>
        <w:t>Голотвин</w:t>
      </w:r>
      <w:proofErr w:type="spellEnd"/>
      <w:r w:rsidRPr="00F00FED">
        <w:rPr>
          <w:sz w:val="28"/>
          <w:szCs w:val="28"/>
        </w:rPr>
        <w:t xml:space="preserve">, </w:t>
      </w:r>
      <w:proofErr w:type="spellStart"/>
      <w:r w:rsidRPr="00F00FED">
        <w:rPr>
          <w:sz w:val="28"/>
          <w:szCs w:val="28"/>
        </w:rPr>
        <w:t>Шахтинское</w:t>
      </w:r>
      <w:proofErr w:type="spellEnd"/>
      <w:r w:rsidRPr="00F00FED">
        <w:rPr>
          <w:sz w:val="28"/>
          <w:szCs w:val="28"/>
        </w:rPr>
        <w:t xml:space="preserve"> отделение Казачьей детско-молодежной организации «Донцы», </w:t>
      </w:r>
      <w:proofErr w:type="spellStart"/>
      <w:r w:rsidRPr="00F00FED">
        <w:rPr>
          <w:sz w:val="28"/>
          <w:szCs w:val="28"/>
        </w:rPr>
        <w:t>Шахтинское</w:t>
      </w:r>
      <w:proofErr w:type="spellEnd"/>
      <w:r w:rsidRPr="00F00FED">
        <w:rPr>
          <w:sz w:val="28"/>
          <w:szCs w:val="28"/>
        </w:rPr>
        <w:t xml:space="preserve"> городское казачье общество «</w:t>
      </w:r>
      <w:proofErr w:type="spellStart"/>
      <w:r w:rsidRPr="00F00FED">
        <w:rPr>
          <w:sz w:val="28"/>
          <w:szCs w:val="28"/>
        </w:rPr>
        <w:t>Александровск-Грушевское</w:t>
      </w:r>
      <w:proofErr w:type="spellEnd"/>
      <w:r w:rsidRPr="00F00FED">
        <w:rPr>
          <w:sz w:val="28"/>
          <w:szCs w:val="28"/>
        </w:rPr>
        <w:t>» -</w:t>
      </w:r>
      <w:r w:rsidR="0052279A">
        <w:rPr>
          <w:sz w:val="28"/>
          <w:szCs w:val="28"/>
        </w:rPr>
        <w:t xml:space="preserve"> </w:t>
      </w:r>
      <w:r w:rsidRPr="00F00FED">
        <w:rPr>
          <w:sz w:val="28"/>
          <w:szCs w:val="28"/>
        </w:rPr>
        <w:t>с проектом</w:t>
      </w:r>
      <w:r w:rsidR="0052279A">
        <w:rPr>
          <w:sz w:val="28"/>
          <w:szCs w:val="28"/>
        </w:rPr>
        <w:t xml:space="preserve"> </w:t>
      </w:r>
      <w:r w:rsidRPr="00F00FED">
        <w:rPr>
          <w:sz w:val="28"/>
          <w:szCs w:val="28"/>
        </w:rPr>
        <w:t>«</w:t>
      </w:r>
      <w:proofErr w:type="spellStart"/>
      <w:r w:rsidRPr="00F00FED">
        <w:rPr>
          <w:sz w:val="28"/>
          <w:szCs w:val="28"/>
        </w:rPr>
        <w:t>Шахтинские</w:t>
      </w:r>
      <w:proofErr w:type="spellEnd"/>
      <w:r w:rsidRPr="00F00FED">
        <w:rPr>
          <w:sz w:val="28"/>
          <w:szCs w:val="28"/>
        </w:rPr>
        <w:t xml:space="preserve"> казаки за служение Отечеству!»;</w:t>
      </w:r>
    </w:p>
    <w:p w:rsidR="00F00FED" w:rsidRPr="00F00FED" w:rsidRDefault="00F00FED" w:rsidP="00F00FED">
      <w:pPr>
        <w:ind w:firstLine="709"/>
        <w:jc w:val="both"/>
        <w:rPr>
          <w:sz w:val="28"/>
          <w:szCs w:val="28"/>
        </w:rPr>
      </w:pPr>
      <w:r w:rsidRPr="00F00FED">
        <w:rPr>
          <w:sz w:val="28"/>
          <w:szCs w:val="28"/>
        </w:rPr>
        <w:t>- Галина Александровна Еремина, Шахтинский Городской совет</w:t>
      </w:r>
      <w:r w:rsidR="0052279A">
        <w:rPr>
          <w:sz w:val="28"/>
          <w:szCs w:val="28"/>
        </w:rPr>
        <w:t xml:space="preserve"> </w:t>
      </w:r>
      <w:r w:rsidRPr="00F00FED">
        <w:rPr>
          <w:sz w:val="28"/>
          <w:szCs w:val="28"/>
        </w:rPr>
        <w:t>ветеранов войны, труда, вооруженных сил и правоохранительных органов -</w:t>
      </w:r>
      <w:r w:rsidR="0052279A">
        <w:rPr>
          <w:sz w:val="28"/>
          <w:szCs w:val="28"/>
        </w:rPr>
        <w:t xml:space="preserve"> </w:t>
      </w:r>
      <w:r w:rsidRPr="00F00FED">
        <w:rPr>
          <w:sz w:val="28"/>
          <w:szCs w:val="28"/>
        </w:rPr>
        <w:t>с проектом</w:t>
      </w:r>
      <w:r w:rsidR="0052279A">
        <w:rPr>
          <w:sz w:val="28"/>
          <w:szCs w:val="28"/>
        </w:rPr>
        <w:t xml:space="preserve"> </w:t>
      </w:r>
      <w:r w:rsidRPr="00F00FED">
        <w:rPr>
          <w:sz w:val="28"/>
          <w:szCs w:val="28"/>
        </w:rPr>
        <w:t xml:space="preserve">«Зов души»; </w:t>
      </w:r>
    </w:p>
    <w:p w:rsidR="00F00FED" w:rsidRPr="00F00FED" w:rsidRDefault="00F00FED" w:rsidP="00F00FED">
      <w:pPr>
        <w:ind w:firstLine="709"/>
        <w:jc w:val="both"/>
        <w:rPr>
          <w:sz w:val="28"/>
          <w:szCs w:val="28"/>
        </w:rPr>
      </w:pPr>
      <w:r w:rsidRPr="00F00FED">
        <w:rPr>
          <w:sz w:val="28"/>
          <w:szCs w:val="28"/>
        </w:rPr>
        <w:t xml:space="preserve">- Виталий Александрович </w:t>
      </w:r>
      <w:proofErr w:type="spellStart"/>
      <w:r w:rsidRPr="00F00FED">
        <w:rPr>
          <w:sz w:val="28"/>
          <w:szCs w:val="28"/>
        </w:rPr>
        <w:t>Бобыльченко</w:t>
      </w:r>
      <w:proofErr w:type="spellEnd"/>
      <w:r w:rsidRPr="00F00FED">
        <w:rPr>
          <w:sz w:val="28"/>
          <w:szCs w:val="28"/>
        </w:rPr>
        <w:t>,</w:t>
      </w:r>
      <w:r w:rsidR="0052279A">
        <w:rPr>
          <w:sz w:val="28"/>
          <w:szCs w:val="28"/>
        </w:rPr>
        <w:t xml:space="preserve"> </w:t>
      </w:r>
      <w:r w:rsidRPr="00F00FED">
        <w:rPr>
          <w:sz w:val="28"/>
          <w:szCs w:val="28"/>
        </w:rPr>
        <w:t>Ирина Геннадьевна Чертова,</w:t>
      </w:r>
      <w:r w:rsidR="0052279A">
        <w:rPr>
          <w:sz w:val="28"/>
          <w:szCs w:val="28"/>
        </w:rPr>
        <w:t xml:space="preserve"> </w:t>
      </w:r>
      <w:r w:rsidRPr="00F00FED">
        <w:rPr>
          <w:sz w:val="28"/>
          <w:szCs w:val="28"/>
        </w:rPr>
        <w:t>Шахтинский генерала Я.П.Бакланова казачий кадетский корпус – с проектом «Разные поколения – Один подвиг»;</w:t>
      </w:r>
    </w:p>
    <w:p w:rsidR="00F00FED" w:rsidRPr="00F00FED" w:rsidRDefault="00F00FED" w:rsidP="00F00FED">
      <w:pPr>
        <w:ind w:firstLine="709"/>
        <w:jc w:val="both"/>
        <w:rPr>
          <w:sz w:val="28"/>
          <w:szCs w:val="28"/>
        </w:rPr>
      </w:pPr>
      <w:r w:rsidRPr="00F00FED">
        <w:rPr>
          <w:sz w:val="28"/>
          <w:szCs w:val="28"/>
        </w:rPr>
        <w:t xml:space="preserve">- Белла Анатольевна </w:t>
      </w:r>
      <w:proofErr w:type="spellStart"/>
      <w:r w:rsidRPr="00F00FED">
        <w:rPr>
          <w:sz w:val="28"/>
          <w:szCs w:val="28"/>
        </w:rPr>
        <w:t>Севостьянова</w:t>
      </w:r>
      <w:proofErr w:type="spellEnd"/>
      <w:r w:rsidRPr="00F00FED">
        <w:rPr>
          <w:sz w:val="28"/>
          <w:szCs w:val="28"/>
        </w:rPr>
        <w:t xml:space="preserve">, Владимир Викторович </w:t>
      </w:r>
      <w:proofErr w:type="spellStart"/>
      <w:r w:rsidRPr="00F00FED">
        <w:rPr>
          <w:sz w:val="28"/>
          <w:szCs w:val="28"/>
        </w:rPr>
        <w:t>Жемойтель</w:t>
      </w:r>
      <w:proofErr w:type="spellEnd"/>
      <w:r w:rsidRPr="00F00FED">
        <w:rPr>
          <w:sz w:val="28"/>
          <w:szCs w:val="28"/>
        </w:rPr>
        <w:t xml:space="preserve">, Галина Алексеевна Маслова, Елена Владимировна Врублевская, </w:t>
      </w:r>
      <w:proofErr w:type="spellStart"/>
      <w:r w:rsidRPr="00F00FED">
        <w:rPr>
          <w:sz w:val="28"/>
          <w:szCs w:val="28"/>
        </w:rPr>
        <w:t>Шахтинская</w:t>
      </w:r>
      <w:proofErr w:type="spellEnd"/>
      <w:r w:rsidRPr="00F00FED">
        <w:rPr>
          <w:sz w:val="28"/>
          <w:szCs w:val="28"/>
        </w:rPr>
        <w:t xml:space="preserve"> организации Ростовского областного отделения Союза журналистов России – с проектом «Наши герои. Верим. Поддерживаем. Ждем»;</w:t>
      </w:r>
    </w:p>
    <w:p w:rsidR="00F00FED" w:rsidRPr="00F00FED" w:rsidRDefault="00F00FED" w:rsidP="00F00FED">
      <w:pPr>
        <w:ind w:firstLine="709"/>
        <w:jc w:val="both"/>
        <w:rPr>
          <w:sz w:val="28"/>
          <w:szCs w:val="28"/>
        </w:rPr>
      </w:pPr>
      <w:r w:rsidRPr="00F00FED">
        <w:rPr>
          <w:sz w:val="28"/>
          <w:szCs w:val="28"/>
        </w:rPr>
        <w:t xml:space="preserve">- Ольга </w:t>
      </w:r>
      <w:proofErr w:type="spellStart"/>
      <w:r w:rsidRPr="00F00FED">
        <w:rPr>
          <w:sz w:val="28"/>
          <w:szCs w:val="28"/>
        </w:rPr>
        <w:t>Костюкова</w:t>
      </w:r>
      <w:proofErr w:type="spellEnd"/>
      <w:r w:rsidRPr="00F00FED">
        <w:rPr>
          <w:sz w:val="28"/>
          <w:szCs w:val="28"/>
        </w:rPr>
        <w:t>, Ростовское</w:t>
      </w:r>
      <w:r w:rsidR="0052279A">
        <w:rPr>
          <w:sz w:val="28"/>
          <w:szCs w:val="28"/>
        </w:rPr>
        <w:t xml:space="preserve"> </w:t>
      </w:r>
      <w:r w:rsidRPr="00F00FED">
        <w:rPr>
          <w:sz w:val="28"/>
          <w:szCs w:val="28"/>
        </w:rPr>
        <w:t>областное отделение общероссийской общественной организации малого и среднего предпринимательства «Опора России» - с проектом «Дом у реки. Заботимся</w:t>
      </w:r>
      <w:r w:rsidR="0052279A">
        <w:rPr>
          <w:sz w:val="28"/>
          <w:szCs w:val="28"/>
        </w:rPr>
        <w:t xml:space="preserve"> </w:t>
      </w:r>
      <w:r w:rsidRPr="00F00FED">
        <w:rPr>
          <w:sz w:val="28"/>
          <w:szCs w:val="28"/>
        </w:rPr>
        <w:t>о родных наших воинов»;</w:t>
      </w:r>
    </w:p>
    <w:p w:rsidR="00F00FED" w:rsidRPr="00F00FED" w:rsidRDefault="00F00FED" w:rsidP="00F00FED">
      <w:pPr>
        <w:ind w:firstLine="709"/>
        <w:jc w:val="both"/>
        <w:rPr>
          <w:sz w:val="28"/>
          <w:szCs w:val="28"/>
        </w:rPr>
      </w:pPr>
      <w:r w:rsidRPr="00F00FED">
        <w:rPr>
          <w:sz w:val="28"/>
          <w:szCs w:val="28"/>
        </w:rPr>
        <w:t>- Василий Васильевич Пилипец, Ростовское областное отделение Общероссийской общественной организации «Всероссийское добровольное пожарное общество» - с проектом «Пожарные добровольцы. Гуманитарная мисс</w:t>
      </w:r>
      <w:r w:rsidR="0052279A">
        <w:rPr>
          <w:sz w:val="28"/>
          <w:szCs w:val="28"/>
        </w:rPr>
        <w:t>ия</w:t>
      </w:r>
      <w:r w:rsidR="00875E19" w:rsidRPr="00F00FED">
        <w:rPr>
          <w:sz w:val="28"/>
          <w:szCs w:val="28"/>
        </w:rPr>
        <w:t>: вместе</w:t>
      </w:r>
      <w:r w:rsidRPr="00F00FED">
        <w:rPr>
          <w:sz w:val="28"/>
          <w:szCs w:val="28"/>
        </w:rPr>
        <w:t xml:space="preserve"> ради светлого будущего». Как рассказала председатель Шахтинского отделения Ростовского областного отделения Общероссийской общественной организации «ВДПО», член Общественной палаты г</w:t>
      </w:r>
      <w:proofErr w:type="gramStart"/>
      <w:r w:rsidRPr="00F00FED">
        <w:rPr>
          <w:sz w:val="28"/>
          <w:szCs w:val="28"/>
        </w:rPr>
        <w:t>.Ш</w:t>
      </w:r>
      <w:proofErr w:type="gramEnd"/>
      <w:r w:rsidRPr="00F00FED">
        <w:rPr>
          <w:sz w:val="28"/>
          <w:szCs w:val="28"/>
        </w:rPr>
        <w:t xml:space="preserve">ахты Леся Чайка, </w:t>
      </w:r>
      <w:proofErr w:type="spellStart"/>
      <w:r w:rsidRPr="00F00FED">
        <w:rPr>
          <w:sz w:val="28"/>
          <w:szCs w:val="28"/>
        </w:rPr>
        <w:t>шахтинское</w:t>
      </w:r>
      <w:proofErr w:type="spellEnd"/>
      <w:r w:rsidRPr="00F00FED">
        <w:rPr>
          <w:sz w:val="28"/>
          <w:szCs w:val="28"/>
        </w:rPr>
        <w:t xml:space="preserve"> ВДПО выполнило большую часть работы, которая легла в основу названного проекта.</w:t>
      </w:r>
    </w:p>
    <w:p w:rsidR="00F00FED" w:rsidRPr="00F00FED" w:rsidRDefault="00F00FED" w:rsidP="00F00FED">
      <w:pPr>
        <w:ind w:firstLine="709"/>
        <w:jc w:val="both"/>
        <w:rPr>
          <w:sz w:val="28"/>
          <w:szCs w:val="28"/>
        </w:rPr>
      </w:pPr>
      <w:r w:rsidRPr="00F00FED">
        <w:rPr>
          <w:sz w:val="28"/>
          <w:szCs w:val="28"/>
        </w:rPr>
        <w:t>К Благодарности Общественной палаты Ростовской области представлены следующие участники конкурса:</w:t>
      </w:r>
    </w:p>
    <w:p w:rsidR="00F00FED" w:rsidRPr="00F00FED" w:rsidRDefault="00F00FED" w:rsidP="00F00FED">
      <w:pPr>
        <w:ind w:firstLine="709"/>
        <w:jc w:val="both"/>
        <w:rPr>
          <w:sz w:val="28"/>
          <w:szCs w:val="28"/>
        </w:rPr>
      </w:pPr>
      <w:r w:rsidRPr="00F00FED">
        <w:rPr>
          <w:sz w:val="28"/>
          <w:szCs w:val="28"/>
        </w:rPr>
        <w:t>- Анна Балобанова,</w:t>
      </w:r>
      <w:r w:rsidR="00F522EA">
        <w:rPr>
          <w:sz w:val="28"/>
          <w:szCs w:val="28"/>
        </w:rPr>
        <w:t xml:space="preserve"> с</w:t>
      </w:r>
      <w:r w:rsidRPr="00F00FED">
        <w:rPr>
          <w:sz w:val="28"/>
          <w:szCs w:val="28"/>
        </w:rPr>
        <w:t>оциально</w:t>
      </w:r>
      <w:r w:rsidR="000A5D45">
        <w:rPr>
          <w:sz w:val="28"/>
          <w:szCs w:val="28"/>
        </w:rPr>
        <w:t>-</w:t>
      </w:r>
      <w:r w:rsidRPr="00F00FED">
        <w:rPr>
          <w:sz w:val="28"/>
          <w:szCs w:val="28"/>
        </w:rPr>
        <w:t>ориентированная автономная правозащитная некоммерческая организация</w:t>
      </w:r>
      <w:proofErr w:type="gramStart"/>
      <w:r w:rsidRPr="00F00FED">
        <w:rPr>
          <w:sz w:val="28"/>
          <w:szCs w:val="28"/>
        </w:rPr>
        <w:t>«П</w:t>
      </w:r>
      <w:proofErr w:type="gramEnd"/>
      <w:r w:rsidRPr="00F00FED">
        <w:rPr>
          <w:sz w:val="28"/>
          <w:szCs w:val="28"/>
        </w:rPr>
        <w:t>раво на защиту» - с проектом «Правовая поддержка лиц, попавших в трудную жизненную ситуацию»;</w:t>
      </w:r>
    </w:p>
    <w:p w:rsidR="00F00FED" w:rsidRPr="00F00FED" w:rsidRDefault="00F00FED" w:rsidP="00F00FED">
      <w:pPr>
        <w:ind w:firstLine="709"/>
        <w:jc w:val="both"/>
        <w:rPr>
          <w:sz w:val="28"/>
          <w:szCs w:val="28"/>
        </w:rPr>
      </w:pPr>
      <w:r w:rsidRPr="00F00FED">
        <w:rPr>
          <w:sz w:val="28"/>
          <w:szCs w:val="28"/>
        </w:rPr>
        <w:t xml:space="preserve">- Белла Анатольевна </w:t>
      </w:r>
      <w:proofErr w:type="spellStart"/>
      <w:r w:rsidRPr="00F00FED">
        <w:rPr>
          <w:sz w:val="28"/>
          <w:szCs w:val="28"/>
        </w:rPr>
        <w:t>Севостьянова</w:t>
      </w:r>
      <w:proofErr w:type="spellEnd"/>
      <w:r w:rsidRPr="00F00FED">
        <w:rPr>
          <w:sz w:val="28"/>
          <w:szCs w:val="28"/>
        </w:rPr>
        <w:t xml:space="preserve">, Владимир Викторович </w:t>
      </w:r>
      <w:proofErr w:type="spellStart"/>
      <w:r w:rsidRPr="00F00FED">
        <w:rPr>
          <w:sz w:val="28"/>
          <w:szCs w:val="28"/>
        </w:rPr>
        <w:t>Жемойтель</w:t>
      </w:r>
      <w:proofErr w:type="spellEnd"/>
      <w:r w:rsidRPr="00F00FED">
        <w:rPr>
          <w:sz w:val="28"/>
          <w:szCs w:val="28"/>
        </w:rPr>
        <w:t>, Светлана Сергеевна Журавка,</w:t>
      </w:r>
      <w:r w:rsidR="0052279A">
        <w:rPr>
          <w:sz w:val="28"/>
          <w:szCs w:val="28"/>
        </w:rPr>
        <w:t xml:space="preserve"> </w:t>
      </w:r>
      <w:r w:rsidRPr="00F00FED">
        <w:rPr>
          <w:sz w:val="28"/>
          <w:szCs w:val="28"/>
        </w:rPr>
        <w:t xml:space="preserve">Екатерина Валерьевна Молчанова, </w:t>
      </w:r>
      <w:proofErr w:type="spellStart"/>
      <w:r w:rsidRPr="00F00FED">
        <w:rPr>
          <w:sz w:val="28"/>
          <w:szCs w:val="28"/>
        </w:rPr>
        <w:t>Шахтинская</w:t>
      </w:r>
      <w:proofErr w:type="spellEnd"/>
      <w:r w:rsidRPr="00F00FED">
        <w:rPr>
          <w:sz w:val="28"/>
          <w:szCs w:val="28"/>
        </w:rPr>
        <w:t xml:space="preserve"> организации Ростовского областного отделения Союза журналистов Росси</w:t>
      </w:r>
      <w:r w:rsidR="00D72368">
        <w:rPr>
          <w:sz w:val="28"/>
          <w:szCs w:val="28"/>
        </w:rPr>
        <w:t>и</w:t>
      </w:r>
      <w:r w:rsidRPr="00F00FED">
        <w:rPr>
          <w:sz w:val="28"/>
          <w:szCs w:val="28"/>
        </w:rPr>
        <w:t xml:space="preserve"> - с проектом «</w:t>
      </w:r>
      <w:proofErr w:type="spellStart"/>
      <w:proofErr w:type="gramStart"/>
      <w:r w:rsidRPr="00F00FED">
        <w:rPr>
          <w:sz w:val="28"/>
          <w:szCs w:val="28"/>
        </w:rPr>
        <w:t>Z</w:t>
      </w:r>
      <w:proofErr w:type="gramEnd"/>
      <w:r w:rsidRPr="00F00FED">
        <w:rPr>
          <w:sz w:val="28"/>
          <w:szCs w:val="28"/>
        </w:rPr>
        <w:t>а</w:t>
      </w:r>
      <w:proofErr w:type="spellEnd"/>
      <w:r w:rsidRPr="00F00FED">
        <w:rPr>
          <w:sz w:val="28"/>
          <w:szCs w:val="28"/>
        </w:rPr>
        <w:t xml:space="preserve"> наших! </w:t>
      </w:r>
      <w:proofErr w:type="spellStart"/>
      <w:proofErr w:type="gramStart"/>
      <w:r w:rsidRPr="00F00FED">
        <w:rPr>
          <w:sz w:val="28"/>
          <w:szCs w:val="28"/>
        </w:rPr>
        <w:t>Z</w:t>
      </w:r>
      <w:proofErr w:type="gramEnd"/>
      <w:r w:rsidRPr="00F00FED">
        <w:rPr>
          <w:sz w:val="28"/>
          <w:szCs w:val="28"/>
        </w:rPr>
        <w:t>а</w:t>
      </w:r>
      <w:proofErr w:type="spellEnd"/>
      <w:r w:rsidRPr="00F00FED">
        <w:rPr>
          <w:sz w:val="28"/>
          <w:szCs w:val="28"/>
        </w:rPr>
        <w:t xml:space="preserve"> СВО! Добрая книга. Добрая газета».</w:t>
      </w:r>
    </w:p>
    <w:p w:rsidR="00F00FED" w:rsidRPr="00F00FED" w:rsidRDefault="0034171E" w:rsidP="00F00FED">
      <w:pPr>
        <w:ind w:firstLine="709"/>
        <w:jc w:val="both"/>
        <w:rPr>
          <w:sz w:val="28"/>
          <w:szCs w:val="28"/>
        </w:rPr>
      </w:pPr>
      <w:proofErr w:type="spellStart"/>
      <w:r>
        <w:rPr>
          <w:sz w:val="28"/>
          <w:szCs w:val="28"/>
        </w:rPr>
        <w:t>Ш</w:t>
      </w:r>
      <w:r w:rsidR="00F00FED" w:rsidRPr="00F00FED">
        <w:rPr>
          <w:sz w:val="28"/>
          <w:szCs w:val="28"/>
        </w:rPr>
        <w:t>ахтински</w:t>
      </w:r>
      <w:r>
        <w:rPr>
          <w:sz w:val="28"/>
          <w:szCs w:val="28"/>
        </w:rPr>
        <w:t>е</w:t>
      </w:r>
      <w:proofErr w:type="spellEnd"/>
      <w:r w:rsidR="00F00FED" w:rsidRPr="00F00FED">
        <w:rPr>
          <w:sz w:val="28"/>
          <w:szCs w:val="28"/>
        </w:rPr>
        <w:t xml:space="preserve"> общественник</w:t>
      </w:r>
      <w:r w:rsidR="00873124">
        <w:rPr>
          <w:sz w:val="28"/>
          <w:szCs w:val="28"/>
        </w:rPr>
        <w:t>и</w:t>
      </w:r>
      <w:r w:rsidR="00F00FED" w:rsidRPr="00F00FED">
        <w:rPr>
          <w:sz w:val="28"/>
          <w:szCs w:val="28"/>
        </w:rPr>
        <w:t xml:space="preserve"> помогали участникам СВО, их родным и близким, вместе делали все возможное для нашей общей победы над нацизмом.</w:t>
      </w:r>
    </w:p>
    <w:p w:rsidR="00F00FED" w:rsidRPr="00F00FED" w:rsidRDefault="00F00FED" w:rsidP="00F00FED">
      <w:pPr>
        <w:ind w:firstLine="709"/>
        <w:jc w:val="both"/>
        <w:rPr>
          <w:sz w:val="28"/>
          <w:szCs w:val="28"/>
        </w:rPr>
      </w:pPr>
      <w:r w:rsidRPr="00F00FED">
        <w:rPr>
          <w:sz w:val="28"/>
          <w:szCs w:val="28"/>
        </w:rPr>
        <w:t xml:space="preserve">Кроме того, 6 </w:t>
      </w:r>
      <w:proofErr w:type="spellStart"/>
      <w:r w:rsidRPr="00F00FED">
        <w:rPr>
          <w:sz w:val="28"/>
          <w:szCs w:val="28"/>
        </w:rPr>
        <w:t>шахтинских</w:t>
      </w:r>
      <w:proofErr w:type="spellEnd"/>
      <w:r w:rsidRPr="00F00FED">
        <w:rPr>
          <w:sz w:val="28"/>
          <w:szCs w:val="28"/>
        </w:rPr>
        <w:t xml:space="preserve"> общественных проектов стали лауреатами четвертой ежегодной «Премии добра» памяти Федора </w:t>
      </w:r>
      <w:proofErr w:type="spellStart"/>
      <w:r w:rsidRPr="00F00FED">
        <w:rPr>
          <w:sz w:val="28"/>
          <w:szCs w:val="28"/>
        </w:rPr>
        <w:t>Тахтамышева</w:t>
      </w:r>
      <w:proofErr w:type="spellEnd"/>
      <w:r w:rsidRPr="00F00FED">
        <w:rPr>
          <w:sz w:val="28"/>
          <w:szCs w:val="28"/>
        </w:rPr>
        <w:t>. Из них выделяются:</w:t>
      </w:r>
    </w:p>
    <w:p w:rsidR="00F00FED" w:rsidRPr="00F00FED" w:rsidRDefault="00F00FED" w:rsidP="00F00FED">
      <w:pPr>
        <w:ind w:firstLine="709"/>
        <w:jc w:val="both"/>
        <w:rPr>
          <w:sz w:val="28"/>
          <w:szCs w:val="28"/>
        </w:rPr>
      </w:pPr>
      <w:r w:rsidRPr="00F00FED">
        <w:rPr>
          <w:sz w:val="28"/>
          <w:szCs w:val="28"/>
        </w:rPr>
        <w:lastRenderedPageBreak/>
        <w:t>- в номинации «Хорошие новости» проект: «Добрая книга. Добрая газета» (ООО «Редакция газеты «</w:t>
      </w:r>
      <w:proofErr w:type="spellStart"/>
      <w:r w:rsidRPr="00F00FED">
        <w:rPr>
          <w:sz w:val="28"/>
          <w:szCs w:val="28"/>
        </w:rPr>
        <w:t>Шахтинские</w:t>
      </w:r>
      <w:proofErr w:type="spellEnd"/>
      <w:r w:rsidRPr="00F00FED">
        <w:rPr>
          <w:sz w:val="28"/>
          <w:szCs w:val="28"/>
        </w:rPr>
        <w:t xml:space="preserve"> известия», член Общественной палаты г</w:t>
      </w:r>
      <w:proofErr w:type="gramStart"/>
      <w:r w:rsidRPr="00F00FED">
        <w:rPr>
          <w:sz w:val="28"/>
          <w:szCs w:val="28"/>
        </w:rPr>
        <w:t>.Ш</w:t>
      </w:r>
      <w:proofErr w:type="gramEnd"/>
      <w:r w:rsidRPr="00F00FED">
        <w:rPr>
          <w:sz w:val="28"/>
          <w:szCs w:val="28"/>
        </w:rPr>
        <w:t xml:space="preserve">ахты Белла </w:t>
      </w:r>
      <w:proofErr w:type="spellStart"/>
      <w:r w:rsidRPr="00F00FED">
        <w:rPr>
          <w:sz w:val="28"/>
          <w:szCs w:val="28"/>
        </w:rPr>
        <w:t>Севостьянова</w:t>
      </w:r>
      <w:proofErr w:type="spellEnd"/>
      <w:r w:rsidRPr="00F00FED">
        <w:rPr>
          <w:sz w:val="28"/>
          <w:szCs w:val="28"/>
        </w:rPr>
        <w:t>, - в медицинские учреждения, пункты временного размещения, дома престарелых и инвалидов, дома сестринского ухода отдаются книги и газеты для чтения);</w:t>
      </w:r>
    </w:p>
    <w:p w:rsidR="00F00FED" w:rsidRPr="00F00FED" w:rsidRDefault="0052279A" w:rsidP="00F00FED">
      <w:pPr>
        <w:ind w:firstLine="709"/>
        <w:jc w:val="both"/>
        <w:rPr>
          <w:sz w:val="28"/>
          <w:szCs w:val="28"/>
        </w:rPr>
      </w:pPr>
      <w:r>
        <w:rPr>
          <w:sz w:val="28"/>
          <w:szCs w:val="28"/>
        </w:rPr>
        <w:t xml:space="preserve">- </w:t>
      </w:r>
      <w:r w:rsidR="00F00FED" w:rsidRPr="00F00FED">
        <w:rPr>
          <w:sz w:val="28"/>
          <w:szCs w:val="28"/>
        </w:rPr>
        <w:t xml:space="preserve">в номинации «Огромное сердце»: проект Виктории </w:t>
      </w:r>
      <w:proofErr w:type="spellStart"/>
      <w:r w:rsidR="00F00FED" w:rsidRPr="00F00FED">
        <w:rPr>
          <w:sz w:val="28"/>
          <w:szCs w:val="28"/>
        </w:rPr>
        <w:t>Плюкфельдер</w:t>
      </w:r>
      <w:proofErr w:type="spellEnd"/>
      <w:r w:rsidR="00F00FED" w:rsidRPr="00F00FED">
        <w:rPr>
          <w:sz w:val="28"/>
          <w:szCs w:val="28"/>
        </w:rPr>
        <w:t xml:space="preserve"> (работа является продолжением проекта «Социальный Семейный клуб для детей-инвалидов и молодых инвалидов «</w:t>
      </w:r>
      <w:proofErr w:type="spellStart"/>
      <w:r w:rsidR="00F00FED" w:rsidRPr="00F00FED">
        <w:rPr>
          <w:sz w:val="28"/>
          <w:szCs w:val="28"/>
        </w:rPr>
        <w:t>Финист</w:t>
      </w:r>
      <w:proofErr w:type="spellEnd"/>
      <w:r w:rsidR="00F00FED" w:rsidRPr="00F00FED">
        <w:rPr>
          <w:sz w:val="28"/>
          <w:szCs w:val="28"/>
        </w:rPr>
        <w:t>» автономной некоммерческой организации содействия социальной помощи лицам с ограниченными возможностями «</w:t>
      </w:r>
      <w:proofErr w:type="spellStart"/>
      <w:r w:rsidR="00F00FED" w:rsidRPr="00F00FED">
        <w:rPr>
          <w:sz w:val="28"/>
          <w:szCs w:val="28"/>
        </w:rPr>
        <w:t>Финист</w:t>
      </w:r>
      <w:proofErr w:type="spellEnd"/>
      <w:r w:rsidR="00F00FED" w:rsidRPr="00F00FED">
        <w:rPr>
          <w:sz w:val="28"/>
          <w:szCs w:val="28"/>
        </w:rPr>
        <w:t>» (руководитель Татьяна</w:t>
      </w:r>
      <w:r>
        <w:rPr>
          <w:sz w:val="28"/>
          <w:szCs w:val="28"/>
        </w:rPr>
        <w:t xml:space="preserve"> </w:t>
      </w:r>
      <w:r w:rsidR="00F00FED" w:rsidRPr="00F00FED">
        <w:rPr>
          <w:sz w:val="28"/>
          <w:szCs w:val="28"/>
        </w:rPr>
        <w:t>Зуева);</w:t>
      </w:r>
    </w:p>
    <w:p w:rsidR="00F00FED" w:rsidRPr="00F00FED" w:rsidRDefault="00F00FED" w:rsidP="00F00FED">
      <w:pPr>
        <w:ind w:firstLine="709"/>
        <w:jc w:val="both"/>
        <w:rPr>
          <w:sz w:val="28"/>
          <w:szCs w:val="28"/>
        </w:rPr>
      </w:pPr>
      <w:r w:rsidRPr="00F00FED">
        <w:rPr>
          <w:sz w:val="28"/>
          <w:szCs w:val="28"/>
        </w:rPr>
        <w:t xml:space="preserve">- в номинации «Добрый бизнес»: проект «Скажем спорту и туризму – Да!» </w:t>
      </w:r>
      <w:proofErr w:type="gramStart"/>
      <w:r w:rsidRPr="00F00FED">
        <w:rPr>
          <w:sz w:val="28"/>
          <w:szCs w:val="28"/>
        </w:rPr>
        <w:t xml:space="preserve">ИП Татьяны </w:t>
      </w:r>
      <w:proofErr w:type="spellStart"/>
      <w:r w:rsidRPr="00F00FED">
        <w:rPr>
          <w:sz w:val="28"/>
          <w:szCs w:val="28"/>
        </w:rPr>
        <w:t>Ефриковой</w:t>
      </w:r>
      <w:proofErr w:type="spellEnd"/>
      <w:r w:rsidRPr="00F00FED">
        <w:rPr>
          <w:sz w:val="28"/>
          <w:szCs w:val="28"/>
        </w:rPr>
        <w:t>,</w:t>
      </w:r>
      <w:r w:rsidR="0052279A">
        <w:rPr>
          <w:sz w:val="28"/>
          <w:szCs w:val="28"/>
        </w:rPr>
        <w:t xml:space="preserve"> </w:t>
      </w:r>
      <w:r w:rsidRPr="00F00FED">
        <w:rPr>
          <w:sz w:val="28"/>
          <w:szCs w:val="28"/>
        </w:rPr>
        <w:t>являющийся</w:t>
      </w:r>
      <w:r w:rsidR="0052279A">
        <w:rPr>
          <w:sz w:val="28"/>
          <w:szCs w:val="28"/>
        </w:rPr>
        <w:t xml:space="preserve"> </w:t>
      </w:r>
      <w:r w:rsidRPr="00F00FED">
        <w:rPr>
          <w:sz w:val="28"/>
          <w:szCs w:val="28"/>
        </w:rPr>
        <w:t>совместным с АНО «</w:t>
      </w:r>
      <w:proofErr w:type="spellStart"/>
      <w:r w:rsidRPr="00F00FED">
        <w:rPr>
          <w:sz w:val="28"/>
          <w:szCs w:val="28"/>
        </w:rPr>
        <w:t>Финист</w:t>
      </w:r>
      <w:proofErr w:type="spellEnd"/>
      <w:r w:rsidRPr="00F00FED">
        <w:rPr>
          <w:sz w:val="28"/>
          <w:szCs w:val="28"/>
        </w:rPr>
        <w:t>» (его цель - улучшить физическое, психологическое, социальное здоровье у детей и молодых людей с различными формами инвалидности</w:t>
      </w:r>
      <w:r w:rsidR="0052279A">
        <w:rPr>
          <w:sz w:val="28"/>
          <w:szCs w:val="28"/>
        </w:rPr>
        <w:t xml:space="preserve"> </w:t>
      </w:r>
      <w:r w:rsidRPr="00F00FED">
        <w:rPr>
          <w:sz w:val="28"/>
          <w:szCs w:val="28"/>
        </w:rPr>
        <w:t>и их родителей</w:t>
      </w:r>
      <w:r w:rsidR="0052279A">
        <w:rPr>
          <w:sz w:val="28"/>
          <w:szCs w:val="28"/>
        </w:rPr>
        <w:t xml:space="preserve"> </w:t>
      </w:r>
      <w:r w:rsidRPr="00F00FED">
        <w:rPr>
          <w:sz w:val="28"/>
          <w:szCs w:val="28"/>
        </w:rPr>
        <w:t>через различные виды физической активности), и проект социального предпринимателя, члена Ростовского</w:t>
      </w:r>
      <w:r w:rsidR="0052279A">
        <w:rPr>
          <w:sz w:val="28"/>
          <w:szCs w:val="28"/>
        </w:rPr>
        <w:t xml:space="preserve"> </w:t>
      </w:r>
      <w:r w:rsidRPr="00F00FED">
        <w:rPr>
          <w:sz w:val="28"/>
          <w:szCs w:val="28"/>
        </w:rPr>
        <w:t>областного отделения</w:t>
      </w:r>
      <w:r w:rsidR="0052279A">
        <w:rPr>
          <w:sz w:val="28"/>
          <w:szCs w:val="28"/>
        </w:rPr>
        <w:t xml:space="preserve"> </w:t>
      </w:r>
      <w:r w:rsidRPr="00F00FED">
        <w:rPr>
          <w:sz w:val="28"/>
          <w:szCs w:val="28"/>
        </w:rPr>
        <w:t xml:space="preserve">общероссийской общественной организации малого и среднего предпринимательства «Опора России» Ольги </w:t>
      </w:r>
      <w:proofErr w:type="spellStart"/>
      <w:r w:rsidRPr="00F00FED">
        <w:rPr>
          <w:sz w:val="28"/>
          <w:szCs w:val="28"/>
        </w:rPr>
        <w:t>Костюковой</w:t>
      </w:r>
      <w:proofErr w:type="spellEnd"/>
      <w:r w:rsidRPr="00F00FED">
        <w:rPr>
          <w:sz w:val="28"/>
          <w:szCs w:val="28"/>
        </w:rPr>
        <w:t xml:space="preserve"> «Дом у реки.</w:t>
      </w:r>
      <w:proofErr w:type="gramEnd"/>
      <w:r w:rsidRPr="00F00FED">
        <w:rPr>
          <w:sz w:val="28"/>
          <w:szCs w:val="28"/>
        </w:rPr>
        <w:t xml:space="preserve"> Елка желаний» (проект направлен на дальнейшее развитие системы долгосрочного ухода за пожилыми людьми и инвалидами, чье состояние здоровья требует круглосуточного наблюдения за ними в рамках нацпроекта «Демография»).</w:t>
      </w:r>
    </w:p>
    <w:p w:rsidR="00F00FED" w:rsidRPr="00F00FED" w:rsidRDefault="00F00FED" w:rsidP="00F00FED">
      <w:pPr>
        <w:ind w:firstLine="709"/>
        <w:jc w:val="both"/>
        <w:rPr>
          <w:sz w:val="28"/>
          <w:szCs w:val="28"/>
        </w:rPr>
      </w:pPr>
      <w:r w:rsidRPr="00F00FED">
        <w:rPr>
          <w:sz w:val="28"/>
          <w:szCs w:val="28"/>
        </w:rPr>
        <w:t xml:space="preserve">В 2023 году проводились обучающие семинары для представителей СО НКО, </w:t>
      </w:r>
      <w:proofErr w:type="spellStart"/>
      <w:r w:rsidRPr="00F00FED">
        <w:rPr>
          <w:sz w:val="28"/>
          <w:szCs w:val="28"/>
        </w:rPr>
        <w:t>онлайн-планерки</w:t>
      </w:r>
      <w:proofErr w:type="spellEnd"/>
      <w:r w:rsidRPr="00F00FED">
        <w:rPr>
          <w:sz w:val="28"/>
          <w:szCs w:val="28"/>
        </w:rPr>
        <w:t xml:space="preserve"> и др., всего учебных мероприятий было 13.</w:t>
      </w:r>
    </w:p>
    <w:p w:rsidR="00F00FED" w:rsidRPr="00F00FED" w:rsidRDefault="00F00FED" w:rsidP="00F00FED">
      <w:pPr>
        <w:ind w:firstLine="709"/>
        <w:jc w:val="both"/>
        <w:rPr>
          <w:sz w:val="28"/>
          <w:szCs w:val="28"/>
        </w:rPr>
      </w:pPr>
      <w:r w:rsidRPr="00F00FED">
        <w:rPr>
          <w:sz w:val="28"/>
          <w:szCs w:val="28"/>
        </w:rPr>
        <w:t>Некоммерческие организации и национальные диаспоры города приняли участие в праздновании Дня города Шахты и Дня Шахтера Фестиваля НКО, выставки-ярмарки национальных кухонь.</w:t>
      </w:r>
    </w:p>
    <w:p w:rsidR="00F00FED" w:rsidRPr="00F00FED" w:rsidRDefault="00F00FED" w:rsidP="00F00FED">
      <w:pPr>
        <w:ind w:firstLine="709"/>
        <w:jc w:val="both"/>
        <w:rPr>
          <w:sz w:val="28"/>
          <w:szCs w:val="28"/>
        </w:rPr>
      </w:pPr>
      <w:r w:rsidRPr="00F00FED">
        <w:rPr>
          <w:sz w:val="28"/>
          <w:szCs w:val="28"/>
        </w:rPr>
        <w:t>Был проведен</w:t>
      </w:r>
      <w:r w:rsidR="00801C32">
        <w:rPr>
          <w:sz w:val="28"/>
          <w:szCs w:val="28"/>
        </w:rPr>
        <w:t xml:space="preserve"> </w:t>
      </w:r>
      <w:r w:rsidRPr="00F00FED">
        <w:rPr>
          <w:sz w:val="28"/>
          <w:szCs w:val="28"/>
        </w:rPr>
        <w:t>мониторинг по вопросам межнационального и межконфессионального взаимодействия. Национально-культурные объединения, действующие на территории города Шахты, вовлекались в деятельность Консультационного совета по межнациональным вопросам при Администрации города Шахты.</w:t>
      </w:r>
    </w:p>
    <w:p w:rsidR="00F00FED" w:rsidRPr="00F00FED" w:rsidRDefault="00F00FED" w:rsidP="00F00FED">
      <w:pPr>
        <w:ind w:firstLine="709"/>
        <w:jc w:val="both"/>
        <w:rPr>
          <w:sz w:val="28"/>
          <w:szCs w:val="28"/>
        </w:rPr>
      </w:pPr>
      <w:r w:rsidRPr="00F00FED">
        <w:rPr>
          <w:sz w:val="28"/>
          <w:szCs w:val="28"/>
        </w:rPr>
        <w:t>В 2023 году проведены: 20 публичных мероприятий, встреч, круглых столов с участием представителей СО</w:t>
      </w:r>
      <w:r w:rsidR="00801C32">
        <w:rPr>
          <w:sz w:val="28"/>
          <w:szCs w:val="28"/>
        </w:rPr>
        <w:t xml:space="preserve"> </w:t>
      </w:r>
      <w:r w:rsidRPr="00F00FED">
        <w:rPr>
          <w:sz w:val="28"/>
          <w:szCs w:val="28"/>
        </w:rPr>
        <w:t>НКО, Общественной палаты г</w:t>
      </w:r>
      <w:proofErr w:type="gramStart"/>
      <w:r w:rsidRPr="00F00FED">
        <w:rPr>
          <w:sz w:val="28"/>
          <w:szCs w:val="28"/>
        </w:rPr>
        <w:t>.Ш</w:t>
      </w:r>
      <w:proofErr w:type="gramEnd"/>
      <w:r w:rsidRPr="00F00FED">
        <w:rPr>
          <w:sz w:val="28"/>
          <w:szCs w:val="28"/>
        </w:rPr>
        <w:t>ахты и представителей органов местного самоуправления, 4 заседания Консультационного совета по межнациональным вопросам при Администрации города Шахты.</w:t>
      </w:r>
    </w:p>
    <w:p w:rsidR="00334E77" w:rsidRPr="004716CE" w:rsidRDefault="00334E77" w:rsidP="00F27CD0">
      <w:pPr>
        <w:shd w:val="clear" w:color="auto" w:fill="FFFFFF"/>
        <w:ind w:firstLine="720"/>
        <w:jc w:val="both"/>
        <w:rPr>
          <w:sz w:val="28"/>
          <w:szCs w:val="28"/>
          <w:highlight w:val="yellow"/>
        </w:rPr>
      </w:pPr>
    </w:p>
    <w:p w:rsidR="00D46FEB" w:rsidRPr="00B46A8A" w:rsidRDefault="00D46FEB" w:rsidP="00F27CD0">
      <w:pPr>
        <w:autoSpaceDE w:val="0"/>
        <w:autoSpaceDN w:val="0"/>
        <w:adjustRightInd w:val="0"/>
        <w:ind w:firstLine="709"/>
        <w:jc w:val="both"/>
        <w:outlineLvl w:val="1"/>
        <w:rPr>
          <w:sz w:val="28"/>
          <w:szCs w:val="28"/>
        </w:rPr>
      </w:pPr>
      <w:bookmarkStart w:id="41" w:name="_Toc157169215"/>
      <w:r w:rsidRPr="00B46A8A">
        <w:rPr>
          <w:sz w:val="28"/>
          <w:szCs w:val="28"/>
        </w:rPr>
        <w:t>13.</w:t>
      </w:r>
      <w:r w:rsidR="00801C32">
        <w:rPr>
          <w:sz w:val="28"/>
          <w:szCs w:val="28"/>
        </w:rPr>
        <w:t xml:space="preserve"> </w:t>
      </w:r>
      <w:r w:rsidRPr="00B46A8A">
        <w:rPr>
          <w:sz w:val="28"/>
          <w:szCs w:val="28"/>
        </w:rPr>
        <w:t>Прочие направления деятельности Администрации города Шахты</w:t>
      </w:r>
      <w:bookmarkEnd w:id="41"/>
    </w:p>
    <w:p w:rsidR="00D46FEB" w:rsidRPr="004716CE" w:rsidRDefault="00D46FEB" w:rsidP="00F27CD0">
      <w:pPr>
        <w:autoSpaceDE w:val="0"/>
        <w:autoSpaceDN w:val="0"/>
        <w:adjustRightInd w:val="0"/>
        <w:ind w:firstLine="709"/>
        <w:jc w:val="both"/>
        <w:outlineLvl w:val="1"/>
        <w:rPr>
          <w:sz w:val="28"/>
          <w:szCs w:val="28"/>
          <w:highlight w:val="yellow"/>
        </w:rPr>
      </w:pPr>
    </w:p>
    <w:p w:rsidR="00283F83" w:rsidRPr="00A67D0E" w:rsidRDefault="003309D4" w:rsidP="00F27CD0">
      <w:pPr>
        <w:autoSpaceDE w:val="0"/>
        <w:autoSpaceDN w:val="0"/>
        <w:adjustRightInd w:val="0"/>
        <w:ind w:firstLine="709"/>
        <w:jc w:val="both"/>
        <w:outlineLvl w:val="1"/>
        <w:rPr>
          <w:sz w:val="28"/>
          <w:szCs w:val="28"/>
        </w:rPr>
      </w:pPr>
      <w:bookmarkStart w:id="42" w:name="_Toc157169216"/>
      <w:r w:rsidRPr="00A67D0E">
        <w:rPr>
          <w:sz w:val="28"/>
          <w:szCs w:val="28"/>
        </w:rPr>
        <w:t>1</w:t>
      </w:r>
      <w:r w:rsidR="00D46FEB" w:rsidRPr="00A67D0E">
        <w:rPr>
          <w:sz w:val="28"/>
          <w:szCs w:val="28"/>
        </w:rPr>
        <w:t>3</w:t>
      </w:r>
      <w:r w:rsidRPr="00A67D0E">
        <w:rPr>
          <w:sz w:val="28"/>
          <w:szCs w:val="28"/>
        </w:rPr>
        <w:t>.</w:t>
      </w:r>
      <w:r w:rsidR="00D46FEB" w:rsidRPr="00A67D0E">
        <w:rPr>
          <w:sz w:val="28"/>
          <w:szCs w:val="28"/>
        </w:rPr>
        <w:t>1.</w:t>
      </w:r>
      <w:r w:rsidR="00801C32">
        <w:rPr>
          <w:sz w:val="28"/>
          <w:szCs w:val="28"/>
        </w:rPr>
        <w:t xml:space="preserve"> </w:t>
      </w:r>
      <w:r w:rsidR="00C76948" w:rsidRPr="00A67D0E">
        <w:rPr>
          <w:sz w:val="28"/>
          <w:szCs w:val="28"/>
        </w:rPr>
        <w:t>Информационная р</w:t>
      </w:r>
      <w:r w:rsidR="002E44B8" w:rsidRPr="00A67D0E">
        <w:rPr>
          <w:sz w:val="28"/>
          <w:szCs w:val="28"/>
        </w:rPr>
        <w:t>абот</w:t>
      </w:r>
      <w:r w:rsidR="00C76948" w:rsidRPr="00A67D0E">
        <w:rPr>
          <w:sz w:val="28"/>
          <w:szCs w:val="28"/>
        </w:rPr>
        <w:t>а</w:t>
      </w:r>
      <w:r w:rsidR="002E44B8" w:rsidRPr="00A67D0E">
        <w:rPr>
          <w:sz w:val="28"/>
          <w:szCs w:val="28"/>
        </w:rPr>
        <w:t xml:space="preserve"> с обращениями граждан</w:t>
      </w:r>
      <w:bookmarkEnd w:id="42"/>
    </w:p>
    <w:p w:rsidR="00B9225C" w:rsidRPr="004716CE" w:rsidRDefault="00B9225C" w:rsidP="00F27CD0">
      <w:pPr>
        <w:shd w:val="clear" w:color="auto" w:fill="FFFFFF"/>
        <w:autoSpaceDE w:val="0"/>
        <w:autoSpaceDN w:val="0"/>
        <w:adjustRightInd w:val="0"/>
        <w:ind w:firstLine="709"/>
        <w:jc w:val="both"/>
        <w:rPr>
          <w:spacing w:val="-4"/>
          <w:sz w:val="28"/>
          <w:szCs w:val="28"/>
          <w:highlight w:val="yellow"/>
        </w:rPr>
      </w:pPr>
    </w:p>
    <w:p w:rsidR="006E3B1A" w:rsidRPr="007723DA" w:rsidRDefault="005616CE" w:rsidP="00F27CD0">
      <w:pPr>
        <w:pStyle w:val="a"/>
        <w:numPr>
          <w:ilvl w:val="0"/>
          <w:numId w:val="0"/>
        </w:numPr>
        <w:ind w:firstLine="720"/>
        <w:jc w:val="both"/>
        <w:rPr>
          <w:sz w:val="28"/>
          <w:szCs w:val="28"/>
        </w:rPr>
      </w:pPr>
      <w:proofErr w:type="gramStart"/>
      <w:r w:rsidRPr="007723DA">
        <w:rPr>
          <w:sz w:val="28"/>
          <w:szCs w:val="28"/>
        </w:rPr>
        <w:t xml:space="preserve">Информация о жизни города ежедневно размещается в официальных </w:t>
      </w:r>
      <w:proofErr w:type="spellStart"/>
      <w:r w:rsidRPr="007723DA">
        <w:rPr>
          <w:sz w:val="28"/>
          <w:szCs w:val="28"/>
        </w:rPr>
        <w:t>аккаунтах</w:t>
      </w:r>
      <w:proofErr w:type="spellEnd"/>
      <w:r w:rsidRPr="007723DA">
        <w:rPr>
          <w:sz w:val="28"/>
          <w:szCs w:val="28"/>
        </w:rPr>
        <w:t xml:space="preserve"> органа местного самоуправления города Шахты в социальных сетях (</w:t>
      </w:r>
      <w:proofErr w:type="spellStart"/>
      <w:r w:rsidR="007F0BAA" w:rsidRPr="007723DA">
        <w:rPr>
          <w:sz w:val="28"/>
          <w:szCs w:val="28"/>
        </w:rPr>
        <w:t>Телеграм</w:t>
      </w:r>
      <w:proofErr w:type="spellEnd"/>
      <w:r w:rsidRPr="007723DA">
        <w:rPr>
          <w:sz w:val="28"/>
          <w:szCs w:val="28"/>
        </w:rPr>
        <w:t xml:space="preserve">, </w:t>
      </w:r>
      <w:proofErr w:type="spellStart"/>
      <w:r w:rsidRPr="007723DA">
        <w:rPr>
          <w:sz w:val="28"/>
          <w:szCs w:val="28"/>
        </w:rPr>
        <w:t>ВКонтакте</w:t>
      </w:r>
      <w:proofErr w:type="spellEnd"/>
      <w:r w:rsidRPr="007723DA">
        <w:rPr>
          <w:sz w:val="28"/>
          <w:szCs w:val="28"/>
        </w:rPr>
        <w:t xml:space="preserve">, Одноклассники) в официальных группах Администрации города Шахты и </w:t>
      </w:r>
      <w:proofErr w:type="spellStart"/>
      <w:r w:rsidRPr="007723DA">
        <w:rPr>
          <w:sz w:val="28"/>
          <w:szCs w:val="28"/>
        </w:rPr>
        <w:t>аккаунтах</w:t>
      </w:r>
      <w:proofErr w:type="spellEnd"/>
      <w:r w:rsidRPr="007723DA">
        <w:rPr>
          <w:sz w:val="28"/>
          <w:szCs w:val="28"/>
        </w:rPr>
        <w:t xml:space="preserve"> Администрации города Шахты.</w:t>
      </w:r>
      <w:proofErr w:type="gramEnd"/>
      <w:r w:rsidRPr="007723DA">
        <w:rPr>
          <w:sz w:val="28"/>
          <w:szCs w:val="28"/>
        </w:rPr>
        <w:t xml:space="preserve"> Размещено </w:t>
      </w:r>
      <w:r w:rsidR="00A67D0E" w:rsidRPr="007723DA">
        <w:rPr>
          <w:sz w:val="28"/>
          <w:szCs w:val="28"/>
        </w:rPr>
        <w:t>6000</w:t>
      </w:r>
      <w:r w:rsidRPr="007723DA">
        <w:rPr>
          <w:sz w:val="28"/>
          <w:szCs w:val="28"/>
        </w:rPr>
        <w:t xml:space="preserve"> единиц информации.</w:t>
      </w:r>
    </w:p>
    <w:p w:rsidR="006E3B1A" w:rsidRPr="007723DA" w:rsidRDefault="005616CE" w:rsidP="00F27CD0">
      <w:pPr>
        <w:pStyle w:val="a"/>
        <w:numPr>
          <w:ilvl w:val="0"/>
          <w:numId w:val="0"/>
        </w:numPr>
        <w:ind w:firstLine="720"/>
        <w:jc w:val="both"/>
        <w:rPr>
          <w:sz w:val="28"/>
          <w:szCs w:val="28"/>
        </w:rPr>
      </w:pPr>
      <w:r w:rsidRPr="007723DA">
        <w:rPr>
          <w:sz w:val="28"/>
          <w:szCs w:val="28"/>
        </w:rPr>
        <w:lastRenderedPageBreak/>
        <w:t>Организована ежедневная оперативная работа с критическими публикациями в социальных сетях (</w:t>
      </w:r>
      <w:proofErr w:type="spellStart"/>
      <w:r w:rsidR="006F3068" w:rsidRPr="007723DA">
        <w:rPr>
          <w:sz w:val="28"/>
          <w:szCs w:val="28"/>
        </w:rPr>
        <w:t>Телеграм</w:t>
      </w:r>
      <w:proofErr w:type="spellEnd"/>
      <w:r w:rsidRPr="007723DA">
        <w:rPr>
          <w:sz w:val="28"/>
          <w:szCs w:val="28"/>
        </w:rPr>
        <w:t xml:space="preserve">, </w:t>
      </w:r>
      <w:proofErr w:type="spellStart"/>
      <w:r w:rsidRPr="007723DA">
        <w:rPr>
          <w:sz w:val="28"/>
          <w:szCs w:val="28"/>
        </w:rPr>
        <w:t>ВКонтакте</w:t>
      </w:r>
      <w:proofErr w:type="spellEnd"/>
      <w:r w:rsidRPr="007723DA">
        <w:rPr>
          <w:sz w:val="28"/>
          <w:szCs w:val="28"/>
        </w:rPr>
        <w:t xml:space="preserve">, Одноклассники). Отработано </w:t>
      </w:r>
      <w:r w:rsidR="00A67D0E" w:rsidRPr="007723DA">
        <w:rPr>
          <w:sz w:val="28"/>
          <w:szCs w:val="28"/>
        </w:rPr>
        <w:t>8870</w:t>
      </w:r>
      <w:r w:rsidRPr="007723DA">
        <w:rPr>
          <w:sz w:val="28"/>
          <w:szCs w:val="28"/>
        </w:rPr>
        <w:t xml:space="preserve"> инцидентов.</w:t>
      </w:r>
    </w:p>
    <w:p w:rsidR="00EC36FA" w:rsidRDefault="005616CE" w:rsidP="00EC36FA">
      <w:pPr>
        <w:pStyle w:val="a"/>
        <w:numPr>
          <w:ilvl w:val="0"/>
          <w:numId w:val="0"/>
        </w:numPr>
        <w:ind w:firstLine="720"/>
        <w:jc w:val="both"/>
        <w:rPr>
          <w:sz w:val="28"/>
          <w:szCs w:val="28"/>
        </w:rPr>
      </w:pPr>
      <w:r w:rsidRPr="007723DA">
        <w:rPr>
          <w:sz w:val="28"/>
          <w:szCs w:val="28"/>
        </w:rPr>
        <w:t xml:space="preserve">Главой Администрации города Шахты проведен «прямой» эфир на областном телевизионном канале </w:t>
      </w:r>
      <w:r w:rsidR="00E86FC8" w:rsidRPr="007723DA">
        <w:rPr>
          <w:sz w:val="28"/>
          <w:szCs w:val="28"/>
        </w:rPr>
        <w:t>«</w:t>
      </w:r>
      <w:r w:rsidRPr="007723DA">
        <w:rPr>
          <w:sz w:val="28"/>
          <w:szCs w:val="28"/>
        </w:rPr>
        <w:t>Дон-24</w:t>
      </w:r>
      <w:r w:rsidR="00E86FC8" w:rsidRPr="007723DA">
        <w:rPr>
          <w:sz w:val="28"/>
          <w:szCs w:val="28"/>
        </w:rPr>
        <w:t>»</w:t>
      </w:r>
      <w:r w:rsidRPr="007723DA">
        <w:rPr>
          <w:sz w:val="28"/>
          <w:szCs w:val="28"/>
        </w:rPr>
        <w:t>.</w:t>
      </w:r>
    </w:p>
    <w:p w:rsidR="00EC36FA" w:rsidRDefault="00EC36FA" w:rsidP="00EC36FA">
      <w:pPr>
        <w:pStyle w:val="a"/>
        <w:numPr>
          <w:ilvl w:val="0"/>
          <w:numId w:val="0"/>
        </w:numPr>
        <w:ind w:firstLine="720"/>
        <w:jc w:val="both"/>
        <w:rPr>
          <w:sz w:val="28"/>
          <w:szCs w:val="28"/>
        </w:rPr>
      </w:pPr>
      <w:r w:rsidRPr="00EC36FA">
        <w:rPr>
          <w:sz w:val="28"/>
          <w:szCs w:val="28"/>
        </w:rPr>
        <w:t>Обеспечен контроль 3590 поручений. Выполнено и снято с контроля 2895</w:t>
      </w:r>
      <w:r w:rsidR="00801C32">
        <w:rPr>
          <w:sz w:val="28"/>
          <w:szCs w:val="28"/>
        </w:rPr>
        <w:t xml:space="preserve"> </w:t>
      </w:r>
      <w:r w:rsidRPr="00EC36FA">
        <w:rPr>
          <w:sz w:val="28"/>
          <w:szCs w:val="28"/>
        </w:rPr>
        <w:t>поручений.</w:t>
      </w:r>
    </w:p>
    <w:p w:rsidR="00EC36FA" w:rsidRPr="00EC36FA" w:rsidRDefault="00052A84" w:rsidP="00EC36FA">
      <w:pPr>
        <w:pStyle w:val="a"/>
        <w:numPr>
          <w:ilvl w:val="0"/>
          <w:numId w:val="0"/>
        </w:numPr>
        <w:ind w:firstLine="720"/>
        <w:jc w:val="both"/>
        <w:rPr>
          <w:sz w:val="28"/>
          <w:szCs w:val="28"/>
        </w:rPr>
      </w:pPr>
      <w:r>
        <w:rPr>
          <w:sz w:val="28"/>
          <w:szCs w:val="28"/>
        </w:rPr>
        <w:t>П</w:t>
      </w:r>
      <w:r w:rsidR="00EC36FA" w:rsidRPr="00EC36FA">
        <w:rPr>
          <w:sz w:val="28"/>
          <w:szCs w:val="28"/>
        </w:rPr>
        <w:t>роведено 35 совещаний главы Администрации</w:t>
      </w:r>
      <w:r w:rsidR="00801C32">
        <w:rPr>
          <w:sz w:val="28"/>
          <w:szCs w:val="28"/>
        </w:rPr>
        <w:t xml:space="preserve"> </w:t>
      </w:r>
      <w:r w:rsidR="00EC36FA" w:rsidRPr="00EC36FA">
        <w:rPr>
          <w:sz w:val="28"/>
          <w:szCs w:val="28"/>
        </w:rPr>
        <w:t>города Шахты, по итогам которых даны 270 контрольных поручений.</w:t>
      </w:r>
    </w:p>
    <w:p w:rsidR="00EC36FA" w:rsidRPr="004716CE" w:rsidRDefault="00EC36FA" w:rsidP="00EC36FA">
      <w:pPr>
        <w:pStyle w:val="a"/>
        <w:numPr>
          <w:ilvl w:val="0"/>
          <w:numId w:val="0"/>
        </w:numPr>
        <w:ind w:firstLine="720"/>
        <w:jc w:val="both"/>
        <w:rPr>
          <w:sz w:val="28"/>
          <w:szCs w:val="28"/>
          <w:highlight w:val="yellow"/>
        </w:rPr>
      </w:pPr>
      <w:r w:rsidRPr="00EC36FA">
        <w:rPr>
          <w:sz w:val="28"/>
          <w:szCs w:val="28"/>
        </w:rPr>
        <w:t>Проведено 14 заседаний коллегии Администрации города Шахты.</w:t>
      </w:r>
    </w:p>
    <w:p w:rsidR="00E20E5B" w:rsidRPr="00C96B59" w:rsidRDefault="00E20E5B" w:rsidP="00F27CD0">
      <w:pPr>
        <w:ind w:firstLine="708"/>
        <w:jc w:val="both"/>
        <w:rPr>
          <w:sz w:val="28"/>
          <w:szCs w:val="28"/>
        </w:rPr>
      </w:pPr>
      <w:r w:rsidRPr="00C96B59">
        <w:rPr>
          <w:sz w:val="28"/>
          <w:szCs w:val="28"/>
        </w:rPr>
        <w:t xml:space="preserve">В целях обеспечения конфиденциальности, целостности и доступности информации, не содержащей сведений, составляющих государственную тайну, и обрабатываемой в информационных системах, в Администрации города Шахты создана и развивается система информационной безопасности. </w:t>
      </w:r>
      <w:proofErr w:type="gramStart"/>
      <w:r w:rsidRPr="00C96B59">
        <w:rPr>
          <w:sz w:val="28"/>
          <w:szCs w:val="28"/>
        </w:rPr>
        <w:t>В соответствии с требованиями Положения об обеспечении безопасности персональных данных при их обработке в информационных системах</w:t>
      </w:r>
      <w:proofErr w:type="gramEnd"/>
      <w:r w:rsidRPr="00C96B59">
        <w:rPr>
          <w:sz w:val="28"/>
          <w:szCs w:val="28"/>
        </w:rPr>
        <w:t xml:space="preserve"> персональных данных, утвержденного постановлением Правительства РФ от 17 ноября 2007 года №781, на постоянной основе проводятся работы по обеспечению защиты персональных данных.</w:t>
      </w:r>
    </w:p>
    <w:p w:rsidR="00E20E5B" w:rsidRPr="004716CE" w:rsidRDefault="00E20E5B" w:rsidP="00F27CD0">
      <w:pPr>
        <w:ind w:firstLine="708"/>
        <w:jc w:val="both"/>
        <w:rPr>
          <w:sz w:val="28"/>
          <w:szCs w:val="28"/>
          <w:highlight w:val="yellow"/>
        </w:rPr>
      </w:pPr>
      <w:r w:rsidRPr="000E54AD">
        <w:rPr>
          <w:sz w:val="28"/>
          <w:szCs w:val="28"/>
        </w:rPr>
        <w:t xml:space="preserve">Доля отечественных операционных систем составляет </w:t>
      </w:r>
      <w:r w:rsidR="000E54AD" w:rsidRPr="000E54AD">
        <w:rPr>
          <w:sz w:val="28"/>
          <w:szCs w:val="28"/>
        </w:rPr>
        <w:t>20</w:t>
      </w:r>
      <w:r w:rsidRPr="000E54AD">
        <w:rPr>
          <w:sz w:val="28"/>
          <w:szCs w:val="28"/>
        </w:rPr>
        <w:t>% от общего количества используемых операционных систем.</w:t>
      </w:r>
    </w:p>
    <w:p w:rsidR="00CC42D7" w:rsidRPr="005106E5" w:rsidRDefault="00CD3DC6" w:rsidP="00F27CD0">
      <w:pPr>
        <w:ind w:firstLine="708"/>
        <w:jc w:val="both"/>
        <w:rPr>
          <w:sz w:val="28"/>
          <w:szCs w:val="28"/>
        </w:rPr>
      </w:pPr>
      <w:r w:rsidRPr="005106E5">
        <w:rPr>
          <w:sz w:val="28"/>
          <w:szCs w:val="28"/>
        </w:rPr>
        <w:t>В</w:t>
      </w:r>
      <w:r w:rsidR="00801C32">
        <w:rPr>
          <w:sz w:val="28"/>
          <w:szCs w:val="28"/>
        </w:rPr>
        <w:t xml:space="preserve"> </w:t>
      </w:r>
      <w:r w:rsidR="00CC42D7" w:rsidRPr="005106E5">
        <w:rPr>
          <w:sz w:val="28"/>
          <w:szCs w:val="28"/>
        </w:rPr>
        <w:t xml:space="preserve">Администрацию города Шахты поступило </w:t>
      </w:r>
      <w:r w:rsidR="00205295" w:rsidRPr="005106E5">
        <w:rPr>
          <w:sz w:val="28"/>
          <w:szCs w:val="28"/>
        </w:rPr>
        <w:t xml:space="preserve">2401 </w:t>
      </w:r>
      <w:r w:rsidR="00CC42D7" w:rsidRPr="005106E5">
        <w:rPr>
          <w:sz w:val="28"/>
          <w:szCs w:val="28"/>
        </w:rPr>
        <w:t>обращени</w:t>
      </w:r>
      <w:r w:rsidR="00205295" w:rsidRPr="005106E5">
        <w:rPr>
          <w:sz w:val="28"/>
          <w:szCs w:val="28"/>
        </w:rPr>
        <w:t>е</w:t>
      </w:r>
      <w:r w:rsidR="00CC42D7" w:rsidRPr="005106E5">
        <w:rPr>
          <w:sz w:val="28"/>
          <w:szCs w:val="28"/>
        </w:rPr>
        <w:t xml:space="preserve"> граждан, организаций и общественных объединений. Всего в обращениях было поставлено </w:t>
      </w:r>
      <w:r w:rsidR="00491165" w:rsidRPr="005106E5">
        <w:rPr>
          <w:sz w:val="28"/>
          <w:szCs w:val="28"/>
        </w:rPr>
        <w:t>2502</w:t>
      </w:r>
      <w:r w:rsidR="00CC42D7" w:rsidRPr="005106E5">
        <w:rPr>
          <w:sz w:val="28"/>
          <w:szCs w:val="28"/>
        </w:rPr>
        <w:t xml:space="preserve"> вопрос</w:t>
      </w:r>
      <w:r w:rsidR="00491165" w:rsidRPr="005106E5">
        <w:rPr>
          <w:sz w:val="28"/>
          <w:szCs w:val="28"/>
        </w:rPr>
        <w:t>а</w:t>
      </w:r>
      <w:r w:rsidR="00CC42D7" w:rsidRPr="005106E5">
        <w:rPr>
          <w:sz w:val="28"/>
          <w:szCs w:val="28"/>
        </w:rPr>
        <w:t xml:space="preserve">. Письменных обращений – </w:t>
      </w:r>
      <w:r w:rsidR="00461017" w:rsidRPr="005106E5">
        <w:rPr>
          <w:sz w:val="28"/>
          <w:szCs w:val="28"/>
        </w:rPr>
        <w:t>2053</w:t>
      </w:r>
      <w:r w:rsidR="00CC42D7" w:rsidRPr="005106E5">
        <w:rPr>
          <w:sz w:val="28"/>
          <w:szCs w:val="28"/>
        </w:rPr>
        <w:t>, из них коллективных –</w:t>
      </w:r>
      <w:r w:rsidR="00801C32">
        <w:rPr>
          <w:sz w:val="28"/>
          <w:szCs w:val="28"/>
        </w:rPr>
        <w:t xml:space="preserve"> </w:t>
      </w:r>
      <w:r w:rsidR="00461017" w:rsidRPr="005106E5">
        <w:rPr>
          <w:sz w:val="28"/>
          <w:szCs w:val="28"/>
        </w:rPr>
        <w:t>128</w:t>
      </w:r>
      <w:r w:rsidR="00CC42D7" w:rsidRPr="005106E5">
        <w:rPr>
          <w:sz w:val="28"/>
          <w:szCs w:val="28"/>
        </w:rPr>
        <w:t xml:space="preserve"> обращений.</w:t>
      </w:r>
    </w:p>
    <w:p w:rsidR="00CC42D7" w:rsidRPr="002D26F3" w:rsidRDefault="00CC42D7" w:rsidP="00F27CD0">
      <w:pPr>
        <w:ind w:firstLine="708"/>
        <w:jc w:val="both"/>
        <w:rPr>
          <w:sz w:val="28"/>
          <w:szCs w:val="28"/>
        </w:rPr>
      </w:pPr>
      <w:r w:rsidRPr="002D26F3">
        <w:rPr>
          <w:sz w:val="28"/>
          <w:szCs w:val="28"/>
        </w:rPr>
        <w:t>Число граждан, принятых на личных приемах главой Администрации города, заместителями главы Администрации по направлениям</w:t>
      </w:r>
      <w:r w:rsidR="00801C32">
        <w:rPr>
          <w:sz w:val="28"/>
          <w:szCs w:val="28"/>
        </w:rPr>
        <w:t xml:space="preserve"> </w:t>
      </w:r>
      <w:r w:rsidRPr="002D26F3">
        <w:rPr>
          <w:sz w:val="28"/>
          <w:szCs w:val="28"/>
        </w:rPr>
        <w:t xml:space="preserve">– </w:t>
      </w:r>
      <w:r w:rsidR="007C6360" w:rsidRPr="002D26F3">
        <w:rPr>
          <w:sz w:val="28"/>
          <w:szCs w:val="28"/>
        </w:rPr>
        <w:t>348</w:t>
      </w:r>
      <w:r w:rsidRPr="002D26F3">
        <w:rPr>
          <w:sz w:val="28"/>
          <w:szCs w:val="28"/>
        </w:rPr>
        <w:t xml:space="preserve"> человек. Непосредственно главой Администрации города </w:t>
      </w:r>
      <w:proofErr w:type="spellStart"/>
      <w:r w:rsidRPr="002D26F3">
        <w:rPr>
          <w:sz w:val="28"/>
          <w:szCs w:val="28"/>
        </w:rPr>
        <w:t>Горцевским</w:t>
      </w:r>
      <w:proofErr w:type="spellEnd"/>
      <w:r w:rsidRPr="002D26F3">
        <w:rPr>
          <w:sz w:val="28"/>
          <w:szCs w:val="28"/>
        </w:rPr>
        <w:t xml:space="preserve"> А.Г. принято – </w:t>
      </w:r>
      <w:r w:rsidR="006D6DB9" w:rsidRPr="002D26F3">
        <w:rPr>
          <w:sz w:val="28"/>
          <w:szCs w:val="28"/>
        </w:rPr>
        <w:t>8</w:t>
      </w:r>
      <w:r w:rsidRPr="002D26F3">
        <w:rPr>
          <w:sz w:val="28"/>
          <w:szCs w:val="28"/>
        </w:rPr>
        <w:t xml:space="preserve">2 человека, заместителями главы Администрации по направлениям – </w:t>
      </w:r>
      <w:r w:rsidR="007B6ED5" w:rsidRPr="002D26F3">
        <w:rPr>
          <w:sz w:val="28"/>
          <w:szCs w:val="28"/>
        </w:rPr>
        <w:t>261</w:t>
      </w:r>
      <w:r w:rsidRPr="002D26F3">
        <w:rPr>
          <w:sz w:val="28"/>
          <w:szCs w:val="28"/>
        </w:rPr>
        <w:t xml:space="preserve"> человек.</w:t>
      </w:r>
    </w:p>
    <w:p w:rsidR="00CC42D7" w:rsidRPr="00F35A30" w:rsidRDefault="00CC42D7" w:rsidP="00F27CD0">
      <w:pPr>
        <w:ind w:firstLine="708"/>
        <w:jc w:val="both"/>
        <w:rPr>
          <w:sz w:val="28"/>
          <w:szCs w:val="28"/>
        </w:rPr>
      </w:pPr>
      <w:r w:rsidRPr="00F35A30">
        <w:rPr>
          <w:sz w:val="28"/>
          <w:szCs w:val="28"/>
        </w:rPr>
        <w:t>В целях выявления соответствующих предпочтений заявителей, причин, обусловливающих необходимость обращения в органы власти на основании «Типового общероссийского тематического классификатора обращений граждан, организаций и общественных объединений», выполнен анализ тематики вопросов, поднимаемых в обращениях граждан, поступивших в Администрацию города Шахты:</w:t>
      </w:r>
    </w:p>
    <w:p w:rsidR="00CC42D7" w:rsidRPr="00F35A30" w:rsidRDefault="00CC42D7" w:rsidP="00F27CD0">
      <w:pPr>
        <w:ind w:firstLine="708"/>
        <w:jc w:val="both"/>
        <w:rPr>
          <w:sz w:val="28"/>
          <w:szCs w:val="28"/>
        </w:rPr>
      </w:pPr>
      <w:r w:rsidRPr="00F35A30">
        <w:rPr>
          <w:sz w:val="28"/>
          <w:szCs w:val="28"/>
        </w:rPr>
        <w:t xml:space="preserve">«Государство, общество, политика» - </w:t>
      </w:r>
      <w:r w:rsidR="00543BD3" w:rsidRPr="00F35A30">
        <w:rPr>
          <w:sz w:val="28"/>
          <w:szCs w:val="28"/>
        </w:rPr>
        <w:t>130</w:t>
      </w:r>
      <w:r w:rsidRPr="00F35A30">
        <w:rPr>
          <w:sz w:val="28"/>
          <w:szCs w:val="28"/>
        </w:rPr>
        <w:t xml:space="preserve"> (5,2%)</w:t>
      </w:r>
      <w:r w:rsidR="00FE26F3" w:rsidRPr="00F35A30">
        <w:rPr>
          <w:sz w:val="28"/>
          <w:szCs w:val="28"/>
        </w:rPr>
        <w:t>;</w:t>
      </w:r>
    </w:p>
    <w:p w:rsidR="00CC42D7" w:rsidRPr="00F35A30" w:rsidRDefault="00CC42D7" w:rsidP="00F27CD0">
      <w:pPr>
        <w:ind w:firstLine="708"/>
        <w:jc w:val="both"/>
        <w:rPr>
          <w:sz w:val="28"/>
          <w:szCs w:val="28"/>
        </w:rPr>
      </w:pPr>
      <w:r w:rsidRPr="00F35A30">
        <w:rPr>
          <w:sz w:val="28"/>
          <w:szCs w:val="28"/>
        </w:rPr>
        <w:t xml:space="preserve">«Социальная сфера»: - </w:t>
      </w:r>
      <w:r w:rsidR="00543BD3" w:rsidRPr="00F35A30">
        <w:rPr>
          <w:sz w:val="28"/>
          <w:szCs w:val="28"/>
        </w:rPr>
        <w:t>226</w:t>
      </w:r>
      <w:r w:rsidRPr="00F35A30">
        <w:rPr>
          <w:sz w:val="28"/>
          <w:szCs w:val="28"/>
        </w:rPr>
        <w:t xml:space="preserve"> (</w:t>
      </w:r>
      <w:r w:rsidR="00543BD3" w:rsidRPr="00F35A30">
        <w:rPr>
          <w:sz w:val="28"/>
          <w:szCs w:val="28"/>
        </w:rPr>
        <w:t>9,0</w:t>
      </w:r>
      <w:r w:rsidRPr="00F35A30">
        <w:rPr>
          <w:sz w:val="28"/>
          <w:szCs w:val="28"/>
        </w:rPr>
        <w:t>%)</w:t>
      </w:r>
      <w:r w:rsidR="00FE26F3" w:rsidRPr="00F35A30">
        <w:rPr>
          <w:sz w:val="28"/>
          <w:szCs w:val="28"/>
        </w:rPr>
        <w:t>;</w:t>
      </w:r>
    </w:p>
    <w:p w:rsidR="00CC42D7" w:rsidRPr="00F35A30" w:rsidRDefault="00CC42D7" w:rsidP="00F27CD0">
      <w:pPr>
        <w:ind w:firstLine="708"/>
        <w:jc w:val="both"/>
        <w:rPr>
          <w:sz w:val="28"/>
          <w:szCs w:val="28"/>
        </w:rPr>
      </w:pPr>
      <w:r w:rsidRPr="00F35A30">
        <w:rPr>
          <w:sz w:val="28"/>
          <w:szCs w:val="28"/>
        </w:rPr>
        <w:t xml:space="preserve">«Экономика»: - </w:t>
      </w:r>
      <w:r w:rsidR="00C63A79" w:rsidRPr="00F35A30">
        <w:rPr>
          <w:sz w:val="28"/>
          <w:szCs w:val="28"/>
        </w:rPr>
        <w:t xml:space="preserve">1085 </w:t>
      </w:r>
      <w:r w:rsidRPr="00F35A30">
        <w:rPr>
          <w:sz w:val="28"/>
          <w:szCs w:val="28"/>
        </w:rPr>
        <w:t>(4</w:t>
      </w:r>
      <w:r w:rsidR="00C63A79" w:rsidRPr="00F35A30">
        <w:rPr>
          <w:sz w:val="28"/>
          <w:szCs w:val="28"/>
        </w:rPr>
        <w:t>3,4</w:t>
      </w:r>
      <w:r w:rsidRPr="00F35A30">
        <w:rPr>
          <w:sz w:val="28"/>
          <w:szCs w:val="28"/>
        </w:rPr>
        <w:t>%)</w:t>
      </w:r>
      <w:r w:rsidR="00FE26F3" w:rsidRPr="00F35A30">
        <w:rPr>
          <w:sz w:val="28"/>
          <w:szCs w:val="28"/>
        </w:rPr>
        <w:t>;</w:t>
      </w:r>
    </w:p>
    <w:p w:rsidR="00CC42D7" w:rsidRPr="00F35A30" w:rsidRDefault="00CC42D7" w:rsidP="00F27CD0">
      <w:pPr>
        <w:ind w:firstLine="708"/>
        <w:jc w:val="both"/>
        <w:rPr>
          <w:sz w:val="28"/>
          <w:szCs w:val="28"/>
        </w:rPr>
      </w:pPr>
      <w:r w:rsidRPr="00F35A30">
        <w:rPr>
          <w:sz w:val="28"/>
          <w:szCs w:val="28"/>
        </w:rPr>
        <w:t xml:space="preserve">«Оборона, безопасность, законность»: - </w:t>
      </w:r>
      <w:r w:rsidR="007834DF" w:rsidRPr="00F35A30">
        <w:rPr>
          <w:sz w:val="28"/>
          <w:szCs w:val="28"/>
        </w:rPr>
        <w:t>216</w:t>
      </w:r>
      <w:r w:rsidRPr="00F35A30">
        <w:rPr>
          <w:sz w:val="28"/>
          <w:szCs w:val="28"/>
        </w:rPr>
        <w:t xml:space="preserve"> (</w:t>
      </w:r>
      <w:r w:rsidR="007834DF" w:rsidRPr="00F35A30">
        <w:rPr>
          <w:sz w:val="28"/>
          <w:szCs w:val="28"/>
        </w:rPr>
        <w:t>8,6</w:t>
      </w:r>
      <w:r w:rsidRPr="00F35A30">
        <w:rPr>
          <w:sz w:val="28"/>
          <w:szCs w:val="28"/>
        </w:rPr>
        <w:t>%)</w:t>
      </w:r>
      <w:r w:rsidR="00FE26F3" w:rsidRPr="00F35A30">
        <w:rPr>
          <w:sz w:val="28"/>
          <w:szCs w:val="28"/>
        </w:rPr>
        <w:t>;</w:t>
      </w:r>
    </w:p>
    <w:p w:rsidR="00CC42D7" w:rsidRPr="00F35A30" w:rsidRDefault="00CC42D7" w:rsidP="00F27CD0">
      <w:pPr>
        <w:ind w:firstLine="708"/>
        <w:jc w:val="both"/>
        <w:rPr>
          <w:sz w:val="28"/>
          <w:szCs w:val="28"/>
        </w:rPr>
      </w:pPr>
      <w:r w:rsidRPr="00F35A30">
        <w:rPr>
          <w:sz w:val="28"/>
          <w:szCs w:val="28"/>
        </w:rPr>
        <w:t xml:space="preserve">«Жилищно-коммунальная сфера»: - </w:t>
      </w:r>
      <w:r w:rsidR="007834DF" w:rsidRPr="00F35A30">
        <w:rPr>
          <w:sz w:val="28"/>
          <w:szCs w:val="28"/>
        </w:rPr>
        <w:t>845</w:t>
      </w:r>
      <w:r w:rsidRPr="00F35A30">
        <w:rPr>
          <w:sz w:val="28"/>
          <w:szCs w:val="28"/>
        </w:rPr>
        <w:t xml:space="preserve"> (</w:t>
      </w:r>
      <w:r w:rsidR="007834DF" w:rsidRPr="00F35A30">
        <w:rPr>
          <w:sz w:val="28"/>
          <w:szCs w:val="28"/>
        </w:rPr>
        <w:t>33,8</w:t>
      </w:r>
      <w:r w:rsidRPr="00F35A30">
        <w:rPr>
          <w:sz w:val="28"/>
          <w:szCs w:val="28"/>
        </w:rPr>
        <w:t>%).</w:t>
      </w:r>
    </w:p>
    <w:p w:rsidR="00CC42D7" w:rsidRPr="001A1F37" w:rsidRDefault="00DF2BBE" w:rsidP="00F27CD0">
      <w:pPr>
        <w:ind w:firstLine="708"/>
        <w:jc w:val="both"/>
        <w:rPr>
          <w:sz w:val="28"/>
          <w:szCs w:val="28"/>
        </w:rPr>
      </w:pPr>
      <w:r w:rsidRPr="001A1F37">
        <w:rPr>
          <w:sz w:val="28"/>
          <w:szCs w:val="28"/>
        </w:rPr>
        <w:t xml:space="preserve">В </w:t>
      </w:r>
      <w:r w:rsidR="00CC42D7" w:rsidRPr="001A1F37">
        <w:rPr>
          <w:sz w:val="28"/>
          <w:szCs w:val="28"/>
        </w:rPr>
        <w:t xml:space="preserve">Администрации города Шахты было рассмотрено </w:t>
      </w:r>
      <w:r w:rsidR="001325F0" w:rsidRPr="001A1F37">
        <w:rPr>
          <w:sz w:val="28"/>
          <w:szCs w:val="28"/>
        </w:rPr>
        <w:t>624</w:t>
      </w:r>
      <w:r w:rsidR="00CC42D7" w:rsidRPr="001A1F37">
        <w:rPr>
          <w:sz w:val="28"/>
          <w:szCs w:val="28"/>
        </w:rPr>
        <w:t xml:space="preserve"> обращени</w:t>
      </w:r>
      <w:r w:rsidR="007E2084">
        <w:rPr>
          <w:sz w:val="28"/>
          <w:szCs w:val="28"/>
        </w:rPr>
        <w:t>я</w:t>
      </w:r>
      <w:r w:rsidR="00CC42D7" w:rsidRPr="001A1F37">
        <w:rPr>
          <w:sz w:val="28"/>
          <w:szCs w:val="28"/>
        </w:rPr>
        <w:t xml:space="preserve"> граждан, поступивших в Правительство Ростовской области. Всего в обращениях было поставлено </w:t>
      </w:r>
      <w:r w:rsidR="00B12F46" w:rsidRPr="001A1F37">
        <w:rPr>
          <w:sz w:val="28"/>
          <w:szCs w:val="28"/>
        </w:rPr>
        <w:t>737</w:t>
      </w:r>
      <w:r w:rsidR="00CC42D7" w:rsidRPr="001A1F37">
        <w:rPr>
          <w:sz w:val="28"/>
          <w:szCs w:val="28"/>
        </w:rPr>
        <w:t xml:space="preserve"> вопрос</w:t>
      </w:r>
      <w:r w:rsidR="00B12F46" w:rsidRPr="001A1F37">
        <w:rPr>
          <w:sz w:val="28"/>
          <w:szCs w:val="28"/>
        </w:rPr>
        <w:t>ов</w:t>
      </w:r>
      <w:r w:rsidR="00CC42D7" w:rsidRPr="001A1F37">
        <w:rPr>
          <w:sz w:val="28"/>
          <w:szCs w:val="28"/>
        </w:rPr>
        <w:t>.</w:t>
      </w:r>
    </w:p>
    <w:p w:rsidR="00CC42D7" w:rsidRPr="007610AA" w:rsidRDefault="00CC42D7" w:rsidP="00F27CD0">
      <w:pPr>
        <w:ind w:firstLine="708"/>
        <w:jc w:val="both"/>
        <w:rPr>
          <w:sz w:val="28"/>
          <w:szCs w:val="28"/>
        </w:rPr>
      </w:pPr>
      <w:r w:rsidRPr="007610AA">
        <w:rPr>
          <w:sz w:val="28"/>
          <w:szCs w:val="28"/>
        </w:rPr>
        <w:t xml:space="preserve">В целях выявления соответствующих предпочтений заявителей, причин, обуславливающих необходимость обращения, на основании «Типового общероссийского тематического классификатора обращений граждан, организаций </w:t>
      </w:r>
      <w:r w:rsidRPr="007610AA">
        <w:rPr>
          <w:sz w:val="28"/>
          <w:szCs w:val="28"/>
        </w:rPr>
        <w:lastRenderedPageBreak/>
        <w:t>и общественных объединений», выполнен анализ тематики вопросов, поднимаемых в обращениях граждан, поступивших в Правительство Ростовской области:</w:t>
      </w:r>
    </w:p>
    <w:p w:rsidR="00CC42D7" w:rsidRPr="007610AA" w:rsidRDefault="00CC42D7" w:rsidP="00F27CD0">
      <w:pPr>
        <w:ind w:firstLine="708"/>
        <w:jc w:val="both"/>
        <w:rPr>
          <w:sz w:val="28"/>
          <w:szCs w:val="28"/>
        </w:rPr>
      </w:pPr>
      <w:r w:rsidRPr="007610AA">
        <w:rPr>
          <w:sz w:val="28"/>
          <w:szCs w:val="28"/>
        </w:rPr>
        <w:t>«Государство, общество, политика» - 1</w:t>
      </w:r>
      <w:r w:rsidR="00A1503A" w:rsidRPr="007610AA">
        <w:rPr>
          <w:sz w:val="28"/>
          <w:szCs w:val="28"/>
        </w:rPr>
        <w:t>82</w:t>
      </w:r>
      <w:r w:rsidRPr="007610AA">
        <w:rPr>
          <w:sz w:val="28"/>
          <w:szCs w:val="28"/>
        </w:rPr>
        <w:t xml:space="preserve"> (24,</w:t>
      </w:r>
      <w:r w:rsidR="00A1503A" w:rsidRPr="007610AA">
        <w:rPr>
          <w:sz w:val="28"/>
          <w:szCs w:val="28"/>
        </w:rPr>
        <w:t>7</w:t>
      </w:r>
      <w:r w:rsidRPr="007610AA">
        <w:rPr>
          <w:sz w:val="28"/>
          <w:szCs w:val="28"/>
        </w:rPr>
        <w:t>%)</w:t>
      </w:r>
      <w:r w:rsidR="0052752A" w:rsidRPr="007610AA">
        <w:rPr>
          <w:sz w:val="28"/>
          <w:szCs w:val="28"/>
        </w:rPr>
        <w:t>;</w:t>
      </w:r>
    </w:p>
    <w:p w:rsidR="00CC42D7" w:rsidRPr="007610AA" w:rsidRDefault="00CC42D7" w:rsidP="00F27CD0">
      <w:pPr>
        <w:ind w:firstLine="708"/>
        <w:jc w:val="both"/>
        <w:rPr>
          <w:sz w:val="28"/>
          <w:szCs w:val="28"/>
        </w:rPr>
      </w:pPr>
      <w:r w:rsidRPr="007610AA">
        <w:rPr>
          <w:sz w:val="28"/>
          <w:szCs w:val="28"/>
        </w:rPr>
        <w:t xml:space="preserve">«Социальная сфера»: - </w:t>
      </w:r>
      <w:r w:rsidR="00451D17" w:rsidRPr="007610AA">
        <w:rPr>
          <w:sz w:val="28"/>
          <w:szCs w:val="28"/>
        </w:rPr>
        <w:t>127</w:t>
      </w:r>
      <w:r w:rsidRPr="007610AA">
        <w:rPr>
          <w:sz w:val="28"/>
          <w:szCs w:val="28"/>
        </w:rPr>
        <w:t xml:space="preserve"> (</w:t>
      </w:r>
      <w:r w:rsidR="00451D17" w:rsidRPr="007610AA">
        <w:rPr>
          <w:sz w:val="28"/>
          <w:szCs w:val="28"/>
        </w:rPr>
        <w:t>17,2</w:t>
      </w:r>
      <w:r w:rsidRPr="007610AA">
        <w:rPr>
          <w:sz w:val="28"/>
          <w:szCs w:val="28"/>
        </w:rPr>
        <w:t>%)</w:t>
      </w:r>
      <w:r w:rsidR="0052752A" w:rsidRPr="007610AA">
        <w:rPr>
          <w:sz w:val="28"/>
          <w:szCs w:val="28"/>
        </w:rPr>
        <w:t>;</w:t>
      </w:r>
    </w:p>
    <w:p w:rsidR="00CC42D7" w:rsidRPr="007610AA" w:rsidRDefault="00CC42D7" w:rsidP="00F27CD0">
      <w:pPr>
        <w:ind w:firstLine="708"/>
        <w:jc w:val="both"/>
        <w:rPr>
          <w:sz w:val="28"/>
          <w:szCs w:val="28"/>
        </w:rPr>
      </w:pPr>
      <w:r w:rsidRPr="007610AA">
        <w:rPr>
          <w:sz w:val="28"/>
          <w:szCs w:val="28"/>
        </w:rPr>
        <w:t xml:space="preserve">«Экономика»: - </w:t>
      </w:r>
      <w:r w:rsidR="00EE2788" w:rsidRPr="007610AA">
        <w:rPr>
          <w:sz w:val="28"/>
          <w:szCs w:val="28"/>
        </w:rPr>
        <w:t>233</w:t>
      </w:r>
      <w:r w:rsidRPr="007610AA">
        <w:rPr>
          <w:sz w:val="28"/>
          <w:szCs w:val="28"/>
        </w:rPr>
        <w:t xml:space="preserve"> (31,</w:t>
      </w:r>
      <w:r w:rsidR="00EE2788" w:rsidRPr="007610AA">
        <w:rPr>
          <w:sz w:val="28"/>
          <w:szCs w:val="28"/>
        </w:rPr>
        <w:t>7</w:t>
      </w:r>
      <w:r w:rsidRPr="007610AA">
        <w:rPr>
          <w:sz w:val="28"/>
          <w:szCs w:val="28"/>
        </w:rPr>
        <w:t>%)</w:t>
      </w:r>
      <w:r w:rsidR="0052752A" w:rsidRPr="007610AA">
        <w:rPr>
          <w:sz w:val="28"/>
          <w:szCs w:val="28"/>
        </w:rPr>
        <w:t>;</w:t>
      </w:r>
    </w:p>
    <w:p w:rsidR="00CC42D7" w:rsidRPr="007610AA" w:rsidRDefault="00CC42D7" w:rsidP="00F27CD0">
      <w:pPr>
        <w:ind w:firstLine="708"/>
        <w:jc w:val="both"/>
        <w:rPr>
          <w:sz w:val="28"/>
          <w:szCs w:val="28"/>
        </w:rPr>
      </w:pPr>
      <w:r w:rsidRPr="007610AA">
        <w:rPr>
          <w:sz w:val="28"/>
          <w:szCs w:val="28"/>
        </w:rPr>
        <w:t xml:space="preserve">«Оборона, безопасность, законность»: - </w:t>
      </w:r>
      <w:r w:rsidR="00B20DE2" w:rsidRPr="007610AA">
        <w:rPr>
          <w:sz w:val="28"/>
          <w:szCs w:val="28"/>
        </w:rPr>
        <w:t>23</w:t>
      </w:r>
      <w:r w:rsidRPr="007610AA">
        <w:rPr>
          <w:sz w:val="28"/>
          <w:szCs w:val="28"/>
        </w:rPr>
        <w:t xml:space="preserve"> (</w:t>
      </w:r>
      <w:r w:rsidR="00B20DE2" w:rsidRPr="007610AA">
        <w:rPr>
          <w:sz w:val="28"/>
          <w:szCs w:val="28"/>
        </w:rPr>
        <w:t>3,1</w:t>
      </w:r>
      <w:r w:rsidRPr="007610AA">
        <w:rPr>
          <w:sz w:val="28"/>
          <w:szCs w:val="28"/>
        </w:rPr>
        <w:t>)</w:t>
      </w:r>
      <w:r w:rsidR="0052752A" w:rsidRPr="007610AA">
        <w:rPr>
          <w:sz w:val="28"/>
          <w:szCs w:val="28"/>
        </w:rPr>
        <w:t>;</w:t>
      </w:r>
    </w:p>
    <w:p w:rsidR="00CC42D7" w:rsidRPr="001F4D53" w:rsidRDefault="00CC42D7" w:rsidP="00F27CD0">
      <w:pPr>
        <w:ind w:firstLine="708"/>
        <w:jc w:val="both"/>
        <w:rPr>
          <w:sz w:val="28"/>
          <w:szCs w:val="28"/>
        </w:rPr>
      </w:pPr>
      <w:r w:rsidRPr="007610AA">
        <w:rPr>
          <w:sz w:val="28"/>
          <w:szCs w:val="28"/>
        </w:rPr>
        <w:t>«Жилищно-коммунальная сф</w:t>
      </w:r>
      <w:r w:rsidRPr="001F4D53">
        <w:rPr>
          <w:sz w:val="28"/>
          <w:szCs w:val="28"/>
        </w:rPr>
        <w:t xml:space="preserve">ера»: - </w:t>
      </w:r>
      <w:r w:rsidR="00B20DE2" w:rsidRPr="001F4D53">
        <w:rPr>
          <w:sz w:val="28"/>
          <w:szCs w:val="28"/>
        </w:rPr>
        <w:t>172</w:t>
      </w:r>
      <w:r w:rsidRPr="001F4D53">
        <w:rPr>
          <w:sz w:val="28"/>
          <w:szCs w:val="28"/>
        </w:rPr>
        <w:t xml:space="preserve"> (23,</w:t>
      </w:r>
      <w:r w:rsidR="00B20DE2" w:rsidRPr="001F4D53">
        <w:rPr>
          <w:sz w:val="28"/>
          <w:szCs w:val="28"/>
        </w:rPr>
        <w:t>3</w:t>
      </w:r>
      <w:r w:rsidRPr="001F4D53">
        <w:rPr>
          <w:sz w:val="28"/>
          <w:szCs w:val="28"/>
        </w:rPr>
        <w:t>%).</w:t>
      </w:r>
    </w:p>
    <w:p w:rsidR="007D0EE3" w:rsidRPr="001F4D53" w:rsidRDefault="00CC42D7" w:rsidP="00F27CD0">
      <w:pPr>
        <w:ind w:firstLine="708"/>
        <w:jc w:val="both"/>
        <w:rPr>
          <w:sz w:val="28"/>
          <w:szCs w:val="28"/>
        </w:rPr>
      </w:pPr>
      <w:r w:rsidRPr="001F4D53">
        <w:rPr>
          <w:sz w:val="28"/>
          <w:szCs w:val="28"/>
        </w:rPr>
        <w:t>Муниципальным центром управления обработано</w:t>
      </w:r>
      <w:r w:rsidR="007D0EE3" w:rsidRPr="001F4D53">
        <w:rPr>
          <w:sz w:val="28"/>
          <w:szCs w:val="28"/>
        </w:rPr>
        <w:t>:</w:t>
      </w:r>
    </w:p>
    <w:p w:rsidR="007D0EE3" w:rsidRPr="001F4D53" w:rsidRDefault="00CC42D7" w:rsidP="00F27CD0">
      <w:pPr>
        <w:ind w:firstLine="708"/>
        <w:jc w:val="both"/>
        <w:rPr>
          <w:sz w:val="28"/>
          <w:szCs w:val="28"/>
        </w:rPr>
      </w:pPr>
      <w:r w:rsidRPr="001F4D53">
        <w:rPr>
          <w:sz w:val="28"/>
          <w:szCs w:val="28"/>
        </w:rPr>
        <w:t xml:space="preserve">по системе «Инцидент-менеджмент» - </w:t>
      </w:r>
      <w:r w:rsidR="007D0EE3" w:rsidRPr="001F4D53">
        <w:rPr>
          <w:sz w:val="28"/>
          <w:szCs w:val="28"/>
        </w:rPr>
        <w:t>8870</w:t>
      </w:r>
      <w:r w:rsidRPr="001F4D53">
        <w:rPr>
          <w:sz w:val="28"/>
          <w:szCs w:val="28"/>
        </w:rPr>
        <w:t xml:space="preserve"> вопросов и комментариев</w:t>
      </w:r>
      <w:r w:rsidR="007D0EE3" w:rsidRPr="001F4D53">
        <w:rPr>
          <w:sz w:val="28"/>
          <w:szCs w:val="28"/>
        </w:rPr>
        <w:t>;</w:t>
      </w:r>
    </w:p>
    <w:p w:rsidR="00CC42D7" w:rsidRPr="001F4D53" w:rsidRDefault="00CC42D7" w:rsidP="00F27CD0">
      <w:pPr>
        <w:ind w:firstLine="708"/>
        <w:jc w:val="both"/>
        <w:rPr>
          <w:sz w:val="28"/>
          <w:szCs w:val="28"/>
        </w:rPr>
      </w:pPr>
      <w:r w:rsidRPr="001F4D53">
        <w:rPr>
          <w:sz w:val="28"/>
          <w:szCs w:val="28"/>
        </w:rPr>
        <w:t xml:space="preserve">по системе Платформа обратной связи - </w:t>
      </w:r>
      <w:r w:rsidR="007D0EE3" w:rsidRPr="001F4D53">
        <w:rPr>
          <w:sz w:val="28"/>
          <w:szCs w:val="28"/>
        </w:rPr>
        <w:t>3402</w:t>
      </w:r>
      <w:r w:rsidRPr="001F4D53">
        <w:rPr>
          <w:sz w:val="28"/>
          <w:szCs w:val="28"/>
        </w:rPr>
        <w:t xml:space="preserve"> сообщени</w:t>
      </w:r>
      <w:r w:rsidR="007E2084">
        <w:rPr>
          <w:sz w:val="28"/>
          <w:szCs w:val="28"/>
        </w:rPr>
        <w:t>я</w:t>
      </w:r>
      <w:r w:rsidRPr="001F4D53">
        <w:rPr>
          <w:sz w:val="28"/>
          <w:szCs w:val="28"/>
        </w:rPr>
        <w:t>.</w:t>
      </w:r>
    </w:p>
    <w:p w:rsidR="00BF2C74" w:rsidRDefault="00BF2C74" w:rsidP="00F27CD0">
      <w:pPr>
        <w:suppressAutoHyphens/>
        <w:ind w:firstLine="709"/>
        <w:jc w:val="both"/>
        <w:rPr>
          <w:rFonts w:eastAsia="Calibri"/>
          <w:sz w:val="28"/>
          <w:szCs w:val="28"/>
          <w:highlight w:val="yellow"/>
          <w:lang w:eastAsia="en-US"/>
        </w:rPr>
      </w:pPr>
    </w:p>
    <w:p w:rsidR="0014780D" w:rsidRPr="00262A24" w:rsidRDefault="0014780D" w:rsidP="00F27CD0">
      <w:pPr>
        <w:autoSpaceDE w:val="0"/>
        <w:autoSpaceDN w:val="0"/>
        <w:adjustRightInd w:val="0"/>
        <w:ind w:firstLine="709"/>
        <w:jc w:val="both"/>
        <w:outlineLvl w:val="1"/>
        <w:rPr>
          <w:sz w:val="28"/>
          <w:szCs w:val="28"/>
        </w:rPr>
      </w:pPr>
      <w:bookmarkStart w:id="43" w:name="_Toc157169217"/>
      <w:r w:rsidRPr="00262A24">
        <w:rPr>
          <w:sz w:val="28"/>
          <w:szCs w:val="28"/>
        </w:rPr>
        <w:t>1</w:t>
      </w:r>
      <w:r w:rsidR="00A2013E" w:rsidRPr="00262A24">
        <w:rPr>
          <w:sz w:val="28"/>
          <w:szCs w:val="28"/>
        </w:rPr>
        <w:t>3</w:t>
      </w:r>
      <w:r w:rsidRPr="00262A24">
        <w:rPr>
          <w:sz w:val="28"/>
          <w:szCs w:val="28"/>
        </w:rPr>
        <w:t>.</w:t>
      </w:r>
      <w:r w:rsidR="003F57A5" w:rsidRPr="00262A24">
        <w:rPr>
          <w:sz w:val="28"/>
          <w:szCs w:val="28"/>
        </w:rPr>
        <w:t>2</w:t>
      </w:r>
      <w:r w:rsidRPr="00262A24">
        <w:rPr>
          <w:sz w:val="28"/>
          <w:szCs w:val="28"/>
        </w:rPr>
        <w:t>.</w:t>
      </w:r>
      <w:r w:rsidR="00801C32">
        <w:rPr>
          <w:sz w:val="28"/>
          <w:szCs w:val="28"/>
        </w:rPr>
        <w:t xml:space="preserve"> </w:t>
      </w:r>
      <w:r w:rsidRPr="00262A24">
        <w:rPr>
          <w:sz w:val="28"/>
          <w:szCs w:val="28"/>
        </w:rPr>
        <w:t>Проектное управление</w:t>
      </w:r>
      <w:bookmarkEnd w:id="43"/>
    </w:p>
    <w:p w:rsidR="0014780D" w:rsidRPr="00262A24" w:rsidRDefault="0014780D" w:rsidP="00F27CD0">
      <w:pPr>
        <w:autoSpaceDE w:val="0"/>
        <w:autoSpaceDN w:val="0"/>
        <w:adjustRightInd w:val="0"/>
        <w:ind w:firstLine="709"/>
        <w:jc w:val="both"/>
        <w:outlineLvl w:val="1"/>
        <w:rPr>
          <w:sz w:val="28"/>
          <w:szCs w:val="28"/>
        </w:rPr>
      </w:pPr>
    </w:p>
    <w:p w:rsidR="00F26BB1" w:rsidRPr="00262A24" w:rsidRDefault="000B737C" w:rsidP="00F27CD0">
      <w:pPr>
        <w:ind w:firstLine="709"/>
        <w:jc w:val="both"/>
        <w:rPr>
          <w:sz w:val="28"/>
          <w:szCs w:val="28"/>
        </w:rPr>
      </w:pPr>
      <w:r w:rsidRPr="00262A24">
        <w:rPr>
          <w:sz w:val="28"/>
          <w:szCs w:val="28"/>
        </w:rPr>
        <w:t>В соответствии с постановлением Администрации города Шахты от 27.08.</w:t>
      </w:r>
      <w:r w:rsidR="0039345F" w:rsidRPr="00262A24">
        <w:rPr>
          <w:sz w:val="28"/>
          <w:szCs w:val="28"/>
        </w:rPr>
        <w:t xml:space="preserve">2018 </w:t>
      </w:r>
      <w:r w:rsidRPr="00262A24">
        <w:rPr>
          <w:sz w:val="28"/>
          <w:szCs w:val="28"/>
        </w:rPr>
        <w:t>№ 4515 «О внедрении проектного метода управления в деятельности Администрации города Шахты» в 202</w:t>
      </w:r>
      <w:r w:rsidR="006F1E3D" w:rsidRPr="00262A24">
        <w:rPr>
          <w:sz w:val="28"/>
          <w:szCs w:val="28"/>
        </w:rPr>
        <w:t>3</w:t>
      </w:r>
      <w:r w:rsidRPr="00262A24">
        <w:rPr>
          <w:sz w:val="28"/>
          <w:szCs w:val="28"/>
        </w:rPr>
        <w:t xml:space="preserve"> году реализ</w:t>
      </w:r>
      <w:r w:rsidR="00A24AAB" w:rsidRPr="00262A24">
        <w:rPr>
          <w:sz w:val="28"/>
          <w:szCs w:val="28"/>
        </w:rPr>
        <w:t xml:space="preserve">овывались </w:t>
      </w:r>
      <w:r w:rsidR="00F92328">
        <w:rPr>
          <w:sz w:val="28"/>
          <w:szCs w:val="28"/>
        </w:rPr>
        <w:t>4</w:t>
      </w:r>
      <w:r w:rsidR="00B02730" w:rsidRPr="00262A24">
        <w:rPr>
          <w:sz w:val="28"/>
          <w:szCs w:val="28"/>
        </w:rPr>
        <w:t xml:space="preserve"> проект</w:t>
      </w:r>
      <w:r w:rsidR="00A24AAB" w:rsidRPr="00262A24">
        <w:rPr>
          <w:sz w:val="28"/>
          <w:szCs w:val="28"/>
        </w:rPr>
        <w:t>а</w:t>
      </w:r>
      <w:r w:rsidRPr="00262A24">
        <w:rPr>
          <w:sz w:val="28"/>
          <w:szCs w:val="28"/>
        </w:rPr>
        <w:t>:</w:t>
      </w:r>
    </w:p>
    <w:p w:rsidR="006F1E3D" w:rsidRPr="00262A24" w:rsidRDefault="006F1E3D" w:rsidP="006F1E3D">
      <w:pPr>
        <w:ind w:firstLine="709"/>
        <w:jc w:val="both"/>
        <w:rPr>
          <w:sz w:val="28"/>
          <w:szCs w:val="28"/>
        </w:rPr>
      </w:pPr>
      <w:r w:rsidRPr="00262A24">
        <w:rPr>
          <w:sz w:val="28"/>
          <w:szCs w:val="28"/>
        </w:rPr>
        <w:t>Развитие сегмента видеонаблюдения АПК «Безопасный город</w:t>
      </w:r>
      <w:r w:rsidR="009B2031" w:rsidRPr="00262A24">
        <w:rPr>
          <w:sz w:val="28"/>
          <w:szCs w:val="28"/>
        </w:rPr>
        <w:t>»</w:t>
      </w:r>
      <w:r w:rsidR="00A77190">
        <w:rPr>
          <w:sz w:val="28"/>
          <w:szCs w:val="28"/>
        </w:rPr>
        <w:t xml:space="preserve"> - отклонения</w:t>
      </w:r>
      <w:r w:rsidR="00801C32">
        <w:rPr>
          <w:sz w:val="28"/>
          <w:szCs w:val="28"/>
        </w:rPr>
        <w:t xml:space="preserve"> </w:t>
      </w:r>
      <w:r w:rsidR="00A77190">
        <w:rPr>
          <w:sz w:val="28"/>
          <w:szCs w:val="28"/>
        </w:rPr>
        <w:t>в реализации проекта отсутствуют. Реализация продолжается</w:t>
      </w:r>
      <w:r w:rsidR="009B2031" w:rsidRPr="00262A24">
        <w:rPr>
          <w:sz w:val="28"/>
          <w:szCs w:val="28"/>
        </w:rPr>
        <w:t>;</w:t>
      </w:r>
    </w:p>
    <w:p w:rsidR="009B2031" w:rsidRPr="007C72A7" w:rsidRDefault="006F1E3D" w:rsidP="006F1E3D">
      <w:pPr>
        <w:ind w:firstLine="709"/>
        <w:jc w:val="both"/>
        <w:rPr>
          <w:sz w:val="28"/>
          <w:szCs w:val="28"/>
        </w:rPr>
      </w:pPr>
      <w:r w:rsidRPr="007C72A7">
        <w:rPr>
          <w:sz w:val="28"/>
          <w:szCs w:val="28"/>
        </w:rPr>
        <w:t>Реконструкция стадиона «Шахтер» МОУ ДОД ДЮСШ №5 в г</w:t>
      </w:r>
      <w:proofErr w:type="gramStart"/>
      <w:r w:rsidRPr="007C72A7">
        <w:rPr>
          <w:sz w:val="28"/>
          <w:szCs w:val="28"/>
        </w:rPr>
        <w:t>.Ш</w:t>
      </w:r>
      <w:proofErr w:type="gramEnd"/>
      <w:r w:rsidRPr="007C72A7">
        <w:rPr>
          <w:sz w:val="28"/>
          <w:szCs w:val="28"/>
        </w:rPr>
        <w:t>ахты Ростовской области</w:t>
      </w:r>
      <w:r w:rsidR="00935A39">
        <w:rPr>
          <w:sz w:val="28"/>
          <w:szCs w:val="28"/>
        </w:rPr>
        <w:t xml:space="preserve"> – имеются отклонения в реализации </w:t>
      </w:r>
      <w:r w:rsidR="005C611B">
        <w:rPr>
          <w:sz w:val="28"/>
          <w:szCs w:val="28"/>
        </w:rPr>
        <w:t xml:space="preserve">28 мероприятий, наступлении 37 контрольных событий, </w:t>
      </w:r>
      <w:r w:rsidR="00A471F5">
        <w:rPr>
          <w:sz w:val="28"/>
          <w:szCs w:val="28"/>
        </w:rPr>
        <w:t>достижении целевого индикатора, освоении финансирования</w:t>
      </w:r>
      <w:r w:rsidR="003D52C1">
        <w:rPr>
          <w:sz w:val="28"/>
          <w:szCs w:val="28"/>
        </w:rPr>
        <w:t>. Реализация проекта продолжается</w:t>
      </w:r>
      <w:r w:rsidR="009B2031" w:rsidRPr="007C72A7">
        <w:rPr>
          <w:sz w:val="28"/>
          <w:szCs w:val="28"/>
        </w:rPr>
        <w:t>;</w:t>
      </w:r>
    </w:p>
    <w:p w:rsidR="006F1E3D" w:rsidRPr="004716CE" w:rsidRDefault="007117B5" w:rsidP="006F1E3D">
      <w:pPr>
        <w:ind w:firstLine="709"/>
        <w:jc w:val="both"/>
        <w:rPr>
          <w:sz w:val="28"/>
          <w:szCs w:val="28"/>
          <w:highlight w:val="yellow"/>
        </w:rPr>
      </w:pPr>
      <w:r w:rsidRPr="007C72A7">
        <w:rPr>
          <w:sz w:val="28"/>
          <w:szCs w:val="28"/>
        </w:rPr>
        <w:t>Создание современного и целостного образа города («Моя ули</w:t>
      </w:r>
      <w:r w:rsidRPr="00CC6C6A">
        <w:rPr>
          <w:sz w:val="28"/>
          <w:szCs w:val="28"/>
        </w:rPr>
        <w:t>ца»)</w:t>
      </w:r>
      <w:r w:rsidR="00801C32">
        <w:rPr>
          <w:sz w:val="28"/>
          <w:szCs w:val="28"/>
        </w:rPr>
        <w:t xml:space="preserve"> </w:t>
      </w:r>
      <w:r w:rsidR="00205A96" w:rsidRPr="007C72A7">
        <w:rPr>
          <w:sz w:val="28"/>
          <w:szCs w:val="28"/>
        </w:rPr>
        <w:t>области</w:t>
      </w:r>
      <w:r w:rsidR="00205A96">
        <w:rPr>
          <w:sz w:val="28"/>
          <w:szCs w:val="28"/>
        </w:rPr>
        <w:t xml:space="preserve"> – имеются отклонения в реализации 6 мероприятий</w:t>
      </w:r>
      <w:r w:rsidR="009B2031" w:rsidRPr="00CC6C6A">
        <w:rPr>
          <w:sz w:val="28"/>
          <w:szCs w:val="28"/>
        </w:rPr>
        <w:t>.</w:t>
      </w:r>
      <w:r w:rsidR="003D52C1">
        <w:rPr>
          <w:sz w:val="28"/>
          <w:szCs w:val="28"/>
        </w:rPr>
        <w:t xml:space="preserve"> Реализация проекта продолжается.</w:t>
      </w:r>
    </w:p>
    <w:p w:rsidR="009E17CA" w:rsidRPr="002B3EAB" w:rsidRDefault="00FA79CF" w:rsidP="00F27CD0">
      <w:pPr>
        <w:ind w:firstLine="709"/>
        <w:jc w:val="both"/>
        <w:rPr>
          <w:sz w:val="28"/>
          <w:szCs w:val="28"/>
        </w:rPr>
      </w:pPr>
      <w:r>
        <w:rPr>
          <w:sz w:val="28"/>
          <w:szCs w:val="28"/>
        </w:rPr>
        <w:t>«</w:t>
      </w:r>
      <w:r w:rsidR="00246090" w:rsidRPr="002B3EAB">
        <w:rPr>
          <w:sz w:val="28"/>
          <w:szCs w:val="28"/>
        </w:rPr>
        <w:t>С</w:t>
      </w:r>
      <w:r w:rsidR="00970974" w:rsidRPr="002B3EAB">
        <w:rPr>
          <w:sz w:val="28"/>
          <w:szCs w:val="28"/>
        </w:rPr>
        <w:t>оздание комфортного пространства в помещениях общего пользования Городского Дворца культуры СП МБУК г</w:t>
      </w:r>
      <w:proofErr w:type="gramStart"/>
      <w:r w:rsidR="00970974" w:rsidRPr="002B3EAB">
        <w:rPr>
          <w:sz w:val="28"/>
          <w:szCs w:val="28"/>
        </w:rPr>
        <w:t>.Ш</w:t>
      </w:r>
      <w:proofErr w:type="gramEnd"/>
      <w:r w:rsidR="00970974" w:rsidRPr="002B3EAB">
        <w:rPr>
          <w:sz w:val="28"/>
          <w:szCs w:val="28"/>
        </w:rPr>
        <w:t>ахты</w:t>
      </w:r>
      <w:r w:rsidR="00E76FBB" w:rsidRPr="002B3EAB">
        <w:rPr>
          <w:sz w:val="28"/>
          <w:szCs w:val="28"/>
        </w:rPr>
        <w:t xml:space="preserve"> «ГДК и К» «Культурный настрой»</w:t>
      </w:r>
      <w:r w:rsidR="009E17CA" w:rsidRPr="002B3EAB">
        <w:rPr>
          <w:sz w:val="28"/>
          <w:szCs w:val="28"/>
        </w:rPr>
        <w:t>.</w:t>
      </w:r>
      <w:r>
        <w:rPr>
          <w:sz w:val="28"/>
          <w:szCs w:val="28"/>
        </w:rPr>
        <w:t xml:space="preserve"> Проект реализован</w:t>
      </w:r>
      <w:r w:rsidR="009658AF">
        <w:rPr>
          <w:sz w:val="28"/>
          <w:szCs w:val="28"/>
        </w:rPr>
        <w:t xml:space="preserve"> успешно</w:t>
      </w:r>
      <w:r>
        <w:rPr>
          <w:sz w:val="28"/>
          <w:szCs w:val="28"/>
        </w:rPr>
        <w:t>.</w:t>
      </w:r>
    </w:p>
    <w:p w:rsidR="0064461D" w:rsidRDefault="0064461D" w:rsidP="00F27CD0">
      <w:pPr>
        <w:autoSpaceDE w:val="0"/>
        <w:autoSpaceDN w:val="0"/>
        <w:adjustRightInd w:val="0"/>
        <w:ind w:firstLine="709"/>
        <w:jc w:val="both"/>
        <w:outlineLvl w:val="1"/>
        <w:rPr>
          <w:sz w:val="28"/>
          <w:szCs w:val="28"/>
          <w:highlight w:val="yellow"/>
        </w:rPr>
      </w:pPr>
    </w:p>
    <w:p w:rsidR="0068503E" w:rsidRPr="005363E7" w:rsidRDefault="0068503E" w:rsidP="0068503E">
      <w:pPr>
        <w:autoSpaceDE w:val="0"/>
        <w:autoSpaceDN w:val="0"/>
        <w:adjustRightInd w:val="0"/>
        <w:ind w:firstLine="709"/>
        <w:jc w:val="both"/>
        <w:outlineLvl w:val="1"/>
        <w:rPr>
          <w:sz w:val="28"/>
          <w:szCs w:val="28"/>
        </w:rPr>
      </w:pPr>
      <w:bookmarkStart w:id="44" w:name="_Toc157169218"/>
      <w:r w:rsidRPr="005363E7">
        <w:rPr>
          <w:sz w:val="28"/>
          <w:szCs w:val="28"/>
        </w:rPr>
        <w:t>13.3.</w:t>
      </w:r>
      <w:r w:rsidR="00801C32">
        <w:rPr>
          <w:sz w:val="28"/>
          <w:szCs w:val="28"/>
        </w:rPr>
        <w:t xml:space="preserve"> </w:t>
      </w:r>
      <w:r w:rsidRPr="005363E7">
        <w:rPr>
          <w:sz w:val="28"/>
          <w:szCs w:val="28"/>
        </w:rPr>
        <w:t xml:space="preserve">Эффективный </w:t>
      </w:r>
      <w:r w:rsidR="00417116">
        <w:rPr>
          <w:sz w:val="28"/>
          <w:szCs w:val="28"/>
        </w:rPr>
        <w:t>муниципалитет</w:t>
      </w:r>
      <w:bookmarkEnd w:id="44"/>
    </w:p>
    <w:p w:rsidR="0068503E" w:rsidRDefault="0068503E" w:rsidP="00F27CD0">
      <w:pPr>
        <w:autoSpaceDE w:val="0"/>
        <w:autoSpaceDN w:val="0"/>
        <w:adjustRightInd w:val="0"/>
        <w:ind w:firstLine="709"/>
        <w:jc w:val="both"/>
        <w:outlineLvl w:val="1"/>
        <w:rPr>
          <w:sz w:val="28"/>
          <w:szCs w:val="28"/>
          <w:highlight w:val="yellow"/>
        </w:rPr>
      </w:pPr>
    </w:p>
    <w:p w:rsidR="00EA7AB9" w:rsidRPr="005463C0" w:rsidRDefault="00F174B9" w:rsidP="005463C0">
      <w:pPr>
        <w:ind w:firstLine="709"/>
        <w:jc w:val="both"/>
        <w:rPr>
          <w:sz w:val="28"/>
          <w:szCs w:val="28"/>
        </w:rPr>
      </w:pPr>
      <w:r w:rsidRPr="005463C0">
        <w:rPr>
          <w:sz w:val="28"/>
          <w:szCs w:val="28"/>
        </w:rPr>
        <w:t>Структурами</w:t>
      </w:r>
      <w:r w:rsidR="00EA7AB9" w:rsidRPr="005463C0">
        <w:rPr>
          <w:sz w:val="28"/>
          <w:szCs w:val="28"/>
        </w:rPr>
        <w:t xml:space="preserve"> Администрации совместно с отделом стратегических инициатив и инноваций оптимизированы административные процессы по 8 направлениям деятельности Администрации с применением «бережливых» технологий:</w:t>
      </w:r>
    </w:p>
    <w:p w:rsidR="00EA7AB9" w:rsidRPr="005463C0" w:rsidRDefault="00EA7AB9" w:rsidP="005463C0">
      <w:pPr>
        <w:ind w:firstLine="709"/>
        <w:jc w:val="both"/>
        <w:rPr>
          <w:sz w:val="28"/>
          <w:szCs w:val="28"/>
        </w:rPr>
      </w:pPr>
      <w:r w:rsidRPr="005463C0">
        <w:rPr>
          <w:sz w:val="28"/>
          <w:szCs w:val="28"/>
        </w:rPr>
        <w:t xml:space="preserve">Проект «Повышение эффективности работы по вовлечению молодежи в жизнь города» отдела </w:t>
      </w:r>
      <w:r w:rsidR="00E819B8" w:rsidRPr="005463C0">
        <w:rPr>
          <w:sz w:val="28"/>
          <w:szCs w:val="28"/>
        </w:rPr>
        <w:t xml:space="preserve">молодежной политики </w:t>
      </w:r>
      <w:r w:rsidRPr="005463C0">
        <w:rPr>
          <w:sz w:val="28"/>
          <w:szCs w:val="28"/>
        </w:rPr>
        <w:t xml:space="preserve">тиражируется на муниципальные образования донского региона; </w:t>
      </w:r>
    </w:p>
    <w:p w:rsidR="00EA7AB9" w:rsidRPr="005463C0" w:rsidRDefault="00EA7AB9" w:rsidP="005463C0">
      <w:pPr>
        <w:ind w:firstLine="709"/>
        <w:jc w:val="both"/>
        <w:rPr>
          <w:sz w:val="28"/>
          <w:szCs w:val="28"/>
        </w:rPr>
      </w:pPr>
      <w:r w:rsidRPr="005463C0">
        <w:rPr>
          <w:sz w:val="28"/>
          <w:szCs w:val="28"/>
        </w:rPr>
        <w:t xml:space="preserve">Внедрение проекта «Управление потоками пациентов. Предварительная запись пациентов на прием к врачу» сотрудниками Городской поликлиники №1 позволило организовать работу регистратуры по новой </w:t>
      </w:r>
      <w:r w:rsidR="000B064D" w:rsidRPr="005463C0">
        <w:rPr>
          <w:sz w:val="28"/>
          <w:szCs w:val="28"/>
        </w:rPr>
        <w:t>модели</w:t>
      </w:r>
      <w:r w:rsidRPr="005463C0">
        <w:rPr>
          <w:sz w:val="28"/>
          <w:szCs w:val="28"/>
        </w:rPr>
        <w:t xml:space="preserve"> для сокращения времени ожидания пациента перед приемом врача: сформирована </w:t>
      </w:r>
      <w:proofErr w:type="spellStart"/>
      <w:r w:rsidRPr="005463C0">
        <w:rPr>
          <w:sz w:val="28"/>
          <w:szCs w:val="28"/>
        </w:rPr>
        <w:t>инфозона</w:t>
      </w:r>
      <w:proofErr w:type="spellEnd"/>
      <w:r w:rsidRPr="005463C0">
        <w:rPr>
          <w:sz w:val="28"/>
          <w:szCs w:val="28"/>
        </w:rPr>
        <w:t xml:space="preserve"> регистратуры и зала ожидания; оборудована </w:t>
      </w:r>
      <w:proofErr w:type="spellStart"/>
      <w:r w:rsidRPr="005463C0">
        <w:rPr>
          <w:sz w:val="28"/>
          <w:szCs w:val="28"/>
        </w:rPr>
        <w:t>информатами</w:t>
      </w:r>
      <w:proofErr w:type="spellEnd"/>
      <w:r w:rsidRPr="005463C0">
        <w:rPr>
          <w:sz w:val="28"/>
          <w:szCs w:val="28"/>
        </w:rPr>
        <w:t xml:space="preserve">, создан Call-центр, оптимизирован процесс движения медицинской документации и пересмотрена работа сотрудников в </w:t>
      </w:r>
      <w:proofErr w:type="spellStart"/>
      <w:r w:rsidRPr="005463C0">
        <w:rPr>
          <w:sz w:val="28"/>
          <w:szCs w:val="28"/>
        </w:rPr>
        <w:t>картохранилище</w:t>
      </w:r>
      <w:proofErr w:type="spellEnd"/>
      <w:r w:rsidRPr="005463C0">
        <w:rPr>
          <w:sz w:val="28"/>
          <w:szCs w:val="28"/>
        </w:rPr>
        <w:t>. Разделены потоки больных и здоровых пациентов.</w:t>
      </w:r>
    </w:p>
    <w:p w:rsidR="00EA7AB9" w:rsidRPr="005463C0" w:rsidRDefault="00EA7AB9" w:rsidP="005463C0">
      <w:pPr>
        <w:ind w:firstLine="709"/>
        <w:jc w:val="both"/>
        <w:rPr>
          <w:sz w:val="28"/>
          <w:szCs w:val="28"/>
        </w:rPr>
      </w:pPr>
      <w:r w:rsidRPr="005463C0">
        <w:rPr>
          <w:sz w:val="28"/>
          <w:szCs w:val="28"/>
        </w:rPr>
        <w:lastRenderedPageBreak/>
        <w:t>Проект «Оптимизация процесса п</w:t>
      </w:r>
      <w:r w:rsidR="00706C60" w:rsidRPr="005463C0">
        <w:rPr>
          <w:sz w:val="28"/>
          <w:szCs w:val="28"/>
        </w:rPr>
        <w:t>р</w:t>
      </w:r>
      <w:r w:rsidRPr="005463C0">
        <w:rPr>
          <w:sz w:val="28"/>
          <w:szCs w:val="28"/>
        </w:rPr>
        <w:t xml:space="preserve">едоставления мер социальной поддержки населению» реализован </w:t>
      </w:r>
      <w:r w:rsidR="00C31201" w:rsidRPr="005463C0">
        <w:rPr>
          <w:sz w:val="28"/>
          <w:szCs w:val="28"/>
        </w:rPr>
        <w:t>Д</w:t>
      </w:r>
      <w:r w:rsidRPr="005463C0">
        <w:rPr>
          <w:sz w:val="28"/>
          <w:szCs w:val="28"/>
        </w:rPr>
        <w:t>епартаментом труда и социального развития города Шахты,</w:t>
      </w:r>
      <w:r w:rsidR="00801C32">
        <w:rPr>
          <w:sz w:val="28"/>
          <w:szCs w:val="28"/>
        </w:rPr>
        <w:t xml:space="preserve"> </w:t>
      </w:r>
      <w:r w:rsidRPr="005463C0">
        <w:rPr>
          <w:sz w:val="28"/>
          <w:szCs w:val="28"/>
        </w:rPr>
        <w:t xml:space="preserve">в Правительство Ростовской области направлено предложение по внедрению социальной инициативы – электронного сервиса «Меры </w:t>
      </w:r>
      <w:proofErr w:type="spellStart"/>
      <w:r w:rsidRPr="005463C0">
        <w:rPr>
          <w:sz w:val="28"/>
          <w:szCs w:val="28"/>
        </w:rPr>
        <w:t>соцподдержки</w:t>
      </w:r>
      <w:proofErr w:type="spellEnd"/>
      <w:r w:rsidRPr="005463C0">
        <w:rPr>
          <w:sz w:val="28"/>
          <w:szCs w:val="28"/>
        </w:rPr>
        <w:t xml:space="preserve"> ветерану труда», которое предусматривает комплексное оказание услуг, сокращение количества обращений граждан в органы соцзащиты, уменьшение количества документов, предоставляемых гражданами.</w:t>
      </w:r>
    </w:p>
    <w:p w:rsidR="00EA7AB9" w:rsidRPr="005463C0" w:rsidRDefault="00EA7AB9" w:rsidP="005463C0">
      <w:pPr>
        <w:ind w:firstLine="709"/>
        <w:jc w:val="both"/>
        <w:rPr>
          <w:sz w:val="28"/>
          <w:szCs w:val="28"/>
        </w:rPr>
      </w:pPr>
      <w:r w:rsidRPr="005463C0">
        <w:rPr>
          <w:sz w:val="28"/>
          <w:szCs w:val="28"/>
        </w:rPr>
        <w:t xml:space="preserve">Реализация проекта «Оптимизация процесса участия специалистов юридического отдела в судебных заседаниях» была направлена Комитетом по управлению имуществом </w:t>
      </w:r>
      <w:proofErr w:type="gramStart"/>
      <w:r w:rsidRPr="005463C0">
        <w:rPr>
          <w:sz w:val="28"/>
          <w:szCs w:val="28"/>
        </w:rPr>
        <w:t>г</w:t>
      </w:r>
      <w:proofErr w:type="gramEnd"/>
      <w:r w:rsidRPr="005463C0">
        <w:rPr>
          <w:sz w:val="28"/>
          <w:szCs w:val="28"/>
        </w:rPr>
        <w:t>. Шахты на сокращение финансовых и временных затрат,</w:t>
      </w:r>
      <w:r w:rsidR="00801C32">
        <w:rPr>
          <w:sz w:val="28"/>
          <w:szCs w:val="28"/>
        </w:rPr>
        <w:t xml:space="preserve"> </w:t>
      </w:r>
      <w:r w:rsidRPr="005463C0">
        <w:rPr>
          <w:sz w:val="28"/>
          <w:szCs w:val="28"/>
        </w:rPr>
        <w:t>экономический эффект от реализации проекта составил 95 %;</w:t>
      </w:r>
    </w:p>
    <w:p w:rsidR="00EA7AB9" w:rsidRDefault="00EA7AB9" w:rsidP="005463C0">
      <w:pPr>
        <w:ind w:firstLine="709"/>
        <w:jc w:val="both"/>
      </w:pPr>
      <w:r w:rsidRPr="005463C0">
        <w:rPr>
          <w:sz w:val="28"/>
          <w:szCs w:val="28"/>
        </w:rPr>
        <w:t xml:space="preserve">Отделом стратегических инициатив и инноваций </w:t>
      </w:r>
      <w:proofErr w:type="gramStart"/>
      <w:r w:rsidRPr="005463C0">
        <w:rPr>
          <w:sz w:val="28"/>
          <w:szCs w:val="28"/>
        </w:rPr>
        <w:t>создан</w:t>
      </w:r>
      <w:proofErr w:type="gramEnd"/>
      <w:r w:rsidRPr="005463C0">
        <w:rPr>
          <w:sz w:val="28"/>
          <w:szCs w:val="28"/>
        </w:rPr>
        <w:t xml:space="preserve"> «</w:t>
      </w:r>
      <w:proofErr w:type="spellStart"/>
      <w:r w:rsidRPr="005463C0">
        <w:rPr>
          <w:sz w:val="28"/>
          <w:szCs w:val="28"/>
        </w:rPr>
        <w:t>Инфоцентр</w:t>
      </w:r>
      <w:proofErr w:type="spellEnd"/>
      <w:r w:rsidRPr="005463C0">
        <w:rPr>
          <w:sz w:val="28"/>
          <w:szCs w:val="28"/>
        </w:rPr>
        <w:t xml:space="preserve"> Администрации города Шахты» для оперативного управления качеством предоставления муниципальных услуг; </w:t>
      </w:r>
      <w:proofErr w:type="spellStart"/>
      <w:r w:rsidRPr="005463C0">
        <w:rPr>
          <w:sz w:val="28"/>
          <w:szCs w:val="28"/>
        </w:rPr>
        <w:t>Инфоцентр</w:t>
      </w:r>
      <w:proofErr w:type="spellEnd"/>
      <w:r w:rsidR="00801C32">
        <w:rPr>
          <w:sz w:val="28"/>
          <w:szCs w:val="28"/>
        </w:rPr>
        <w:t xml:space="preserve"> </w:t>
      </w:r>
      <w:r w:rsidRPr="005463C0">
        <w:rPr>
          <w:sz w:val="28"/>
          <w:szCs w:val="28"/>
        </w:rPr>
        <w:t xml:space="preserve">разработан в электронном виде с применением визуального менеджмента и матрицы эскалации и решения проблем. </w:t>
      </w:r>
    </w:p>
    <w:p w:rsidR="00BD660F" w:rsidRPr="00EA7AB9" w:rsidRDefault="00BD660F" w:rsidP="00EA7AB9">
      <w:pPr>
        <w:autoSpaceDE w:val="0"/>
        <w:autoSpaceDN w:val="0"/>
        <w:adjustRightInd w:val="0"/>
        <w:ind w:firstLine="709"/>
        <w:jc w:val="both"/>
        <w:outlineLvl w:val="1"/>
        <w:rPr>
          <w:sz w:val="28"/>
          <w:szCs w:val="28"/>
        </w:rPr>
      </w:pPr>
    </w:p>
    <w:p w:rsidR="00BD660F" w:rsidRPr="005363E7" w:rsidRDefault="00BD660F" w:rsidP="00BD660F">
      <w:pPr>
        <w:autoSpaceDE w:val="0"/>
        <w:autoSpaceDN w:val="0"/>
        <w:adjustRightInd w:val="0"/>
        <w:ind w:firstLine="709"/>
        <w:jc w:val="both"/>
        <w:outlineLvl w:val="1"/>
        <w:rPr>
          <w:sz w:val="28"/>
          <w:szCs w:val="28"/>
        </w:rPr>
      </w:pPr>
      <w:bookmarkStart w:id="45" w:name="_Toc157169219"/>
      <w:r w:rsidRPr="005363E7">
        <w:rPr>
          <w:sz w:val="28"/>
          <w:szCs w:val="28"/>
        </w:rPr>
        <w:t>13.</w:t>
      </w:r>
      <w:r>
        <w:rPr>
          <w:sz w:val="28"/>
          <w:szCs w:val="28"/>
        </w:rPr>
        <w:t>4</w:t>
      </w:r>
      <w:r w:rsidRPr="005363E7">
        <w:rPr>
          <w:sz w:val="28"/>
          <w:szCs w:val="28"/>
        </w:rPr>
        <w:t>.</w:t>
      </w:r>
      <w:r w:rsidR="00801C32">
        <w:rPr>
          <w:sz w:val="28"/>
          <w:szCs w:val="28"/>
        </w:rPr>
        <w:t xml:space="preserve"> </w:t>
      </w:r>
      <w:r w:rsidRPr="005363E7">
        <w:rPr>
          <w:sz w:val="28"/>
          <w:szCs w:val="28"/>
        </w:rPr>
        <w:t>Э</w:t>
      </w:r>
      <w:r>
        <w:rPr>
          <w:sz w:val="28"/>
          <w:szCs w:val="28"/>
        </w:rPr>
        <w:t xml:space="preserve">ффективный </w:t>
      </w:r>
      <w:r w:rsidRPr="005363E7">
        <w:rPr>
          <w:sz w:val="28"/>
          <w:szCs w:val="28"/>
        </w:rPr>
        <w:t>регион</w:t>
      </w:r>
      <w:bookmarkEnd w:id="45"/>
    </w:p>
    <w:p w:rsidR="007C0EF0" w:rsidRDefault="007C0EF0" w:rsidP="00EA7AB9">
      <w:pPr>
        <w:autoSpaceDE w:val="0"/>
        <w:autoSpaceDN w:val="0"/>
        <w:adjustRightInd w:val="0"/>
        <w:ind w:firstLine="709"/>
        <w:jc w:val="both"/>
        <w:outlineLvl w:val="1"/>
        <w:rPr>
          <w:sz w:val="28"/>
          <w:szCs w:val="28"/>
        </w:rPr>
      </w:pPr>
    </w:p>
    <w:p w:rsidR="00EA7AB9" w:rsidRPr="0030564F" w:rsidRDefault="00EA7AB9" w:rsidP="00617289">
      <w:pPr>
        <w:ind w:firstLine="709"/>
        <w:jc w:val="both"/>
        <w:rPr>
          <w:sz w:val="28"/>
          <w:szCs w:val="28"/>
        </w:rPr>
      </w:pPr>
      <w:r w:rsidRPr="0030564F">
        <w:rPr>
          <w:sz w:val="28"/>
          <w:szCs w:val="28"/>
        </w:rPr>
        <w:t xml:space="preserve">Сотрудничество с </w:t>
      </w:r>
      <w:proofErr w:type="spellStart"/>
      <w:r w:rsidRPr="0030564F">
        <w:rPr>
          <w:sz w:val="28"/>
          <w:szCs w:val="28"/>
        </w:rPr>
        <w:t>госкорпорацией</w:t>
      </w:r>
      <w:proofErr w:type="spellEnd"/>
      <w:r w:rsidRPr="0030564F">
        <w:rPr>
          <w:sz w:val="28"/>
          <w:szCs w:val="28"/>
        </w:rPr>
        <w:t xml:space="preserve"> «</w:t>
      </w:r>
      <w:proofErr w:type="spellStart"/>
      <w:r w:rsidRPr="0030564F">
        <w:rPr>
          <w:sz w:val="28"/>
          <w:szCs w:val="28"/>
        </w:rPr>
        <w:t>Росатом</w:t>
      </w:r>
      <w:proofErr w:type="spellEnd"/>
      <w:r w:rsidRPr="0030564F">
        <w:rPr>
          <w:sz w:val="28"/>
          <w:szCs w:val="28"/>
        </w:rPr>
        <w:t>», начатое в рамках реализации проекта «Совершенствование плановой госпитализации хирургического профиля» продолжается в Детской городской больнице г</w:t>
      </w:r>
      <w:proofErr w:type="gramStart"/>
      <w:r w:rsidR="00801C32">
        <w:rPr>
          <w:sz w:val="28"/>
          <w:szCs w:val="28"/>
        </w:rPr>
        <w:t>.</w:t>
      </w:r>
      <w:r w:rsidRPr="0030564F">
        <w:rPr>
          <w:sz w:val="28"/>
          <w:szCs w:val="28"/>
        </w:rPr>
        <w:t>Ш</w:t>
      </w:r>
      <w:proofErr w:type="gramEnd"/>
      <w:r w:rsidRPr="0030564F">
        <w:rPr>
          <w:sz w:val="28"/>
          <w:szCs w:val="28"/>
        </w:rPr>
        <w:t>ахты. По итогу плодотворной работы с применением «бережливых технологий» в октябре 2023г</w:t>
      </w:r>
      <w:r w:rsidR="00C71A93" w:rsidRPr="0030564F">
        <w:rPr>
          <w:sz w:val="28"/>
          <w:szCs w:val="28"/>
        </w:rPr>
        <w:t>ода</w:t>
      </w:r>
      <w:r w:rsidRPr="0030564F">
        <w:rPr>
          <w:sz w:val="28"/>
          <w:szCs w:val="28"/>
        </w:rPr>
        <w:t xml:space="preserve"> ГБУ РО «Детская городская больница» </w:t>
      </w:r>
      <w:proofErr w:type="gramStart"/>
      <w:r w:rsidRPr="0030564F">
        <w:rPr>
          <w:sz w:val="28"/>
          <w:szCs w:val="28"/>
        </w:rPr>
        <w:t>г</w:t>
      </w:r>
      <w:proofErr w:type="gramEnd"/>
      <w:r w:rsidRPr="0030564F">
        <w:rPr>
          <w:sz w:val="28"/>
          <w:szCs w:val="28"/>
        </w:rPr>
        <w:t>. Шахты присвоен статус образца регионального уровня. Реализованные проекты-образцы тиражируются на медицинские учреждения не только нашего города, но и области. В детской городской больницы функционирует обучающая площадка для внедрения «бережливых технологий» в медицинские организации донского региона для формирования бережливого мышления и повышение качества оказания медицинской помощи.</w:t>
      </w:r>
    </w:p>
    <w:p w:rsidR="00A51078" w:rsidRPr="0030564F" w:rsidRDefault="00EA7AB9" w:rsidP="00617289">
      <w:pPr>
        <w:ind w:firstLine="709"/>
        <w:jc w:val="both"/>
        <w:rPr>
          <w:sz w:val="28"/>
          <w:szCs w:val="28"/>
        </w:rPr>
      </w:pPr>
      <w:r w:rsidRPr="0030564F">
        <w:rPr>
          <w:sz w:val="28"/>
          <w:szCs w:val="28"/>
        </w:rPr>
        <w:t>Продолжено сотрудничество Администрации с Региональным центром компетенций АНО «</w:t>
      </w:r>
      <w:r w:rsidR="00C668A8" w:rsidRPr="0030564F">
        <w:rPr>
          <w:sz w:val="28"/>
          <w:szCs w:val="28"/>
        </w:rPr>
        <w:t>Агентство</w:t>
      </w:r>
      <w:r w:rsidRPr="0030564F">
        <w:rPr>
          <w:sz w:val="28"/>
          <w:szCs w:val="28"/>
        </w:rPr>
        <w:t xml:space="preserve"> инноваций Ростовской области»: </w:t>
      </w:r>
    </w:p>
    <w:p w:rsidR="00552CE9" w:rsidRPr="0030564F" w:rsidRDefault="00A51078" w:rsidP="00617289">
      <w:pPr>
        <w:ind w:firstLine="709"/>
        <w:jc w:val="both"/>
        <w:rPr>
          <w:sz w:val="28"/>
          <w:szCs w:val="28"/>
        </w:rPr>
      </w:pPr>
      <w:r w:rsidRPr="0030564F">
        <w:rPr>
          <w:sz w:val="28"/>
          <w:szCs w:val="28"/>
        </w:rPr>
        <w:t>о</w:t>
      </w:r>
      <w:r w:rsidR="00EA7AB9" w:rsidRPr="0030564F">
        <w:rPr>
          <w:sz w:val="28"/>
          <w:szCs w:val="28"/>
        </w:rPr>
        <w:t>птимизирован процесс выдачи разрешения на отклонение от предельных параметров разрешенного строительства, реконструкции объекта капитального строительства - на 38% сокращен</w:t>
      </w:r>
      <w:r w:rsidR="00801C32">
        <w:rPr>
          <w:sz w:val="28"/>
          <w:szCs w:val="28"/>
        </w:rPr>
        <w:t xml:space="preserve"> </w:t>
      </w:r>
      <w:r w:rsidR="00EA7AB9" w:rsidRPr="0030564F">
        <w:rPr>
          <w:sz w:val="28"/>
          <w:szCs w:val="28"/>
        </w:rPr>
        <w:t>срок</w:t>
      </w:r>
      <w:r w:rsidR="00801C32">
        <w:rPr>
          <w:sz w:val="28"/>
          <w:szCs w:val="28"/>
        </w:rPr>
        <w:t xml:space="preserve"> </w:t>
      </w:r>
      <w:r w:rsidR="00EA7AB9" w:rsidRPr="0030564F">
        <w:rPr>
          <w:sz w:val="28"/>
          <w:szCs w:val="28"/>
        </w:rPr>
        <w:t>предоставления муниципальной услуги;</w:t>
      </w:r>
    </w:p>
    <w:p w:rsidR="00B81F78" w:rsidRPr="0030564F" w:rsidRDefault="00552CE9" w:rsidP="00617289">
      <w:pPr>
        <w:ind w:firstLine="709"/>
        <w:jc w:val="both"/>
        <w:rPr>
          <w:sz w:val="28"/>
          <w:szCs w:val="28"/>
        </w:rPr>
      </w:pPr>
      <w:r w:rsidRPr="0030564F">
        <w:rPr>
          <w:sz w:val="28"/>
          <w:szCs w:val="28"/>
        </w:rPr>
        <w:t>п</w:t>
      </w:r>
      <w:r w:rsidR="00EA7AB9" w:rsidRPr="0030564F">
        <w:rPr>
          <w:sz w:val="28"/>
          <w:szCs w:val="28"/>
        </w:rPr>
        <w:t>роцесс списания муниципального имущества переведен в электронный формат,</w:t>
      </w:r>
      <w:r w:rsidR="00801C32">
        <w:rPr>
          <w:sz w:val="28"/>
          <w:szCs w:val="28"/>
        </w:rPr>
        <w:t xml:space="preserve"> </w:t>
      </w:r>
      <w:r w:rsidR="00EA7AB9" w:rsidRPr="0030564F">
        <w:rPr>
          <w:sz w:val="28"/>
          <w:szCs w:val="28"/>
        </w:rPr>
        <w:t>сокращено время протекания процесса с 65 рабочих дней до 30 рабочих дней (на 54%);</w:t>
      </w:r>
    </w:p>
    <w:p w:rsidR="00EA7AB9" w:rsidRPr="0030564F" w:rsidRDefault="00B81F78" w:rsidP="00617289">
      <w:pPr>
        <w:ind w:firstLine="709"/>
        <w:jc w:val="both"/>
        <w:rPr>
          <w:sz w:val="28"/>
          <w:szCs w:val="28"/>
        </w:rPr>
      </w:pPr>
      <w:r w:rsidRPr="0030564F">
        <w:rPr>
          <w:sz w:val="28"/>
          <w:szCs w:val="28"/>
        </w:rPr>
        <w:t>в</w:t>
      </w:r>
      <w:r w:rsidR="00EA7AB9" w:rsidRPr="0030564F">
        <w:rPr>
          <w:sz w:val="28"/>
          <w:szCs w:val="28"/>
        </w:rPr>
        <w:t xml:space="preserve">недряется система оперативного сбора информации о местах накопления случайного мусора в рамках проекта «Снижение загрязненности улиц города от случайного мусора» на основании </w:t>
      </w:r>
      <w:proofErr w:type="spellStart"/>
      <w:r w:rsidR="00EA7AB9" w:rsidRPr="0030564F">
        <w:rPr>
          <w:sz w:val="28"/>
          <w:szCs w:val="28"/>
        </w:rPr>
        <w:t>схем-карты</w:t>
      </w:r>
      <w:proofErr w:type="spellEnd"/>
      <w:r w:rsidR="00EA7AB9" w:rsidRPr="0030564F">
        <w:rPr>
          <w:sz w:val="28"/>
          <w:szCs w:val="28"/>
        </w:rPr>
        <w:t xml:space="preserve"> города и практического опыта г</w:t>
      </w:r>
      <w:proofErr w:type="gramStart"/>
      <w:r w:rsidR="00EA7AB9" w:rsidRPr="0030564F">
        <w:rPr>
          <w:sz w:val="28"/>
          <w:szCs w:val="28"/>
        </w:rPr>
        <w:t>.В</w:t>
      </w:r>
      <w:proofErr w:type="gramEnd"/>
      <w:r w:rsidR="00EA7AB9" w:rsidRPr="0030564F">
        <w:rPr>
          <w:sz w:val="28"/>
          <w:szCs w:val="28"/>
        </w:rPr>
        <w:t>олгодонска.</w:t>
      </w:r>
    </w:p>
    <w:p w:rsidR="00A70CEA" w:rsidRPr="00EA7AB9" w:rsidRDefault="00A70CEA" w:rsidP="00EA7AB9">
      <w:pPr>
        <w:autoSpaceDE w:val="0"/>
        <w:autoSpaceDN w:val="0"/>
        <w:adjustRightInd w:val="0"/>
        <w:ind w:firstLine="709"/>
        <w:jc w:val="both"/>
        <w:outlineLvl w:val="1"/>
        <w:rPr>
          <w:sz w:val="28"/>
          <w:szCs w:val="28"/>
        </w:rPr>
      </w:pPr>
    </w:p>
    <w:p w:rsidR="00EA7AB9" w:rsidRPr="00EA7AB9" w:rsidRDefault="00A70CEA" w:rsidP="00EA7AB9">
      <w:pPr>
        <w:autoSpaceDE w:val="0"/>
        <w:autoSpaceDN w:val="0"/>
        <w:adjustRightInd w:val="0"/>
        <w:ind w:firstLine="709"/>
        <w:jc w:val="both"/>
        <w:outlineLvl w:val="1"/>
        <w:rPr>
          <w:sz w:val="28"/>
          <w:szCs w:val="28"/>
        </w:rPr>
      </w:pPr>
      <w:bookmarkStart w:id="46" w:name="_Toc157169220"/>
      <w:r>
        <w:rPr>
          <w:sz w:val="28"/>
          <w:szCs w:val="28"/>
        </w:rPr>
        <w:t>13.</w:t>
      </w:r>
      <w:r w:rsidR="00006DAB">
        <w:rPr>
          <w:sz w:val="28"/>
          <w:szCs w:val="28"/>
        </w:rPr>
        <w:t>5</w:t>
      </w:r>
      <w:r>
        <w:rPr>
          <w:sz w:val="28"/>
          <w:szCs w:val="28"/>
        </w:rPr>
        <w:t>.</w:t>
      </w:r>
      <w:r w:rsidR="00BF1210">
        <w:rPr>
          <w:sz w:val="28"/>
          <w:szCs w:val="28"/>
        </w:rPr>
        <w:t xml:space="preserve"> </w:t>
      </w:r>
      <w:r w:rsidR="00EA7AB9" w:rsidRPr="00EA7AB9">
        <w:rPr>
          <w:sz w:val="28"/>
          <w:szCs w:val="28"/>
        </w:rPr>
        <w:t>«Цифровая трансформация»</w:t>
      </w:r>
      <w:bookmarkEnd w:id="46"/>
    </w:p>
    <w:p w:rsidR="00A70CEA" w:rsidRDefault="00A70CEA" w:rsidP="00EA7AB9">
      <w:pPr>
        <w:autoSpaceDE w:val="0"/>
        <w:autoSpaceDN w:val="0"/>
        <w:adjustRightInd w:val="0"/>
        <w:ind w:firstLine="709"/>
        <w:jc w:val="both"/>
        <w:outlineLvl w:val="1"/>
        <w:rPr>
          <w:sz w:val="28"/>
          <w:szCs w:val="28"/>
        </w:rPr>
      </w:pPr>
    </w:p>
    <w:p w:rsidR="00EA7AB9" w:rsidRPr="00617289" w:rsidRDefault="00EA7AB9" w:rsidP="00617289">
      <w:pPr>
        <w:ind w:firstLine="709"/>
        <w:jc w:val="both"/>
        <w:rPr>
          <w:sz w:val="28"/>
          <w:szCs w:val="28"/>
        </w:rPr>
      </w:pPr>
      <w:r w:rsidRPr="00617289">
        <w:rPr>
          <w:sz w:val="28"/>
          <w:szCs w:val="28"/>
        </w:rPr>
        <w:lastRenderedPageBreak/>
        <w:t>70 муниципальных услуг доступны гражданам и юридическим лицам для получения удаленно в электронном формате, в числе которых 48% предоставляются сотрудниками Администрации посредством портала «</w:t>
      </w:r>
      <w:proofErr w:type="spellStart"/>
      <w:r w:rsidRPr="00617289">
        <w:rPr>
          <w:sz w:val="28"/>
          <w:szCs w:val="28"/>
        </w:rPr>
        <w:t>Госуслуги</w:t>
      </w:r>
      <w:proofErr w:type="spellEnd"/>
      <w:r w:rsidRPr="00617289">
        <w:rPr>
          <w:sz w:val="28"/>
          <w:szCs w:val="28"/>
        </w:rPr>
        <w:t xml:space="preserve">». </w:t>
      </w:r>
    </w:p>
    <w:p w:rsidR="00EA7AB9" w:rsidRDefault="00EA7AB9" w:rsidP="00617289">
      <w:pPr>
        <w:ind w:firstLine="709"/>
        <w:jc w:val="both"/>
      </w:pPr>
      <w:r w:rsidRPr="00617289">
        <w:rPr>
          <w:sz w:val="28"/>
          <w:szCs w:val="28"/>
        </w:rPr>
        <w:t xml:space="preserve">Расширен спектр </w:t>
      </w:r>
      <w:r w:rsidR="00FB5DEC" w:rsidRPr="00617289">
        <w:rPr>
          <w:sz w:val="28"/>
          <w:szCs w:val="28"/>
        </w:rPr>
        <w:t>предоставления</w:t>
      </w:r>
      <w:r w:rsidRPr="00617289">
        <w:rPr>
          <w:sz w:val="28"/>
          <w:szCs w:val="28"/>
        </w:rPr>
        <w:t xml:space="preserve"> электронных услуг на площадке МФЦ, в том числе новые услуги: отказ от биометрии, внесудебное банкротство, получение карты болельщика, выдача бумажных копий электронных документов, получение бесплатно </w:t>
      </w:r>
      <w:r w:rsidR="002E1EC5" w:rsidRPr="00617289">
        <w:rPr>
          <w:sz w:val="28"/>
          <w:szCs w:val="28"/>
        </w:rPr>
        <w:t>сертификата</w:t>
      </w:r>
      <w:r w:rsidRPr="00617289">
        <w:rPr>
          <w:sz w:val="28"/>
          <w:szCs w:val="28"/>
        </w:rPr>
        <w:t xml:space="preserve"> усиленной электронной подписи для подписания документов </w:t>
      </w:r>
      <w:proofErr w:type="spellStart"/>
      <w:r w:rsidRPr="00617289">
        <w:rPr>
          <w:sz w:val="28"/>
          <w:szCs w:val="28"/>
        </w:rPr>
        <w:t>онлайн</w:t>
      </w:r>
      <w:proofErr w:type="spellEnd"/>
      <w:r w:rsidRPr="00617289">
        <w:rPr>
          <w:sz w:val="28"/>
          <w:szCs w:val="28"/>
        </w:rPr>
        <w:t xml:space="preserve"> («</w:t>
      </w:r>
      <w:proofErr w:type="spellStart"/>
      <w:r w:rsidRPr="00617289">
        <w:rPr>
          <w:sz w:val="28"/>
          <w:szCs w:val="28"/>
        </w:rPr>
        <w:t>Госключ</w:t>
      </w:r>
      <w:proofErr w:type="spellEnd"/>
      <w:r w:rsidRPr="00617289">
        <w:rPr>
          <w:sz w:val="28"/>
          <w:szCs w:val="28"/>
        </w:rPr>
        <w:t>») и др.</w:t>
      </w:r>
    </w:p>
    <w:p w:rsidR="00EA7AB9" w:rsidRPr="004716CE" w:rsidRDefault="00EA7AB9" w:rsidP="00EA7AB9">
      <w:pPr>
        <w:autoSpaceDE w:val="0"/>
        <w:autoSpaceDN w:val="0"/>
        <w:adjustRightInd w:val="0"/>
        <w:ind w:firstLine="709"/>
        <w:jc w:val="both"/>
        <w:outlineLvl w:val="1"/>
        <w:rPr>
          <w:sz w:val="28"/>
          <w:szCs w:val="28"/>
          <w:highlight w:val="yellow"/>
        </w:rPr>
      </w:pPr>
    </w:p>
    <w:p w:rsidR="0064461D" w:rsidRPr="00193408" w:rsidRDefault="008C5BD3" w:rsidP="00F27CD0">
      <w:pPr>
        <w:autoSpaceDE w:val="0"/>
        <w:autoSpaceDN w:val="0"/>
        <w:adjustRightInd w:val="0"/>
        <w:ind w:firstLine="709"/>
        <w:jc w:val="both"/>
        <w:outlineLvl w:val="1"/>
        <w:rPr>
          <w:sz w:val="28"/>
          <w:szCs w:val="28"/>
        </w:rPr>
      </w:pPr>
      <w:bookmarkStart w:id="47" w:name="_Toc157169221"/>
      <w:r w:rsidRPr="00193408">
        <w:rPr>
          <w:sz w:val="28"/>
          <w:szCs w:val="28"/>
        </w:rPr>
        <w:t>13.</w:t>
      </w:r>
      <w:r w:rsidR="002E1EC5">
        <w:rPr>
          <w:sz w:val="28"/>
          <w:szCs w:val="28"/>
        </w:rPr>
        <w:t>6</w:t>
      </w:r>
      <w:r w:rsidR="0064461D" w:rsidRPr="00193408">
        <w:rPr>
          <w:sz w:val="28"/>
          <w:szCs w:val="28"/>
        </w:rPr>
        <w:t>.</w:t>
      </w:r>
      <w:r w:rsidR="00072BCC">
        <w:rPr>
          <w:sz w:val="28"/>
          <w:szCs w:val="28"/>
        </w:rPr>
        <w:t xml:space="preserve"> </w:t>
      </w:r>
      <w:r w:rsidR="0064461D" w:rsidRPr="00193408">
        <w:rPr>
          <w:sz w:val="28"/>
          <w:szCs w:val="28"/>
        </w:rPr>
        <w:t>Муниципальная служба</w:t>
      </w:r>
      <w:bookmarkEnd w:id="47"/>
    </w:p>
    <w:p w:rsidR="0064461D" w:rsidRPr="004716CE" w:rsidRDefault="0064461D" w:rsidP="00F27CD0">
      <w:pPr>
        <w:ind w:firstLine="708"/>
        <w:jc w:val="both"/>
        <w:rPr>
          <w:color w:val="030000"/>
          <w:sz w:val="28"/>
          <w:szCs w:val="28"/>
          <w:highlight w:val="yellow"/>
        </w:rPr>
      </w:pPr>
    </w:p>
    <w:p w:rsidR="00193408" w:rsidRPr="00193408" w:rsidRDefault="00193408" w:rsidP="00193408">
      <w:pPr>
        <w:ind w:firstLine="709"/>
        <w:jc w:val="both"/>
        <w:rPr>
          <w:color w:val="000000"/>
          <w:sz w:val="28"/>
          <w:szCs w:val="28"/>
          <w:shd w:val="clear" w:color="auto" w:fill="FFFFFF"/>
        </w:rPr>
      </w:pPr>
      <w:r w:rsidRPr="00193408">
        <w:rPr>
          <w:color w:val="000000"/>
          <w:sz w:val="28"/>
          <w:szCs w:val="28"/>
          <w:shd w:val="clear" w:color="auto" w:fill="FFFFFF"/>
        </w:rPr>
        <w:t xml:space="preserve">В соответствии с планом профессиональной переподготовки, повышения квалификации и внутриструктурного обучения муниципальных служащих Администрации города Шахты в 2023 году проведены мероприятия по профессиональному развитию (повышение квалификации, </w:t>
      </w:r>
      <w:proofErr w:type="spellStart"/>
      <w:r w:rsidRPr="00193408">
        <w:rPr>
          <w:color w:val="000000"/>
          <w:sz w:val="28"/>
          <w:szCs w:val="28"/>
          <w:shd w:val="clear" w:color="auto" w:fill="FFFFFF"/>
        </w:rPr>
        <w:t>видеосеминары</w:t>
      </w:r>
      <w:proofErr w:type="spellEnd"/>
      <w:r w:rsidRPr="00193408">
        <w:rPr>
          <w:color w:val="000000"/>
          <w:sz w:val="28"/>
          <w:szCs w:val="28"/>
          <w:shd w:val="clear" w:color="auto" w:fill="FFFFFF"/>
        </w:rPr>
        <w:t>, тренинги) в отношении 85 муниципальных служащих, что составляет 46,5 % от общего числа муниципальных служащих.</w:t>
      </w:r>
    </w:p>
    <w:p w:rsidR="00193408" w:rsidRPr="00193408" w:rsidRDefault="00193408" w:rsidP="00193408">
      <w:pPr>
        <w:ind w:firstLine="709"/>
        <w:jc w:val="both"/>
        <w:rPr>
          <w:color w:val="000000"/>
          <w:sz w:val="28"/>
          <w:szCs w:val="28"/>
          <w:shd w:val="clear" w:color="auto" w:fill="FFFFFF"/>
        </w:rPr>
      </w:pPr>
      <w:r w:rsidRPr="00193408">
        <w:rPr>
          <w:color w:val="000000"/>
          <w:sz w:val="28"/>
          <w:szCs w:val="28"/>
          <w:shd w:val="clear" w:color="auto" w:fill="FFFFFF"/>
        </w:rPr>
        <w:t>В 2023 году назначено на должности муниципальной службы из кадрового резерва, муниципального резерва управленческих кадров 37 % от общего числа муниципальных служащих, назначенных на должности муниципальной службы.</w:t>
      </w:r>
    </w:p>
    <w:p w:rsidR="00193408" w:rsidRPr="004716CE" w:rsidRDefault="00193408" w:rsidP="00F27CD0">
      <w:pPr>
        <w:ind w:firstLine="709"/>
        <w:jc w:val="both"/>
        <w:rPr>
          <w:color w:val="000000"/>
          <w:sz w:val="28"/>
          <w:szCs w:val="28"/>
          <w:highlight w:val="yellow"/>
          <w:shd w:val="clear" w:color="auto" w:fill="FFFFFF"/>
        </w:rPr>
      </w:pPr>
      <w:r w:rsidRPr="00193408">
        <w:rPr>
          <w:color w:val="000000"/>
          <w:sz w:val="28"/>
          <w:szCs w:val="28"/>
          <w:shd w:val="clear" w:color="auto" w:fill="FFFFFF"/>
        </w:rPr>
        <w:t>184 муниципальных служащих прошли диспансеризацию в соответствии с Приказом Министерства здравоохранения и социального развития Российской Федерации от 14.12.2009 г. № 984н.</w:t>
      </w:r>
    </w:p>
    <w:p w:rsidR="00C8487A" w:rsidRPr="004716CE" w:rsidRDefault="00C8487A" w:rsidP="00F27CD0">
      <w:pPr>
        <w:ind w:firstLine="708"/>
        <w:jc w:val="both"/>
        <w:rPr>
          <w:color w:val="030000"/>
          <w:sz w:val="28"/>
          <w:szCs w:val="28"/>
          <w:highlight w:val="yellow"/>
        </w:rPr>
      </w:pPr>
    </w:p>
    <w:p w:rsidR="0064461D" w:rsidRPr="0061654B" w:rsidRDefault="0064461D" w:rsidP="00F27CD0">
      <w:pPr>
        <w:autoSpaceDE w:val="0"/>
        <w:autoSpaceDN w:val="0"/>
        <w:adjustRightInd w:val="0"/>
        <w:ind w:firstLine="709"/>
        <w:jc w:val="both"/>
        <w:outlineLvl w:val="1"/>
        <w:rPr>
          <w:sz w:val="28"/>
          <w:szCs w:val="28"/>
        </w:rPr>
      </w:pPr>
      <w:bookmarkStart w:id="48" w:name="_Toc157169222"/>
      <w:r w:rsidRPr="0061654B">
        <w:rPr>
          <w:sz w:val="28"/>
          <w:szCs w:val="28"/>
        </w:rPr>
        <w:t>1</w:t>
      </w:r>
      <w:r w:rsidR="008C5BD3" w:rsidRPr="0061654B">
        <w:rPr>
          <w:sz w:val="28"/>
          <w:szCs w:val="28"/>
        </w:rPr>
        <w:t>3</w:t>
      </w:r>
      <w:r w:rsidRPr="0061654B">
        <w:rPr>
          <w:sz w:val="28"/>
          <w:szCs w:val="28"/>
        </w:rPr>
        <w:t>.</w:t>
      </w:r>
      <w:r w:rsidR="00805179">
        <w:rPr>
          <w:sz w:val="28"/>
          <w:szCs w:val="28"/>
        </w:rPr>
        <w:t>7</w:t>
      </w:r>
      <w:r w:rsidRPr="0061654B">
        <w:rPr>
          <w:sz w:val="28"/>
          <w:szCs w:val="28"/>
        </w:rPr>
        <w:t>.</w:t>
      </w:r>
      <w:r w:rsidR="00072BCC">
        <w:rPr>
          <w:sz w:val="28"/>
          <w:szCs w:val="28"/>
        </w:rPr>
        <w:t xml:space="preserve"> </w:t>
      </w:r>
      <w:r w:rsidRPr="0061654B">
        <w:rPr>
          <w:sz w:val="28"/>
          <w:szCs w:val="28"/>
        </w:rPr>
        <w:t>Противодействие коррупции</w:t>
      </w:r>
      <w:bookmarkEnd w:id="48"/>
    </w:p>
    <w:p w:rsidR="0064461D" w:rsidRPr="0061654B" w:rsidRDefault="0064461D" w:rsidP="00F27CD0">
      <w:pPr>
        <w:ind w:firstLine="709"/>
        <w:jc w:val="both"/>
        <w:rPr>
          <w:sz w:val="28"/>
          <w:szCs w:val="28"/>
        </w:rPr>
      </w:pPr>
    </w:p>
    <w:p w:rsidR="0012189F" w:rsidRPr="0061654B" w:rsidRDefault="0012189F" w:rsidP="00F27CD0">
      <w:pPr>
        <w:ind w:firstLine="709"/>
        <w:jc w:val="both"/>
        <w:rPr>
          <w:color w:val="030000"/>
          <w:sz w:val="28"/>
          <w:szCs w:val="28"/>
          <w:shd w:val="clear" w:color="auto" w:fill="FFFFFF"/>
        </w:rPr>
      </w:pPr>
      <w:r w:rsidRPr="0061654B">
        <w:rPr>
          <w:color w:val="030000"/>
          <w:sz w:val="28"/>
          <w:szCs w:val="28"/>
          <w:shd w:val="clear" w:color="auto" w:fill="FFFFFF"/>
        </w:rPr>
        <w:t xml:space="preserve">Ежегодно, в срок с 1 января по 30 апреля, в соответствии с </w:t>
      </w:r>
      <w:proofErr w:type="spellStart"/>
      <w:r w:rsidRPr="0061654B">
        <w:rPr>
          <w:color w:val="030000"/>
          <w:sz w:val="28"/>
          <w:szCs w:val="28"/>
          <w:shd w:val="clear" w:color="auto" w:fill="FFFFFF"/>
        </w:rPr>
        <w:t>антикоррупционным</w:t>
      </w:r>
      <w:proofErr w:type="spellEnd"/>
      <w:r w:rsidRPr="0061654B">
        <w:rPr>
          <w:color w:val="030000"/>
          <w:sz w:val="28"/>
          <w:szCs w:val="28"/>
          <w:shd w:val="clear" w:color="auto" w:fill="FFFFFF"/>
        </w:rPr>
        <w:t xml:space="preserve"> законодательством, проводится декларационная кампания. В отдел по профилактике коррупционных правонарушений</w:t>
      </w:r>
      <w:r w:rsidR="00072BCC">
        <w:rPr>
          <w:color w:val="030000"/>
          <w:sz w:val="28"/>
          <w:szCs w:val="28"/>
          <w:shd w:val="clear" w:color="auto" w:fill="FFFFFF"/>
        </w:rPr>
        <w:t xml:space="preserve"> </w:t>
      </w:r>
      <w:r w:rsidRPr="0061654B">
        <w:rPr>
          <w:color w:val="030000"/>
          <w:sz w:val="28"/>
          <w:szCs w:val="28"/>
          <w:shd w:val="clear" w:color="auto" w:fill="FFFFFF"/>
        </w:rPr>
        <w:t>были представлены 147 справок</w:t>
      </w:r>
      <w:r w:rsidR="00072BCC">
        <w:rPr>
          <w:color w:val="030000"/>
          <w:sz w:val="28"/>
          <w:szCs w:val="28"/>
          <w:shd w:val="clear" w:color="auto" w:fill="FFFFFF"/>
        </w:rPr>
        <w:t xml:space="preserve"> </w:t>
      </w:r>
      <w:r w:rsidRPr="0061654B">
        <w:rPr>
          <w:color w:val="030000"/>
          <w:sz w:val="28"/>
          <w:szCs w:val="28"/>
          <w:shd w:val="clear" w:color="auto" w:fill="FFFFFF"/>
        </w:rPr>
        <w:t>о доходах, расходах, имуществе и обязательствах имущественного характера муниципальных служащих и членов их семей (из них 7 руководителей отраслевых (функциональных) органов Администрации города Шахты и 5 руководителей муниципальных учреждений).</w:t>
      </w:r>
    </w:p>
    <w:p w:rsidR="00B34725" w:rsidRPr="00B34725" w:rsidRDefault="00B34725" w:rsidP="00B34725">
      <w:pPr>
        <w:ind w:firstLine="709"/>
        <w:jc w:val="both"/>
        <w:rPr>
          <w:color w:val="030000"/>
          <w:sz w:val="28"/>
          <w:szCs w:val="28"/>
          <w:shd w:val="clear" w:color="auto" w:fill="FFFFFF"/>
        </w:rPr>
      </w:pPr>
      <w:r w:rsidRPr="00B34725">
        <w:rPr>
          <w:color w:val="030000"/>
          <w:sz w:val="28"/>
          <w:szCs w:val="28"/>
          <w:shd w:val="clear" w:color="auto" w:fill="FFFFFF"/>
        </w:rPr>
        <w:t>Сотрудниками отдела проведен анализ достоверности и полноты сведений о доходах, расходах, имуществе и обязательствах имущественного характера муниципальных служащих и членов их семей.</w:t>
      </w:r>
    </w:p>
    <w:p w:rsidR="00B34725" w:rsidRPr="00B34725" w:rsidRDefault="00B34725" w:rsidP="00B34725">
      <w:pPr>
        <w:ind w:firstLine="709"/>
        <w:jc w:val="both"/>
        <w:rPr>
          <w:color w:val="030000"/>
          <w:sz w:val="28"/>
          <w:szCs w:val="28"/>
          <w:shd w:val="clear" w:color="auto" w:fill="FFFFFF"/>
        </w:rPr>
      </w:pPr>
      <w:r w:rsidRPr="00B34725">
        <w:rPr>
          <w:color w:val="030000"/>
          <w:sz w:val="28"/>
          <w:szCs w:val="28"/>
          <w:shd w:val="clear" w:color="auto" w:fill="FFFFFF"/>
        </w:rPr>
        <w:t xml:space="preserve"> </w:t>
      </w:r>
      <w:proofErr w:type="gramStart"/>
      <w:r w:rsidRPr="00B34725">
        <w:rPr>
          <w:color w:val="030000"/>
          <w:sz w:val="28"/>
          <w:szCs w:val="28"/>
          <w:shd w:val="clear" w:color="auto" w:fill="FFFFFF"/>
        </w:rPr>
        <w:t xml:space="preserve">В результате проведенного анализа было выявлено 11 сведений, содержащих неполную или недостоверную информацию, (все 11 сотрудников признали факт совершения коррупционного правонарушения и дали согласие на применение к ним взыскания за совершение коррупционного правонарушения в упрощенном порядке, без проведения </w:t>
      </w:r>
      <w:proofErr w:type="spellStart"/>
      <w:r w:rsidRPr="00B34725">
        <w:rPr>
          <w:color w:val="030000"/>
          <w:sz w:val="28"/>
          <w:szCs w:val="28"/>
          <w:shd w:val="clear" w:color="auto" w:fill="FFFFFF"/>
        </w:rPr>
        <w:t>антикоррупционной</w:t>
      </w:r>
      <w:proofErr w:type="spellEnd"/>
      <w:r w:rsidRPr="00B34725">
        <w:rPr>
          <w:color w:val="030000"/>
          <w:sz w:val="28"/>
          <w:szCs w:val="28"/>
          <w:shd w:val="clear" w:color="auto" w:fill="FFFFFF"/>
        </w:rPr>
        <w:t xml:space="preserve"> проверки, (в итоге:1 выговор, 5 замечаний, с 5-ю служащими проведена профилактическая беседа). </w:t>
      </w:r>
      <w:proofErr w:type="gramEnd"/>
    </w:p>
    <w:p w:rsidR="00B34725" w:rsidRPr="00B34725" w:rsidRDefault="00B34725" w:rsidP="00B34725">
      <w:pPr>
        <w:ind w:firstLine="709"/>
        <w:jc w:val="both"/>
        <w:rPr>
          <w:color w:val="030000"/>
          <w:sz w:val="28"/>
          <w:szCs w:val="28"/>
          <w:shd w:val="clear" w:color="auto" w:fill="FFFFFF"/>
        </w:rPr>
      </w:pPr>
      <w:r w:rsidRPr="00B34725">
        <w:rPr>
          <w:color w:val="030000"/>
          <w:sz w:val="28"/>
          <w:szCs w:val="28"/>
          <w:shd w:val="clear" w:color="auto" w:fill="FFFFFF"/>
        </w:rPr>
        <w:t xml:space="preserve">В отделе по профилактике коррупционных правонарушений созданы и функционируют две комиссии: комиссия по соблюдению требований к служебному поведению муниципальных служащих Администрации города Шахты и </w:t>
      </w:r>
      <w:r w:rsidRPr="00B34725">
        <w:rPr>
          <w:color w:val="030000"/>
          <w:sz w:val="28"/>
          <w:szCs w:val="28"/>
          <w:shd w:val="clear" w:color="auto" w:fill="FFFFFF"/>
        </w:rPr>
        <w:lastRenderedPageBreak/>
        <w:t>урегулированию конфликта интересов и комиссия по координации работы по противодействию коррупции в городе Шахты</w:t>
      </w:r>
      <w:r w:rsidR="000E21FD">
        <w:rPr>
          <w:color w:val="030000"/>
          <w:sz w:val="28"/>
          <w:szCs w:val="28"/>
          <w:shd w:val="clear" w:color="auto" w:fill="FFFFFF"/>
        </w:rPr>
        <w:t>.</w:t>
      </w:r>
    </w:p>
    <w:p w:rsidR="00B34725" w:rsidRPr="00B34725" w:rsidRDefault="00B34725" w:rsidP="00B34725">
      <w:pPr>
        <w:ind w:firstLine="709"/>
        <w:jc w:val="both"/>
        <w:rPr>
          <w:color w:val="030000"/>
          <w:sz w:val="28"/>
          <w:szCs w:val="28"/>
          <w:shd w:val="clear" w:color="auto" w:fill="FFFFFF"/>
        </w:rPr>
      </w:pPr>
      <w:r w:rsidRPr="00B34725">
        <w:rPr>
          <w:color w:val="030000"/>
          <w:sz w:val="28"/>
          <w:szCs w:val="28"/>
          <w:shd w:val="clear" w:color="auto" w:fill="FFFFFF"/>
        </w:rPr>
        <w:t xml:space="preserve">Функции комиссии по соблюдению требований к служебному поведению муниципальных служащих Администрации города Шахты и урегулированию конфликта интересов заключаются в обеспечении соблюдения муниципальными служащими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25.12.2008 №273-ФЗ «О противодействии коррупции». </w:t>
      </w:r>
    </w:p>
    <w:p w:rsidR="00B34725" w:rsidRPr="00B34725" w:rsidRDefault="00B34725" w:rsidP="00B34725">
      <w:pPr>
        <w:ind w:firstLine="709"/>
        <w:jc w:val="both"/>
        <w:rPr>
          <w:color w:val="030000"/>
          <w:sz w:val="28"/>
          <w:szCs w:val="28"/>
          <w:shd w:val="clear" w:color="auto" w:fill="FFFFFF"/>
        </w:rPr>
      </w:pPr>
      <w:r w:rsidRPr="00B34725">
        <w:rPr>
          <w:color w:val="030000"/>
          <w:sz w:val="28"/>
          <w:szCs w:val="28"/>
          <w:shd w:val="clear" w:color="auto" w:fill="FFFFFF"/>
        </w:rPr>
        <w:t>В 2023 году было проведено 2 заседания комиссии.</w:t>
      </w:r>
    </w:p>
    <w:p w:rsidR="00B34725" w:rsidRPr="00B34725" w:rsidRDefault="00B34725" w:rsidP="00B34725">
      <w:pPr>
        <w:ind w:firstLine="709"/>
        <w:jc w:val="both"/>
        <w:rPr>
          <w:color w:val="030000"/>
          <w:sz w:val="28"/>
          <w:szCs w:val="28"/>
          <w:shd w:val="clear" w:color="auto" w:fill="FFFFFF"/>
        </w:rPr>
      </w:pPr>
      <w:r w:rsidRPr="00B34725">
        <w:rPr>
          <w:color w:val="030000"/>
          <w:sz w:val="28"/>
          <w:szCs w:val="28"/>
          <w:shd w:val="clear" w:color="auto" w:fill="FFFFFF"/>
        </w:rPr>
        <w:t>Заседания комиссии по координации работы по противодействию коррупции в городе Шахты проводятся ежеквартально, в 2023 году было проведено 4 заседания.</w:t>
      </w:r>
    </w:p>
    <w:p w:rsidR="00E41857" w:rsidRDefault="00B34725" w:rsidP="0024319F">
      <w:pPr>
        <w:ind w:firstLine="709"/>
        <w:jc w:val="both"/>
        <w:rPr>
          <w:color w:val="030000"/>
          <w:sz w:val="28"/>
          <w:szCs w:val="28"/>
          <w:shd w:val="clear" w:color="auto" w:fill="FFFFFF"/>
        </w:rPr>
      </w:pPr>
      <w:r w:rsidRPr="00B34725">
        <w:rPr>
          <w:color w:val="030000"/>
          <w:sz w:val="28"/>
          <w:szCs w:val="28"/>
          <w:shd w:val="clear" w:color="auto" w:fill="FFFFFF"/>
        </w:rPr>
        <w:t>Сотрудниками отдела на постоянной основе проводятся индивидуальные консультации с муниципальными служащими по вопросам соблюдения требований действующего законодательства в сфере противодействия коррупции, а также семинары по данной тематике (за 2023</w:t>
      </w:r>
      <w:r w:rsidR="00072BCC">
        <w:rPr>
          <w:color w:val="030000"/>
          <w:sz w:val="28"/>
          <w:szCs w:val="28"/>
          <w:shd w:val="clear" w:color="auto" w:fill="FFFFFF"/>
        </w:rPr>
        <w:t xml:space="preserve">  </w:t>
      </w:r>
      <w:r w:rsidRPr="00B34725">
        <w:rPr>
          <w:color w:val="030000"/>
          <w:sz w:val="28"/>
          <w:szCs w:val="28"/>
          <w:shd w:val="clear" w:color="auto" w:fill="FFFFFF"/>
        </w:rPr>
        <w:t>год проведено 2 семинара).</w:t>
      </w:r>
    </w:p>
    <w:p w:rsidR="0024319F" w:rsidRPr="004716CE" w:rsidRDefault="0024319F" w:rsidP="0024319F">
      <w:pPr>
        <w:ind w:firstLine="709"/>
        <w:jc w:val="both"/>
        <w:rPr>
          <w:sz w:val="28"/>
          <w:szCs w:val="28"/>
          <w:highlight w:val="yellow"/>
        </w:rPr>
      </w:pPr>
    </w:p>
    <w:p w:rsidR="0064461D" w:rsidRPr="00C52790" w:rsidRDefault="0064461D" w:rsidP="00F27CD0">
      <w:pPr>
        <w:autoSpaceDE w:val="0"/>
        <w:autoSpaceDN w:val="0"/>
        <w:adjustRightInd w:val="0"/>
        <w:ind w:firstLine="709"/>
        <w:jc w:val="both"/>
        <w:outlineLvl w:val="1"/>
        <w:rPr>
          <w:sz w:val="28"/>
          <w:szCs w:val="28"/>
        </w:rPr>
      </w:pPr>
      <w:bookmarkStart w:id="49" w:name="_Toc157169223"/>
      <w:r w:rsidRPr="00C52790">
        <w:rPr>
          <w:sz w:val="28"/>
          <w:szCs w:val="28"/>
        </w:rPr>
        <w:t>1</w:t>
      </w:r>
      <w:r w:rsidR="00CF5A89" w:rsidRPr="00C52790">
        <w:rPr>
          <w:sz w:val="28"/>
          <w:szCs w:val="28"/>
        </w:rPr>
        <w:t>3</w:t>
      </w:r>
      <w:r w:rsidRPr="00C52790">
        <w:rPr>
          <w:sz w:val="28"/>
          <w:szCs w:val="28"/>
        </w:rPr>
        <w:t>.</w:t>
      </w:r>
      <w:r w:rsidR="001B4D4C">
        <w:rPr>
          <w:sz w:val="28"/>
          <w:szCs w:val="28"/>
        </w:rPr>
        <w:t>8</w:t>
      </w:r>
      <w:r w:rsidRPr="00C52790">
        <w:rPr>
          <w:sz w:val="28"/>
          <w:szCs w:val="28"/>
        </w:rPr>
        <w:t>.</w:t>
      </w:r>
      <w:r w:rsidR="00072BCC">
        <w:rPr>
          <w:sz w:val="28"/>
          <w:szCs w:val="28"/>
        </w:rPr>
        <w:t xml:space="preserve"> </w:t>
      </w:r>
      <w:r w:rsidRPr="00C52790">
        <w:rPr>
          <w:sz w:val="28"/>
          <w:szCs w:val="28"/>
        </w:rPr>
        <w:t>Защита населения и территорий от чрезвычайных ситуаций</w:t>
      </w:r>
      <w:bookmarkEnd w:id="49"/>
    </w:p>
    <w:p w:rsidR="0064461D" w:rsidRPr="004716CE" w:rsidRDefault="0064461D" w:rsidP="00F27CD0">
      <w:pPr>
        <w:ind w:firstLine="709"/>
        <w:jc w:val="both"/>
        <w:rPr>
          <w:sz w:val="28"/>
          <w:szCs w:val="28"/>
          <w:highlight w:val="yellow"/>
        </w:rPr>
      </w:pPr>
    </w:p>
    <w:p w:rsidR="00503C53" w:rsidRPr="00503C53" w:rsidRDefault="00503C53" w:rsidP="00503C53">
      <w:pPr>
        <w:ind w:firstLine="709"/>
        <w:jc w:val="both"/>
        <w:rPr>
          <w:sz w:val="28"/>
          <w:szCs w:val="28"/>
        </w:rPr>
      </w:pPr>
      <w:r w:rsidRPr="00503C53">
        <w:rPr>
          <w:sz w:val="28"/>
          <w:szCs w:val="28"/>
        </w:rPr>
        <w:t xml:space="preserve">На единый номер «112» поступило </w:t>
      </w:r>
      <w:r w:rsidR="00227256">
        <w:rPr>
          <w:sz w:val="28"/>
          <w:szCs w:val="28"/>
        </w:rPr>
        <w:t xml:space="preserve">более </w:t>
      </w:r>
      <w:r w:rsidRPr="00503C53">
        <w:rPr>
          <w:sz w:val="28"/>
          <w:szCs w:val="28"/>
        </w:rPr>
        <w:t xml:space="preserve">200 </w:t>
      </w:r>
      <w:r w:rsidR="00D84414">
        <w:rPr>
          <w:sz w:val="28"/>
          <w:szCs w:val="28"/>
        </w:rPr>
        <w:t>141</w:t>
      </w:r>
      <w:r w:rsidRPr="00503C53">
        <w:rPr>
          <w:sz w:val="28"/>
          <w:szCs w:val="28"/>
        </w:rPr>
        <w:t xml:space="preserve"> звонк</w:t>
      </w:r>
      <w:r w:rsidR="002633D6">
        <w:rPr>
          <w:sz w:val="28"/>
          <w:szCs w:val="28"/>
        </w:rPr>
        <w:t>а</w:t>
      </w:r>
      <w:r w:rsidRPr="00503C53">
        <w:rPr>
          <w:sz w:val="28"/>
          <w:szCs w:val="28"/>
        </w:rPr>
        <w:t>, что на 1,6% меньше чем в 2022 году (203430 вызовов), из них более 158 тыс. сообщений были связаны с угрозой жизни или здоровью граждан, либо угрозой возникновения чрезвычайной ситуации. По всем поступившим сообщениям были своевременно привлечены необходимые службы экстренного реагирования.</w:t>
      </w:r>
    </w:p>
    <w:p w:rsidR="00503C53" w:rsidRPr="00503C53" w:rsidRDefault="00503C53" w:rsidP="00503C53">
      <w:pPr>
        <w:ind w:firstLine="709"/>
        <w:jc w:val="both"/>
        <w:rPr>
          <w:sz w:val="28"/>
          <w:szCs w:val="28"/>
        </w:rPr>
      </w:pPr>
      <w:r w:rsidRPr="00503C53">
        <w:rPr>
          <w:sz w:val="28"/>
          <w:szCs w:val="28"/>
        </w:rPr>
        <w:t>Продолжа</w:t>
      </w:r>
      <w:r w:rsidR="00D70AD5">
        <w:rPr>
          <w:sz w:val="28"/>
          <w:szCs w:val="28"/>
        </w:rPr>
        <w:t xml:space="preserve">лась </w:t>
      </w:r>
      <w:r w:rsidRPr="00503C53">
        <w:rPr>
          <w:sz w:val="28"/>
          <w:szCs w:val="28"/>
        </w:rPr>
        <w:t>работа по совершенствованию комплексной системы видеонаблюдения АПК «Безопасный город», согласно плану построения и развития, его на территории муниципального образования «Город Шахты».</w:t>
      </w:r>
    </w:p>
    <w:p w:rsidR="00503C53" w:rsidRPr="00503C53" w:rsidRDefault="00503C53" w:rsidP="00503C53">
      <w:pPr>
        <w:ind w:firstLine="709"/>
        <w:jc w:val="both"/>
        <w:rPr>
          <w:sz w:val="28"/>
          <w:szCs w:val="28"/>
        </w:rPr>
      </w:pPr>
      <w:r w:rsidRPr="00503C53">
        <w:rPr>
          <w:sz w:val="28"/>
          <w:szCs w:val="28"/>
        </w:rPr>
        <w:t xml:space="preserve">В августе </w:t>
      </w:r>
      <w:r w:rsidR="000413DF">
        <w:rPr>
          <w:sz w:val="28"/>
          <w:szCs w:val="28"/>
        </w:rPr>
        <w:t xml:space="preserve">2023 года </w:t>
      </w:r>
      <w:r w:rsidR="00F6077D">
        <w:rPr>
          <w:sz w:val="28"/>
          <w:szCs w:val="28"/>
        </w:rPr>
        <w:t xml:space="preserve">была </w:t>
      </w:r>
      <w:r w:rsidRPr="00503C53">
        <w:rPr>
          <w:sz w:val="28"/>
          <w:szCs w:val="28"/>
        </w:rPr>
        <w:t xml:space="preserve">осуществлена установка двух камер видеонаблюдения на территории пляжной зоны водоема 20 лет РККА, одной камеры видеонаблюдения с распознаванием автомобильных номерных знаков на въезде в город Шахты со стороны </w:t>
      </w:r>
      <w:proofErr w:type="spellStart"/>
      <w:r w:rsidRPr="00503C53">
        <w:rPr>
          <w:sz w:val="28"/>
          <w:szCs w:val="28"/>
        </w:rPr>
        <w:t>ул</w:t>
      </w:r>
      <w:proofErr w:type="gramStart"/>
      <w:r w:rsidRPr="00503C53">
        <w:rPr>
          <w:sz w:val="28"/>
          <w:szCs w:val="28"/>
        </w:rPr>
        <w:t>.М</w:t>
      </w:r>
      <w:proofErr w:type="gramEnd"/>
      <w:r w:rsidRPr="00503C53">
        <w:rPr>
          <w:sz w:val="28"/>
          <w:szCs w:val="28"/>
        </w:rPr>
        <w:t>елиховская</w:t>
      </w:r>
      <w:proofErr w:type="spellEnd"/>
      <w:r w:rsidRPr="00503C53">
        <w:rPr>
          <w:sz w:val="28"/>
          <w:szCs w:val="28"/>
        </w:rPr>
        <w:t>, перекрёстке улиц Маяковского – Карла Маркса и въезда на территорию больничного двора МБУЗ БСМП им. В.И. Ленина</w:t>
      </w:r>
      <w:r w:rsidR="00072BCC">
        <w:rPr>
          <w:sz w:val="28"/>
          <w:szCs w:val="28"/>
        </w:rPr>
        <w:t xml:space="preserve"> </w:t>
      </w:r>
      <w:r w:rsidRPr="00503C53">
        <w:rPr>
          <w:sz w:val="28"/>
          <w:szCs w:val="28"/>
        </w:rPr>
        <w:t>с дальнейшей интеграцией в региональную информационную систему АПК «Безопасный город».</w:t>
      </w:r>
    </w:p>
    <w:p w:rsidR="00503C53" w:rsidRPr="00503C53" w:rsidRDefault="004E47E8" w:rsidP="00503C53">
      <w:pPr>
        <w:ind w:firstLine="709"/>
        <w:jc w:val="both"/>
        <w:rPr>
          <w:sz w:val="28"/>
          <w:szCs w:val="28"/>
        </w:rPr>
      </w:pPr>
      <w:r>
        <w:rPr>
          <w:sz w:val="28"/>
          <w:szCs w:val="28"/>
        </w:rPr>
        <w:t xml:space="preserve">Велась </w:t>
      </w:r>
      <w:r w:rsidR="00503C53" w:rsidRPr="00503C53">
        <w:rPr>
          <w:sz w:val="28"/>
          <w:szCs w:val="28"/>
        </w:rPr>
        <w:t>работ</w:t>
      </w:r>
      <w:r>
        <w:rPr>
          <w:sz w:val="28"/>
          <w:szCs w:val="28"/>
        </w:rPr>
        <w:t>а</w:t>
      </w:r>
      <w:r w:rsidR="00503C53" w:rsidRPr="00503C53">
        <w:rPr>
          <w:sz w:val="28"/>
          <w:szCs w:val="28"/>
        </w:rPr>
        <w:t xml:space="preserve"> по интеграции в систему «</w:t>
      </w:r>
      <w:proofErr w:type="spellStart"/>
      <w:r w:rsidR="00503C53" w:rsidRPr="00503C53">
        <w:rPr>
          <w:sz w:val="28"/>
          <w:szCs w:val="28"/>
        </w:rPr>
        <w:t>Нетрис</w:t>
      </w:r>
      <w:proofErr w:type="spellEnd"/>
      <w:r w:rsidR="00503C53" w:rsidRPr="00503C53">
        <w:rPr>
          <w:sz w:val="28"/>
          <w:szCs w:val="28"/>
        </w:rPr>
        <w:t xml:space="preserve">», </w:t>
      </w:r>
      <w:proofErr w:type="spellStart"/>
      <w:r w:rsidR="00503C53" w:rsidRPr="00503C53">
        <w:rPr>
          <w:sz w:val="28"/>
          <w:szCs w:val="28"/>
        </w:rPr>
        <w:t>общеобластной</w:t>
      </w:r>
      <w:proofErr w:type="spellEnd"/>
      <w:r w:rsidR="00503C53" w:rsidRPr="00503C53">
        <w:rPr>
          <w:sz w:val="28"/>
          <w:szCs w:val="28"/>
        </w:rPr>
        <w:t xml:space="preserve"> платформы АПК «Безопасный город», существующих камер видеонаблюдения, технически подходящих для интеграции в местах массового скопления людей и социально значимых объектах города. Разработан и утвержден План построения и развития аппаратно-программного комплекса «Безопасный город» на 2024 год.</w:t>
      </w:r>
    </w:p>
    <w:p w:rsidR="009658DC" w:rsidRDefault="0066604D" w:rsidP="00503C53">
      <w:pPr>
        <w:ind w:firstLine="709"/>
        <w:jc w:val="both"/>
        <w:rPr>
          <w:sz w:val="28"/>
          <w:szCs w:val="28"/>
          <w:highlight w:val="yellow"/>
        </w:rPr>
      </w:pPr>
      <w:r w:rsidRPr="0066604D">
        <w:rPr>
          <w:sz w:val="28"/>
          <w:szCs w:val="28"/>
        </w:rPr>
        <w:t>В ходе подготовки к летнему купальному сезону 2023 года проведены организационно</w:t>
      </w:r>
      <w:r w:rsidR="00B84BE8">
        <w:rPr>
          <w:sz w:val="28"/>
          <w:szCs w:val="28"/>
        </w:rPr>
        <w:t>-</w:t>
      </w:r>
      <w:r w:rsidRPr="0066604D">
        <w:rPr>
          <w:sz w:val="28"/>
          <w:szCs w:val="28"/>
        </w:rPr>
        <w:t>методические мероприятия.</w:t>
      </w:r>
      <w:r w:rsidR="00503C53" w:rsidRPr="00503C53">
        <w:rPr>
          <w:sz w:val="28"/>
          <w:szCs w:val="28"/>
        </w:rPr>
        <w:t xml:space="preserve"> Городской пляж был оборудован и подготовлен в соответствии с необходимыми требованиями и обеспечен набором спасательных средств, средствами связи, информационными стендами с правилами поведения на воде, </w:t>
      </w:r>
      <w:r w:rsidR="00CC79D6">
        <w:rPr>
          <w:sz w:val="28"/>
          <w:szCs w:val="28"/>
        </w:rPr>
        <w:t xml:space="preserve">которые </w:t>
      </w:r>
      <w:r w:rsidR="00503C53" w:rsidRPr="00503C53">
        <w:rPr>
          <w:sz w:val="28"/>
          <w:szCs w:val="28"/>
        </w:rPr>
        <w:t xml:space="preserve">своевременно прошли техническое освидетельствование и допущены ГИМС МЧС России к эксплуатации. В местах, не оборудованных для </w:t>
      </w:r>
      <w:r w:rsidR="00503C53" w:rsidRPr="00503C53">
        <w:rPr>
          <w:sz w:val="28"/>
          <w:szCs w:val="28"/>
        </w:rPr>
        <w:lastRenderedPageBreak/>
        <w:t>купания, были установлены (обновлены) информационные щиты, запрещающие купание.</w:t>
      </w:r>
    </w:p>
    <w:p w:rsidR="004066E7" w:rsidRPr="004716CE" w:rsidRDefault="004066E7" w:rsidP="00F27CD0">
      <w:pPr>
        <w:autoSpaceDE w:val="0"/>
        <w:autoSpaceDN w:val="0"/>
        <w:adjustRightInd w:val="0"/>
        <w:ind w:firstLine="709"/>
        <w:jc w:val="both"/>
        <w:outlineLvl w:val="1"/>
        <w:rPr>
          <w:sz w:val="28"/>
          <w:szCs w:val="28"/>
          <w:highlight w:val="yellow"/>
        </w:rPr>
      </w:pPr>
    </w:p>
    <w:p w:rsidR="0064461D" w:rsidRPr="00245ECC" w:rsidRDefault="0064461D" w:rsidP="00F27CD0">
      <w:pPr>
        <w:autoSpaceDE w:val="0"/>
        <w:autoSpaceDN w:val="0"/>
        <w:adjustRightInd w:val="0"/>
        <w:ind w:firstLine="709"/>
        <w:jc w:val="both"/>
        <w:outlineLvl w:val="1"/>
        <w:rPr>
          <w:sz w:val="28"/>
          <w:szCs w:val="28"/>
        </w:rPr>
      </w:pPr>
      <w:bookmarkStart w:id="50" w:name="_Toc157169224"/>
      <w:r w:rsidRPr="00245ECC">
        <w:rPr>
          <w:sz w:val="28"/>
          <w:szCs w:val="28"/>
        </w:rPr>
        <w:t>1</w:t>
      </w:r>
      <w:r w:rsidR="00CF5A89" w:rsidRPr="00245ECC">
        <w:rPr>
          <w:sz w:val="28"/>
          <w:szCs w:val="28"/>
        </w:rPr>
        <w:t>3</w:t>
      </w:r>
      <w:r w:rsidRPr="00245ECC">
        <w:rPr>
          <w:sz w:val="28"/>
          <w:szCs w:val="28"/>
        </w:rPr>
        <w:t>.</w:t>
      </w:r>
      <w:r w:rsidR="00FF4F03">
        <w:rPr>
          <w:sz w:val="28"/>
          <w:szCs w:val="28"/>
        </w:rPr>
        <w:t>9</w:t>
      </w:r>
      <w:r w:rsidRPr="00245ECC">
        <w:rPr>
          <w:sz w:val="28"/>
          <w:szCs w:val="28"/>
        </w:rPr>
        <w:t>.</w:t>
      </w:r>
      <w:r w:rsidR="00072BCC">
        <w:rPr>
          <w:sz w:val="28"/>
          <w:szCs w:val="28"/>
        </w:rPr>
        <w:t xml:space="preserve"> </w:t>
      </w:r>
      <w:r w:rsidRPr="00245ECC">
        <w:rPr>
          <w:sz w:val="28"/>
          <w:szCs w:val="28"/>
        </w:rPr>
        <w:t>Вопросы профилактики правонарушений и безопасности</w:t>
      </w:r>
      <w:bookmarkEnd w:id="50"/>
    </w:p>
    <w:p w:rsidR="0064461D" w:rsidRPr="004716CE" w:rsidRDefault="0064461D" w:rsidP="00F27CD0">
      <w:pPr>
        <w:ind w:firstLine="709"/>
        <w:jc w:val="both"/>
        <w:rPr>
          <w:sz w:val="28"/>
          <w:szCs w:val="28"/>
          <w:highlight w:val="yellow"/>
        </w:rPr>
      </w:pPr>
    </w:p>
    <w:p w:rsidR="006C3A87" w:rsidRPr="006C3A87" w:rsidRDefault="006C3A87" w:rsidP="006C3A87">
      <w:pPr>
        <w:ind w:firstLine="709"/>
        <w:jc w:val="both"/>
        <w:rPr>
          <w:sz w:val="28"/>
          <w:szCs w:val="28"/>
        </w:rPr>
      </w:pPr>
      <w:r w:rsidRPr="006C3A87">
        <w:rPr>
          <w:sz w:val="28"/>
          <w:szCs w:val="28"/>
        </w:rPr>
        <w:t>Показатели преступности снизились на 17,7%, что составило 2010 (</w:t>
      </w:r>
      <w:r w:rsidR="004905F2">
        <w:rPr>
          <w:sz w:val="28"/>
          <w:szCs w:val="28"/>
        </w:rPr>
        <w:t>2022</w:t>
      </w:r>
      <w:r w:rsidR="00562590">
        <w:rPr>
          <w:sz w:val="28"/>
          <w:szCs w:val="28"/>
        </w:rPr>
        <w:t xml:space="preserve"> </w:t>
      </w:r>
      <w:r w:rsidRPr="006C3A87">
        <w:rPr>
          <w:sz w:val="28"/>
          <w:szCs w:val="28"/>
        </w:rPr>
        <w:t>– 2442)</w:t>
      </w:r>
      <w:r w:rsidR="00562590">
        <w:rPr>
          <w:sz w:val="28"/>
          <w:szCs w:val="28"/>
        </w:rPr>
        <w:t xml:space="preserve"> </w:t>
      </w:r>
      <w:r w:rsidRPr="006C3A87">
        <w:rPr>
          <w:sz w:val="28"/>
          <w:szCs w:val="28"/>
        </w:rPr>
        <w:t>преступлений на территории города Шахты.</w:t>
      </w:r>
    </w:p>
    <w:p w:rsidR="006C3A87" w:rsidRPr="006C3A87" w:rsidRDefault="006C3A87" w:rsidP="006C3A87">
      <w:pPr>
        <w:ind w:firstLine="709"/>
        <w:jc w:val="both"/>
        <w:rPr>
          <w:sz w:val="28"/>
          <w:szCs w:val="28"/>
        </w:rPr>
      </w:pPr>
      <w:r w:rsidRPr="006C3A87">
        <w:rPr>
          <w:sz w:val="28"/>
          <w:szCs w:val="28"/>
        </w:rPr>
        <w:t>Уровень преступности на территории города в расчете на 10 тысяч населения составил 90 преступлений (</w:t>
      </w:r>
      <w:r w:rsidR="00612412">
        <w:rPr>
          <w:sz w:val="28"/>
          <w:szCs w:val="28"/>
        </w:rPr>
        <w:t>2022</w:t>
      </w:r>
      <w:r w:rsidRPr="006C3A87">
        <w:rPr>
          <w:sz w:val="28"/>
          <w:szCs w:val="28"/>
        </w:rPr>
        <w:t xml:space="preserve"> - 107).</w:t>
      </w:r>
    </w:p>
    <w:p w:rsidR="006C3A87" w:rsidRPr="006C3A87" w:rsidRDefault="006C3A87" w:rsidP="006C3A87">
      <w:pPr>
        <w:ind w:firstLine="709"/>
        <w:jc w:val="both"/>
        <w:rPr>
          <w:sz w:val="28"/>
          <w:szCs w:val="28"/>
        </w:rPr>
      </w:pPr>
      <w:r w:rsidRPr="006C3A87">
        <w:rPr>
          <w:sz w:val="28"/>
          <w:szCs w:val="28"/>
        </w:rPr>
        <w:t>Раскрываемость выросла на 11,4 %, и составила 73,6 %(</w:t>
      </w:r>
      <w:r w:rsidR="007E2B93">
        <w:rPr>
          <w:sz w:val="28"/>
          <w:szCs w:val="28"/>
        </w:rPr>
        <w:t>2022</w:t>
      </w:r>
      <w:r w:rsidRPr="006C3A87">
        <w:rPr>
          <w:sz w:val="28"/>
          <w:szCs w:val="28"/>
        </w:rPr>
        <w:t xml:space="preserve"> – 62,2%).</w:t>
      </w:r>
    </w:p>
    <w:p w:rsidR="006C3A87" w:rsidRPr="006C3A87" w:rsidRDefault="006C3A87" w:rsidP="006C3A87">
      <w:pPr>
        <w:ind w:firstLine="709"/>
        <w:jc w:val="both"/>
        <w:rPr>
          <w:sz w:val="28"/>
          <w:szCs w:val="28"/>
        </w:rPr>
      </w:pPr>
      <w:r w:rsidRPr="006C3A87">
        <w:rPr>
          <w:sz w:val="28"/>
          <w:szCs w:val="28"/>
        </w:rPr>
        <w:t xml:space="preserve">К уголовной ответственности привлечено 1117 человек, направлено в суд уголовных дел в отношении 990 лиц. </w:t>
      </w:r>
    </w:p>
    <w:p w:rsidR="006C3A87" w:rsidRPr="006C3A87" w:rsidRDefault="006C3A87" w:rsidP="006C3A87">
      <w:pPr>
        <w:ind w:firstLine="709"/>
        <w:jc w:val="both"/>
        <w:rPr>
          <w:sz w:val="28"/>
          <w:szCs w:val="28"/>
        </w:rPr>
      </w:pPr>
      <w:proofErr w:type="gramStart"/>
      <w:r w:rsidRPr="006C3A87">
        <w:rPr>
          <w:sz w:val="28"/>
          <w:szCs w:val="28"/>
        </w:rPr>
        <w:t>Рассматривая ситуацию по отдельным видам преступлений, следует отметить снижение количества зарегистрированных преступлений: тяжких и особо тяжких преступлений (665/793, -</w:t>
      </w:r>
      <w:r w:rsidR="00562590">
        <w:rPr>
          <w:sz w:val="28"/>
          <w:szCs w:val="28"/>
        </w:rPr>
        <w:t xml:space="preserve"> </w:t>
      </w:r>
      <w:r w:rsidRPr="006C3A87">
        <w:rPr>
          <w:sz w:val="28"/>
          <w:szCs w:val="28"/>
        </w:rPr>
        <w:t>16,1%), краж (797/1027, -</w:t>
      </w:r>
      <w:r w:rsidR="00562590">
        <w:rPr>
          <w:sz w:val="28"/>
          <w:szCs w:val="28"/>
        </w:rPr>
        <w:t xml:space="preserve"> </w:t>
      </w:r>
      <w:r w:rsidRPr="006C3A87">
        <w:rPr>
          <w:sz w:val="28"/>
          <w:szCs w:val="28"/>
        </w:rPr>
        <w:t>22%), грабежей (50/102, -</w:t>
      </w:r>
      <w:r w:rsidR="00562590">
        <w:rPr>
          <w:sz w:val="28"/>
          <w:szCs w:val="28"/>
        </w:rPr>
        <w:t xml:space="preserve"> </w:t>
      </w:r>
      <w:r w:rsidRPr="006C3A87">
        <w:rPr>
          <w:sz w:val="28"/>
          <w:szCs w:val="28"/>
        </w:rPr>
        <w:t>51%), уменьшение</w:t>
      </w:r>
      <w:r w:rsidR="00562590">
        <w:rPr>
          <w:sz w:val="28"/>
          <w:szCs w:val="28"/>
        </w:rPr>
        <w:t xml:space="preserve"> </w:t>
      </w:r>
      <w:r w:rsidRPr="006C3A87">
        <w:rPr>
          <w:sz w:val="28"/>
          <w:szCs w:val="28"/>
        </w:rPr>
        <w:t>количества преступлений, связанных с наркотиками (302/321, -</w:t>
      </w:r>
      <w:r w:rsidR="00562590">
        <w:rPr>
          <w:sz w:val="28"/>
          <w:szCs w:val="28"/>
        </w:rPr>
        <w:t xml:space="preserve"> </w:t>
      </w:r>
      <w:r w:rsidRPr="006C3A87">
        <w:rPr>
          <w:sz w:val="28"/>
          <w:szCs w:val="28"/>
        </w:rPr>
        <w:t>5,9%), увеличение их сбыта (191/180, +6,1%), снижение завладений транспортными средствами (16/22, -</w:t>
      </w:r>
      <w:r w:rsidR="00562590">
        <w:rPr>
          <w:sz w:val="28"/>
          <w:szCs w:val="28"/>
        </w:rPr>
        <w:t xml:space="preserve"> </w:t>
      </w:r>
      <w:r w:rsidRPr="006C3A87">
        <w:rPr>
          <w:sz w:val="28"/>
          <w:szCs w:val="28"/>
        </w:rPr>
        <w:t>27%), кражи транспортных средств (7/14, -</w:t>
      </w:r>
      <w:r w:rsidR="00562590">
        <w:rPr>
          <w:sz w:val="28"/>
          <w:szCs w:val="28"/>
        </w:rPr>
        <w:t xml:space="preserve"> </w:t>
      </w:r>
      <w:r w:rsidRPr="006C3A87">
        <w:rPr>
          <w:sz w:val="28"/>
          <w:szCs w:val="28"/>
        </w:rPr>
        <w:t>50%), снизилось количество краж мобильных</w:t>
      </w:r>
      <w:proofErr w:type="gramEnd"/>
      <w:r w:rsidRPr="006C3A87">
        <w:rPr>
          <w:sz w:val="28"/>
          <w:szCs w:val="28"/>
        </w:rPr>
        <w:t xml:space="preserve"> телефонов (172/223, -</w:t>
      </w:r>
      <w:r w:rsidR="00562590">
        <w:rPr>
          <w:sz w:val="28"/>
          <w:szCs w:val="28"/>
        </w:rPr>
        <w:t xml:space="preserve"> </w:t>
      </w:r>
      <w:r w:rsidRPr="006C3A87">
        <w:rPr>
          <w:sz w:val="28"/>
          <w:szCs w:val="28"/>
        </w:rPr>
        <w:t>23%), мошенничеств (314/434,</w:t>
      </w:r>
      <w:r w:rsidR="00562590">
        <w:rPr>
          <w:sz w:val="28"/>
          <w:szCs w:val="28"/>
        </w:rPr>
        <w:t xml:space="preserve"> </w:t>
      </w:r>
      <w:r w:rsidRPr="006C3A87">
        <w:rPr>
          <w:sz w:val="28"/>
          <w:szCs w:val="28"/>
        </w:rPr>
        <w:t>-</w:t>
      </w:r>
      <w:r w:rsidR="00562590">
        <w:rPr>
          <w:sz w:val="28"/>
          <w:szCs w:val="28"/>
        </w:rPr>
        <w:t xml:space="preserve"> </w:t>
      </w:r>
      <w:r w:rsidRPr="006C3A87">
        <w:rPr>
          <w:sz w:val="28"/>
          <w:szCs w:val="28"/>
        </w:rPr>
        <w:t xml:space="preserve">27%), и нарушений ПДД лицом, подвергнутым административному наказанию (40/45, -11%). </w:t>
      </w:r>
    </w:p>
    <w:p w:rsidR="006C3A87" w:rsidRPr="006C3A87" w:rsidRDefault="006C3A87" w:rsidP="006C3A87">
      <w:pPr>
        <w:ind w:firstLine="709"/>
        <w:jc w:val="both"/>
        <w:rPr>
          <w:sz w:val="28"/>
          <w:szCs w:val="28"/>
        </w:rPr>
      </w:pPr>
      <w:r w:rsidRPr="006C3A87">
        <w:rPr>
          <w:sz w:val="28"/>
          <w:szCs w:val="28"/>
        </w:rPr>
        <w:t>Увеличилось</w:t>
      </w:r>
      <w:r w:rsidR="00562590">
        <w:rPr>
          <w:sz w:val="28"/>
          <w:szCs w:val="28"/>
        </w:rPr>
        <w:t xml:space="preserve"> </w:t>
      </w:r>
      <w:r w:rsidRPr="006C3A87">
        <w:rPr>
          <w:sz w:val="28"/>
          <w:szCs w:val="28"/>
        </w:rPr>
        <w:t xml:space="preserve">количество преступлений, совершенных ранее </w:t>
      </w:r>
      <w:proofErr w:type="gramStart"/>
      <w:r w:rsidRPr="006C3A87">
        <w:rPr>
          <w:sz w:val="28"/>
          <w:szCs w:val="28"/>
        </w:rPr>
        <w:t>судимыми</w:t>
      </w:r>
      <w:proofErr w:type="gramEnd"/>
      <w:r w:rsidRPr="006C3A87">
        <w:rPr>
          <w:sz w:val="28"/>
          <w:szCs w:val="28"/>
        </w:rPr>
        <w:t xml:space="preserve"> (649/634, +2,4%), совершенных группой лиц (161/124, +29%), в том числе организованной группой (69/39, +76%). Количество преступлений, совершенных иностранными гражданами (26/34, -</w:t>
      </w:r>
      <w:r w:rsidR="00562590">
        <w:rPr>
          <w:sz w:val="28"/>
          <w:szCs w:val="28"/>
        </w:rPr>
        <w:t xml:space="preserve"> </w:t>
      </w:r>
      <w:r w:rsidRPr="006C3A87">
        <w:rPr>
          <w:sz w:val="28"/>
          <w:szCs w:val="28"/>
        </w:rPr>
        <w:t>23%). Уменьшилось количество преступлений, совершенных в общественном месте (762/980, -</w:t>
      </w:r>
      <w:r w:rsidR="00562590">
        <w:rPr>
          <w:sz w:val="28"/>
          <w:szCs w:val="28"/>
        </w:rPr>
        <w:t xml:space="preserve"> </w:t>
      </w:r>
      <w:r w:rsidRPr="006C3A87">
        <w:rPr>
          <w:sz w:val="28"/>
          <w:szCs w:val="28"/>
        </w:rPr>
        <w:t xml:space="preserve">22%), в том числе на улице (377/580, </w:t>
      </w:r>
      <w:r w:rsidR="00562590">
        <w:rPr>
          <w:sz w:val="28"/>
          <w:szCs w:val="28"/>
        </w:rPr>
        <w:t xml:space="preserve"> </w:t>
      </w:r>
      <w:r w:rsidRPr="006C3A87">
        <w:rPr>
          <w:sz w:val="28"/>
          <w:szCs w:val="28"/>
        </w:rPr>
        <w:t>-</w:t>
      </w:r>
      <w:r w:rsidR="00562590">
        <w:rPr>
          <w:sz w:val="28"/>
          <w:szCs w:val="28"/>
        </w:rPr>
        <w:t xml:space="preserve"> </w:t>
      </w:r>
      <w:r w:rsidRPr="006C3A87">
        <w:rPr>
          <w:sz w:val="28"/>
          <w:szCs w:val="28"/>
        </w:rPr>
        <w:t>35%).</w:t>
      </w:r>
    </w:p>
    <w:p w:rsidR="006C3A87" w:rsidRPr="006C3A87" w:rsidRDefault="006C3A87" w:rsidP="006C3A87">
      <w:pPr>
        <w:ind w:firstLine="709"/>
        <w:jc w:val="both"/>
        <w:rPr>
          <w:sz w:val="28"/>
          <w:szCs w:val="28"/>
        </w:rPr>
      </w:pPr>
      <w:r w:rsidRPr="006C3A87">
        <w:rPr>
          <w:sz w:val="28"/>
          <w:szCs w:val="28"/>
        </w:rPr>
        <w:t>Количество зарегистрированных преступлений, связанных с фальшивомонетничеством(14/17).</w:t>
      </w:r>
    </w:p>
    <w:p w:rsidR="006C3A87" w:rsidRPr="006C3A87" w:rsidRDefault="006C3A87" w:rsidP="006C3A87">
      <w:pPr>
        <w:ind w:firstLine="709"/>
        <w:jc w:val="both"/>
        <w:rPr>
          <w:sz w:val="28"/>
          <w:szCs w:val="28"/>
        </w:rPr>
      </w:pPr>
      <w:r w:rsidRPr="006C3A87">
        <w:rPr>
          <w:sz w:val="28"/>
          <w:szCs w:val="28"/>
        </w:rPr>
        <w:t>Составлено административных протоколов (6087/5841, +4,2%), из них:</w:t>
      </w:r>
    </w:p>
    <w:p w:rsidR="006C3A87" w:rsidRPr="006C3A87" w:rsidRDefault="006C3A87" w:rsidP="006C3A87">
      <w:pPr>
        <w:ind w:firstLine="709"/>
        <w:jc w:val="both"/>
        <w:rPr>
          <w:sz w:val="28"/>
          <w:szCs w:val="28"/>
        </w:rPr>
      </w:pPr>
      <w:r w:rsidRPr="006C3A87">
        <w:rPr>
          <w:sz w:val="28"/>
          <w:szCs w:val="28"/>
        </w:rPr>
        <w:t>по ст. 6.8 КРФ об АП (незаконный оборот наркотических средств, психотропных веществ или их аналогов) – 4/6, -33%;</w:t>
      </w:r>
    </w:p>
    <w:p w:rsidR="006C3A87" w:rsidRPr="006C3A87" w:rsidRDefault="006C3A87" w:rsidP="006C3A87">
      <w:pPr>
        <w:ind w:firstLine="709"/>
        <w:jc w:val="both"/>
        <w:rPr>
          <w:sz w:val="28"/>
          <w:szCs w:val="28"/>
        </w:rPr>
      </w:pPr>
      <w:r w:rsidRPr="006C3A87">
        <w:rPr>
          <w:sz w:val="28"/>
          <w:szCs w:val="28"/>
        </w:rPr>
        <w:t>по ст. 6.9 КРФ об АП (потребление наркотических средств или психотропных веществ без назначения врача) – 324/392, -17%;</w:t>
      </w:r>
    </w:p>
    <w:p w:rsidR="006C3A87" w:rsidRPr="006C3A87" w:rsidRDefault="006C3A87" w:rsidP="006C3A87">
      <w:pPr>
        <w:ind w:firstLine="709"/>
        <w:jc w:val="both"/>
        <w:rPr>
          <w:sz w:val="28"/>
          <w:szCs w:val="28"/>
        </w:rPr>
      </w:pPr>
      <w:r w:rsidRPr="006C3A87">
        <w:rPr>
          <w:sz w:val="28"/>
          <w:szCs w:val="28"/>
        </w:rPr>
        <w:t>по ст. 20.20 ч.2 КРФ об АП (потребление наркотических средств или психотропных веществ без назначения врача в общественных местах) – 0/8, -100%;</w:t>
      </w:r>
    </w:p>
    <w:p w:rsidR="006C3A87" w:rsidRPr="006C3A87" w:rsidRDefault="006C3A87" w:rsidP="006C3A87">
      <w:pPr>
        <w:ind w:firstLine="709"/>
        <w:jc w:val="both"/>
        <w:rPr>
          <w:sz w:val="28"/>
          <w:szCs w:val="28"/>
        </w:rPr>
      </w:pPr>
      <w:r w:rsidRPr="006C3A87">
        <w:rPr>
          <w:sz w:val="28"/>
          <w:szCs w:val="28"/>
        </w:rPr>
        <w:t xml:space="preserve">в сфере миграции </w:t>
      </w:r>
      <w:proofErr w:type="gramStart"/>
      <w:r w:rsidRPr="006C3A87">
        <w:rPr>
          <w:sz w:val="28"/>
          <w:szCs w:val="28"/>
        </w:rPr>
        <w:t xml:space="preserve">( </w:t>
      </w:r>
      <w:proofErr w:type="gramEnd"/>
      <w:r w:rsidRPr="006C3A87">
        <w:rPr>
          <w:sz w:val="28"/>
          <w:szCs w:val="28"/>
        </w:rPr>
        <w:t>ст.18.8, 18.9, 18.20 КРФ об АП) – 224/117, +91%.</w:t>
      </w:r>
    </w:p>
    <w:p w:rsidR="006C3A87" w:rsidRPr="006C3A87" w:rsidRDefault="006C3A87" w:rsidP="006C3A87">
      <w:pPr>
        <w:ind w:firstLine="709"/>
        <w:jc w:val="both"/>
        <w:rPr>
          <w:sz w:val="28"/>
          <w:szCs w:val="28"/>
        </w:rPr>
      </w:pPr>
      <w:proofErr w:type="gramStart"/>
      <w:r w:rsidRPr="006C3A87">
        <w:rPr>
          <w:sz w:val="28"/>
          <w:szCs w:val="28"/>
        </w:rPr>
        <w:t>связанных</w:t>
      </w:r>
      <w:proofErr w:type="gramEnd"/>
      <w:r w:rsidRPr="006C3A87">
        <w:rPr>
          <w:sz w:val="28"/>
          <w:szCs w:val="28"/>
        </w:rPr>
        <w:t xml:space="preserve"> с незаконным оборотом оружия (ст. 20.8-20.15 КРФ об АП) – 22/29, </w:t>
      </w:r>
    </w:p>
    <w:p w:rsidR="006C3A87" w:rsidRPr="006C3A87" w:rsidRDefault="006C3A87" w:rsidP="006C3A87">
      <w:pPr>
        <w:ind w:firstLine="709"/>
        <w:jc w:val="both"/>
        <w:rPr>
          <w:sz w:val="28"/>
          <w:szCs w:val="28"/>
        </w:rPr>
      </w:pPr>
      <w:r w:rsidRPr="006C3A87">
        <w:rPr>
          <w:sz w:val="28"/>
          <w:szCs w:val="28"/>
        </w:rPr>
        <w:t>-24%.</w:t>
      </w:r>
    </w:p>
    <w:p w:rsidR="006C3A87" w:rsidRPr="006C3A87" w:rsidRDefault="006C3A87" w:rsidP="006C3A87">
      <w:pPr>
        <w:ind w:firstLine="709"/>
        <w:jc w:val="both"/>
        <w:rPr>
          <w:sz w:val="28"/>
          <w:szCs w:val="28"/>
        </w:rPr>
      </w:pPr>
      <w:r w:rsidRPr="006C3A87">
        <w:rPr>
          <w:sz w:val="28"/>
          <w:szCs w:val="28"/>
        </w:rPr>
        <w:t>Лиц, подверженных административному аресту– 534/408, +30%.</w:t>
      </w:r>
    </w:p>
    <w:p w:rsidR="006C3A87" w:rsidRPr="006C3A87" w:rsidRDefault="006C3A87" w:rsidP="006C3A87">
      <w:pPr>
        <w:ind w:firstLine="709"/>
        <w:jc w:val="both"/>
        <w:rPr>
          <w:sz w:val="28"/>
          <w:szCs w:val="28"/>
        </w:rPr>
      </w:pPr>
      <w:r w:rsidRPr="006C3A87">
        <w:rPr>
          <w:sz w:val="28"/>
          <w:szCs w:val="28"/>
        </w:rPr>
        <w:t>Информация о состоянии аварийности по состоянию за 2023 год:</w:t>
      </w:r>
    </w:p>
    <w:p w:rsidR="006C3A87" w:rsidRPr="006C3A87" w:rsidRDefault="006C3A87" w:rsidP="006C3A87">
      <w:pPr>
        <w:ind w:firstLine="709"/>
        <w:jc w:val="both"/>
        <w:rPr>
          <w:sz w:val="28"/>
          <w:szCs w:val="28"/>
        </w:rPr>
      </w:pPr>
      <w:r w:rsidRPr="006C3A87">
        <w:rPr>
          <w:sz w:val="28"/>
          <w:szCs w:val="28"/>
        </w:rPr>
        <w:t>количество ДТП 8</w:t>
      </w:r>
      <w:r w:rsidR="003E576B">
        <w:rPr>
          <w:sz w:val="28"/>
          <w:szCs w:val="28"/>
        </w:rPr>
        <w:t>2</w:t>
      </w:r>
      <w:r w:rsidRPr="006C3A87">
        <w:rPr>
          <w:sz w:val="28"/>
          <w:szCs w:val="28"/>
        </w:rPr>
        <w:t xml:space="preserve"> (</w:t>
      </w:r>
      <w:r w:rsidR="003444B5">
        <w:rPr>
          <w:sz w:val="28"/>
          <w:szCs w:val="28"/>
        </w:rPr>
        <w:t xml:space="preserve">2022 </w:t>
      </w:r>
      <w:r w:rsidRPr="006C3A87">
        <w:rPr>
          <w:sz w:val="28"/>
          <w:szCs w:val="28"/>
        </w:rPr>
        <w:t>– 74);</w:t>
      </w:r>
    </w:p>
    <w:p w:rsidR="006C3A87" w:rsidRPr="006C3A87" w:rsidRDefault="006C3A87" w:rsidP="006C3A87">
      <w:pPr>
        <w:ind w:firstLine="709"/>
        <w:jc w:val="both"/>
        <w:rPr>
          <w:sz w:val="28"/>
          <w:szCs w:val="28"/>
        </w:rPr>
      </w:pPr>
      <w:r w:rsidRPr="006C3A87">
        <w:rPr>
          <w:sz w:val="28"/>
          <w:szCs w:val="28"/>
        </w:rPr>
        <w:t>количество погибших при ДТП 16 (</w:t>
      </w:r>
      <w:r w:rsidR="003444B5">
        <w:rPr>
          <w:sz w:val="28"/>
          <w:szCs w:val="28"/>
        </w:rPr>
        <w:t xml:space="preserve">2022 </w:t>
      </w:r>
      <w:r w:rsidRPr="006C3A87">
        <w:rPr>
          <w:sz w:val="28"/>
          <w:szCs w:val="28"/>
        </w:rPr>
        <w:t>– 14);</w:t>
      </w:r>
    </w:p>
    <w:p w:rsidR="006C3A87" w:rsidRPr="006C3A87" w:rsidRDefault="006C3A87" w:rsidP="006C3A87">
      <w:pPr>
        <w:ind w:firstLine="709"/>
        <w:jc w:val="both"/>
        <w:rPr>
          <w:sz w:val="28"/>
          <w:szCs w:val="28"/>
        </w:rPr>
      </w:pPr>
      <w:proofErr w:type="gramStart"/>
      <w:r w:rsidRPr="006C3A87">
        <w:rPr>
          <w:sz w:val="28"/>
          <w:szCs w:val="28"/>
        </w:rPr>
        <w:t>количество раненных при ДТП 84 (</w:t>
      </w:r>
      <w:r w:rsidR="003444B5">
        <w:rPr>
          <w:sz w:val="28"/>
          <w:szCs w:val="28"/>
        </w:rPr>
        <w:t xml:space="preserve">2022 </w:t>
      </w:r>
      <w:r w:rsidRPr="006C3A87">
        <w:rPr>
          <w:sz w:val="28"/>
          <w:szCs w:val="28"/>
        </w:rPr>
        <w:t>– 84);</w:t>
      </w:r>
      <w:proofErr w:type="gramEnd"/>
    </w:p>
    <w:p w:rsidR="006C3A87" w:rsidRPr="006C3A87" w:rsidRDefault="006C3A87" w:rsidP="006C3A87">
      <w:pPr>
        <w:ind w:firstLine="709"/>
        <w:jc w:val="both"/>
        <w:rPr>
          <w:sz w:val="28"/>
          <w:szCs w:val="28"/>
        </w:rPr>
      </w:pPr>
      <w:r w:rsidRPr="006C3A87">
        <w:rPr>
          <w:sz w:val="28"/>
          <w:szCs w:val="28"/>
        </w:rPr>
        <w:t>количество погибших при ДТП детей 0 (</w:t>
      </w:r>
      <w:r w:rsidR="003444B5">
        <w:rPr>
          <w:sz w:val="28"/>
          <w:szCs w:val="28"/>
        </w:rPr>
        <w:t xml:space="preserve">2022 </w:t>
      </w:r>
      <w:r w:rsidRPr="006C3A87">
        <w:rPr>
          <w:sz w:val="28"/>
          <w:szCs w:val="28"/>
        </w:rPr>
        <w:t>– 2);</w:t>
      </w:r>
    </w:p>
    <w:p w:rsidR="006C3A87" w:rsidRPr="006C3A87" w:rsidRDefault="006C3A87" w:rsidP="006C3A87">
      <w:pPr>
        <w:ind w:firstLine="709"/>
        <w:jc w:val="both"/>
        <w:rPr>
          <w:sz w:val="28"/>
          <w:szCs w:val="28"/>
        </w:rPr>
      </w:pPr>
      <w:r w:rsidRPr="006C3A87">
        <w:rPr>
          <w:sz w:val="28"/>
          <w:szCs w:val="28"/>
        </w:rPr>
        <w:lastRenderedPageBreak/>
        <w:t>количество раненных при ДТП детей 9 (</w:t>
      </w:r>
      <w:r w:rsidR="003444B5">
        <w:rPr>
          <w:sz w:val="28"/>
          <w:szCs w:val="28"/>
        </w:rPr>
        <w:t xml:space="preserve">2022 </w:t>
      </w:r>
      <w:r w:rsidRPr="006C3A87">
        <w:rPr>
          <w:sz w:val="28"/>
          <w:szCs w:val="28"/>
        </w:rPr>
        <w:t>– 7);</w:t>
      </w:r>
    </w:p>
    <w:p w:rsidR="006C3A87" w:rsidRPr="006C3A87" w:rsidRDefault="006C3A87" w:rsidP="006C3A87">
      <w:pPr>
        <w:ind w:firstLine="709"/>
        <w:jc w:val="both"/>
        <w:rPr>
          <w:sz w:val="28"/>
          <w:szCs w:val="28"/>
        </w:rPr>
      </w:pPr>
      <w:r w:rsidRPr="006C3A87">
        <w:rPr>
          <w:sz w:val="28"/>
          <w:szCs w:val="28"/>
        </w:rPr>
        <w:t>количество ДТП с участием пешеходов 31 (</w:t>
      </w:r>
      <w:r w:rsidR="003444B5">
        <w:rPr>
          <w:sz w:val="28"/>
          <w:szCs w:val="28"/>
        </w:rPr>
        <w:t xml:space="preserve">2022 </w:t>
      </w:r>
      <w:r w:rsidRPr="006C3A87">
        <w:rPr>
          <w:sz w:val="28"/>
          <w:szCs w:val="28"/>
        </w:rPr>
        <w:t>– 33).</w:t>
      </w:r>
    </w:p>
    <w:p w:rsidR="006C3A87" w:rsidRPr="006C3A87" w:rsidRDefault="006C3A87" w:rsidP="006C3A87">
      <w:pPr>
        <w:ind w:firstLine="709"/>
        <w:jc w:val="both"/>
        <w:rPr>
          <w:sz w:val="28"/>
          <w:szCs w:val="28"/>
        </w:rPr>
      </w:pPr>
      <w:r w:rsidRPr="006C3A87">
        <w:rPr>
          <w:sz w:val="28"/>
          <w:szCs w:val="28"/>
        </w:rPr>
        <w:t>В рамках функционирования системы «</w:t>
      </w:r>
      <w:proofErr w:type="spellStart"/>
      <w:r w:rsidRPr="006C3A87">
        <w:rPr>
          <w:sz w:val="28"/>
          <w:szCs w:val="28"/>
        </w:rPr>
        <w:t>Паркон</w:t>
      </w:r>
      <w:proofErr w:type="spellEnd"/>
      <w:r w:rsidRPr="006C3A87">
        <w:rPr>
          <w:sz w:val="28"/>
          <w:szCs w:val="28"/>
        </w:rPr>
        <w:t>» оформлено 725 постановлений об административных правонарушениях, наложено штрафов на сумму 1 089,7 тыс. руб</w:t>
      </w:r>
      <w:r w:rsidR="00450D5A">
        <w:rPr>
          <w:sz w:val="28"/>
          <w:szCs w:val="28"/>
        </w:rPr>
        <w:t>лей</w:t>
      </w:r>
      <w:r w:rsidRPr="006C3A87">
        <w:rPr>
          <w:sz w:val="28"/>
          <w:szCs w:val="28"/>
        </w:rPr>
        <w:t>. Взыскано - 665 (91%) постановлений об административных нарушениях, на сумму 521,1 тыс. руб</w:t>
      </w:r>
      <w:r w:rsidR="00D44A59">
        <w:rPr>
          <w:sz w:val="28"/>
          <w:szCs w:val="28"/>
        </w:rPr>
        <w:t>лей</w:t>
      </w:r>
      <w:r w:rsidRPr="006C3A87">
        <w:rPr>
          <w:sz w:val="28"/>
          <w:szCs w:val="28"/>
        </w:rPr>
        <w:t xml:space="preserve">. </w:t>
      </w:r>
    </w:p>
    <w:p w:rsidR="006C3A87" w:rsidRPr="006C3A87" w:rsidRDefault="006C3A87" w:rsidP="006C3A87">
      <w:pPr>
        <w:ind w:firstLine="709"/>
        <w:jc w:val="both"/>
        <w:rPr>
          <w:sz w:val="28"/>
          <w:szCs w:val="28"/>
        </w:rPr>
      </w:pPr>
      <w:r w:rsidRPr="006C3A87">
        <w:rPr>
          <w:sz w:val="28"/>
          <w:szCs w:val="28"/>
        </w:rPr>
        <w:t xml:space="preserve">Передана информация в УМВД России по </w:t>
      </w:r>
      <w:proofErr w:type="gramStart"/>
      <w:r w:rsidRPr="006C3A87">
        <w:rPr>
          <w:sz w:val="28"/>
          <w:szCs w:val="28"/>
        </w:rPr>
        <w:t>г</w:t>
      </w:r>
      <w:proofErr w:type="gramEnd"/>
      <w:r w:rsidRPr="006C3A87">
        <w:rPr>
          <w:sz w:val="28"/>
          <w:szCs w:val="28"/>
        </w:rPr>
        <w:t>. Шахты о 535 квартирах, сдаваемых в наем.</w:t>
      </w:r>
    </w:p>
    <w:p w:rsidR="007C0764" w:rsidRPr="004716CE" w:rsidRDefault="006C3A87" w:rsidP="00F27CD0">
      <w:pPr>
        <w:ind w:firstLine="709"/>
        <w:jc w:val="both"/>
        <w:rPr>
          <w:sz w:val="28"/>
          <w:szCs w:val="28"/>
          <w:highlight w:val="yellow"/>
        </w:rPr>
      </w:pPr>
      <w:r w:rsidRPr="006C3A87">
        <w:rPr>
          <w:sz w:val="28"/>
          <w:szCs w:val="28"/>
        </w:rPr>
        <w:t xml:space="preserve">Выявлено инспекционным отделом и направлено в территориальные отделы 142 надписи наркотической направленности. </w:t>
      </w:r>
      <w:r w:rsidR="00D72A98">
        <w:rPr>
          <w:sz w:val="28"/>
          <w:szCs w:val="28"/>
        </w:rPr>
        <w:t>Л</w:t>
      </w:r>
      <w:r w:rsidRPr="006C3A87">
        <w:rPr>
          <w:sz w:val="28"/>
          <w:szCs w:val="28"/>
        </w:rPr>
        <w:t>иквидировано 129 надписей.</w:t>
      </w:r>
    </w:p>
    <w:p w:rsidR="006F3E3B" w:rsidRDefault="006F3E3B" w:rsidP="00F27CD0">
      <w:pPr>
        <w:ind w:firstLine="709"/>
        <w:jc w:val="both"/>
        <w:rPr>
          <w:sz w:val="28"/>
          <w:szCs w:val="28"/>
          <w:highlight w:val="yellow"/>
        </w:rPr>
      </w:pPr>
    </w:p>
    <w:p w:rsidR="00445A96" w:rsidRPr="004716CE" w:rsidRDefault="00445A96" w:rsidP="00F27CD0">
      <w:pPr>
        <w:ind w:firstLine="709"/>
        <w:jc w:val="both"/>
        <w:rPr>
          <w:sz w:val="28"/>
          <w:szCs w:val="28"/>
          <w:highlight w:val="yellow"/>
        </w:rPr>
      </w:pPr>
    </w:p>
    <w:p w:rsidR="00CF5A89" w:rsidRPr="005B628F" w:rsidRDefault="003E164A" w:rsidP="00F27CD0">
      <w:pPr>
        <w:autoSpaceDE w:val="0"/>
        <w:autoSpaceDN w:val="0"/>
        <w:adjustRightInd w:val="0"/>
        <w:ind w:firstLine="709"/>
        <w:jc w:val="both"/>
        <w:outlineLvl w:val="1"/>
        <w:rPr>
          <w:sz w:val="28"/>
          <w:szCs w:val="28"/>
        </w:rPr>
      </w:pPr>
      <w:bookmarkStart w:id="51" w:name="_Toc157169225"/>
      <w:r w:rsidRPr="005B628F">
        <w:rPr>
          <w:sz w:val="28"/>
          <w:szCs w:val="28"/>
        </w:rPr>
        <w:t>13.</w:t>
      </w:r>
      <w:r w:rsidR="00E640A6">
        <w:rPr>
          <w:sz w:val="28"/>
          <w:szCs w:val="28"/>
        </w:rPr>
        <w:t>10</w:t>
      </w:r>
      <w:r w:rsidR="0064461D" w:rsidRPr="005B628F">
        <w:rPr>
          <w:sz w:val="28"/>
          <w:szCs w:val="28"/>
        </w:rPr>
        <w:t>.</w:t>
      </w:r>
      <w:r w:rsidR="00562590">
        <w:rPr>
          <w:sz w:val="28"/>
          <w:szCs w:val="28"/>
        </w:rPr>
        <w:t xml:space="preserve"> </w:t>
      </w:r>
      <w:r w:rsidR="0064461D" w:rsidRPr="005B628F">
        <w:rPr>
          <w:sz w:val="28"/>
          <w:szCs w:val="28"/>
        </w:rPr>
        <w:t>Территориальное общественное самоуправление</w:t>
      </w:r>
      <w:bookmarkEnd w:id="51"/>
    </w:p>
    <w:p w:rsidR="00CF5A89" w:rsidRPr="005B628F" w:rsidRDefault="00CF5A89" w:rsidP="00F27CD0">
      <w:pPr>
        <w:ind w:firstLine="709"/>
        <w:jc w:val="both"/>
        <w:rPr>
          <w:sz w:val="28"/>
          <w:szCs w:val="28"/>
        </w:rPr>
      </w:pPr>
    </w:p>
    <w:p w:rsidR="00814AEF" w:rsidRPr="005B628F" w:rsidRDefault="00A35442" w:rsidP="00814AEF">
      <w:pPr>
        <w:ind w:firstLine="709"/>
        <w:jc w:val="both"/>
        <w:rPr>
          <w:sz w:val="28"/>
          <w:szCs w:val="28"/>
        </w:rPr>
      </w:pPr>
      <w:r w:rsidRPr="005B628F">
        <w:rPr>
          <w:sz w:val="28"/>
          <w:szCs w:val="28"/>
        </w:rPr>
        <w:t>Д</w:t>
      </w:r>
      <w:r w:rsidR="00814AEF" w:rsidRPr="005B628F">
        <w:rPr>
          <w:sz w:val="28"/>
          <w:szCs w:val="28"/>
        </w:rPr>
        <w:t>ействуют 8 территориальных общественных самоуправлений.</w:t>
      </w:r>
    </w:p>
    <w:p w:rsidR="00557EF9" w:rsidRPr="005B628F" w:rsidRDefault="004B5C33" w:rsidP="005B628F">
      <w:pPr>
        <w:ind w:firstLine="709"/>
        <w:jc w:val="both"/>
        <w:rPr>
          <w:sz w:val="28"/>
          <w:szCs w:val="28"/>
        </w:rPr>
      </w:pPr>
      <w:r w:rsidRPr="005B628F">
        <w:rPr>
          <w:sz w:val="28"/>
          <w:szCs w:val="28"/>
        </w:rPr>
        <w:t>Р</w:t>
      </w:r>
      <w:r w:rsidR="00814AEF" w:rsidRPr="005B628F">
        <w:rPr>
          <w:sz w:val="28"/>
          <w:szCs w:val="28"/>
        </w:rPr>
        <w:t xml:space="preserve">егулярно оказывается содействие в информационной, консультационной и организационной поддержке органов ТОС на муниципальном уровне. </w:t>
      </w:r>
      <w:r w:rsidR="0045197E" w:rsidRPr="005B628F">
        <w:rPr>
          <w:sz w:val="28"/>
          <w:szCs w:val="28"/>
        </w:rPr>
        <w:t xml:space="preserve">В случае поступления информации, предоставляемой Советом муниципальных образований Ростовской области, о проведении бесплатных </w:t>
      </w:r>
      <w:proofErr w:type="spellStart"/>
      <w:r w:rsidR="0045197E" w:rsidRPr="005B628F">
        <w:rPr>
          <w:sz w:val="28"/>
          <w:szCs w:val="28"/>
        </w:rPr>
        <w:t>вебинаров</w:t>
      </w:r>
      <w:proofErr w:type="spellEnd"/>
      <w:r w:rsidR="0045197E" w:rsidRPr="005B628F">
        <w:rPr>
          <w:sz w:val="28"/>
          <w:szCs w:val="28"/>
        </w:rPr>
        <w:t xml:space="preserve"> на темы об опыте работы ТОС в различных регионах Российской Федерации, а также в Ростовской области, </w:t>
      </w:r>
      <w:proofErr w:type="gramStart"/>
      <w:r w:rsidR="0045197E" w:rsidRPr="005B628F">
        <w:rPr>
          <w:sz w:val="28"/>
          <w:szCs w:val="28"/>
        </w:rPr>
        <w:t>данная</w:t>
      </w:r>
      <w:proofErr w:type="gramEnd"/>
      <w:r w:rsidR="0045197E" w:rsidRPr="005B628F">
        <w:rPr>
          <w:sz w:val="28"/>
          <w:szCs w:val="28"/>
        </w:rPr>
        <w:t xml:space="preserve"> информации сразу направляется в адрес руководителей ТОС на электронную почту.</w:t>
      </w:r>
    </w:p>
    <w:p w:rsidR="0013653C" w:rsidRPr="004716CE" w:rsidRDefault="0013653C" w:rsidP="002528C0">
      <w:pPr>
        <w:ind w:firstLine="709"/>
        <w:jc w:val="both"/>
        <w:rPr>
          <w:sz w:val="28"/>
          <w:szCs w:val="28"/>
          <w:highlight w:val="yellow"/>
        </w:rPr>
      </w:pPr>
    </w:p>
    <w:p w:rsidR="0064461D" w:rsidRPr="00727408" w:rsidRDefault="0064461D" w:rsidP="00F27CD0">
      <w:pPr>
        <w:autoSpaceDE w:val="0"/>
        <w:autoSpaceDN w:val="0"/>
        <w:adjustRightInd w:val="0"/>
        <w:ind w:firstLine="709"/>
        <w:jc w:val="both"/>
        <w:outlineLvl w:val="1"/>
        <w:rPr>
          <w:sz w:val="28"/>
          <w:szCs w:val="28"/>
        </w:rPr>
      </w:pPr>
      <w:bookmarkStart w:id="52" w:name="_Toc157169226"/>
      <w:r w:rsidRPr="00727408">
        <w:rPr>
          <w:sz w:val="28"/>
          <w:szCs w:val="28"/>
        </w:rPr>
        <w:t>1</w:t>
      </w:r>
      <w:r w:rsidR="003E164A" w:rsidRPr="00727408">
        <w:rPr>
          <w:sz w:val="28"/>
          <w:szCs w:val="28"/>
        </w:rPr>
        <w:t>3</w:t>
      </w:r>
      <w:r w:rsidR="009B77A8" w:rsidRPr="00727408">
        <w:rPr>
          <w:sz w:val="28"/>
          <w:szCs w:val="28"/>
        </w:rPr>
        <w:t>.</w:t>
      </w:r>
      <w:r w:rsidR="00E640A6">
        <w:rPr>
          <w:sz w:val="28"/>
          <w:szCs w:val="28"/>
        </w:rPr>
        <w:t>11</w:t>
      </w:r>
      <w:r w:rsidRPr="00727408">
        <w:rPr>
          <w:sz w:val="28"/>
          <w:szCs w:val="28"/>
        </w:rPr>
        <w:t>.</w:t>
      </w:r>
      <w:r w:rsidR="000D51EF">
        <w:rPr>
          <w:sz w:val="28"/>
          <w:szCs w:val="28"/>
        </w:rPr>
        <w:t xml:space="preserve"> </w:t>
      </w:r>
      <w:r w:rsidRPr="00727408">
        <w:rPr>
          <w:sz w:val="28"/>
          <w:szCs w:val="28"/>
        </w:rPr>
        <w:t xml:space="preserve">Деятельность </w:t>
      </w:r>
      <w:r w:rsidR="00135186" w:rsidRPr="00727408">
        <w:rPr>
          <w:sz w:val="28"/>
          <w:szCs w:val="28"/>
        </w:rPr>
        <w:t>управления по работе с населением</w:t>
      </w:r>
      <w:bookmarkEnd w:id="52"/>
    </w:p>
    <w:p w:rsidR="0064461D" w:rsidRPr="004716CE" w:rsidRDefault="0064461D" w:rsidP="00F27CD0">
      <w:pPr>
        <w:tabs>
          <w:tab w:val="left" w:pos="993"/>
        </w:tabs>
        <w:ind w:firstLine="708"/>
        <w:jc w:val="both"/>
        <w:rPr>
          <w:sz w:val="28"/>
          <w:szCs w:val="28"/>
          <w:highlight w:val="yellow"/>
        </w:rPr>
      </w:pPr>
    </w:p>
    <w:p w:rsidR="00892F3C" w:rsidRPr="00892F3C" w:rsidRDefault="001D3234" w:rsidP="00892F3C">
      <w:pPr>
        <w:ind w:firstLine="709"/>
        <w:jc w:val="both"/>
        <w:rPr>
          <w:sz w:val="28"/>
        </w:rPr>
      </w:pPr>
      <w:r>
        <w:rPr>
          <w:sz w:val="28"/>
        </w:rPr>
        <w:t>С</w:t>
      </w:r>
      <w:r w:rsidR="00892F3C" w:rsidRPr="00892F3C">
        <w:rPr>
          <w:sz w:val="28"/>
        </w:rPr>
        <w:t>оставлено 1634 (2022 год – 1166) протокол</w:t>
      </w:r>
      <w:r w:rsidR="004812B2">
        <w:rPr>
          <w:sz w:val="28"/>
        </w:rPr>
        <w:t>а</w:t>
      </w:r>
      <w:r w:rsidR="00892F3C" w:rsidRPr="00892F3C">
        <w:rPr>
          <w:sz w:val="28"/>
        </w:rPr>
        <w:t xml:space="preserve"> об административных правонарушениях, в том числе за нарушение правил уборки и содержания городских территорий – 1155 протокол</w:t>
      </w:r>
      <w:r w:rsidR="002678D6">
        <w:rPr>
          <w:sz w:val="28"/>
        </w:rPr>
        <w:t>ов</w:t>
      </w:r>
      <w:r w:rsidR="00892F3C" w:rsidRPr="00892F3C">
        <w:rPr>
          <w:sz w:val="28"/>
        </w:rPr>
        <w:t>.</w:t>
      </w:r>
    </w:p>
    <w:p w:rsidR="00892F3C" w:rsidRPr="00892F3C" w:rsidRDefault="00892F3C" w:rsidP="00892F3C">
      <w:pPr>
        <w:ind w:firstLine="709"/>
        <w:jc w:val="both"/>
        <w:rPr>
          <w:sz w:val="28"/>
        </w:rPr>
      </w:pPr>
      <w:r w:rsidRPr="00892F3C">
        <w:rPr>
          <w:sz w:val="28"/>
        </w:rPr>
        <w:t xml:space="preserve">Основные силы отдела были направлены на недопущение образования свалочных очагов и их ликвидацию, а именно проводилась работа по выявлению виновных лиц, допустивших вынос/выгрузку мусора в </w:t>
      </w:r>
      <w:proofErr w:type="spellStart"/>
      <w:r w:rsidRPr="00892F3C">
        <w:rPr>
          <w:sz w:val="28"/>
        </w:rPr>
        <w:t>неотведенные</w:t>
      </w:r>
      <w:proofErr w:type="spellEnd"/>
      <w:r w:rsidRPr="00892F3C">
        <w:rPr>
          <w:sz w:val="28"/>
        </w:rPr>
        <w:t xml:space="preserve"> для этих целей места, и привлечению их к административной ответственности. За указанные нарушения составлено 317 протокол</w:t>
      </w:r>
      <w:r w:rsidR="00EC4665">
        <w:rPr>
          <w:sz w:val="28"/>
        </w:rPr>
        <w:t>ов</w:t>
      </w:r>
      <w:r w:rsidRPr="00892F3C">
        <w:rPr>
          <w:sz w:val="28"/>
        </w:rPr>
        <w:t xml:space="preserve"> (2022 год - 102). В целях улучшения визуального восприятия городской среды и упорядочивания рекламных конструкций, проводи</w:t>
      </w:r>
      <w:r w:rsidR="00973FC7">
        <w:rPr>
          <w:sz w:val="28"/>
        </w:rPr>
        <w:t xml:space="preserve">лась </w:t>
      </w:r>
      <w:r w:rsidRPr="00892F3C">
        <w:rPr>
          <w:sz w:val="28"/>
        </w:rPr>
        <w:t xml:space="preserve">работа с хозяйствующими субъектами, осуществляющими торговую деятельность, в части приведения фасадов зданий и информационных материалов в надлежащее состояние. </w:t>
      </w:r>
      <w:r w:rsidR="00422F4E">
        <w:rPr>
          <w:sz w:val="28"/>
        </w:rPr>
        <w:t>З</w:t>
      </w:r>
      <w:r w:rsidRPr="00892F3C">
        <w:rPr>
          <w:sz w:val="28"/>
        </w:rPr>
        <w:t>а данные нарушения привлечено 289 юридических лиц и индивидуальных предпринимателей.</w:t>
      </w:r>
    </w:p>
    <w:p w:rsidR="00892F3C" w:rsidRPr="00892F3C" w:rsidRDefault="00892F3C" w:rsidP="00892F3C">
      <w:pPr>
        <w:ind w:firstLine="709"/>
        <w:jc w:val="both"/>
        <w:rPr>
          <w:sz w:val="28"/>
        </w:rPr>
      </w:pPr>
      <w:r w:rsidRPr="00892F3C">
        <w:rPr>
          <w:sz w:val="28"/>
        </w:rPr>
        <w:t xml:space="preserve">В целях недопущения ввоза на территорию </w:t>
      </w:r>
      <w:r w:rsidR="0004482C">
        <w:rPr>
          <w:sz w:val="28"/>
        </w:rPr>
        <w:t xml:space="preserve">города </w:t>
      </w:r>
      <w:r w:rsidRPr="00892F3C">
        <w:rPr>
          <w:sz w:val="28"/>
        </w:rPr>
        <w:t xml:space="preserve">опасных продуктов питания, а также во избежание распространения африканской чумы свиней, на постоянной основе пресекаются факты уличной торговли. За данные нарушения составлено 136 протоколов об административном правонарушении. Работа в данном направлении </w:t>
      </w:r>
      <w:r w:rsidR="00FC0102">
        <w:rPr>
          <w:sz w:val="28"/>
        </w:rPr>
        <w:t>продолжается</w:t>
      </w:r>
      <w:r w:rsidRPr="00892F3C">
        <w:rPr>
          <w:sz w:val="28"/>
        </w:rPr>
        <w:t>.</w:t>
      </w:r>
    </w:p>
    <w:p w:rsidR="00892F3C" w:rsidRPr="00892F3C" w:rsidRDefault="00892F3C" w:rsidP="00892F3C">
      <w:pPr>
        <w:ind w:firstLine="709"/>
        <w:jc w:val="both"/>
        <w:rPr>
          <w:sz w:val="28"/>
        </w:rPr>
      </w:pPr>
      <w:r w:rsidRPr="00892F3C">
        <w:rPr>
          <w:sz w:val="28"/>
        </w:rPr>
        <w:lastRenderedPageBreak/>
        <w:t>Для минимизации загрязнения автомобильных дорог, с использованием АПК «Безопасный город» выявляются факты нарушений при перевозке сыпучих грузов. В отношении виновных лиц составлено 57 протоколов.</w:t>
      </w:r>
    </w:p>
    <w:p w:rsidR="00892F3C" w:rsidRPr="00892F3C" w:rsidRDefault="00126BAF" w:rsidP="00892F3C">
      <w:pPr>
        <w:ind w:firstLine="709"/>
        <w:jc w:val="both"/>
        <w:rPr>
          <w:sz w:val="28"/>
        </w:rPr>
      </w:pPr>
      <w:r>
        <w:rPr>
          <w:sz w:val="28"/>
        </w:rPr>
        <w:t>Издано 134 постановления</w:t>
      </w:r>
      <w:r w:rsidR="00892F3C" w:rsidRPr="00892F3C">
        <w:rPr>
          <w:sz w:val="28"/>
        </w:rPr>
        <w:t xml:space="preserve"> Администрации </w:t>
      </w:r>
      <w:proofErr w:type="gramStart"/>
      <w:r w:rsidR="00892F3C" w:rsidRPr="00892F3C">
        <w:rPr>
          <w:sz w:val="28"/>
        </w:rPr>
        <w:t>г</w:t>
      </w:r>
      <w:proofErr w:type="gramEnd"/>
      <w:r w:rsidR="00892F3C" w:rsidRPr="00892F3C">
        <w:rPr>
          <w:sz w:val="28"/>
        </w:rPr>
        <w:t>. Шахты о демонтаже самовольно установленных нестационарных торговых объектов и нестационарных объектов, 20 объектов демонтированы силами собственников.</w:t>
      </w:r>
    </w:p>
    <w:p w:rsidR="00AD0E9B" w:rsidRPr="004716CE" w:rsidRDefault="00AD0E9B" w:rsidP="00F27CD0">
      <w:pPr>
        <w:ind w:firstLine="709"/>
        <w:jc w:val="both"/>
        <w:rPr>
          <w:sz w:val="28"/>
          <w:szCs w:val="28"/>
          <w:highlight w:val="yellow"/>
        </w:rPr>
      </w:pPr>
    </w:p>
    <w:p w:rsidR="00CA4622" w:rsidRPr="002F2005" w:rsidRDefault="00654873" w:rsidP="00F27CD0">
      <w:pPr>
        <w:autoSpaceDE w:val="0"/>
        <w:autoSpaceDN w:val="0"/>
        <w:adjustRightInd w:val="0"/>
        <w:ind w:firstLine="709"/>
        <w:jc w:val="both"/>
        <w:outlineLvl w:val="1"/>
        <w:rPr>
          <w:sz w:val="28"/>
          <w:szCs w:val="28"/>
        </w:rPr>
      </w:pPr>
      <w:bookmarkStart w:id="53" w:name="_Toc157169227"/>
      <w:r w:rsidRPr="002F2005">
        <w:rPr>
          <w:sz w:val="28"/>
          <w:szCs w:val="28"/>
        </w:rPr>
        <w:t>1</w:t>
      </w:r>
      <w:r w:rsidR="00EF21D2" w:rsidRPr="002F2005">
        <w:rPr>
          <w:sz w:val="28"/>
          <w:szCs w:val="28"/>
        </w:rPr>
        <w:t>4</w:t>
      </w:r>
      <w:r w:rsidR="001A1826" w:rsidRPr="002F2005">
        <w:rPr>
          <w:sz w:val="28"/>
          <w:szCs w:val="28"/>
        </w:rPr>
        <w:t>.</w:t>
      </w:r>
      <w:r w:rsidR="000D51EF">
        <w:rPr>
          <w:sz w:val="28"/>
          <w:szCs w:val="28"/>
        </w:rPr>
        <w:t xml:space="preserve"> </w:t>
      </w:r>
      <w:r w:rsidR="00CA4622" w:rsidRPr="002F2005">
        <w:rPr>
          <w:sz w:val="28"/>
          <w:szCs w:val="28"/>
        </w:rPr>
        <w:t>Национальные проекты</w:t>
      </w:r>
      <w:bookmarkEnd w:id="53"/>
    </w:p>
    <w:p w:rsidR="001A1826" w:rsidRPr="002F2005" w:rsidRDefault="001A1826" w:rsidP="00F27CD0">
      <w:pPr>
        <w:tabs>
          <w:tab w:val="left" w:pos="284"/>
        </w:tabs>
        <w:ind w:firstLine="709"/>
        <w:jc w:val="both"/>
        <w:rPr>
          <w:sz w:val="28"/>
          <w:szCs w:val="28"/>
        </w:rPr>
      </w:pPr>
    </w:p>
    <w:p w:rsidR="00C3483C" w:rsidRPr="002F2005" w:rsidRDefault="00C3483C" w:rsidP="00F27CD0">
      <w:pPr>
        <w:ind w:firstLine="709"/>
        <w:jc w:val="both"/>
        <w:rPr>
          <w:sz w:val="28"/>
          <w:szCs w:val="28"/>
        </w:rPr>
      </w:pPr>
      <w:r w:rsidRPr="002F2005">
        <w:rPr>
          <w:sz w:val="28"/>
          <w:szCs w:val="28"/>
        </w:rPr>
        <w:t>В 202</w:t>
      </w:r>
      <w:r w:rsidR="00091588" w:rsidRPr="002F2005">
        <w:rPr>
          <w:sz w:val="28"/>
          <w:szCs w:val="28"/>
        </w:rPr>
        <w:t>3</w:t>
      </w:r>
      <w:r w:rsidRPr="002F2005">
        <w:rPr>
          <w:sz w:val="28"/>
          <w:szCs w:val="28"/>
        </w:rPr>
        <w:t xml:space="preserve"> году город Шахты </w:t>
      </w:r>
      <w:r w:rsidR="00C77ED1" w:rsidRPr="002F2005">
        <w:rPr>
          <w:sz w:val="28"/>
          <w:szCs w:val="28"/>
        </w:rPr>
        <w:t xml:space="preserve">реализовывал мероприятия </w:t>
      </w:r>
      <w:r w:rsidR="009C2A5D" w:rsidRPr="002F2005">
        <w:rPr>
          <w:sz w:val="28"/>
          <w:szCs w:val="28"/>
        </w:rPr>
        <w:t>7</w:t>
      </w:r>
      <w:r w:rsidRPr="002F2005">
        <w:rPr>
          <w:sz w:val="28"/>
          <w:szCs w:val="28"/>
        </w:rPr>
        <w:t xml:space="preserve"> региональных проектов, входящих в состав </w:t>
      </w:r>
      <w:r w:rsidR="00091588" w:rsidRPr="002F2005">
        <w:rPr>
          <w:sz w:val="28"/>
          <w:szCs w:val="28"/>
        </w:rPr>
        <w:t>5</w:t>
      </w:r>
      <w:r w:rsidRPr="002F2005">
        <w:rPr>
          <w:sz w:val="28"/>
          <w:szCs w:val="28"/>
        </w:rPr>
        <w:t xml:space="preserve"> национальных проектов:</w:t>
      </w:r>
    </w:p>
    <w:p w:rsidR="00040BE8" w:rsidRDefault="00040BE8" w:rsidP="00F27CD0">
      <w:pPr>
        <w:ind w:firstLine="709"/>
        <w:jc w:val="both"/>
        <w:rPr>
          <w:sz w:val="28"/>
          <w:szCs w:val="28"/>
        </w:rPr>
      </w:pPr>
    </w:p>
    <w:p w:rsidR="00E410B4" w:rsidRDefault="00E410B4" w:rsidP="00F27CD0">
      <w:pPr>
        <w:ind w:firstLine="709"/>
        <w:jc w:val="both"/>
        <w:rPr>
          <w:sz w:val="28"/>
          <w:szCs w:val="28"/>
        </w:rPr>
      </w:pPr>
    </w:p>
    <w:p w:rsidR="00E410B4" w:rsidRDefault="00E410B4" w:rsidP="00F27CD0">
      <w:pPr>
        <w:ind w:firstLine="709"/>
        <w:jc w:val="both"/>
        <w:rPr>
          <w:sz w:val="28"/>
          <w:szCs w:val="28"/>
        </w:rPr>
      </w:pPr>
    </w:p>
    <w:p w:rsidR="00E410B4" w:rsidRDefault="00E410B4" w:rsidP="00F27CD0">
      <w:pPr>
        <w:ind w:firstLine="709"/>
        <w:jc w:val="both"/>
        <w:rPr>
          <w:sz w:val="28"/>
          <w:szCs w:val="28"/>
        </w:rPr>
      </w:pPr>
    </w:p>
    <w:p w:rsidR="00E410B4" w:rsidRPr="002F2005" w:rsidRDefault="00E410B4" w:rsidP="00F27CD0">
      <w:pPr>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4131"/>
        <w:gridCol w:w="6084"/>
      </w:tblGrid>
      <w:tr w:rsidR="00C3483C" w:rsidRPr="002F2005" w:rsidTr="00040BE8">
        <w:trPr>
          <w:trHeight w:val="20"/>
        </w:trPr>
        <w:tc>
          <w:tcPr>
            <w:tcW w:w="2022" w:type="pct"/>
            <w:shd w:val="clear" w:color="auto" w:fill="auto"/>
            <w:vAlign w:val="center"/>
            <w:hideMark/>
          </w:tcPr>
          <w:p w:rsidR="00C3483C" w:rsidRPr="002F2005" w:rsidRDefault="00C3483C" w:rsidP="00F27CD0">
            <w:pPr>
              <w:ind w:firstLine="709"/>
              <w:jc w:val="center"/>
            </w:pPr>
            <w:r w:rsidRPr="002F2005">
              <w:t>Национальные</w:t>
            </w:r>
          </w:p>
        </w:tc>
        <w:tc>
          <w:tcPr>
            <w:tcW w:w="2978" w:type="pct"/>
            <w:shd w:val="clear" w:color="auto" w:fill="auto"/>
            <w:vAlign w:val="center"/>
            <w:hideMark/>
          </w:tcPr>
          <w:p w:rsidR="00C3483C" w:rsidRPr="002F2005" w:rsidRDefault="00C3483C" w:rsidP="00F27CD0">
            <w:pPr>
              <w:ind w:firstLine="709"/>
              <w:jc w:val="center"/>
            </w:pPr>
            <w:r w:rsidRPr="002F2005">
              <w:t>Региональные</w:t>
            </w:r>
          </w:p>
        </w:tc>
      </w:tr>
      <w:tr w:rsidR="004B79AD" w:rsidRPr="002F2005" w:rsidTr="00040BE8">
        <w:trPr>
          <w:trHeight w:val="20"/>
        </w:trPr>
        <w:tc>
          <w:tcPr>
            <w:tcW w:w="2022" w:type="pct"/>
            <w:vMerge w:val="restart"/>
            <w:shd w:val="clear" w:color="auto" w:fill="auto"/>
            <w:vAlign w:val="center"/>
          </w:tcPr>
          <w:p w:rsidR="004B79AD" w:rsidRPr="002F2005" w:rsidRDefault="006463FD" w:rsidP="00F27CD0">
            <w:pPr>
              <w:ind w:firstLine="8"/>
            </w:pPr>
            <w:r w:rsidRPr="002F2005">
              <w:rPr>
                <w:bCs/>
              </w:rPr>
              <w:t>1.</w:t>
            </w:r>
            <w:r w:rsidR="004B79AD" w:rsidRPr="002F2005">
              <w:rPr>
                <w:bCs/>
              </w:rPr>
              <w:t>«Демография»</w:t>
            </w:r>
          </w:p>
        </w:tc>
        <w:tc>
          <w:tcPr>
            <w:tcW w:w="2978" w:type="pct"/>
            <w:shd w:val="clear" w:color="auto" w:fill="auto"/>
            <w:vAlign w:val="center"/>
          </w:tcPr>
          <w:p w:rsidR="004B79AD" w:rsidRPr="002F2005" w:rsidRDefault="006463FD" w:rsidP="00F27CD0">
            <w:pPr>
              <w:jc w:val="both"/>
            </w:pPr>
            <w:r w:rsidRPr="002F2005">
              <w:rPr>
                <w:bCs/>
              </w:rPr>
              <w:t>1.</w:t>
            </w:r>
            <w:r w:rsidR="004B79AD" w:rsidRPr="002F2005">
              <w:rPr>
                <w:bCs/>
              </w:rPr>
              <w:t>«Финансовая поддержка семей при рождении детей»</w:t>
            </w:r>
          </w:p>
        </w:tc>
      </w:tr>
      <w:tr w:rsidR="004B79AD" w:rsidRPr="002F2005" w:rsidTr="00040BE8">
        <w:trPr>
          <w:trHeight w:val="20"/>
        </w:trPr>
        <w:tc>
          <w:tcPr>
            <w:tcW w:w="2022" w:type="pct"/>
            <w:vMerge/>
            <w:shd w:val="clear" w:color="auto" w:fill="auto"/>
            <w:vAlign w:val="center"/>
          </w:tcPr>
          <w:p w:rsidR="004B79AD" w:rsidRPr="002F2005" w:rsidRDefault="004B79AD" w:rsidP="00F27CD0">
            <w:pPr>
              <w:ind w:firstLine="8"/>
              <w:rPr>
                <w:bCs/>
              </w:rPr>
            </w:pPr>
          </w:p>
        </w:tc>
        <w:tc>
          <w:tcPr>
            <w:tcW w:w="2978" w:type="pct"/>
            <w:shd w:val="clear" w:color="auto" w:fill="auto"/>
            <w:vAlign w:val="center"/>
          </w:tcPr>
          <w:p w:rsidR="004B79AD" w:rsidRPr="002F2005" w:rsidRDefault="006463FD" w:rsidP="00F27CD0">
            <w:pPr>
              <w:jc w:val="both"/>
              <w:rPr>
                <w:bCs/>
              </w:rPr>
            </w:pPr>
            <w:r w:rsidRPr="002F2005">
              <w:rPr>
                <w:bCs/>
              </w:rPr>
              <w:t>2.</w:t>
            </w:r>
            <w:r w:rsidR="004B79AD" w:rsidRPr="002F2005">
              <w:rPr>
                <w:bCs/>
              </w:rPr>
              <w:t>«Старшее поколение»</w:t>
            </w:r>
          </w:p>
        </w:tc>
      </w:tr>
      <w:tr w:rsidR="00C3483C" w:rsidRPr="002F2005" w:rsidTr="00040BE8">
        <w:trPr>
          <w:trHeight w:val="20"/>
        </w:trPr>
        <w:tc>
          <w:tcPr>
            <w:tcW w:w="2022" w:type="pct"/>
            <w:shd w:val="clear" w:color="auto" w:fill="auto"/>
            <w:vAlign w:val="center"/>
          </w:tcPr>
          <w:p w:rsidR="00C3483C" w:rsidRPr="002F2005" w:rsidRDefault="001D0ACB" w:rsidP="00F27CD0">
            <w:pPr>
              <w:ind w:firstLine="8"/>
            </w:pPr>
            <w:r w:rsidRPr="002F2005">
              <w:t>2</w:t>
            </w:r>
            <w:r w:rsidR="00C3483C" w:rsidRPr="002F2005">
              <w:t>.</w:t>
            </w:r>
            <w:r w:rsidR="00ED5BB5" w:rsidRPr="002F2005">
              <w:t>«</w:t>
            </w:r>
            <w:r w:rsidR="00C3483C" w:rsidRPr="002F2005">
              <w:t>Образование</w:t>
            </w:r>
            <w:r w:rsidR="008D221A" w:rsidRPr="002F2005">
              <w:t>»</w:t>
            </w:r>
          </w:p>
        </w:tc>
        <w:tc>
          <w:tcPr>
            <w:tcW w:w="2978" w:type="pct"/>
            <w:shd w:val="clear" w:color="auto" w:fill="auto"/>
            <w:vAlign w:val="center"/>
          </w:tcPr>
          <w:p w:rsidR="00C3483C" w:rsidRPr="002F2005" w:rsidRDefault="001D0ACB" w:rsidP="00F27CD0">
            <w:pPr>
              <w:jc w:val="both"/>
            </w:pPr>
            <w:r w:rsidRPr="002F2005">
              <w:t>3.«</w:t>
            </w:r>
            <w:r w:rsidR="004B79AD" w:rsidRPr="002F2005">
              <w:t>Патриотическое воспитание граждан РФ</w:t>
            </w:r>
            <w:r w:rsidRPr="002F2005">
              <w:t>»</w:t>
            </w:r>
          </w:p>
        </w:tc>
      </w:tr>
      <w:tr w:rsidR="00C3483C" w:rsidRPr="002F2005" w:rsidTr="00040BE8">
        <w:trPr>
          <w:trHeight w:val="364"/>
        </w:trPr>
        <w:tc>
          <w:tcPr>
            <w:tcW w:w="2022" w:type="pct"/>
            <w:shd w:val="clear" w:color="auto" w:fill="auto"/>
            <w:vAlign w:val="center"/>
          </w:tcPr>
          <w:p w:rsidR="00C3483C" w:rsidRPr="002F2005" w:rsidRDefault="00F42CC1" w:rsidP="00F27CD0">
            <w:pPr>
              <w:ind w:firstLine="8"/>
            </w:pPr>
            <w:r w:rsidRPr="002F2005">
              <w:t>3</w:t>
            </w:r>
            <w:r w:rsidR="00C3483C" w:rsidRPr="002F2005">
              <w:t>.</w:t>
            </w:r>
            <w:r w:rsidR="008D221A" w:rsidRPr="002F2005">
              <w:t>«</w:t>
            </w:r>
            <w:r w:rsidR="00C3483C" w:rsidRPr="002F2005">
              <w:t>Культура</w:t>
            </w:r>
            <w:r w:rsidR="008D221A" w:rsidRPr="002F2005">
              <w:t>»</w:t>
            </w:r>
          </w:p>
        </w:tc>
        <w:tc>
          <w:tcPr>
            <w:tcW w:w="2978" w:type="pct"/>
            <w:shd w:val="clear" w:color="auto" w:fill="auto"/>
            <w:tcMar>
              <w:top w:w="14" w:type="dxa"/>
              <w:left w:w="14" w:type="dxa"/>
              <w:bottom w:w="0" w:type="dxa"/>
              <w:right w:w="14" w:type="dxa"/>
            </w:tcMar>
            <w:vAlign w:val="center"/>
          </w:tcPr>
          <w:p w:rsidR="00C3483C" w:rsidRPr="002F2005" w:rsidRDefault="00C44544" w:rsidP="00F27CD0">
            <w:pPr>
              <w:jc w:val="both"/>
            </w:pPr>
            <w:r w:rsidRPr="002F2005">
              <w:t>4</w:t>
            </w:r>
            <w:r w:rsidR="00C3483C" w:rsidRPr="002F2005">
              <w:t>.</w:t>
            </w:r>
            <w:r w:rsidRPr="002F2005">
              <w:t>«</w:t>
            </w:r>
            <w:proofErr w:type="spellStart"/>
            <w:r w:rsidRPr="002F2005">
              <w:rPr>
                <w:bCs/>
              </w:rPr>
              <w:t>Цифровизация</w:t>
            </w:r>
            <w:proofErr w:type="spellEnd"/>
            <w:r w:rsidRPr="002F2005">
              <w:rPr>
                <w:bCs/>
              </w:rPr>
              <w:t xml:space="preserve"> услуг и формирование информационного пространства в сфере культуры»</w:t>
            </w:r>
          </w:p>
        </w:tc>
      </w:tr>
      <w:tr w:rsidR="00C3483C" w:rsidRPr="002F2005" w:rsidTr="00040BE8">
        <w:trPr>
          <w:trHeight w:val="20"/>
        </w:trPr>
        <w:tc>
          <w:tcPr>
            <w:tcW w:w="2022" w:type="pct"/>
            <w:shd w:val="clear" w:color="auto" w:fill="auto"/>
            <w:vAlign w:val="center"/>
            <w:hideMark/>
          </w:tcPr>
          <w:p w:rsidR="00C3483C" w:rsidRPr="002F2005" w:rsidRDefault="00A56343" w:rsidP="00F27CD0">
            <w:pPr>
              <w:ind w:firstLine="8"/>
            </w:pPr>
            <w:r w:rsidRPr="002F2005">
              <w:t>4</w:t>
            </w:r>
            <w:r w:rsidR="00C3483C" w:rsidRPr="002F2005">
              <w:t>.</w:t>
            </w:r>
            <w:r w:rsidRPr="002F2005">
              <w:t>«</w:t>
            </w:r>
            <w:r w:rsidR="00C3483C" w:rsidRPr="002F2005">
              <w:t>Безопасные и качественные автомобильные дороги</w:t>
            </w:r>
            <w:r w:rsidRPr="002F2005">
              <w:t>»</w:t>
            </w:r>
          </w:p>
        </w:tc>
        <w:tc>
          <w:tcPr>
            <w:tcW w:w="2978" w:type="pct"/>
            <w:shd w:val="clear" w:color="auto" w:fill="auto"/>
            <w:vAlign w:val="center"/>
            <w:hideMark/>
          </w:tcPr>
          <w:p w:rsidR="00C3483C" w:rsidRPr="002F2005" w:rsidRDefault="00A56343" w:rsidP="00F27CD0">
            <w:pPr>
              <w:jc w:val="both"/>
            </w:pPr>
            <w:r w:rsidRPr="002F2005">
              <w:t>5</w:t>
            </w:r>
            <w:r w:rsidR="00C3483C" w:rsidRPr="002F2005">
              <w:t>.</w:t>
            </w:r>
            <w:r w:rsidR="00815441" w:rsidRPr="002F2005">
              <w:t>«</w:t>
            </w:r>
            <w:r w:rsidR="00C3483C" w:rsidRPr="002F2005">
              <w:t>Дорожная сеть</w:t>
            </w:r>
            <w:r w:rsidR="00815441" w:rsidRPr="002F2005">
              <w:t>»</w:t>
            </w:r>
          </w:p>
        </w:tc>
      </w:tr>
      <w:tr w:rsidR="00C3483C" w:rsidRPr="002F2005" w:rsidTr="00040BE8">
        <w:trPr>
          <w:trHeight w:val="20"/>
        </w:trPr>
        <w:tc>
          <w:tcPr>
            <w:tcW w:w="2022" w:type="pct"/>
            <w:vMerge w:val="restart"/>
            <w:shd w:val="clear" w:color="auto" w:fill="auto"/>
            <w:vAlign w:val="center"/>
            <w:hideMark/>
          </w:tcPr>
          <w:p w:rsidR="00C3483C" w:rsidRPr="002F2005" w:rsidRDefault="00C53758" w:rsidP="00F27CD0">
            <w:pPr>
              <w:ind w:firstLine="8"/>
            </w:pPr>
            <w:r w:rsidRPr="002F2005">
              <w:t>5</w:t>
            </w:r>
            <w:r w:rsidR="00C3483C" w:rsidRPr="002F2005">
              <w:t>.</w:t>
            </w:r>
            <w:r w:rsidR="0024016B" w:rsidRPr="002F2005">
              <w:t>«</w:t>
            </w:r>
            <w:r w:rsidR="00C3483C" w:rsidRPr="002F2005">
              <w:t>Жилье и городская среда</w:t>
            </w:r>
            <w:r w:rsidR="0024016B" w:rsidRPr="002F2005">
              <w:t>»</w:t>
            </w:r>
          </w:p>
        </w:tc>
        <w:tc>
          <w:tcPr>
            <w:tcW w:w="2978" w:type="pct"/>
            <w:shd w:val="clear" w:color="auto" w:fill="auto"/>
            <w:vAlign w:val="center"/>
            <w:hideMark/>
          </w:tcPr>
          <w:p w:rsidR="00C3483C" w:rsidRPr="002F2005" w:rsidRDefault="0024016B" w:rsidP="00F27CD0">
            <w:pPr>
              <w:jc w:val="both"/>
            </w:pPr>
            <w:r w:rsidRPr="002F2005">
              <w:t>6</w:t>
            </w:r>
            <w:r w:rsidR="00C3483C" w:rsidRPr="002F2005">
              <w:t>.</w:t>
            </w:r>
            <w:r w:rsidRPr="002F2005">
              <w:t>«</w:t>
            </w:r>
            <w:r w:rsidR="00C3483C" w:rsidRPr="002F2005">
              <w:t>Формирование комфортной городской среды</w:t>
            </w:r>
            <w:r w:rsidRPr="002F2005">
              <w:t>»</w:t>
            </w:r>
          </w:p>
        </w:tc>
      </w:tr>
      <w:tr w:rsidR="00C3483C" w:rsidRPr="004716CE" w:rsidTr="00040BE8">
        <w:trPr>
          <w:trHeight w:val="20"/>
        </w:trPr>
        <w:tc>
          <w:tcPr>
            <w:tcW w:w="2022" w:type="pct"/>
            <w:vMerge/>
            <w:shd w:val="clear" w:color="auto" w:fill="auto"/>
            <w:vAlign w:val="center"/>
            <w:hideMark/>
          </w:tcPr>
          <w:p w:rsidR="00C3483C" w:rsidRPr="002F2005" w:rsidRDefault="00C3483C" w:rsidP="00F27CD0">
            <w:pPr>
              <w:ind w:firstLine="709"/>
            </w:pPr>
          </w:p>
        </w:tc>
        <w:tc>
          <w:tcPr>
            <w:tcW w:w="2978" w:type="pct"/>
            <w:shd w:val="clear" w:color="auto" w:fill="auto"/>
            <w:vAlign w:val="center"/>
            <w:hideMark/>
          </w:tcPr>
          <w:p w:rsidR="00C3483C" w:rsidRPr="002F2005" w:rsidRDefault="00D42E34" w:rsidP="00F27CD0">
            <w:pPr>
              <w:jc w:val="both"/>
            </w:pPr>
            <w:r w:rsidRPr="002F2005">
              <w:t>7</w:t>
            </w:r>
            <w:r w:rsidR="00C3483C" w:rsidRPr="002F2005">
              <w:t>.</w:t>
            </w:r>
            <w:r w:rsidRPr="002F2005">
              <w:t>«</w:t>
            </w:r>
            <w:r w:rsidR="00C3483C" w:rsidRPr="002F2005">
              <w:t>Обеспечение устойчивого сокращения непригодного для проживания жилищного фонда</w:t>
            </w:r>
            <w:r w:rsidRPr="002F2005">
              <w:t>»</w:t>
            </w:r>
          </w:p>
        </w:tc>
      </w:tr>
    </w:tbl>
    <w:p w:rsidR="00C3483C" w:rsidRPr="004716CE" w:rsidRDefault="00C3483C" w:rsidP="00F27CD0">
      <w:pPr>
        <w:tabs>
          <w:tab w:val="left" w:pos="977"/>
          <w:tab w:val="left" w:pos="4207"/>
        </w:tabs>
        <w:ind w:firstLine="709"/>
        <w:jc w:val="both"/>
        <w:rPr>
          <w:sz w:val="28"/>
          <w:szCs w:val="28"/>
          <w:highlight w:val="yellow"/>
        </w:rPr>
      </w:pPr>
    </w:p>
    <w:p w:rsidR="009A6BFF" w:rsidRPr="009329B0" w:rsidRDefault="009A6BFF" w:rsidP="00F27CD0">
      <w:pPr>
        <w:tabs>
          <w:tab w:val="left" w:pos="4207"/>
        </w:tabs>
        <w:ind w:firstLine="709"/>
        <w:jc w:val="both"/>
        <w:rPr>
          <w:sz w:val="28"/>
          <w:szCs w:val="28"/>
        </w:rPr>
      </w:pPr>
      <w:r w:rsidRPr="001A6447">
        <w:rPr>
          <w:sz w:val="28"/>
          <w:szCs w:val="28"/>
        </w:rPr>
        <w:t xml:space="preserve">Анализ участия городов Ростовской области в региональных проектах показал, что город Шахты на реализацию </w:t>
      </w:r>
      <w:r w:rsidR="000B16A0" w:rsidRPr="001A6447">
        <w:rPr>
          <w:sz w:val="28"/>
          <w:szCs w:val="28"/>
        </w:rPr>
        <w:t>7</w:t>
      </w:r>
      <w:r w:rsidRPr="001A6447">
        <w:rPr>
          <w:sz w:val="28"/>
          <w:szCs w:val="28"/>
        </w:rPr>
        <w:t xml:space="preserve">-и региональных проектов получает примерно </w:t>
      </w:r>
      <w:r w:rsidR="000B16A0" w:rsidRPr="001A6447">
        <w:rPr>
          <w:sz w:val="28"/>
          <w:szCs w:val="28"/>
        </w:rPr>
        <w:t>3,</w:t>
      </w:r>
      <w:r w:rsidR="004503ED" w:rsidRPr="001A6447">
        <w:rPr>
          <w:sz w:val="28"/>
          <w:szCs w:val="28"/>
        </w:rPr>
        <w:t>6</w:t>
      </w:r>
      <w:r w:rsidRPr="001A6447">
        <w:rPr>
          <w:sz w:val="28"/>
          <w:szCs w:val="28"/>
        </w:rPr>
        <w:t xml:space="preserve">% от общего объема финансирования региональных проектов для городов Ростовской области (по данным Министерства финансов Ростовской области - </w:t>
      </w:r>
      <w:r w:rsidRPr="001A6447">
        <w:rPr>
          <w:bCs/>
          <w:sz w:val="28"/>
          <w:szCs w:val="28"/>
        </w:rPr>
        <w:t>не учитываются средства местных бюджетов)</w:t>
      </w:r>
      <w:r w:rsidRPr="001A6447">
        <w:rPr>
          <w:sz w:val="28"/>
          <w:szCs w:val="28"/>
        </w:rPr>
        <w:t xml:space="preserve">, что соответствует </w:t>
      </w:r>
      <w:r w:rsidR="000B16A0" w:rsidRPr="001A6447">
        <w:rPr>
          <w:sz w:val="28"/>
          <w:szCs w:val="28"/>
        </w:rPr>
        <w:t>6</w:t>
      </w:r>
      <w:r w:rsidRPr="001A6447">
        <w:rPr>
          <w:sz w:val="28"/>
          <w:szCs w:val="28"/>
        </w:rPr>
        <w:t>-му месту среди городов Ростовской области</w:t>
      </w:r>
      <w:r w:rsidR="000B16A0" w:rsidRPr="001A6447">
        <w:rPr>
          <w:sz w:val="28"/>
          <w:szCs w:val="28"/>
        </w:rPr>
        <w:t>.</w:t>
      </w:r>
      <w:r w:rsidRPr="001A6447">
        <w:rPr>
          <w:sz w:val="28"/>
          <w:szCs w:val="28"/>
        </w:rPr>
        <w:t xml:space="preserve"> По количеству реализуемых региональных проектов город Шахты также занимает </w:t>
      </w:r>
      <w:r w:rsidR="00CD1334" w:rsidRPr="009329B0">
        <w:rPr>
          <w:sz w:val="28"/>
          <w:szCs w:val="28"/>
        </w:rPr>
        <w:t>3-4</w:t>
      </w:r>
      <w:r w:rsidRPr="009329B0">
        <w:rPr>
          <w:sz w:val="28"/>
          <w:szCs w:val="28"/>
        </w:rPr>
        <w:t>-е место (Ростов-на-Дону – 12</w:t>
      </w:r>
      <w:r w:rsidR="0010142C" w:rsidRPr="009329B0">
        <w:rPr>
          <w:sz w:val="28"/>
          <w:szCs w:val="28"/>
        </w:rPr>
        <w:t xml:space="preserve">; </w:t>
      </w:r>
      <w:r w:rsidR="005E0D0B" w:rsidRPr="009329B0">
        <w:rPr>
          <w:sz w:val="28"/>
          <w:szCs w:val="28"/>
        </w:rPr>
        <w:t xml:space="preserve">Таганрог – 9; </w:t>
      </w:r>
      <w:r w:rsidR="00C441B9" w:rsidRPr="009329B0">
        <w:rPr>
          <w:sz w:val="28"/>
          <w:szCs w:val="28"/>
        </w:rPr>
        <w:t>Новошахтинск и Шахты - 7</w:t>
      </w:r>
      <w:r w:rsidRPr="009329B0">
        <w:rPr>
          <w:sz w:val="28"/>
          <w:szCs w:val="28"/>
        </w:rPr>
        <w:t>).</w:t>
      </w:r>
    </w:p>
    <w:p w:rsidR="00836F0E" w:rsidRPr="009329B0" w:rsidRDefault="00836F0E" w:rsidP="00F27CD0">
      <w:pPr>
        <w:tabs>
          <w:tab w:val="left" w:pos="4207"/>
        </w:tabs>
        <w:ind w:firstLine="709"/>
        <w:jc w:val="both"/>
        <w:rPr>
          <w:sz w:val="28"/>
          <w:szCs w:val="28"/>
        </w:rPr>
      </w:pPr>
      <w:r w:rsidRPr="009329B0">
        <w:rPr>
          <w:sz w:val="28"/>
          <w:szCs w:val="28"/>
        </w:rPr>
        <w:t xml:space="preserve">Реализация национальных проектов будет продолжена в 2024 году. </w:t>
      </w:r>
      <w:r w:rsidR="00F72FC5" w:rsidRPr="009329B0">
        <w:rPr>
          <w:sz w:val="28"/>
          <w:szCs w:val="28"/>
        </w:rPr>
        <w:t xml:space="preserve">Будут реализованы мероприятия </w:t>
      </w:r>
      <w:r w:rsidR="00716410" w:rsidRPr="009329B0">
        <w:rPr>
          <w:sz w:val="28"/>
          <w:szCs w:val="28"/>
        </w:rPr>
        <w:t>6 региональных проектов.</w:t>
      </w:r>
    </w:p>
    <w:p w:rsidR="00867048" w:rsidRPr="001471A6" w:rsidRDefault="000128B1" w:rsidP="00F27CD0">
      <w:pPr>
        <w:ind w:firstLine="708"/>
        <w:jc w:val="both"/>
        <w:rPr>
          <w:sz w:val="28"/>
          <w:szCs w:val="28"/>
        </w:rPr>
      </w:pPr>
      <w:r w:rsidRPr="001471A6">
        <w:rPr>
          <w:sz w:val="28"/>
          <w:szCs w:val="28"/>
        </w:rPr>
        <w:t>Подробная информация представлена ниже.</w:t>
      </w:r>
    </w:p>
    <w:p w:rsidR="0029796F" w:rsidRPr="001471A6" w:rsidRDefault="00E84BB1" w:rsidP="00F27CD0">
      <w:pPr>
        <w:tabs>
          <w:tab w:val="left" w:pos="689"/>
        </w:tabs>
        <w:rPr>
          <w:sz w:val="28"/>
          <w:szCs w:val="28"/>
        </w:rPr>
        <w:sectPr w:rsidR="0029796F" w:rsidRPr="001471A6" w:rsidSect="005C41AA">
          <w:pgSz w:w="11906" w:h="16838"/>
          <w:pgMar w:top="1021" w:right="567" w:bottom="1021" w:left="1134" w:header="709" w:footer="261" w:gutter="0"/>
          <w:cols w:space="708"/>
          <w:titlePg/>
          <w:docGrid w:linePitch="360"/>
        </w:sectPr>
      </w:pPr>
      <w:r w:rsidRPr="001471A6">
        <w:rPr>
          <w:sz w:val="28"/>
          <w:szCs w:val="28"/>
        </w:rPr>
        <w:tab/>
      </w:r>
    </w:p>
    <w:p w:rsidR="00A15982" w:rsidRPr="00EC5FEE" w:rsidRDefault="0044717D" w:rsidP="00F27CD0">
      <w:pPr>
        <w:jc w:val="center"/>
        <w:rPr>
          <w:color w:val="000000"/>
          <w:sz w:val="28"/>
          <w:szCs w:val="28"/>
        </w:rPr>
      </w:pPr>
      <w:r w:rsidRPr="00EC5FEE">
        <w:rPr>
          <w:color w:val="000000"/>
          <w:sz w:val="28"/>
          <w:szCs w:val="28"/>
        </w:rPr>
        <w:lastRenderedPageBreak/>
        <w:t>И</w:t>
      </w:r>
      <w:r w:rsidR="00A15982" w:rsidRPr="00EC5FEE">
        <w:rPr>
          <w:color w:val="000000"/>
          <w:sz w:val="28"/>
          <w:szCs w:val="28"/>
        </w:rPr>
        <w:t>нформация о реализации национальных и региональных проектов в 202</w:t>
      </w:r>
      <w:r w:rsidR="002B369F" w:rsidRPr="00EC5FEE">
        <w:rPr>
          <w:color w:val="000000"/>
          <w:sz w:val="28"/>
          <w:szCs w:val="28"/>
        </w:rPr>
        <w:t>3</w:t>
      </w:r>
      <w:r w:rsidR="00A15982" w:rsidRPr="00EC5FEE">
        <w:rPr>
          <w:color w:val="000000"/>
          <w:sz w:val="28"/>
          <w:szCs w:val="28"/>
        </w:rPr>
        <w:t xml:space="preserve"> году</w:t>
      </w:r>
    </w:p>
    <w:p w:rsidR="00A15982" w:rsidRPr="00EC5FEE" w:rsidRDefault="00A15982" w:rsidP="00F27CD0"/>
    <w:tbl>
      <w:tblPr>
        <w:tblW w:w="15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84"/>
        <w:gridCol w:w="1759"/>
        <w:gridCol w:w="1389"/>
        <w:gridCol w:w="2788"/>
        <w:gridCol w:w="2648"/>
        <w:gridCol w:w="3328"/>
      </w:tblGrid>
      <w:tr w:rsidR="00065F4C" w:rsidRPr="004716CE" w:rsidTr="00317150">
        <w:trPr>
          <w:trHeight w:val="20"/>
          <w:tblHeader/>
        </w:trPr>
        <w:tc>
          <w:tcPr>
            <w:tcW w:w="675" w:type="dxa"/>
            <w:shd w:val="clear" w:color="auto" w:fill="auto"/>
            <w:vAlign w:val="center"/>
            <w:hideMark/>
          </w:tcPr>
          <w:p w:rsidR="00065F4C" w:rsidRPr="00EC5FEE" w:rsidRDefault="00065F4C" w:rsidP="00F27CD0">
            <w:pPr>
              <w:jc w:val="center"/>
              <w:rPr>
                <w:color w:val="000000"/>
              </w:rPr>
            </w:pPr>
            <w:r w:rsidRPr="00EC5FEE">
              <w:rPr>
                <w:color w:val="000000"/>
              </w:rPr>
              <w:t>№</w:t>
            </w:r>
          </w:p>
        </w:tc>
        <w:tc>
          <w:tcPr>
            <w:tcW w:w="2584" w:type="dxa"/>
            <w:shd w:val="clear" w:color="auto" w:fill="auto"/>
            <w:vAlign w:val="center"/>
            <w:hideMark/>
          </w:tcPr>
          <w:p w:rsidR="00065F4C" w:rsidRPr="00EC5FEE" w:rsidRDefault="00065F4C" w:rsidP="00F27CD0">
            <w:pPr>
              <w:jc w:val="center"/>
              <w:rPr>
                <w:color w:val="000000"/>
              </w:rPr>
            </w:pPr>
            <w:r w:rsidRPr="00EC5FEE">
              <w:rPr>
                <w:color w:val="000000"/>
              </w:rPr>
              <w:t>Наименование проекта</w:t>
            </w:r>
          </w:p>
        </w:tc>
        <w:tc>
          <w:tcPr>
            <w:tcW w:w="1759" w:type="dxa"/>
            <w:shd w:val="clear" w:color="auto" w:fill="auto"/>
            <w:vAlign w:val="center"/>
            <w:hideMark/>
          </w:tcPr>
          <w:p w:rsidR="00065F4C" w:rsidRPr="00EC5FEE" w:rsidRDefault="00065F4C" w:rsidP="00F27CD0">
            <w:pPr>
              <w:jc w:val="center"/>
              <w:rPr>
                <w:color w:val="000000"/>
              </w:rPr>
            </w:pPr>
            <w:r w:rsidRPr="00EC5FEE">
              <w:rPr>
                <w:color w:val="000000"/>
              </w:rPr>
              <w:t xml:space="preserve">Объем финансирования проектов, </w:t>
            </w:r>
            <w:proofErr w:type="spellStart"/>
            <w:r w:rsidRPr="00EC5FEE">
              <w:rPr>
                <w:color w:val="000000"/>
              </w:rPr>
              <w:t>млнруб</w:t>
            </w:r>
            <w:r w:rsidR="00445A96">
              <w:rPr>
                <w:color w:val="000000"/>
              </w:rPr>
              <w:t>лей</w:t>
            </w:r>
            <w:proofErr w:type="spellEnd"/>
          </w:p>
        </w:tc>
        <w:tc>
          <w:tcPr>
            <w:tcW w:w="1389" w:type="dxa"/>
            <w:shd w:val="clear" w:color="auto" w:fill="auto"/>
            <w:vAlign w:val="center"/>
            <w:hideMark/>
          </w:tcPr>
          <w:p w:rsidR="00065F4C" w:rsidRPr="00EC5FEE" w:rsidRDefault="00065F4C" w:rsidP="00F27CD0">
            <w:pPr>
              <w:jc w:val="center"/>
              <w:rPr>
                <w:color w:val="000000"/>
              </w:rPr>
            </w:pPr>
            <w:r w:rsidRPr="00EC5FEE">
              <w:rPr>
                <w:color w:val="000000"/>
              </w:rPr>
              <w:t xml:space="preserve">Освоение бюджетных средств, </w:t>
            </w:r>
            <w:proofErr w:type="spellStart"/>
            <w:r w:rsidRPr="00EC5FEE">
              <w:rPr>
                <w:color w:val="000000"/>
              </w:rPr>
              <w:t>млнруб</w:t>
            </w:r>
            <w:r w:rsidR="00445A96">
              <w:rPr>
                <w:color w:val="000000"/>
              </w:rPr>
              <w:t>лей</w:t>
            </w:r>
            <w:proofErr w:type="spellEnd"/>
          </w:p>
        </w:tc>
        <w:tc>
          <w:tcPr>
            <w:tcW w:w="2788" w:type="dxa"/>
            <w:shd w:val="clear" w:color="auto" w:fill="auto"/>
            <w:vAlign w:val="center"/>
            <w:hideMark/>
          </w:tcPr>
          <w:p w:rsidR="00065F4C" w:rsidRPr="00EC5FEE" w:rsidRDefault="00065F4C" w:rsidP="00F27CD0">
            <w:pPr>
              <w:jc w:val="center"/>
              <w:rPr>
                <w:color w:val="000000"/>
              </w:rPr>
            </w:pPr>
            <w:r w:rsidRPr="00EC5FEE">
              <w:rPr>
                <w:color w:val="000000"/>
              </w:rPr>
              <w:t>Мероприятия, реализуемые в рамках проектов</w:t>
            </w:r>
          </w:p>
        </w:tc>
        <w:tc>
          <w:tcPr>
            <w:tcW w:w="2648" w:type="dxa"/>
            <w:shd w:val="clear" w:color="auto" w:fill="auto"/>
            <w:vAlign w:val="center"/>
            <w:hideMark/>
          </w:tcPr>
          <w:p w:rsidR="00065F4C" w:rsidRPr="00EC5FEE" w:rsidRDefault="00065F4C" w:rsidP="00F27CD0">
            <w:pPr>
              <w:jc w:val="center"/>
              <w:rPr>
                <w:color w:val="000000"/>
              </w:rPr>
            </w:pPr>
            <w:r w:rsidRPr="00EC5FEE">
              <w:rPr>
                <w:color w:val="000000"/>
              </w:rPr>
              <w:t>Результаты выполнения мероприятий</w:t>
            </w:r>
          </w:p>
        </w:tc>
        <w:tc>
          <w:tcPr>
            <w:tcW w:w="3328" w:type="dxa"/>
            <w:shd w:val="clear" w:color="auto" w:fill="auto"/>
            <w:vAlign w:val="center"/>
            <w:hideMark/>
          </w:tcPr>
          <w:p w:rsidR="00065F4C" w:rsidRPr="00EC5FEE" w:rsidRDefault="00065F4C" w:rsidP="00F27CD0">
            <w:pPr>
              <w:jc w:val="center"/>
              <w:rPr>
                <w:color w:val="000000"/>
              </w:rPr>
            </w:pPr>
            <w:r w:rsidRPr="00EC5FEE">
              <w:rPr>
                <w:color w:val="000000"/>
              </w:rPr>
              <w:t>% освоения бюджетных средств</w:t>
            </w:r>
          </w:p>
        </w:tc>
      </w:tr>
    </w:tbl>
    <w:p w:rsidR="00317150" w:rsidRPr="004716CE" w:rsidRDefault="00317150" w:rsidP="00F27CD0">
      <w:pPr>
        <w:rPr>
          <w:sz w:val="2"/>
          <w:szCs w:val="2"/>
          <w:highlight w:val="yellow"/>
        </w:rPr>
      </w:pPr>
    </w:p>
    <w:p w:rsidR="00700F5C" w:rsidRPr="004716CE" w:rsidRDefault="00700F5C" w:rsidP="00F27CD0">
      <w:pPr>
        <w:rPr>
          <w:sz w:val="2"/>
          <w:szCs w:val="2"/>
          <w:highlight w:val="yellow"/>
        </w:rPr>
      </w:pPr>
    </w:p>
    <w:tbl>
      <w:tblPr>
        <w:tblW w:w="15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84"/>
        <w:gridCol w:w="7"/>
        <w:gridCol w:w="1752"/>
        <w:gridCol w:w="7"/>
        <w:gridCol w:w="1382"/>
        <w:gridCol w:w="7"/>
        <w:gridCol w:w="2781"/>
        <w:gridCol w:w="7"/>
        <w:gridCol w:w="2641"/>
        <w:gridCol w:w="7"/>
        <w:gridCol w:w="3321"/>
        <w:gridCol w:w="7"/>
      </w:tblGrid>
      <w:tr w:rsidR="0022536E" w:rsidRPr="004716CE" w:rsidTr="00317150">
        <w:trPr>
          <w:gridAfter w:val="1"/>
          <w:wAfter w:w="7" w:type="dxa"/>
          <w:trHeight w:val="20"/>
          <w:tblHeader/>
        </w:trPr>
        <w:tc>
          <w:tcPr>
            <w:tcW w:w="675" w:type="dxa"/>
            <w:shd w:val="clear" w:color="auto" w:fill="auto"/>
            <w:vAlign w:val="center"/>
          </w:tcPr>
          <w:p w:rsidR="0022536E" w:rsidRPr="006C38BE" w:rsidRDefault="0022536E" w:rsidP="00F27CD0">
            <w:pPr>
              <w:jc w:val="center"/>
              <w:rPr>
                <w:color w:val="000000"/>
                <w:sz w:val="23"/>
                <w:szCs w:val="23"/>
              </w:rPr>
            </w:pPr>
            <w:r w:rsidRPr="006C38BE">
              <w:rPr>
                <w:color w:val="000000"/>
                <w:sz w:val="23"/>
                <w:szCs w:val="23"/>
              </w:rPr>
              <w:t>1</w:t>
            </w:r>
          </w:p>
        </w:tc>
        <w:tc>
          <w:tcPr>
            <w:tcW w:w="2584" w:type="dxa"/>
            <w:shd w:val="clear" w:color="auto" w:fill="auto"/>
            <w:vAlign w:val="center"/>
          </w:tcPr>
          <w:p w:rsidR="0022536E" w:rsidRPr="006C38BE" w:rsidRDefault="0022536E" w:rsidP="00F27CD0">
            <w:pPr>
              <w:jc w:val="center"/>
              <w:rPr>
                <w:color w:val="000000"/>
                <w:sz w:val="23"/>
                <w:szCs w:val="23"/>
              </w:rPr>
            </w:pPr>
            <w:r w:rsidRPr="006C38BE">
              <w:rPr>
                <w:color w:val="000000"/>
                <w:sz w:val="23"/>
                <w:szCs w:val="23"/>
              </w:rPr>
              <w:t>2</w:t>
            </w:r>
          </w:p>
        </w:tc>
        <w:tc>
          <w:tcPr>
            <w:tcW w:w="1759" w:type="dxa"/>
            <w:gridSpan w:val="2"/>
            <w:shd w:val="clear" w:color="000000" w:fill="FFFFFF"/>
            <w:noWrap/>
            <w:vAlign w:val="center"/>
          </w:tcPr>
          <w:p w:rsidR="0022536E" w:rsidRPr="006C38BE" w:rsidRDefault="0022536E" w:rsidP="00F27CD0">
            <w:pPr>
              <w:jc w:val="center"/>
              <w:rPr>
                <w:sz w:val="23"/>
                <w:szCs w:val="23"/>
              </w:rPr>
            </w:pPr>
            <w:r w:rsidRPr="006C38BE">
              <w:rPr>
                <w:sz w:val="23"/>
                <w:szCs w:val="23"/>
              </w:rPr>
              <w:t>3</w:t>
            </w:r>
          </w:p>
        </w:tc>
        <w:tc>
          <w:tcPr>
            <w:tcW w:w="1389" w:type="dxa"/>
            <w:gridSpan w:val="2"/>
            <w:shd w:val="clear" w:color="000000" w:fill="FFFFFF"/>
            <w:noWrap/>
            <w:vAlign w:val="center"/>
          </w:tcPr>
          <w:p w:rsidR="0022536E" w:rsidRPr="006C38BE" w:rsidRDefault="0022536E" w:rsidP="00F27CD0">
            <w:pPr>
              <w:jc w:val="center"/>
              <w:rPr>
                <w:sz w:val="23"/>
                <w:szCs w:val="23"/>
              </w:rPr>
            </w:pPr>
            <w:r w:rsidRPr="006C38BE">
              <w:rPr>
                <w:sz w:val="23"/>
                <w:szCs w:val="23"/>
              </w:rPr>
              <w:t>4</w:t>
            </w:r>
          </w:p>
        </w:tc>
        <w:tc>
          <w:tcPr>
            <w:tcW w:w="2788" w:type="dxa"/>
            <w:gridSpan w:val="2"/>
            <w:shd w:val="clear" w:color="auto" w:fill="auto"/>
            <w:vAlign w:val="center"/>
          </w:tcPr>
          <w:p w:rsidR="0022536E" w:rsidRPr="006C38BE" w:rsidRDefault="0022536E" w:rsidP="00F27CD0">
            <w:pPr>
              <w:jc w:val="center"/>
              <w:rPr>
                <w:color w:val="000000"/>
                <w:sz w:val="23"/>
                <w:szCs w:val="23"/>
              </w:rPr>
            </w:pPr>
            <w:r w:rsidRPr="006C38BE">
              <w:rPr>
                <w:color w:val="000000"/>
                <w:sz w:val="23"/>
                <w:szCs w:val="23"/>
              </w:rPr>
              <w:t>5</w:t>
            </w:r>
          </w:p>
        </w:tc>
        <w:tc>
          <w:tcPr>
            <w:tcW w:w="2648" w:type="dxa"/>
            <w:gridSpan w:val="2"/>
            <w:shd w:val="clear" w:color="auto" w:fill="auto"/>
            <w:vAlign w:val="center"/>
          </w:tcPr>
          <w:p w:rsidR="0022536E" w:rsidRPr="006C38BE" w:rsidRDefault="0022536E" w:rsidP="00F27CD0">
            <w:pPr>
              <w:jc w:val="center"/>
              <w:rPr>
                <w:color w:val="000000"/>
                <w:sz w:val="23"/>
                <w:szCs w:val="23"/>
              </w:rPr>
            </w:pPr>
            <w:r w:rsidRPr="006C38BE">
              <w:rPr>
                <w:color w:val="000000"/>
                <w:sz w:val="23"/>
                <w:szCs w:val="23"/>
              </w:rPr>
              <w:t>6</w:t>
            </w:r>
          </w:p>
        </w:tc>
        <w:tc>
          <w:tcPr>
            <w:tcW w:w="3328" w:type="dxa"/>
            <w:gridSpan w:val="2"/>
            <w:shd w:val="clear" w:color="auto" w:fill="auto"/>
            <w:vAlign w:val="center"/>
          </w:tcPr>
          <w:p w:rsidR="0022536E" w:rsidRPr="006C38BE" w:rsidRDefault="0022536E" w:rsidP="00F27CD0">
            <w:pPr>
              <w:jc w:val="center"/>
              <w:rPr>
                <w:color w:val="000000"/>
                <w:sz w:val="23"/>
                <w:szCs w:val="23"/>
              </w:rPr>
            </w:pPr>
            <w:r w:rsidRPr="006C38BE">
              <w:rPr>
                <w:color w:val="000000"/>
                <w:sz w:val="23"/>
                <w:szCs w:val="23"/>
              </w:rPr>
              <w:t>7</w:t>
            </w:r>
          </w:p>
        </w:tc>
      </w:tr>
      <w:tr w:rsidR="009A60E7" w:rsidRPr="004716CE" w:rsidTr="00317150">
        <w:trPr>
          <w:gridAfter w:val="1"/>
          <w:wAfter w:w="7" w:type="dxa"/>
          <w:trHeight w:val="20"/>
        </w:trPr>
        <w:tc>
          <w:tcPr>
            <w:tcW w:w="675" w:type="dxa"/>
            <w:shd w:val="clear" w:color="auto" w:fill="auto"/>
          </w:tcPr>
          <w:p w:rsidR="009A60E7" w:rsidRPr="006C38BE" w:rsidRDefault="009A60E7" w:rsidP="009A60E7">
            <w:pPr>
              <w:rPr>
                <w:color w:val="000000"/>
                <w:sz w:val="23"/>
                <w:szCs w:val="23"/>
              </w:rPr>
            </w:pPr>
            <w:r w:rsidRPr="006C38BE">
              <w:rPr>
                <w:color w:val="000000"/>
                <w:sz w:val="23"/>
                <w:szCs w:val="23"/>
              </w:rPr>
              <w:t>1.</w:t>
            </w:r>
          </w:p>
        </w:tc>
        <w:tc>
          <w:tcPr>
            <w:tcW w:w="2584" w:type="dxa"/>
            <w:shd w:val="clear" w:color="auto" w:fill="auto"/>
          </w:tcPr>
          <w:p w:rsidR="009A60E7" w:rsidRPr="006C38BE" w:rsidRDefault="009A60E7" w:rsidP="009A60E7">
            <w:pPr>
              <w:jc w:val="both"/>
              <w:rPr>
                <w:sz w:val="23"/>
                <w:szCs w:val="23"/>
              </w:rPr>
            </w:pPr>
            <w:r w:rsidRPr="006C38BE">
              <w:rPr>
                <w:sz w:val="23"/>
                <w:szCs w:val="23"/>
              </w:rPr>
              <w:t>Национальный проект «Демография»</w:t>
            </w:r>
          </w:p>
        </w:tc>
        <w:tc>
          <w:tcPr>
            <w:tcW w:w="1759" w:type="dxa"/>
            <w:gridSpan w:val="2"/>
            <w:shd w:val="clear" w:color="auto" w:fill="auto"/>
            <w:noWrap/>
            <w:vAlign w:val="center"/>
          </w:tcPr>
          <w:p w:rsidR="009A60E7" w:rsidRPr="006C38BE" w:rsidRDefault="0045686B" w:rsidP="009A60E7">
            <w:pPr>
              <w:jc w:val="center"/>
              <w:rPr>
                <w:sz w:val="23"/>
                <w:szCs w:val="23"/>
              </w:rPr>
            </w:pPr>
            <w:r w:rsidRPr="006C38BE">
              <w:rPr>
                <w:sz w:val="23"/>
                <w:szCs w:val="23"/>
              </w:rPr>
              <w:t>149,8</w:t>
            </w:r>
          </w:p>
        </w:tc>
        <w:tc>
          <w:tcPr>
            <w:tcW w:w="1389" w:type="dxa"/>
            <w:gridSpan w:val="2"/>
            <w:shd w:val="clear" w:color="auto" w:fill="auto"/>
            <w:noWrap/>
            <w:vAlign w:val="center"/>
          </w:tcPr>
          <w:p w:rsidR="009A60E7" w:rsidRPr="006C38BE" w:rsidRDefault="0045686B" w:rsidP="009A60E7">
            <w:pPr>
              <w:jc w:val="center"/>
              <w:rPr>
                <w:sz w:val="23"/>
                <w:szCs w:val="23"/>
              </w:rPr>
            </w:pPr>
            <w:r w:rsidRPr="006C38BE">
              <w:rPr>
                <w:sz w:val="23"/>
                <w:szCs w:val="23"/>
              </w:rPr>
              <w:t>149,8</w:t>
            </w:r>
          </w:p>
        </w:tc>
        <w:tc>
          <w:tcPr>
            <w:tcW w:w="2788" w:type="dxa"/>
            <w:gridSpan w:val="2"/>
            <w:shd w:val="clear" w:color="auto" w:fill="auto"/>
            <w:vAlign w:val="center"/>
          </w:tcPr>
          <w:p w:rsidR="009A60E7" w:rsidRPr="006C38BE" w:rsidRDefault="00B936E7" w:rsidP="009A60E7">
            <w:pPr>
              <w:jc w:val="center"/>
              <w:rPr>
                <w:color w:val="000000"/>
                <w:sz w:val="23"/>
                <w:szCs w:val="23"/>
              </w:rPr>
            </w:pPr>
            <w:r w:rsidRPr="006C38BE">
              <w:rPr>
                <w:color w:val="000000"/>
                <w:sz w:val="23"/>
                <w:szCs w:val="23"/>
              </w:rPr>
              <w:t>-</w:t>
            </w:r>
          </w:p>
        </w:tc>
        <w:tc>
          <w:tcPr>
            <w:tcW w:w="2648" w:type="dxa"/>
            <w:gridSpan w:val="2"/>
            <w:shd w:val="clear" w:color="auto" w:fill="auto"/>
            <w:vAlign w:val="center"/>
          </w:tcPr>
          <w:p w:rsidR="009A60E7" w:rsidRPr="006C38BE" w:rsidRDefault="00B936E7" w:rsidP="009A60E7">
            <w:pPr>
              <w:jc w:val="center"/>
              <w:rPr>
                <w:color w:val="000000"/>
                <w:sz w:val="23"/>
                <w:szCs w:val="23"/>
              </w:rPr>
            </w:pPr>
            <w:r w:rsidRPr="006C38BE">
              <w:rPr>
                <w:color w:val="000000"/>
                <w:sz w:val="23"/>
                <w:szCs w:val="23"/>
              </w:rPr>
              <w:t>-</w:t>
            </w:r>
          </w:p>
        </w:tc>
        <w:tc>
          <w:tcPr>
            <w:tcW w:w="3328" w:type="dxa"/>
            <w:gridSpan w:val="2"/>
            <w:shd w:val="clear" w:color="auto" w:fill="auto"/>
            <w:vAlign w:val="center"/>
          </w:tcPr>
          <w:p w:rsidR="009A60E7" w:rsidRPr="006C38BE" w:rsidRDefault="0045686B" w:rsidP="009A60E7">
            <w:pPr>
              <w:jc w:val="center"/>
              <w:rPr>
                <w:color w:val="000000"/>
                <w:sz w:val="23"/>
                <w:szCs w:val="23"/>
              </w:rPr>
            </w:pPr>
            <w:r w:rsidRPr="006C38BE">
              <w:rPr>
                <w:color w:val="000000"/>
                <w:sz w:val="23"/>
                <w:szCs w:val="23"/>
              </w:rPr>
              <w:t>100,0</w:t>
            </w:r>
          </w:p>
        </w:tc>
      </w:tr>
      <w:tr w:rsidR="009A60E7" w:rsidRPr="004716CE" w:rsidTr="00902E55">
        <w:trPr>
          <w:gridAfter w:val="1"/>
          <w:wAfter w:w="7" w:type="dxa"/>
          <w:trHeight w:val="20"/>
        </w:trPr>
        <w:tc>
          <w:tcPr>
            <w:tcW w:w="675" w:type="dxa"/>
            <w:shd w:val="clear" w:color="auto" w:fill="auto"/>
          </w:tcPr>
          <w:p w:rsidR="009A60E7" w:rsidRPr="006C38BE" w:rsidRDefault="009A60E7" w:rsidP="009A60E7">
            <w:pPr>
              <w:rPr>
                <w:color w:val="000000"/>
                <w:sz w:val="23"/>
                <w:szCs w:val="23"/>
              </w:rPr>
            </w:pPr>
            <w:r w:rsidRPr="006C38BE">
              <w:rPr>
                <w:color w:val="000000"/>
                <w:sz w:val="23"/>
                <w:szCs w:val="23"/>
              </w:rPr>
              <w:t>1.1.</w:t>
            </w:r>
          </w:p>
        </w:tc>
        <w:tc>
          <w:tcPr>
            <w:tcW w:w="2584" w:type="dxa"/>
            <w:shd w:val="clear" w:color="auto" w:fill="auto"/>
          </w:tcPr>
          <w:p w:rsidR="009A60E7" w:rsidRPr="006C38BE" w:rsidRDefault="009A60E7" w:rsidP="009A60E7">
            <w:pPr>
              <w:jc w:val="both"/>
              <w:rPr>
                <w:sz w:val="23"/>
                <w:szCs w:val="23"/>
              </w:rPr>
            </w:pPr>
            <w:r w:rsidRPr="006C38BE">
              <w:rPr>
                <w:sz w:val="23"/>
                <w:szCs w:val="23"/>
              </w:rPr>
              <w:t>Региональный проект «Финансовая поддержка семей при рождении детей»</w:t>
            </w:r>
          </w:p>
        </w:tc>
        <w:tc>
          <w:tcPr>
            <w:tcW w:w="1759" w:type="dxa"/>
            <w:gridSpan w:val="2"/>
            <w:shd w:val="clear" w:color="auto" w:fill="auto"/>
            <w:noWrap/>
            <w:vAlign w:val="center"/>
          </w:tcPr>
          <w:p w:rsidR="009A60E7" w:rsidRPr="006C38BE" w:rsidRDefault="0045686B" w:rsidP="009A60E7">
            <w:pPr>
              <w:jc w:val="center"/>
              <w:rPr>
                <w:sz w:val="23"/>
                <w:szCs w:val="23"/>
              </w:rPr>
            </w:pPr>
            <w:r w:rsidRPr="006C38BE">
              <w:rPr>
                <w:sz w:val="23"/>
                <w:szCs w:val="23"/>
              </w:rPr>
              <w:t>96,6</w:t>
            </w:r>
          </w:p>
        </w:tc>
        <w:tc>
          <w:tcPr>
            <w:tcW w:w="1389" w:type="dxa"/>
            <w:gridSpan w:val="2"/>
            <w:shd w:val="clear" w:color="auto" w:fill="auto"/>
            <w:noWrap/>
            <w:vAlign w:val="center"/>
          </w:tcPr>
          <w:p w:rsidR="009A60E7" w:rsidRPr="006C38BE" w:rsidRDefault="00FF10C2" w:rsidP="009A60E7">
            <w:pPr>
              <w:jc w:val="center"/>
              <w:rPr>
                <w:sz w:val="23"/>
                <w:szCs w:val="23"/>
              </w:rPr>
            </w:pPr>
            <w:r w:rsidRPr="006C38BE">
              <w:rPr>
                <w:sz w:val="23"/>
                <w:szCs w:val="23"/>
              </w:rPr>
              <w:t>96,6</w:t>
            </w:r>
          </w:p>
        </w:tc>
        <w:tc>
          <w:tcPr>
            <w:tcW w:w="2788" w:type="dxa"/>
            <w:gridSpan w:val="2"/>
            <w:shd w:val="clear" w:color="auto" w:fill="auto"/>
          </w:tcPr>
          <w:p w:rsidR="009A60E7" w:rsidRPr="006C38BE" w:rsidRDefault="001458A7" w:rsidP="00902E55">
            <w:pPr>
              <w:jc w:val="both"/>
              <w:rPr>
                <w:color w:val="000000"/>
                <w:sz w:val="23"/>
                <w:szCs w:val="23"/>
              </w:rPr>
            </w:pPr>
            <w:r w:rsidRPr="006C38BE">
              <w:rPr>
                <w:color w:val="000000"/>
                <w:sz w:val="23"/>
                <w:szCs w:val="23"/>
              </w:rPr>
              <w:t>Осуществля</w:t>
            </w:r>
            <w:r w:rsidR="00845055">
              <w:rPr>
                <w:color w:val="000000"/>
                <w:sz w:val="23"/>
                <w:szCs w:val="23"/>
              </w:rPr>
              <w:t xml:space="preserve">лись </w:t>
            </w:r>
            <w:r w:rsidRPr="006C38BE">
              <w:rPr>
                <w:color w:val="000000"/>
                <w:sz w:val="23"/>
                <w:szCs w:val="23"/>
              </w:rPr>
              <w:t>выплат</w:t>
            </w:r>
            <w:r w:rsidR="0039782A">
              <w:rPr>
                <w:color w:val="000000"/>
                <w:sz w:val="23"/>
                <w:szCs w:val="23"/>
              </w:rPr>
              <w:t>ы</w:t>
            </w:r>
            <w:r w:rsidRPr="006C38BE">
              <w:rPr>
                <w:color w:val="000000"/>
                <w:sz w:val="23"/>
                <w:szCs w:val="23"/>
              </w:rPr>
              <w:t xml:space="preserve"> 4 видов пособий семья, имеющих детей.</w:t>
            </w:r>
          </w:p>
        </w:tc>
        <w:tc>
          <w:tcPr>
            <w:tcW w:w="2648" w:type="dxa"/>
            <w:gridSpan w:val="2"/>
            <w:shd w:val="clear" w:color="auto" w:fill="auto"/>
          </w:tcPr>
          <w:p w:rsidR="009A60E7" w:rsidRPr="006C38BE" w:rsidRDefault="00085C2B" w:rsidP="00902E55">
            <w:pPr>
              <w:jc w:val="both"/>
              <w:rPr>
                <w:color w:val="000000"/>
                <w:sz w:val="23"/>
                <w:szCs w:val="23"/>
              </w:rPr>
            </w:pPr>
            <w:r w:rsidRPr="006C38BE">
              <w:rPr>
                <w:color w:val="000000"/>
                <w:sz w:val="23"/>
                <w:szCs w:val="23"/>
              </w:rPr>
              <w:t>Количество семей, которым оказаны меры социальной поддержки – 3692 сем</w:t>
            </w:r>
            <w:r w:rsidR="00F74BCF">
              <w:rPr>
                <w:color w:val="000000"/>
                <w:sz w:val="23"/>
                <w:szCs w:val="23"/>
              </w:rPr>
              <w:t>ьи</w:t>
            </w:r>
            <w:r w:rsidRPr="006C38BE">
              <w:rPr>
                <w:color w:val="000000"/>
                <w:sz w:val="23"/>
                <w:szCs w:val="23"/>
              </w:rPr>
              <w:t>. Средства носят заявительный характер.</w:t>
            </w:r>
          </w:p>
        </w:tc>
        <w:tc>
          <w:tcPr>
            <w:tcW w:w="3328" w:type="dxa"/>
            <w:gridSpan w:val="2"/>
            <w:shd w:val="clear" w:color="auto" w:fill="auto"/>
            <w:vAlign w:val="center"/>
          </w:tcPr>
          <w:p w:rsidR="009A60E7" w:rsidRPr="006C38BE" w:rsidRDefault="00FF10C2" w:rsidP="009A60E7">
            <w:pPr>
              <w:jc w:val="center"/>
              <w:rPr>
                <w:color w:val="000000"/>
                <w:sz w:val="23"/>
                <w:szCs w:val="23"/>
              </w:rPr>
            </w:pPr>
            <w:r w:rsidRPr="006C38BE">
              <w:rPr>
                <w:color w:val="000000"/>
                <w:sz w:val="23"/>
                <w:szCs w:val="23"/>
              </w:rPr>
              <w:t>100,0</w:t>
            </w:r>
          </w:p>
        </w:tc>
      </w:tr>
      <w:tr w:rsidR="009A60E7" w:rsidRPr="004716CE" w:rsidTr="00902E55">
        <w:trPr>
          <w:gridAfter w:val="1"/>
          <w:wAfter w:w="7" w:type="dxa"/>
          <w:trHeight w:val="20"/>
        </w:trPr>
        <w:tc>
          <w:tcPr>
            <w:tcW w:w="675" w:type="dxa"/>
            <w:shd w:val="clear" w:color="auto" w:fill="auto"/>
          </w:tcPr>
          <w:p w:rsidR="009A60E7" w:rsidRPr="00C4463B" w:rsidRDefault="009A60E7" w:rsidP="009A60E7">
            <w:pPr>
              <w:rPr>
                <w:color w:val="000000"/>
                <w:sz w:val="23"/>
                <w:szCs w:val="23"/>
              </w:rPr>
            </w:pPr>
            <w:r w:rsidRPr="00C4463B">
              <w:rPr>
                <w:color w:val="000000"/>
                <w:sz w:val="23"/>
                <w:szCs w:val="23"/>
              </w:rPr>
              <w:t>1.2.</w:t>
            </w:r>
          </w:p>
        </w:tc>
        <w:tc>
          <w:tcPr>
            <w:tcW w:w="2584" w:type="dxa"/>
            <w:shd w:val="clear" w:color="auto" w:fill="auto"/>
          </w:tcPr>
          <w:p w:rsidR="009A60E7" w:rsidRPr="00C4463B" w:rsidRDefault="009A60E7" w:rsidP="009A60E7">
            <w:pPr>
              <w:jc w:val="both"/>
              <w:rPr>
                <w:sz w:val="23"/>
                <w:szCs w:val="23"/>
              </w:rPr>
            </w:pPr>
            <w:r w:rsidRPr="00C4463B">
              <w:rPr>
                <w:sz w:val="23"/>
                <w:szCs w:val="23"/>
              </w:rPr>
              <w:t>Региональный проект «Старшее поколение»</w:t>
            </w:r>
          </w:p>
        </w:tc>
        <w:tc>
          <w:tcPr>
            <w:tcW w:w="1759" w:type="dxa"/>
            <w:gridSpan w:val="2"/>
            <w:shd w:val="clear" w:color="auto" w:fill="auto"/>
            <w:noWrap/>
            <w:vAlign w:val="center"/>
          </w:tcPr>
          <w:p w:rsidR="009A60E7" w:rsidRPr="00C4463B" w:rsidRDefault="00A11CC8" w:rsidP="009A60E7">
            <w:pPr>
              <w:jc w:val="center"/>
              <w:rPr>
                <w:sz w:val="23"/>
                <w:szCs w:val="23"/>
              </w:rPr>
            </w:pPr>
            <w:r w:rsidRPr="00C4463B">
              <w:rPr>
                <w:sz w:val="23"/>
                <w:szCs w:val="23"/>
              </w:rPr>
              <w:t>53,2</w:t>
            </w:r>
          </w:p>
        </w:tc>
        <w:tc>
          <w:tcPr>
            <w:tcW w:w="1389" w:type="dxa"/>
            <w:gridSpan w:val="2"/>
            <w:shd w:val="clear" w:color="auto" w:fill="auto"/>
            <w:noWrap/>
            <w:vAlign w:val="center"/>
          </w:tcPr>
          <w:p w:rsidR="009A60E7" w:rsidRPr="00C4463B" w:rsidRDefault="00A11CC8" w:rsidP="009A60E7">
            <w:pPr>
              <w:jc w:val="center"/>
              <w:rPr>
                <w:sz w:val="23"/>
                <w:szCs w:val="23"/>
              </w:rPr>
            </w:pPr>
            <w:r w:rsidRPr="00C4463B">
              <w:rPr>
                <w:sz w:val="23"/>
                <w:szCs w:val="23"/>
              </w:rPr>
              <w:t>53,2</w:t>
            </w:r>
          </w:p>
        </w:tc>
        <w:tc>
          <w:tcPr>
            <w:tcW w:w="2788" w:type="dxa"/>
            <w:gridSpan w:val="2"/>
            <w:shd w:val="clear" w:color="auto" w:fill="auto"/>
          </w:tcPr>
          <w:p w:rsidR="00BB6B2C" w:rsidRPr="00C4463B" w:rsidRDefault="00734F69" w:rsidP="00902E55">
            <w:pPr>
              <w:jc w:val="both"/>
              <w:rPr>
                <w:color w:val="000000"/>
                <w:sz w:val="23"/>
                <w:szCs w:val="23"/>
              </w:rPr>
            </w:pPr>
            <w:r w:rsidRPr="00C4463B">
              <w:rPr>
                <w:color w:val="000000"/>
                <w:sz w:val="23"/>
                <w:szCs w:val="23"/>
              </w:rPr>
              <w:t>Осуществля</w:t>
            </w:r>
            <w:r w:rsidR="00247989" w:rsidRPr="00C4463B">
              <w:rPr>
                <w:color w:val="000000"/>
                <w:sz w:val="23"/>
                <w:szCs w:val="23"/>
              </w:rPr>
              <w:t xml:space="preserve">лось </w:t>
            </w:r>
            <w:r w:rsidRPr="00C4463B">
              <w:rPr>
                <w:color w:val="000000"/>
                <w:sz w:val="23"/>
                <w:szCs w:val="23"/>
              </w:rPr>
              <w:t>о</w:t>
            </w:r>
            <w:r w:rsidR="00BB6B2C" w:rsidRPr="00C4463B">
              <w:rPr>
                <w:color w:val="000000"/>
                <w:sz w:val="23"/>
                <w:szCs w:val="23"/>
              </w:rPr>
              <w:t>беспечение социального обслуживания граждан старше трудоспособного возраста и инвалидов, предоставл</w:t>
            </w:r>
            <w:r w:rsidR="002A76FC" w:rsidRPr="00C4463B">
              <w:rPr>
                <w:color w:val="000000"/>
                <w:sz w:val="23"/>
                <w:szCs w:val="23"/>
              </w:rPr>
              <w:t xml:space="preserve">ялись </w:t>
            </w:r>
            <w:r w:rsidR="00BB6B2C" w:rsidRPr="00C4463B">
              <w:rPr>
                <w:color w:val="000000"/>
                <w:sz w:val="23"/>
                <w:szCs w:val="23"/>
              </w:rPr>
              <w:t>услуг</w:t>
            </w:r>
            <w:r w:rsidR="00EA5BC0" w:rsidRPr="00C4463B">
              <w:rPr>
                <w:color w:val="000000"/>
                <w:sz w:val="23"/>
                <w:szCs w:val="23"/>
              </w:rPr>
              <w:t>и</w:t>
            </w:r>
            <w:r w:rsidR="00BB6B2C" w:rsidRPr="00C4463B">
              <w:rPr>
                <w:color w:val="000000"/>
                <w:sz w:val="23"/>
                <w:szCs w:val="23"/>
              </w:rPr>
              <w:t>, обеспеч</w:t>
            </w:r>
            <w:r w:rsidR="00B94AF7" w:rsidRPr="00C4463B">
              <w:rPr>
                <w:color w:val="000000"/>
                <w:sz w:val="23"/>
                <w:szCs w:val="23"/>
              </w:rPr>
              <w:t xml:space="preserve">ивались </w:t>
            </w:r>
            <w:r w:rsidR="00BB6B2C" w:rsidRPr="00C4463B">
              <w:rPr>
                <w:color w:val="000000"/>
                <w:sz w:val="23"/>
                <w:szCs w:val="23"/>
              </w:rPr>
              <w:t>выплат</w:t>
            </w:r>
            <w:r w:rsidR="00B94AF7" w:rsidRPr="00C4463B">
              <w:rPr>
                <w:color w:val="000000"/>
                <w:sz w:val="23"/>
                <w:szCs w:val="23"/>
              </w:rPr>
              <w:t>ы</w:t>
            </w:r>
            <w:r w:rsidR="00BB6B2C" w:rsidRPr="00C4463B">
              <w:rPr>
                <w:color w:val="000000"/>
                <w:sz w:val="23"/>
                <w:szCs w:val="23"/>
              </w:rPr>
              <w:t xml:space="preserve"> в рамках системы долговременного ухода</w:t>
            </w:r>
          </w:p>
          <w:p w:rsidR="009A60E7" w:rsidRPr="00C4463B" w:rsidRDefault="00BB6B2C" w:rsidP="00902E55">
            <w:pPr>
              <w:jc w:val="both"/>
              <w:rPr>
                <w:color w:val="000000"/>
                <w:sz w:val="23"/>
                <w:szCs w:val="23"/>
              </w:rPr>
            </w:pPr>
            <w:r w:rsidRPr="00C4463B">
              <w:rPr>
                <w:color w:val="000000"/>
                <w:sz w:val="23"/>
                <w:szCs w:val="23"/>
              </w:rPr>
              <w:t>Созда</w:t>
            </w:r>
            <w:r w:rsidR="002F3A0D" w:rsidRPr="00C4463B">
              <w:rPr>
                <w:color w:val="000000"/>
                <w:sz w:val="23"/>
                <w:szCs w:val="23"/>
              </w:rPr>
              <w:t xml:space="preserve">валась </w:t>
            </w:r>
            <w:r w:rsidRPr="00C4463B">
              <w:rPr>
                <w:color w:val="000000"/>
                <w:sz w:val="23"/>
                <w:szCs w:val="23"/>
              </w:rPr>
              <w:t>систем</w:t>
            </w:r>
            <w:r w:rsidR="00A82280" w:rsidRPr="00C4463B">
              <w:rPr>
                <w:color w:val="000000"/>
                <w:sz w:val="23"/>
                <w:szCs w:val="23"/>
              </w:rPr>
              <w:t>а</w:t>
            </w:r>
            <w:r w:rsidRPr="00C4463B">
              <w:rPr>
                <w:color w:val="000000"/>
                <w:sz w:val="23"/>
                <w:szCs w:val="23"/>
              </w:rPr>
              <w:t xml:space="preserve"> долговременного ухода за гражданами пожилого возраста и инвалидов</w:t>
            </w:r>
            <w:r w:rsidR="00C0326C" w:rsidRPr="00C4463B">
              <w:rPr>
                <w:color w:val="000000"/>
                <w:sz w:val="23"/>
                <w:szCs w:val="23"/>
              </w:rPr>
              <w:t>.</w:t>
            </w:r>
          </w:p>
        </w:tc>
        <w:tc>
          <w:tcPr>
            <w:tcW w:w="2648" w:type="dxa"/>
            <w:gridSpan w:val="2"/>
            <w:shd w:val="clear" w:color="auto" w:fill="auto"/>
          </w:tcPr>
          <w:p w:rsidR="009363E3" w:rsidRPr="00C4463B" w:rsidRDefault="0000472E" w:rsidP="00902E55">
            <w:pPr>
              <w:jc w:val="both"/>
              <w:rPr>
                <w:color w:val="000000"/>
                <w:sz w:val="23"/>
                <w:szCs w:val="23"/>
              </w:rPr>
            </w:pPr>
            <w:r w:rsidRPr="00C4463B">
              <w:rPr>
                <w:color w:val="000000"/>
                <w:sz w:val="23"/>
                <w:szCs w:val="23"/>
              </w:rPr>
              <w:t>1.</w:t>
            </w:r>
            <w:r w:rsidR="009363E3" w:rsidRPr="00C4463B">
              <w:rPr>
                <w:color w:val="000000"/>
                <w:sz w:val="23"/>
                <w:szCs w:val="23"/>
              </w:rPr>
              <w:t>Количество социальных услуг оказанных получателям – 77618.</w:t>
            </w:r>
          </w:p>
          <w:p w:rsidR="009A60E7" w:rsidRPr="00C4463B" w:rsidRDefault="0000472E" w:rsidP="00902E55">
            <w:pPr>
              <w:jc w:val="both"/>
              <w:rPr>
                <w:color w:val="000000"/>
                <w:sz w:val="23"/>
                <w:szCs w:val="23"/>
              </w:rPr>
            </w:pPr>
            <w:r w:rsidRPr="00C4463B">
              <w:rPr>
                <w:color w:val="000000"/>
                <w:sz w:val="23"/>
                <w:szCs w:val="23"/>
              </w:rPr>
              <w:t>2.</w:t>
            </w:r>
            <w:r w:rsidR="007A3A0F" w:rsidRPr="00C4463B">
              <w:rPr>
                <w:color w:val="000000"/>
                <w:sz w:val="23"/>
                <w:szCs w:val="23"/>
              </w:rPr>
              <w:t>С</w:t>
            </w:r>
            <w:r w:rsidR="00920F2C" w:rsidRPr="00C4463B">
              <w:rPr>
                <w:color w:val="000000"/>
                <w:sz w:val="23"/>
                <w:szCs w:val="23"/>
              </w:rPr>
              <w:t>о</w:t>
            </w:r>
            <w:r w:rsidR="00DB1C4B" w:rsidRPr="00C4463B">
              <w:rPr>
                <w:color w:val="000000"/>
                <w:sz w:val="23"/>
                <w:szCs w:val="23"/>
              </w:rPr>
              <w:t xml:space="preserve">здана система долговременного ухода за гражданами пожилого возраста и инвалидов: закуплены средства реабилитации (кровати, ходунки, </w:t>
            </w:r>
            <w:proofErr w:type="gramStart"/>
            <w:r w:rsidR="00DB1C4B" w:rsidRPr="00C4463B">
              <w:rPr>
                <w:color w:val="000000"/>
                <w:sz w:val="23"/>
                <w:szCs w:val="23"/>
              </w:rPr>
              <w:t>спец</w:t>
            </w:r>
            <w:proofErr w:type="gramEnd"/>
            <w:r w:rsidR="00DB1C4B" w:rsidRPr="00C4463B">
              <w:rPr>
                <w:color w:val="000000"/>
                <w:sz w:val="23"/>
                <w:szCs w:val="23"/>
              </w:rPr>
              <w:t>. ванны и т.п.), 195 сотрудников прошли соответствующее обучение.</w:t>
            </w:r>
          </w:p>
        </w:tc>
        <w:tc>
          <w:tcPr>
            <w:tcW w:w="3328" w:type="dxa"/>
            <w:gridSpan w:val="2"/>
            <w:shd w:val="clear" w:color="auto" w:fill="auto"/>
            <w:vAlign w:val="center"/>
          </w:tcPr>
          <w:p w:rsidR="009A60E7" w:rsidRPr="00C4463B" w:rsidRDefault="00A11CC8" w:rsidP="009A60E7">
            <w:pPr>
              <w:jc w:val="center"/>
              <w:rPr>
                <w:color w:val="000000"/>
                <w:sz w:val="23"/>
                <w:szCs w:val="23"/>
              </w:rPr>
            </w:pPr>
            <w:r w:rsidRPr="00C4463B">
              <w:rPr>
                <w:color w:val="000000"/>
                <w:sz w:val="23"/>
                <w:szCs w:val="23"/>
              </w:rPr>
              <w:t>100,0</w:t>
            </w:r>
          </w:p>
        </w:tc>
      </w:tr>
      <w:tr w:rsidR="009A60E7" w:rsidRPr="004716CE" w:rsidTr="00317150">
        <w:trPr>
          <w:gridAfter w:val="1"/>
          <w:wAfter w:w="7" w:type="dxa"/>
          <w:trHeight w:val="20"/>
        </w:trPr>
        <w:tc>
          <w:tcPr>
            <w:tcW w:w="675" w:type="dxa"/>
            <w:shd w:val="clear" w:color="auto" w:fill="auto"/>
            <w:hideMark/>
          </w:tcPr>
          <w:p w:rsidR="009A60E7" w:rsidRPr="00A24CC9" w:rsidRDefault="0045473D" w:rsidP="009A60E7">
            <w:pPr>
              <w:rPr>
                <w:color w:val="000000"/>
                <w:sz w:val="23"/>
                <w:szCs w:val="23"/>
              </w:rPr>
            </w:pPr>
            <w:r w:rsidRPr="00A24CC9">
              <w:rPr>
                <w:color w:val="000000"/>
                <w:sz w:val="23"/>
                <w:szCs w:val="23"/>
              </w:rPr>
              <w:t>2</w:t>
            </w:r>
          </w:p>
        </w:tc>
        <w:tc>
          <w:tcPr>
            <w:tcW w:w="2584" w:type="dxa"/>
            <w:shd w:val="clear" w:color="auto" w:fill="auto"/>
            <w:hideMark/>
          </w:tcPr>
          <w:p w:rsidR="009A60E7" w:rsidRPr="00A24CC9" w:rsidRDefault="009A60E7" w:rsidP="009A60E7">
            <w:pPr>
              <w:jc w:val="both"/>
              <w:rPr>
                <w:sz w:val="23"/>
                <w:szCs w:val="23"/>
              </w:rPr>
            </w:pPr>
            <w:r w:rsidRPr="00A24CC9">
              <w:rPr>
                <w:sz w:val="23"/>
                <w:szCs w:val="23"/>
              </w:rPr>
              <w:t>Национальный проект «Образование»</w:t>
            </w:r>
          </w:p>
        </w:tc>
        <w:tc>
          <w:tcPr>
            <w:tcW w:w="1759" w:type="dxa"/>
            <w:gridSpan w:val="2"/>
            <w:shd w:val="clear" w:color="auto" w:fill="auto"/>
            <w:noWrap/>
            <w:vAlign w:val="center"/>
            <w:hideMark/>
          </w:tcPr>
          <w:p w:rsidR="009A60E7" w:rsidRPr="00A24CC9" w:rsidRDefault="000723DF" w:rsidP="009A60E7">
            <w:pPr>
              <w:jc w:val="center"/>
              <w:rPr>
                <w:sz w:val="23"/>
                <w:szCs w:val="23"/>
              </w:rPr>
            </w:pPr>
            <w:r w:rsidRPr="00A24CC9">
              <w:rPr>
                <w:sz w:val="23"/>
                <w:szCs w:val="23"/>
              </w:rPr>
              <w:t>16,7</w:t>
            </w:r>
          </w:p>
        </w:tc>
        <w:tc>
          <w:tcPr>
            <w:tcW w:w="1389" w:type="dxa"/>
            <w:gridSpan w:val="2"/>
            <w:shd w:val="clear" w:color="auto" w:fill="auto"/>
            <w:noWrap/>
            <w:vAlign w:val="center"/>
            <w:hideMark/>
          </w:tcPr>
          <w:p w:rsidR="009A60E7" w:rsidRPr="00A24CC9" w:rsidRDefault="00F436C1" w:rsidP="009A60E7">
            <w:pPr>
              <w:jc w:val="center"/>
              <w:rPr>
                <w:sz w:val="23"/>
                <w:szCs w:val="23"/>
              </w:rPr>
            </w:pPr>
            <w:r w:rsidRPr="00A24CC9">
              <w:rPr>
                <w:sz w:val="23"/>
                <w:szCs w:val="23"/>
              </w:rPr>
              <w:t>16,6</w:t>
            </w:r>
          </w:p>
        </w:tc>
        <w:tc>
          <w:tcPr>
            <w:tcW w:w="2788" w:type="dxa"/>
            <w:gridSpan w:val="2"/>
            <w:shd w:val="clear" w:color="auto" w:fill="auto"/>
            <w:vAlign w:val="center"/>
            <w:hideMark/>
          </w:tcPr>
          <w:p w:rsidR="009A60E7" w:rsidRPr="00A24CC9" w:rsidRDefault="009A60E7" w:rsidP="009A60E7">
            <w:pPr>
              <w:jc w:val="center"/>
              <w:rPr>
                <w:color w:val="000000"/>
                <w:sz w:val="23"/>
                <w:szCs w:val="23"/>
              </w:rPr>
            </w:pPr>
            <w:r w:rsidRPr="00A24CC9">
              <w:rPr>
                <w:color w:val="000000"/>
                <w:sz w:val="23"/>
                <w:szCs w:val="23"/>
              </w:rPr>
              <w:t>-</w:t>
            </w:r>
          </w:p>
        </w:tc>
        <w:tc>
          <w:tcPr>
            <w:tcW w:w="2648" w:type="dxa"/>
            <w:gridSpan w:val="2"/>
            <w:shd w:val="clear" w:color="auto" w:fill="auto"/>
            <w:vAlign w:val="center"/>
            <w:hideMark/>
          </w:tcPr>
          <w:p w:rsidR="009A60E7" w:rsidRPr="00A24CC9" w:rsidRDefault="009A60E7" w:rsidP="009A60E7">
            <w:pPr>
              <w:jc w:val="center"/>
              <w:rPr>
                <w:color w:val="000000"/>
                <w:sz w:val="23"/>
                <w:szCs w:val="23"/>
              </w:rPr>
            </w:pPr>
            <w:r w:rsidRPr="00A24CC9">
              <w:rPr>
                <w:color w:val="000000"/>
                <w:sz w:val="23"/>
                <w:szCs w:val="23"/>
              </w:rPr>
              <w:t>-</w:t>
            </w:r>
          </w:p>
        </w:tc>
        <w:tc>
          <w:tcPr>
            <w:tcW w:w="3328" w:type="dxa"/>
            <w:gridSpan w:val="2"/>
            <w:shd w:val="clear" w:color="auto" w:fill="auto"/>
            <w:vAlign w:val="center"/>
            <w:hideMark/>
          </w:tcPr>
          <w:p w:rsidR="009A60E7" w:rsidRPr="00A24CC9" w:rsidRDefault="00F436C1" w:rsidP="009A60E7">
            <w:pPr>
              <w:jc w:val="center"/>
              <w:rPr>
                <w:color w:val="000000"/>
                <w:sz w:val="23"/>
                <w:szCs w:val="23"/>
              </w:rPr>
            </w:pPr>
            <w:r w:rsidRPr="00A24CC9">
              <w:rPr>
                <w:color w:val="000000"/>
                <w:sz w:val="23"/>
                <w:szCs w:val="23"/>
              </w:rPr>
              <w:t>99,4</w:t>
            </w:r>
          </w:p>
        </w:tc>
      </w:tr>
      <w:tr w:rsidR="009A60E7" w:rsidRPr="004716CE" w:rsidTr="00980BF4">
        <w:trPr>
          <w:gridAfter w:val="1"/>
          <w:wAfter w:w="7" w:type="dxa"/>
          <w:trHeight w:val="20"/>
        </w:trPr>
        <w:tc>
          <w:tcPr>
            <w:tcW w:w="675" w:type="dxa"/>
            <w:shd w:val="clear" w:color="auto" w:fill="auto"/>
            <w:hideMark/>
          </w:tcPr>
          <w:p w:rsidR="009A60E7" w:rsidRPr="00CE54A3" w:rsidRDefault="003641E7" w:rsidP="009A60E7">
            <w:pPr>
              <w:rPr>
                <w:color w:val="000000"/>
                <w:sz w:val="23"/>
                <w:szCs w:val="23"/>
              </w:rPr>
            </w:pPr>
            <w:r w:rsidRPr="00CE54A3">
              <w:rPr>
                <w:color w:val="000000"/>
                <w:sz w:val="23"/>
                <w:szCs w:val="23"/>
              </w:rPr>
              <w:t>2</w:t>
            </w:r>
            <w:r w:rsidR="009A60E7" w:rsidRPr="00CE54A3">
              <w:rPr>
                <w:color w:val="000000"/>
                <w:sz w:val="23"/>
                <w:szCs w:val="23"/>
              </w:rPr>
              <w:t>.1.</w:t>
            </w:r>
          </w:p>
        </w:tc>
        <w:tc>
          <w:tcPr>
            <w:tcW w:w="2584" w:type="dxa"/>
            <w:shd w:val="clear" w:color="auto" w:fill="auto"/>
            <w:hideMark/>
          </w:tcPr>
          <w:p w:rsidR="009A60E7" w:rsidRPr="00CE54A3" w:rsidRDefault="009A60E7" w:rsidP="009A60E7">
            <w:pPr>
              <w:jc w:val="both"/>
              <w:rPr>
                <w:sz w:val="23"/>
                <w:szCs w:val="23"/>
              </w:rPr>
            </w:pPr>
            <w:r w:rsidRPr="00CE54A3">
              <w:rPr>
                <w:sz w:val="23"/>
                <w:szCs w:val="23"/>
              </w:rPr>
              <w:t>Региональный проект «</w:t>
            </w:r>
            <w:r w:rsidR="00E2425F" w:rsidRPr="00CE54A3">
              <w:rPr>
                <w:sz w:val="23"/>
                <w:szCs w:val="23"/>
              </w:rPr>
              <w:t>Патриотическое воспитание граждан Российской Федерации</w:t>
            </w:r>
            <w:r w:rsidRPr="00CE54A3">
              <w:rPr>
                <w:sz w:val="23"/>
                <w:szCs w:val="23"/>
              </w:rPr>
              <w:t>»</w:t>
            </w:r>
          </w:p>
        </w:tc>
        <w:tc>
          <w:tcPr>
            <w:tcW w:w="1759" w:type="dxa"/>
            <w:gridSpan w:val="2"/>
            <w:shd w:val="clear" w:color="auto" w:fill="auto"/>
            <w:noWrap/>
            <w:vAlign w:val="center"/>
            <w:hideMark/>
          </w:tcPr>
          <w:p w:rsidR="009A60E7" w:rsidRPr="00CE54A3" w:rsidRDefault="00A5660D" w:rsidP="009A60E7">
            <w:pPr>
              <w:jc w:val="center"/>
              <w:rPr>
                <w:sz w:val="23"/>
                <w:szCs w:val="23"/>
              </w:rPr>
            </w:pPr>
            <w:r w:rsidRPr="00CE54A3">
              <w:rPr>
                <w:sz w:val="23"/>
                <w:szCs w:val="23"/>
              </w:rPr>
              <w:t>16,7</w:t>
            </w:r>
          </w:p>
        </w:tc>
        <w:tc>
          <w:tcPr>
            <w:tcW w:w="1389" w:type="dxa"/>
            <w:gridSpan w:val="2"/>
            <w:shd w:val="clear" w:color="auto" w:fill="auto"/>
            <w:noWrap/>
            <w:vAlign w:val="center"/>
            <w:hideMark/>
          </w:tcPr>
          <w:p w:rsidR="009A60E7" w:rsidRPr="00CE54A3" w:rsidRDefault="00275D75" w:rsidP="009A60E7">
            <w:pPr>
              <w:jc w:val="center"/>
              <w:rPr>
                <w:sz w:val="23"/>
                <w:szCs w:val="23"/>
              </w:rPr>
            </w:pPr>
            <w:r w:rsidRPr="00CE54A3">
              <w:rPr>
                <w:sz w:val="23"/>
                <w:szCs w:val="23"/>
              </w:rPr>
              <w:t>16,6</w:t>
            </w:r>
          </w:p>
        </w:tc>
        <w:tc>
          <w:tcPr>
            <w:tcW w:w="2788" w:type="dxa"/>
            <w:gridSpan w:val="2"/>
            <w:shd w:val="clear" w:color="auto" w:fill="auto"/>
            <w:hideMark/>
          </w:tcPr>
          <w:p w:rsidR="009A60E7" w:rsidRPr="00CE54A3" w:rsidRDefault="00685898" w:rsidP="009A60E7">
            <w:pPr>
              <w:jc w:val="both"/>
              <w:rPr>
                <w:color w:val="000000"/>
                <w:sz w:val="23"/>
                <w:szCs w:val="23"/>
              </w:rPr>
            </w:pPr>
            <w:r w:rsidRPr="00CE54A3">
              <w:rPr>
                <w:color w:val="000000"/>
                <w:sz w:val="23"/>
                <w:szCs w:val="23"/>
              </w:rPr>
              <w:t>1.</w:t>
            </w:r>
            <w:r w:rsidR="00D376AC" w:rsidRPr="00CE54A3">
              <w:rPr>
                <w:color w:val="000000"/>
                <w:sz w:val="23"/>
                <w:szCs w:val="23"/>
              </w:rPr>
              <w:t>О</w:t>
            </w:r>
            <w:r w:rsidRPr="00CE54A3">
              <w:rPr>
                <w:color w:val="000000"/>
                <w:sz w:val="23"/>
                <w:szCs w:val="23"/>
              </w:rPr>
              <w:t>беспеч</w:t>
            </w:r>
            <w:r w:rsidR="00D376AC" w:rsidRPr="00CE54A3">
              <w:rPr>
                <w:color w:val="000000"/>
                <w:sz w:val="23"/>
                <w:szCs w:val="23"/>
              </w:rPr>
              <w:t>ива</w:t>
            </w:r>
            <w:r w:rsidR="000C79E4" w:rsidRPr="00CE54A3">
              <w:rPr>
                <w:color w:val="000000"/>
                <w:sz w:val="23"/>
                <w:szCs w:val="23"/>
              </w:rPr>
              <w:t xml:space="preserve">лась </w:t>
            </w:r>
            <w:r w:rsidRPr="00CE54A3">
              <w:rPr>
                <w:color w:val="000000"/>
                <w:sz w:val="23"/>
                <w:szCs w:val="23"/>
              </w:rPr>
              <w:t>деятельност</w:t>
            </w:r>
            <w:r w:rsidR="00D376AC" w:rsidRPr="00CE54A3">
              <w:rPr>
                <w:color w:val="000000"/>
                <w:sz w:val="23"/>
                <w:szCs w:val="23"/>
              </w:rPr>
              <w:t>ь</w:t>
            </w:r>
            <w:r w:rsidRPr="00CE54A3">
              <w:rPr>
                <w:color w:val="000000"/>
                <w:sz w:val="23"/>
                <w:szCs w:val="23"/>
              </w:rPr>
              <w:t xml:space="preserve"> советников директора по воспитанию и взаимодействию с детскими </w:t>
            </w:r>
            <w:r w:rsidRPr="00CE54A3">
              <w:rPr>
                <w:color w:val="000000"/>
                <w:sz w:val="23"/>
                <w:szCs w:val="23"/>
              </w:rPr>
              <w:lastRenderedPageBreak/>
              <w:t>общественными объединениями в общеобразовательных организациях</w:t>
            </w:r>
            <w:r w:rsidR="0032581F" w:rsidRPr="00CE54A3">
              <w:rPr>
                <w:color w:val="000000"/>
                <w:sz w:val="23"/>
                <w:szCs w:val="23"/>
              </w:rPr>
              <w:t>.</w:t>
            </w:r>
          </w:p>
          <w:p w:rsidR="0032581F" w:rsidRPr="00CE54A3" w:rsidRDefault="0032581F" w:rsidP="009A60E7">
            <w:pPr>
              <w:jc w:val="both"/>
              <w:rPr>
                <w:color w:val="000000"/>
                <w:sz w:val="23"/>
                <w:szCs w:val="23"/>
              </w:rPr>
            </w:pPr>
            <w:r w:rsidRPr="00CE54A3">
              <w:rPr>
                <w:color w:val="000000"/>
                <w:sz w:val="23"/>
                <w:szCs w:val="23"/>
              </w:rPr>
              <w:t>2.</w:t>
            </w:r>
            <w:r w:rsidR="003A2809" w:rsidRPr="00CE54A3">
              <w:rPr>
                <w:color w:val="000000"/>
                <w:sz w:val="23"/>
                <w:szCs w:val="23"/>
              </w:rPr>
              <w:t>Оснаща</w:t>
            </w:r>
            <w:r w:rsidR="000C79E4" w:rsidRPr="00CE54A3">
              <w:rPr>
                <w:color w:val="000000"/>
                <w:sz w:val="23"/>
                <w:szCs w:val="23"/>
              </w:rPr>
              <w:t xml:space="preserve">лись </w:t>
            </w:r>
            <w:r w:rsidR="003A2809" w:rsidRPr="00CE54A3">
              <w:rPr>
                <w:color w:val="000000"/>
                <w:sz w:val="23"/>
                <w:szCs w:val="23"/>
              </w:rPr>
              <w:t>муниципальные общеобразовательные организации государственными символами Российской Федерации</w:t>
            </w:r>
          </w:p>
        </w:tc>
        <w:tc>
          <w:tcPr>
            <w:tcW w:w="2648" w:type="dxa"/>
            <w:gridSpan w:val="2"/>
            <w:shd w:val="clear" w:color="auto" w:fill="auto"/>
            <w:hideMark/>
          </w:tcPr>
          <w:p w:rsidR="009A60E7" w:rsidRPr="00CE54A3" w:rsidRDefault="005B5CF4" w:rsidP="009A60E7">
            <w:pPr>
              <w:jc w:val="both"/>
              <w:rPr>
                <w:color w:val="000000"/>
                <w:sz w:val="23"/>
                <w:szCs w:val="23"/>
              </w:rPr>
            </w:pPr>
            <w:r w:rsidRPr="00CE54A3">
              <w:rPr>
                <w:color w:val="000000"/>
                <w:sz w:val="23"/>
                <w:szCs w:val="23"/>
              </w:rPr>
              <w:lastRenderedPageBreak/>
              <w:t>1</w:t>
            </w:r>
            <w:r w:rsidR="009A60E7" w:rsidRPr="00CE54A3">
              <w:rPr>
                <w:color w:val="000000"/>
                <w:sz w:val="23"/>
                <w:szCs w:val="23"/>
              </w:rPr>
              <w:t>.</w:t>
            </w:r>
            <w:proofErr w:type="gramStart"/>
            <w:r w:rsidRPr="00CE54A3">
              <w:rPr>
                <w:color w:val="000000"/>
                <w:sz w:val="23"/>
                <w:szCs w:val="23"/>
              </w:rPr>
              <w:t>Выпла</w:t>
            </w:r>
            <w:r w:rsidR="00A66290" w:rsidRPr="00CE54A3">
              <w:rPr>
                <w:color w:val="000000"/>
                <w:sz w:val="23"/>
                <w:szCs w:val="23"/>
              </w:rPr>
              <w:t>чена</w:t>
            </w:r>
            <w:proofErr w:type="gramEnd"/>
            <w:r w:rsidR="00A66290" w:rsidRPr="00CE54A3">
              <w:rPr>
                <w:color w:val="000000"/>
                <w:sz w:val="23"/>
                <w:szCs w:val="23"/>
              </w:rPr>
              <w:t xml:space="preserve"> </w:t>
            </w:r>
            <w:r w:rsidRPr="00CE54A3">
              <w:rPr>
                <w:color w:val="000000"/>
                <w:sz w:val="23"/>
                <w:szCs w:val="23"/>
              </w:rPr>
              <w:t>заработной платы.</w:t>
            </w:r>
          </w:p>
          <w:p w:rsidR="005B5CF4" w:rsidRPr="00CE54A3" w:rsidRDefault="005B5CF4" w:rsidP="009A60E7">
            <w:pPr>
              <w:jc w:val="both"/>
              <w:rPr>
                <w:color w:val="000000"/>
                <w:sz w:val="23"/>
                <w:szCs w:val="23"/>
              </w:rPr>
            </w:pPr>
            <w:r w:rsidRPr="00CE54A3">
              <w:rPr>
                <w:color w:val="000000"/>
                <w:sz w:val="23"/>
                <w:szCs w:val="23"/>
              </w:rPr>
              <w:t>2.</w:t>
            </w:r>
            <w:r w:rsidR="00437A43" w:rsidRPr="00CE54A3">
              <w:rPr>
                <w:color w:val="000000"/>
                <w:sz w:val="23"/>
                <w:szCs w:val="23"/>
              </w:rPr>
              <w:t xml:space="preserve">39 общеобразовательных организаций города </w:t>
            </w:r>
            <w:r w:rsidR="00437A43" w:rsidRPr="00CE54A3">
              <w:rPr>
                <w:color w:val="000000"/>
                <w:sz w:val="23"/>
                <w:szCs w:val="23"/>
              </w:rPr>
              <w:lastRenderedPageBreak/>
              <w:t>закупили государственные символы РФ (флаги, гербы и т.п.). Товары поставлены и оплачены.</w:t>
            </w:r>
          </w:p>
          <w:p w:rsidR="009A60E7" w:rsidRPr="00CE54A3" w:rsidRDefault="009A60E7" w:rsidP="009A60E7">
            <w:pPr>
              <w:jc w:val="both"/>
              <w:rPr>
                <w:color w:val="000000"/>
                <w:sz w:val="23"/>
                <w:szCs w:val="23"/>
              </w:rPr>
            </w:pPr>
          </w:p>
        </w:tc>
        <w:tc>
          <w:tcPr>
            <w:tcW w:w="3328" w:type="dxa"/>
            <w:gridSpan w:val="2"/>
            <w:shd w:val="clear" w:color="auto" w:fill="auto"/>
            <w:vAlign w:val="center"/>
            <w:hideMark/>
          </w:tcPr>
          <w:p w:rsidR="009A60E7" w:rsidRPr="00CE54A3" w:rsidRDefault="00B54D77" w:rsidP="009A60E7">
            <w:pPr>
              <w:jc w:val="center"/>
              <w:rPr>
                <w:color w:val="000000"/>
                <w:sz w:val="23"/>
                <w:szCs w:val="23"/>
              </w:rPr>
            </w:pPr>
            <w:r w:rsidRPr="00CE54A3">
              <w:rPr>
                <w:color w:val="000000"/>
                <w:sz w:val="23"/>
                <w:szCs w:val="23"/>
              </w:rPr>
              <w:lastRenderedPageBreak/>
              <w:t>99,4</w:t>
            </w:r>
          </w:p>
        </w:tc>
      </w:tr>
      <w:tr w:rsidR="00351D8A" w:rsidRPr="004716CE" w:rsidTr="009A60E7">
        <w:trPr>
          <w:gridAfter w:val="1"/>
          <w:wAfter w:w="7" w:type="dxa"/>
          <w:trHeight w:val="20"/>
        </w:trPr>
        <w:tc>
          <w:tcPr>
            <w:tcW w:w="675" w:type="dxa"/>
            <w:shd w:val="clear" w:color="auto" w:fill="auto"/>
            <w:hideMark/>
          </w:tcPr>
          <w:p w:rsidR="00351D8A" w:rsidRPr="00051791" w:rsidRDefault="00351D8A" w:rsidP="00351D8A">
            <w:pPr>
              <w:rPr>
                <w:color w:val="000000"/>
                <w:sz w:val="23"/>
                <w:szCs w:val="23"/>
              </w:rPr>
            </w:pPr>
            <w:r w:rsidRPr="00051791">
              <w:rPr>
                <w:color w:val="000000"/>
                <w:sz w:val="23"/>
                <w:szCs w:val="23"/>
              </w:rPr>
              <w:lastRenderedPageBreak/>
              <w:t>3</w:t>
            </w:r>
          </w:p>
        </w:tc>
        <w:tc>
          <w:tcPr>
            <w:tcW w:w="2584" w:type="dxa"/>
            <w:shd w:val="clear" w:color="auto" w:fill="auto"/>
          </w:tcPr>
          <w:p w:rsidR="00351D8A" w:rsidRPr="00051791" w:rsidRDefault="00351D8A" w:rsidP="00351D8A">
            <w:pPr>
              <w:jc w:val="both"/>
              <w:rPr>
                <w:sz w:val="23"/>
                <w:szCs w:val="23"/>
              </w:rPr>
            </w:pPr>
            <w:r w:rsidRPr="00051791">
              <w:rPr>
                <w:sz w:val="23"/>
                <w:szCs w:val="23"/>
              </w:rPr>
              <w:t>Национальный проект «Культура»</w:t>
            </w:r>
          </w:p>
        </w:tc>
        <w:tc>
          <w:tcPr>
            <w:tcW w:w="1759" w:type="dxa"/>
            <w:gridSpan w:val="2"/>
            <w:shd w:val="clear" w:color="auto" w:fill="auto"/>
            <w:noWrap/>
            <w:vAlign w:val="center"/>
          </w:tcPr>
          <w:p w:rsidR="00351D8A" w:rsidRPr="00051791" w:rsidRDefault="00A81977" w:rsidP="00351D8A">
            <w:pPr>
              <w:jc w:val="center"/>
              <w:rPr>
                <w:sz w:val="23"/>
                <w:szCs w:val="23"/>
              </w:rPr>
            </w:pPr>
            <w:r w:rsidRPr="00051791">
              <w:rPr>
                <w:sz w:val="23"/>
                <w:szCs w:val="23"/>
              </w:rPr>
              <w:t>1,0</w:t>
            </w:r>
          </w:p>
        </w:tc>
        <w:tc>
          <w:tcPr>
            <w:tcW w:w="1389" w:type="dxa"/>
            <w:gridSpan w:val="2"/>
            <w:shd w:val="clear" w:color="auto" w:fill="auto"/>
            <w:noWrap/>
            <w:vAlign w:val="center"/>
          </w:tcPr>
          <w:p w:rsidR="00351D8A" w:rsidRPr="00051791" w:rsidRDefault="00A81977" w:rsidP="00351D8A">
            <w:pPr>
              <w:jc w:val="center"/>
              <w:rPr>
                <w:sz w:val="23"/>
                <w:szCs w:val="23"/>
              </w:rPr>
            </w:pPr>
            <w:r w:rsidRPr="00051791">
              <w:rPr>
                <w:sz w:val="23"/>
                <w:szCs w:val="23"/>
              </w:rPr>
              <w:t>1,0</w:t>
            </w:r>
          </w:p>
        </w:tc>
        <w:tc>
          <w:tcPr>
            <w:tcW w:w="2788" w:type="dxa"/>
            <w:gridSpan w:val="2"/>
            <w:shd w:val="clear" w:color="auto" w:fill="auto"/>
            <w:vAlign w:val="center"/>
            <w:hideMark/>
          </w:tcPr>
          <w:p w:rsidR="00351D8A" w:rsidRPr="00051791" w:rsidRDefault="00351D8A" w:rsidP="00351D8A">
            <w:pPr>
              <w:jc w:val="center"/>
              <w:rPr>
                <w:color w:val="000000"/>
                <w:sz w:val="23"/>
                <w:szCs w:val="23"/>
              </w:rPr>
            </w:pPr>
            <w:r w:rsidRPr="00051791">
              <w:rPr>
                <w:color w:val="000000"/>
                <w:sz w:val="23"/>
                <w:szCs w:val="23"/>
              </w:rPr>
              <w:t>-</w:t>
            </w:r>
          </w:p>
        </w:tc>
        <w:tc>
          <w:tcPr>
            <w:tcW w:w="2648" w:type="dxa"/>
            <w:gridSpan w:val="2"/>
            <w:shd w:val="clear" w:color="auto" w:fill="auto"/>
            <w:vAlign w:val="center"/>
            <w:hideMark/>
          </w:tcPr>
          <w:p w:rsidR="00351D8A" w:rsidRPr="00051791" w:rsidRDefault="00351D8A" w:rsidP="00351D8A">
            <w:pPr>
              <w:jc w:val="center"/>
              <w:rPr>
                <w:color w:val="000000"/>
                <w:sz w:val="23"/>
                <w:szCs w:val="23"/>
              </w:rPr>
            </w:pPr>
            <w:r w:rsidRPr="00051791">
              <w:rPr>
                <w:color w:val="000000"/>
                <w:sz w:val="23"/>
                <w:szCs w:val="23"/>
              </w:rPr>
              <w:t>-</w:t>
            </w:r>
          </w:p>
        </w:tc>
        <w:tc>
          <w:tcPr>
            <w:tcW w:w="3328" w:type="dxa"/>
            <w:gridSpan w:val="2"/>
            <w:shd w:val="clear" w:color="auto" w:fill="auto"/>
            <w:vAlign w:val="center"/>
            <w:hideMark/>
          </w:tcPr>
          <w:p w:rsidR="00351D8A" w:rsidRPr="00051791" w:rsidRDefault="00A81977" w:rsidP="00351D8A">
            <w:pPr>
              <w:jc w:val="center"/>
              <w:rPr>
                <w:color w:val="000000"/>
                <w:sz w:val="23"/>
                <w:szCs w:val="23"/>
              </w:rPr>
            </w:pPr>
            <w:r w:rsidRPr="00051791">
              <w:rPr>
                <w:color w:val="000000"/>
                <w:sz w:val="23"/>
                <w:szCs w:val="23"/>
              </w:rPr>
              <w:t>100</w:t>
            </w:r>
            <w:r w:rsidR="00051791">
              <w:rPr>
                <w:color w:val="000000"/>
                <w:sz w:val="23"/>
                <w:szCs w:val="23"/>
              </w:rPr>
              <w:t>,0</w:t>
            </w:r>
          </w:p>
        </w:tc>
      </w:tr>
      <w:tr w:rsidR="00351D8A" w:rsidRPr="004716CE" w:rsidTr="00545FCA">
        <w:trPr>
          <w:gridAfter w:val="1"/>
          <w:wAfter w:w="7" w:type="dxa"/>
          <w:trHeight w:val="20"/>
        </w:trPr>
        <w:tc>
          <w:tcPr>
            <w:tcW w:w="675" w:type="dxa"/>
            <w:shd w:val="clear" w:color="auto" w:fill="auto"/>
            <w:hideMark/>
          </w:tcPr>
          <w:p w:rsidR="00351D8A" w:rsidRPr="00051791" w:rsidRDefault="00351D8A" w:rsidP="00351D8A">
            <w:pPr>
              <w:rPr>
                <w:color w:val="000000"/>
                <w:sz w:val="23"/>
                <w:szCs w:val="23"/>
              </w:rPr>
            </w:pPr>
            <w:r w:rsidRPr="00051791">
              <w:rPr>
                <w:color w:val="000000"/>
                <w:sz w:val="23"/>
                <w:szCs w:val="23"/>
              </w:rPr>
              <w:t>3.1.</w:t>
            </w:r>
          </w:p>
        </w:tc>
        <w:tc>
          <w:tcPr>
            <w:tcW w:w="2584" w:type="dxa"/>
            <w:shd w:val="clear" w:color="auto" w:fill="auto"/>
          </w:tcPr>
          <w:p w:rsidR="00351D8A" w:rsidRPr="00051791" w:rsidRDefault="00351D8A" w:rsidP="00351D8A">
            <w:pPr>
              <w:jc w:val="both"/>
              <w:rPr>
                <w:sz w:val="23"/>
                <w:szCs w:val="23"/>
              </w:rPr>
            </w:pPr>
            <w:r w:rsidRPr="00051791">
              <w:rPr>
                <w:sz w:val="23"/>
                <w:szCs w:val="23"/>
              </w:rPr>
              <w:t>Региональный проект «</w:t>
            </w:r>
            <w:proofErr w:type="spellStart"/>
            <w:r w:rsidR="00211613" w:rsidRPr="00051791">
              <w:rPr>
                <w:sz w:val="23"/>
                <w:szCs w:val="23"/>
              </w:rPr>
              <w:t>Цифровизация</w:t>
            </w:r>
            <w:proofErr w:type="spellEnd"/>
            <w:r w:rsidR="00211613" w:rsidRPr="00051791">
              <w:rPr>
                <w:sz w:val="23"/>
                <w:szCs w:val="23"/>
              </w:rPr>
              <w:t xml:space="preserve"> услуг и формирование информационного пространства в сфере культуры</w:t>
            </w:r>
            <w:r w:rsidRPr="00051791">
              <w:rPr>
                <w:sz w:val="23"/>
                <w:szCs w:val="23"/>
              </w:rPr>
              <w:t xml:space="preserve">» </w:t>
            </w:r>
          </w:p>
        </w:tc>
        <w:tc>
          <w:tcPr>
            <w:tcW w:w="1759" w:type="dxa"/>
            <w:gridSpan w:val="2"/>
            <w:shd w:val="clear" w:color="auto" w:fill="auto"/>
            <w:noWrap/>
            <w:vAlign w:val="center"/>
          </w:tcPr>
          <w:p w:rsidR="00351D8A" w:rsidRPr="00051791" w:rsidRDefault="00A81977" w:rsidP="00351D8A">
            <w:pPr>
              <w:jc w:val="center"/>
              <w:rPr>
                <w:sz w:val="23"/>
                <w:szCs w:val="23"/>
              </w:rPr>
            </w:pPr>
            <w:r w:rsidRPr="00051791">
              <w:rPr>
                <w:sz w:val="23"/>
                <w:szCs w:val="23"/>
              </w:rPr>
              <w:t>1,0</w:t>
            </w:r>
          </w:p>
        </w:tc>
        <w:tc>
          <w:tcPr>
            <w:tcW w:w="1389" w:type="dxa"/>
            <w:gridSpan w:val="2"/>
            <w:shd w:val="clear" w:color="auto" w:fill="auto"/>
            <w:noWrap/>
            <w:vAlign w:val="center"/>
          </w:tcPr>
          <w:p w:rsidR="00351D8A" w:rsidRPr="00051791" w:rsidRDefault="00A81977" w:rsidP="00351D8A">
            <w:pPr>
              <w:jc w:val="center"/>
              <w:rPr>
                <w:sz w:val="23"/>
                <w:szCs w:val="23"/>
              </w:rPr>
            </w:pPr>
            <w:r w:rsidRPr="00051791">
              <w:rPr>
                <w:sz w:val="23"/>
                <w:szCs w:val="23"/>
              </w:rPr>
              <w:t>1,0</w:t>
            </w:r>
          </w:p>
        </w:tc>
        <w:tc>
          <w:tcPr>
            <w:tcW w:w="2788" w:type="dxa"/>
            <w:gridSpan w:val="2"/>
            <w:shd w:val="clear" w:color="auto" w:fill="auto"/>
          </w:tcPr>
          <w:p w:rsidR="00351D8A" w:rsidRPr="00051791" w:rsidRDefault="000857F6" w:rsidP="00351D8A">
            <w:pPr>
              <w:jc w:val="both"/>
              <w:rPr>
                <w:color w:val="000000"/>
                <w:sz w:val="23"/>
                <w:szCs w:val="23"/>
              </w:rPr>
            </w:pPr>
            <w:r w:rsidRPr="00051791">
              <w:rPr>
                <w:color w:val="000000"/>
                <w:sz w:val="23"/>
                <w:szCs w:val="23"/>
              </w:rPr>
              <w:t>Созда</w:t>
            </w:r>
            <w:r w:rsidR="00051791" w:rsidRPr="00051791">
              <w:rPr>
                <w:color w:val="000000"/>
                <w:sz w:val="23"/>
                <w:szCs w:val="23"/>
              </w:rPr>
              <w:t xml:space="preserve">вался </w:t>
            </w:r>
            <w:r w:rsidRPr="00051791">
              <w:rPr>
                <w:color w:val="000000"/>
                <w:sz w:val="23"/>
                <w:szCs w:val="23"/>
              </w:rPr>
              <w:t xml:space="preserve">виртуальный концертный зал на базе МБУ ДО </w:t>
            </w:r>
            <w:proofErr w:type="gramStart"/>
            <w:r w:rsidRPr="00051791">
              <w:rPr>
                <w:color w:val="000000"/>
                <w:sz w:val="23"/>
                <w:szCs w:val="23"/>
              </w:rPr>
              <w:t>г</w:t>
            </w:r>
            <w:proofErr w:type="gramEnd"/>
            <w:r w:rsidRPr="00051791">
              <w:rPr>
                <w:color w:val="000000"/>
                <w:sz w:val="23"/>
                <w:szCs w:val="23"/>
              </w:rPr>
              <w:t>. Шахты «Школа искусств»</w:t>
            </w:r>
            <w:r w:rsidR="00941854" w:rsidRPr="00051791">
              <w:rPr>
                <w:color w:val="000000"/>
                <w:sz w:val="23"/>
                <w:szCs w:val="23"/>
              </w:rPr>
              <w:t>.</w:t>
            </w:r>
          </w:p>
        </w:tc>
        <w:tc>
          <w:tcPr>
            <w:tcW w:w="2648" w:type="dxa"/>
            <w:gridSpan w:val="2"/>
            <w:shd w:val="clear" w:color="auto" w:fill="auto"/>
          </w:tcPr>
          <w:p w:rsidR="00351D8A" w:rsidRPr="00051791" w:rsidRDefault="000857F6" w:rsidP="00351D8A">
            <w:pPr>
              <w:jc w:val="both"/>
              <w:rPr>
                <w:color w:val="000000"/>
                <w:sz w:val="23"/>
                <w:szCs w:val="23"/>
              </w:rPr>
            </w:pPr>
            <w:r w:rsidRPr="00051791">
              <w:rPr>
                <w:color w:val="000000"/>
                <w:sz w:val="23"/>
                <w:szCs w:val="23"/>
              </w:rPr>
              <w:t>15.09.2023 виртуальный концертный зал торжественно открыт.</w:t>
            </w:r>
          </w:p>
        </w:tc>
        <w:tc>
          <w:tcPr>
            <w:tcW w:w="3328" w:type="dxa"/>
            <w:gridSpan w:val="2"/>
            <w:shd w:val="clear" w:color="auto" w:fill="auto"/>
            <w:vAlign w:val="center"/>
          </w:tcPr>
          <w:p w:rsidR="00351D8A" w:rsidRPr="00051791" w:rsidRDefault="00A81977" w:rsidP="00545FCA">
            <w:pPr>
              <w:jc w:val="center"/>
              <w:rPr>
                <w:color w:val="000000"/>
                <w:sz w:val="23"/>
                <w:szCs w:val="23"/>
              </w:rPr>
            </w:pPr>
            <w:r w:rsidRPr="00051791">
              <w:rPr>
                <w:color w:val="000000"/>
                <w:sz w:val="23"/>
                <w:szCs w:val="23"/>
              </w:rPr>
              <w:t>100</w:t>
            </w:r>
            <w:r w:rsidR="00051791">
              <w:rPr>
                <w:color w:val="000000"/>
                <w:sz w:val="23"/>
                <w:szCs w:val="23"/>
              </w:rPr>
              <w:t>,0</w:t>
            </w:r>
          </w:p>
        </w:tc>
      </w:tr>
      <w:tr w:rsidR="00351D8A" w:rsidRPr="0079307E" w:rsidTr="002F437E">
        <w:trPr>
          <w:gridAfter w:val="1"/>
          <w:wAfter w:w="7" w:type="dxa"/>
          <w:trHeight w:val="20"/>
        </w:trPr>
        <w:tc>
          <w:tcPr>
            <w:tcW w:w="675" w:type="dxa"/>
            <w:shd w:val="clear" w:color="auto" w:fill="auto"/>
            <w:hideMark/>
          </w:tcPr>
          <w:p w:rsidR="00351D8A" w:rsidRPr="0079307E" w:rsidRDefault="00351D8A" w:rsidP="00351D8A">
            <w:pPr>
              <w:rPr>
                <w:color w:val="000000"/>
                <w:sz w:val="23"/>
                <w:szCs w:val="23"/>
              </w:rPr>
            </w:pPr>
            <w:r w:rsidRPr="0079307E">
              <w:rPr>
                <w:color w:val="000000"/>
                <w:sz w:val="23"/>
                <w:szCs w:val="23"/>
              </w:rPr>
              <w:t>4</w:t>
            </w:r>
          </w:p>
        </w:tc>
        <w:tc>
          <w:tcPr>
            <w:tcW w:w="2584" w:type="dxa"/>
            <w:shd w:val="clear" w:color="auto" w:fill="auto"/>
            <w:hideMark/>
          </w:tcPr>
          <w:p w:rsidR="00351D8A" w:rsidRPr="0079307E" w:rsidRDefault="00351D8A" w:rsidP="00351D8A">
            <w:pPr>
              <w:jc w:val="both"/>
              <w:rPr>
                <w:sz w:val="23"/>
                <w:szCs w:val="23"/>
              </w:rPr>
            </w:pPr>
            <w:r w:rsidRPr="0079307E">
              <w:rPr>
                <w:sz w:val="23"/>
                <w:szCs w:val="23"/>
              </w:rPr>
              <w:t>Национальный проект «Безопасные и качественные автомобильные дороги»</w:t>
            </w:r>
          </w:p>
        </w:tc>
        <w:tc>
          <w:tcPr>
            <w:tcW w:w="1759" w:type="dxa"/>
            <w:gridSpan w:val="2"/>
            <w:shd w:val="clear" w:color="auto" w:fill="auto"/>
            <w:vAlign w:val="center"/>
          </w:tcPr>
          <w:p w:rsidR="00351D8A" w:rsidRPr="0079307E" w:rsidRDefault="007D0671" w:rsidP="00351D8A">
            <w:pPr>
              <w:jc w:val="center"/>
              <w:rPr>
                <w:color w:val="000000"/>
                <w:sz w:val="23"/>
                <w:szCs w:val="23"/>
              </w:rPr>
            </w:pPr>
            <w:r w:rsidRPr="0079307E">
              <w:rPr>
                <w:color w:val="000000"/>
                <w:sz w:val="23"/>
                <w:szCs w:val="23"/>
              </w:rPr>
              <w:t>172,6</w:t>
            </w:r>
          </w:p>
        </w:tc>
        <w:tc>
          <w:tcPr>
            <w:tcW w:w="1389" w:type="dxa"/>
            <w:gridSpan w:val="2"/>
            <w:shd w:val="clear" w:color="auto" w:fill="auto"/>
            <w:vAlign w:val="center"/>
          </w:tcPr>
          <w:p w:rsidR="00351D8A" w:rsidRPr="0079307E" w:rsidRDefault="007D0671" w:rsidP="00351D8A">
            <w:pPr>
              <w:jc w:val="center"/>
              <w:rPr>
                <w:color w:val="000000"/>
                <w:sz w:val="23"/>
                <w:szCs w:val="23"/>
              </w:rPr>
            </w:pPr>
            <w:r w:rsidRPr="0079307E">
              <w:rPr>
                <w:color w:val="000000"/>
                <w:sz w:val="23"/>
                <w:szCs w:val="23"/>
              </w:rPr>
              <w:t>172,6</w:t>
            </w:r>
          </w:p>
        </w:tc>
        <w:tc>
          <w:tcPr>
            <w:tcW w:w="2788" w:type="dxa"/>
            <w:gridSpan w:val="2"/>
            <w:shd w:val="clear" w:color="auto" w:fill="auto"/>
            <w:vAlign w:val="center"/>
            <w:hideMark/>
          </w:tcPr>
          <w:p w:rsidR="00351D8A" w:rsidRPr="0079307E" w:rsidRDefault="00351D8A" w:rsidP="00351D8A">
            <w:pPr>
              <w:jc w:val="center"/>
              <w:rPr>
                <w:color w:val="000000"/>
                <w:sz w:val="23"/>
                <w:szCs w:val="23"/>
              </w:rPr>
            </w:pPr>
            <w:r w:rsidRPr="0079307E">
              <w:rPr>
                <w:color w:val="000000"/>
                <w:sz w:val="23"/>
                <w:szCs w:val="23"/>
              </w:rPr>
              <w:t>-</w:t>
            </w:r>
          </w:p>
        </w:tc>
        <w:tc>
          <w:tcPr>
            <w:tcW w:w="2648" w:type="dxa"/>
            <w:gridSpan w:val="2"/>
            <w:shd w:val="clear" w:color="auto" w:fill="auto"/>
            <w:vAlign w:val="center"/>
            <w:hideMark/>
          </w:tcPr>
          <w:p w:rsidR="00351D8A" w:rsidRPr="0079307E" w:rsidRDefault="00351D8A" w:rsidP="00351D8A">
            <w:pPr>
              <w:jc w:val="center"/>
              <w:rPr>
                <w:color w:val="000000"/>
                <w:sz w:val="23"/>
                <w:szCs w:val="23"/>
              </w:rPr>
            </w:pPr>
            <w:r w:rsidRPr="0079307E">
              <w:rPr>
                <w:color w:val="000000"/>
                <w:sz w:val="23"/>
                <w:szCs w:val="23"/>
              </w:rPr>
              <w:t>-</w:t>
            </w:r>
          </w:p>
        </w:tc>
        <w:tc>
          <w:tcPr>
            <w:tcW w:w="3328" w:type="dxa"/>
            <w:gridSpan w:val="2"/>
            <w:shd w:val="clear" w:color="auto" w:fill="auto"/>
            <w:vAlign w:val="center"/>
            <w:hideMark/>
          </w:tcPr>
          <w:p w:rsidR="00351D8A" w:rsidRPr="0079307E" w:rsidRDefault="007D0671" w:rsidP="00351D8A">
            <w:pPr>
              <w:jc w:val="center"/>
              <w:rPr>
                <w:color w:val="000000"/>
                <w:sz w:val="23"/>
                <w:szCs w:val="23"/>
              </w:rPr>
            </w:pPr>
            <w:r w:rsidRPr="0079307E">
              <w:rPr>
                <w:color w:val="000000"/>
                <w:sz w:val="23"/>
                <w:szCs w:val="23"/>
              </w:rPr>
              <w:t>100,0</w:t>
            </w:r>
          </w:p>
        </w:tc>
      </w:tr>
      <w:tr w:rsidR="00351D8A" w:rsidRPr="004716CE" w:rsidTr="00483790">
        <w:trPr>
          <w:gridAfter w:val="1"/>
          <w:wAfter w:w="7" w:type="dxa"/>
          <w:trHeight w:val="20"/>
        </w:trPr>
        <w:tc>
          <w:tcPr>
            <w:tcW w:w="675" w:type="dxa"/>
            <w:shd w:val="clear" w:color="auto" w:fill="auto"/>
            <w:hideMark/>
          </w:tcPr>
          <w:p w:rsidR="00351D8A" w:rsidRPr="0079307E" w:rsidRDefault="00351D8A" w:rsidP="00351D8A">
            <w:pPr>
              <w:rPr>
                <w:color w:val="000000"/>
                <w:sz w:val="23"/>
                <w:szCs w:val="23"/>
              </w:rPr>
            </w:pPr>
            <w:r w:rsidRPr="0079307E">
              <w:rPr>
                <w:color w:val="000000"/>
                <w:sz w:val="23"/>
                <w:szCs w:val="23"/>
              </w:rPr>
              <w:t>4.1.</w:t>
            </w:r>
          </w:p>
        </w:tc>
        <w:tc>
          <w:tcPr>
            <w:tcW w:w="2584" w:type="dxa"/>
            <w:shd w:val="clear" w:color="auto" w:fill="auto"/>
            <w:hideMark/>
          </w:tcPr>
          <w:p w:rsidR="00351D8A" w:rsidRPr="0079307E" w:rsidRDefault="00351D8A" w:rsidP="00351D8A">
            <w:pPr>
              <w:jc w:val="both"/>
              <w:rPr>
                <w:sz w:val="23"/>
                <w:szCs w:val="23"/>
              </w:rPr>
            </w:pPr>
            <w:r w:rsidRPr="0079307E">
              <w:rPr>
                <w:sz w:val="23"/>
                <w:szCs w:val="23"/>
              </w:rPr>
              <w:t>Региональный проект «Дорожная сеть»</w:t>
            </w:r>
          </w:p>
        </w:tc>
        <w:tc>
          <w:tcPr>
            <w:tcW w:w="1759" w:type="dxa"/>
            <w:gridSpan w:val="2"/>
            <w:shd w:val="clear" w:color="auto" w:fill="auto"/>
            <w:vAlign w:val="center"/>
          </w:tcPr>
          <w:p w:rsidR="00351D8A" w:rsidRPr="0079307E" w:rsidRDefault="00454C39" w:rsidP="00351D8A">
            <w:pPr>
              <w:jc w:val="center"/>
              <w:rPr>
                <w:color w:val="000000"/>
                <w:sz w:val="23"/>
                <w:szCs w:val="23"/>
              </w:rPr>
            </w:pPr>
            <w:r w:rsidRPr="0079307E">
              <w:rPr>
                <w:color w:val="000000"/>
                <w:sz w:val="23"/>
                <w:szCs w:val="23"/>
              </w:rPr>
              <w:t>17</w:t>
            </w:r>
            <w:r w:rsidR="00296EC6" w:rsidRPr="0079307E">
              <w:rPr>
                <w:color w:val="000000"/>
                <w:sz w:val="23"/>
                <w:szCs w:val="23"/>
              </w:rPr>
              <w:t>2,6</w:t>
            </w:r>
          </w:p>
        </w:tc>
        <w:tc>
          <w:tcPr>
            <w:tcW w:w="1389" w:type="dxa"/>
            <w:gridSpan w:val="2"/>
            <w:shd w:val="clear" w:color="auto" w:fill="auto"/>
            <w:vAlign w:val="center"/>
          </w:tcPr>
          <w:p w:rsidR="00351D8A" w:rsidRPr="0079307E" w:rsidRDefault="00296EC6" w:rsidP="00351D8A">
            <w:pPr>
              <w:jc w:val="center"/>
              <w:rPr>
                <w:color w:val="000000"/>
                <w:sz w:val="23"/>
                <w:szCs w:val="23"/>
              </w:rPr>
            </w:pPr>
            <w:r w:rsidRPr="0079307E">
              <w:rPr>
                <w:color w:val="000000"/>
                <w:sz w:val="23"/>
                <w:szCs w:val="23"/>
              </w:rPr>
              <w:t>172,6</w:t>
            </w:r>
          </w:p>
        </w:tc>
        <w:tc>
          <w:tcPr>
            <w:tcW w:w="2788" w:type="dxa"/>
            <w:gridSpan w:val="2"/>
            <w:shd w:val="clear" w:color="auto" w:fill="auto"/>
          </w:tcPr>
          <w:p w:rsidR="00E7325A" w:rsidRPr="0079307E" w:rsidRDefault="0021363B" w:rsidP="00E7325A">
            <w:pPr>
              <w:jc w:val="both"/>
              <w:rPr>
                <w:color w:val="000000"/>
                <w:sz w:val="23"/>
                <w:szCs w:val="23"/>
              </w:rPr>
            </w:pPr>
            <w:r w:rsidRPr="0079307E">
              <w:rPr>
                <w:color w:val="000000"/>
                <w:sz w:val="23"/>
                <w:szCs w:val="23"/>
              </w:rPr>
              <w:t>1.</w:t>
            </w:r>
            <w:r w:rsidR="00E7325A" w:rsidRPr="0079307E">
              <w:rPr>
                <w:color w:val="000000"/>
                <w:sz w:val="23"/>
                <w:szCs w:val="23"/>
              </w:rPr>
              <w:t>Ремонт пр. Карла Маркса</w:t>
            </w:r>
            <w:r w:rsidR="00D01F4E" w:rsidRPr="0079307E">
              <w:rPr>
                <w:color w:val="000000"/>
                <w:sz w:val="23"/>
                <w:szCs w:val="23"/>
              </w:rPr>
              <w:t>;</w:t>
            </w:r>
          </w:p>
          <w:p w:rsidR="00E7325A" w:rsidRPr="0079307E" w:rsidRDefault="0021363B" w:rsidP="00E7325A">
            <w:pPr>
              <w:jc w:val="both"/>
              <w:rPr>
                <w:color w:val="000000"/>
                <w:sz w:val="23"/>
                <w:szCs w:val="23"/>
              </w:rPr>
            </w:pPr>
            <w:r w:rsidRPr="0079307E">
              <w:rPr>
                <w:color w:val="000000"/>
                <w:sz w:val="23"/>
                <w:szCs w:val="23"/>
              </w:rPr>
              <w:t>2.</w:t>
            </w:r>
            <w:r w:rsidR="00E7325A" w:rsidRPr="0079307E">
              <w:rPr>
                <w:color w:val="000000"/>
                <w:sz w:val="23"/>
                <w:szCs w:val="23"/>
              </w:rPr>
              <w:t xml:space="preserve">Ремонт ул. </w:t>
            </w:r>
            <w:proofErr w:type="spellStart"/>
            <w:r w:rsidR="00E7325A" w:rsidRPr="0079307E">
              <w:rPr>
                <w:color w:val="000000"/>
                <w:sz w:val="23"/>
                <w:szCs w:val="23"/>
              </w:rPr>
              <w:t>Мелиховская</w:t>
            </w:r>
            <w:proofErr w:type="spellEnd"/>
            <w:r w:rsidR="00D01F4E" w:rsidRPr="0079307E">
              <w:rPr>
                <w:color w:val="000000"/>
                <w:sz w:val="23"/>
                <w:szCs w:val="23"/>
              </w:rPr>
              <w:t>;</w:t>
            </w:r>
          </w:p>
          <w:p w:rsidR="00E7325A" w:rsidRPr="0079307E" w:rsidRDefault="0021363B" w:rsidP="00E7325A">
            <w:pPr>
              <w:jc w:val="both"/>
              <w:rPr>
                <w:color w:val="000000"/>
                <w:sz w:val="23"/>
                <w:szCs w:val="23"/>
              </w:rPr>
            </w:pPr>
            <w:r w:rsidRPr="0079307E">
              <w:rPr>
                <w:color w:val="000000"/>
                <w:sz w:val="23"/>
                <w:szCs w:val="23"/>
              </w:rPr>
              <w:t>3.</w:t>
            </w:r>
            <w:r w:rsidR="00E7325A" w:rsidRPr="0079307E">
              <w:rPr>
                <w:color w:val="000000"/>
                <w:sz w:val="23"/>
                <w:szCs w:val="23"/>
              </w:rPr>
              <w:t>Ремонт ул. 20 Партсъезда</w:t>
            </w:r>
            <w:r w:rsidR="00D01F4E" w:rsidRPr="0079307E">
              <w:rPr>
                <w:color w:val="000000"/>
                <w:sz w:val="23"/>
                <w:szCs w:val="23"/>
              </w:rPr>
              <w:t>;</w:t>
            </w:r>
          </w:p>
          <w:p w:rsidR="00E7325A" w:rsidRPr="0079307E" w:rsidRDefault="0021363B" w:rsidP="00E7325A">
            <w:pPr>
              <w:jc w:val="both"/>
              <w:rPr>
                <w:color w:val="000000"/>
                <w:sz w:val="23"/>
                <w:szCs w:val="23"/>
              </w:rPr>
            </w:pPr>
            <w:r w:rsidRPr="0079307E">
              <w:rPr>
                <w:color w:val="000000"/>
                <w:sz w:val="23"/>
                <w:szCs w:val="23"/>
              </w:rPr>
              <w:t>4.</w:t>
            </w:r>
            <w:r w:rsidR="00E7325A" w:rsidRPr="0079307E">
              <w:rPr>
                <w:color w:val="000000"/>
                <w:sz w:val="23"/>
                <w:szCs w:val="23"/>
              </w:rPr>
              <w:t xml:space="preserve">Ремонт ул. </w:t>
            </w:r>
            <w:proofErr w:type="gramStart"/>
            <w:r w:rsidR="00E7325A" w:rsidRPr="0079307E">
              <w:rPr>
                <w:color w:val="000000"/>
                <w:sz w:val="23"/>
                <w:szCs w:val="23"/>
              </w:rPr>
              <w:t>Баррикадная</w:t>
            </w:r>
            <w:proofErr w:type="gramEnd"/>
            <w:r w:rsidR="00D01F4E" w:rsidRPr="0079307E">
              <w:rPr>
                <w:color w:val="000000"/>
                <w:sz w:val="23"/>
                <w:szCs w:val="23"/>
              </w:rPr>
              <w:t>;</w:t>
            </w:r>
          </w:p>
          <w:p w:rsidR="00E7325A" w:rsidRPr="0079307E" w:rsidRDefault="0021363B" w:rsidP="00E7325A">
            <w:pPr>
              <w:jc w:val="both"/>
              <w:rPr>
                <w:color w:val="000000"/>
                <w:sz w:val="23"/>
                <w:szCs w:val="23"/>
              </w:rPr>
            </w:pPr>
            <w:r w:rsidRPr="0079307E">
              <w:rPr>
                <w:color w:val="000000"/>
                <w:sz w:val="23"/>
                <w:szCs w:val="23"/>
              </w:rPr>
              <w:t>5.</w:t>
            </w:r>
            <w:r w:rsidR="00E7325A" w:rsidRPr="0079307E">
              <w:rPr>
                <w:color w:val="000000"/>
                <w:sz w:val="23"/>
                <w:szCs w:val="23"/>
              </w:rPr>
              <w:t xml:space="preserve">Ремонт ул. </w:t>
            </w:r>
            <w:proofErr w:type="gramStart"/>
            <w:r w:rsidR="00E7325A" w:rsidRPr="0079307E">
              <w:rPr>
                <w:color w:val="000000"/>
                <w:sz w:val="23"/>
                <w:szCs w:val="23"/>
              </w:rPr>
              <w:t>Театральная</w:t>
            </w:r>
            <w:proofErr w:type="gramEnd"/>
            <w:r w:rsidR="00D01F4E" w:rsidRPr="0079307E">
              <w:rPr>
                <w:color w:val="000000"/>
                <w:sz w:val="23"/>
                <w:szCs w:val="23"/>
              </w:rPr>
              <w:t>;</w:t>
            </w:r>
          </w:p>
          <w:p w:rsidR="00E7325A" w:rsidRPr="0079307E" w:rsidRDefault="00D01F4E" w:rsidP="00E7325A">
            <w:pPr>
              <w:jc w:val="both"/>
              <w:rPr>
                <w:color w:val="000000"/>
                <w:sz w:val="23"/>
                <w:szCs w:val="23"/>
              </w:rPr>
            </w:pPr>
            <w:r w:rsidRPr="0079307E">
              <w:rPr>
                <w:color w:val="000000"/>
                <w:sz w:val="23"/>
                <w:szCs w:val="23"/>
              </w:rPr>
              <w:t>6.</w:t>
            </w:r>
            <w:r w:rsidR="00E7325A" w:rsidRPr="0079307E">
              <w:rPr>
                <w:color w:val="000000"/>
                <w:sz w:val="23"/>
                <w:szCs w:val="23"/>
              </w:rPr>
              <w:t>Ремонт ул</w:t>
            </w:r>
            <w:proofErr w:type="gramStart"/>
            <w:r w:rsidR="00E7325A" w:rsidRPr="0079307E">
              <w:rPr>
                <w:color w:val="000000"/>
                <w:sz w:val="23"/>
                <w:szCs w:val="23"/>
              </w:rPr>
              <w:t>.Д</w:t>
            </w:r>
            <w:proofErr w:type="gramEnd"/>
            <w:r w:rsidR="00E7325A" w:rsidRPr="0079307E">
              <w:rPr>
                <w:color w:val="000000"/>
                <w:sz w:val="23"/>
                <w:szCs w:val="23"/>
              </w:rPr>
              <w:t>ачная</w:t>
            </w:r>
            <w:r w:rsidRPr="0079307E">
              <w:rPr>
                <w:color w:val="000000"/>
                <w:sz w:val="23"/>
                <w:szCs w:val="23"/>
              </w:rPr>
              <w:t>;</w:t>
            </w:r>
          </w:p>
          <w:p w:rsidR="005D0F70" w:rsidRPr="0079307E" w:rsidRDefault="00D01F4E" w:rsidP="00E7325A">
            <w:pPr>
              <w:jc w:val="both"/>
              <w:rPr>
                <w:color w:val="000000"/>
                <w:sz w:val="23"/>
                <w:szCs w:val="23"/>
              </w:rPr>
            </w:pPr>
            <w:r w:rsidRPr="0079307E">
              <w:rPr>
                <w:color w:val="000000"/>
                <w:sz w:val="23"/>
                <w:szCs w:val="23"/>
              </w:rPr>
              <w:t>7.</w:t>
            </w:r>
            <w:r w:rsidR="00E7325A" w:rsidRPr="0079307E">
              <w:rPr>
                <w:color w:val="000000"/>
                <w:sz w:val="23"/>
                <w:szCs w:val="23"/>
              </w:rPr>
              <w:t>Ремонт пер</w:t>
            </w:r>
            <w:proofErr w:type="gramStart"/>
            <w:r w:rsidR="00E7325A" w:rsidRPr="0079307E">
              <w:rPr>
                <w:color w:val="000000"/>
                <w:sz w:val="23"/>
                <w:szCs w:val="23"/>
              </w:rPr>
              <w:t>.Д</w:t>
            </w:r>
            <w:proofErr w:type="gramEnd"/>
            <w:r w:rsidR="00E7325A" w:rsidRPr="0079307E">
              <w:rPr>
                <w:color w:val="000000"/>
                <w:sz w:val="23"/>
                <w:szCs w:val="23"/>
              </w:rPr>
              <w:t>арвина</w:t>
            </w:r>
            <w:r w:rsidRPr="0079307E">
              <w:rPr>
                <w:color w:val="000000"/>
                <w:sz w:val="23"/>
                <w:szCs w:val="23"/>
              </w:rPr>
              <w:t>;</w:t>
            </w:r>
          </w:p>
          <w:p w:rsidR="00351D8A" w:rsidRPr="0079307E" w:rsidRDefault="00D01F4E" w:rsidP="00E7325A">
            <w:pPr>
              <w:jc w:val="both"/>
              <w:rPr>
                <w:color w:val="000000"/>
                <w:sz w:val="23"/>
                <w:szCs w:val="23"/>
              </w:rPr>
            </w:pPr>
            <w:r w:rsidRPr="0079307E">
              <w:rPr>
                <w:color w:val="000000"/>
                <w:sz w:val="23"/>
                <w:szCs w:val="23"/>
              </w:rPr>
              <w:t>8.</w:t>
            </w:r>
            <w:r w:rsidR="00E7325A" w:rsidRPr="0079307E">
              <w:rPr>
                <w:color w:val="000000"/>
                <w:sz w:val="23"/>
                <w:szCs w:val="23"/>
              </w:rPr>
              <w:t>Ремонт пер</w:t>
            </w:r>
            <w:proofErr w:type="gramStart"/>
            <w:r w:rsidR="00E7325A" w:rsidRPr="0079307E">
              <w:rPr>
                <w:color w:val="000000"/>
                <w:sz w:val="23"/>
                <w:szCs w:val="23"/>
              </w:rPr>
              <w:t>.Г</w:t>
            </w:r>
            <w:proofErr w:type="gramEnd"/>
            <w:r w:rsidR="00E7325A" w:rsidRPr="0079307E">
              <w:rPr>
                <w:color w:val="000000"/>
                <w:sz w:val="23"/>
                <w:szCs w:val="23"/>
              </w:rPr>
              <w:t xml:space="preserve">ромова (на участке от </w:t>
            </w:r>
            <w:r w:rsidR="00E7325A" w:rsidRPr="0079307E">
              <w:rPr>
                <w:color w:val="000000"/>
                <w:sz w:val="23"/>
                <w:szCs w:val="23"/>
              </w:rPr>
              <w:lastRenderedPageBreak/>
              <w:t>ул.Маяковского до ул.Дачная)</w:t>
            </w:r>
            <w:r w:rsidRPr="0079307E">
              <w:rPr>
                <w:color w:val="000000"/>
                <w:sz w:val="23"/>
                <w:szCs w:val="23"/>
              </w:rPr>
              <w:t>.</w:t>
            </w:r>
          </w:p>
        </w:tc>
        <w:tc>
          <w:tcPr>
            <w:tcW w:w="2648" w:type="dxa"/>
            <w:gridSpan w:val="2"/>
            <w:shd w:val="clear" w:color="auto" w:fill="auto"/>
          </w:tcPr>
          <w:p w:rsidR="00351D8A" w:rsidRPr="0079307E" w:rsidRDefault="001816B1" w:rsidP="00351D8A">
            <w:pPr>
              <w:jc w:val="both"/>
              <w:rPr>
                <w:color w:val="000000"/>
                <w:sz w:val="23"/>
                <w:szCs w:val="23"/>
              </w:rPr>
            </w:pPr>
            <w:r w:rsidRPr="0079307E">
              <w:rPr>
                <w:color w:val="000000"/>
                <w:sz w:val="23"/>
                <w:szCs w:val="23"/>
              </w:rPr>
              <w:lastRenderedPageBreak/>
              <w:t>1.</w:t>
            </w:r>
            <w:r w:rsidR="006D2423" w:rsidRPr="0079307E">
              <w:rPr>
                <w:color w:val="000000"/>
                <w:sz w:val="23"/>
                <w:szCs w:val="23"/>
              </w:rPr>
              <w:t>Работы завершены.</w:t>
            </w:r>
          </w:p>
          <w:p w:rsidR="00B34278" w:rsidRPr="0079307E" w:rsidRDefault="00B34278" w:rsidP="00351D8A">
            <w:pPr>
              <w:jc w:val="both"/>
              <w:rPr>
                <w:color w:val="000000"/>
                <w:sz w:val="23"/>
                <w:szCs w:val="23"/>
              </w:rPr>
            </w:pPr>
          </w:p>
          <w:p w:rsidR="001816B1" w:rsidRPr="0079307E" w:rsidRDefault="001816B1" w:rsidP="00351D8A">
            <w:pPr>
              <w:jc w:val="both"/>
              <w:rPr>
                <w:color w:val="000000"/>
                <w:sz w:val="23"/>
                <w:szCs w:val="23"/>
              </w:rPr>
            </w:pPr>
            <w:r w:rsidRPr="0079307E">
              <w:rPr>
                <w:color w:val="000000"/>
                <w:sz w:val="23"/>
                <w:szCs w:val="23"/>
              </w:rPr>
              <w:t>2.</w:t>
            </w:r>
            <w:r w:rsidR="004478AF" w:rsidRPr="0079307E">
              <w:rPr>
                <w:color w:val="000000"/>
                <w:sz w:val="23"/>
                <w:szCs w:val="23"/>
              </w:rPr>
              <w:t>Работы завершены.</w:t>
            </w:r>
          </w:p>
          <w:p w:rsidR="00B34278" w:rsidRPr="0079307E" w:rsidRDefault="00B34278" w:rsidP="00351D8A">
            <w:pPr>
              <w:jc w:val="both"/>
              <w:rPr>
                <w:color w:val="000000"/>
                <w:sz w:val="23"/>
                <w:szCs w:val="23"/>
              </w:rPr>
            </w:pPr>
          </w:p>
          <w:p w:rsidR="001816B1" w:rsidRPr="0079307E" w:rsidRDefault="001816B1" w:rsidP="00351D8A">
            <w:pPr>
              <w:jc w:val="both"/>
              <w:rPr>
                <w:color w:val="000000"/>
                <w:sz w:val="23"/>
                <w:szCs w:val="23"/>
              </w:rPr>
            </w:pPr>
            <w:r w:rsidRPr="0079307E">
              <w:rPr>
                <w:color w:val="000000"/>
                <w:sz w:val="23"/>
                <w:szCs w:val="23"/>
              </w:rPr>
              <w:t>3.</w:t>
            </w:r>
            <w:r w:rsidR="00425607" w:rsidRPr="0079307E">
              <w:rPr>
                <w:color w:val="000000"/>
                <w:sz w:val="23"/>
                <w:szCs w:val="23"/>
              </w:rPr>
              <w:t>Работы завершены.</w:t>
            </w:r>
          </w:p>
          <w:p w:rsidR="00B34278" w:rsidRPr="0079307E" w:rsidRDefault="00B34278" w:rsidP="00351D8A">
            <w:pPr>
              <w:jc w:val="both"/>
              <w:rPr>
                <w:color w:val="000000"/>
                <w:sz w:val="23"/>
                <w:szCs w:val="23"/>
              </w:rPr>
            </w:pPr>
          </w:p>
          <w:p w:rsidR="001816B1" w:rsidRPr="0079307E" w:rsidRDefault="001816B1" w:rsidP="00351D8A">
            <w:pPr>
              <w:jc w:val="both"/>
              <w:rPr>
                <w:color w:val="000000"/>
                <w:sz w:val="23"/>
                <w:szCs w:val="23"/>
              </w:rPr>
            </w:pPr>
            <w:r w:rsidRPr="0079307E">
              <w:rPr>
                <w:color w:val="000000"/>
                <w:sz w:val="23"/>
                <w:szCs w:val="23"/>
              </w:rPr>
              <w:t>4.</w:t>
            </w:r>
            <w:r w:rsidR="00EA3439" w:rsidRPr="0079307E">
              <w:rPr>
                <w:color w:val="000000"/>
                <w:sz w:val="23"/>
                <w:szCs w:val="23"/>
              </w:rPr>
              <w:t>Работы завершены.</w:t>
            </w:r>
          </w:p>
          <w:p w:rsidR="00B34278" w:rsidRPr="0079307E" w:rsidRDefault="00B34278" w:rsidP="00351D8A">
            <w:pPr>
              <w:jc w:val="both"/>
              <w:rPr>
                <w:color w:val="000000"/>
                <w:sz w:val="23"/>
                <w:szCs w:val="23"/>
              </w:rPr>
            </w:pPr>
          </w:p>
          <w:p w:rsidR="001816B1" w:rsidRPr="0079307E" w:rsidRDefault="001816B1" w:rsidP="00351D8A">
            <w:pPr>
              <w:jc w:val="both"/>
              <w:rPr>
                <w:color w:val="000000"/>
                <w:sz w:val="23"/>
                <w:szCs w:val="23"/>
              </w:rPr>
            </w:pPr>
            <w:r w:rsidRPr="0079307E">
              <w:rPr>
                <w:color w:val="000000"/>
                <w:sz w:val="23"/>
                <w:szCs w:val="23"/>
              </w:rPr>
              <w:t>5.</w:t>
            </w:r>
            <w:r w:rsidR="00BA2B3B" w:rsidRPr="0079307E">
              <w:rPr>
                <w:color w:val="000000"/>
                <w:sz w:val="23"/>
                <w:szCs w:val="23"/>
              </w:rPr>
              <w:t>Работы завершены.</w:t>
            </w:r>
          </w:p>
          <w:p w:rsidR="001816B1" w:rsidRPr="0079307E" w:rsidRDefault="001816B1" w:rsidP="00351D8A">
            <w:pPr>
              <w:jc w:val="both"/>
              <w:rPr>
                <w:color w:val="000000"/>
                <w:sz w:val="23"/>
                <w:szCs w:val="23"/>
              </w:rPr>
            </w:pPr>
            <w:r w:rsidRPr="0079307E">
              <w:rPr>
                <w:color w:val="000000"/>
                <w:sz w:val="23"/>
                <w:szCs w:val="23"/>
              </w:rPr>
              <w:t>6.</w:t>
            </w:r>
            <w:r w:rsidR="00E14615" w:rsidRPr="0079307E">
              <w:rPr>
                <w:color w:val="000000"/>
                <w:sz w:val="23"/>
                <w:szCs w:val="23"/>
              </w:rPr>
              <w:t>Работы завершены.</w:t>
            </w:r>
          </w:p>
          <w:p w:rsidR="00161B76" w:rsidRPr="0079307E" w:rsidRDefault="001816B1" w:rsidP="00161B76">
            <w:pPr>
              <w:jc w:val="both"/>
              <w:rPr>
                <w:color w:val="000000"/>
                <w:sz w:val="23"/>
                <w:szCs w:val="23"/>
              </w:rPr>
            </w:pPr>
            <w:r w:rsidRPr="0079307E">
              <w:rPr>
                <w:color w:val="000000"/>
                <w:sz w:val="23"/>
                <w:szCs w:val="23"/>
              </w:rPr>
              <w:t>7.</w:t>
            </w:r>
            <w:r w:rsidR="00611EE7" w:rsidRPr="0079307E">
              <w:rPr>
                <w:color w:val="000000"/>
                <w:sz w:val="23"/>
                <w:szCs w:val="23"/>
              </w:rPr>
              <w:t xml:space="preserve">Работы </w:t>
            </w:r>
            <w:r w:rsidR="00161B76" w:rsidRPr="0079307E">
              <w:rPr>
                <w:color w:val="000000"/>
                <w:sz w:val="23"/>
                <w:szCs w:val="23"/>
              </w:rPr>
              <w:t>завершены.</w:t>
            </w:r>
          </w:p>
          <w:p w:rsidR="001816B1" w:rsidRPr="0079307E" w:rsidRDefault="00161B76" w:rsidP="00161B76">
            <w:pPr>
              <w:jc w:val="both"/>
              <w:rPr>
                <w:color w:val="000000"/>
                <w:sz w:val="23"/>
                <w:szCs w:val="23"/>
              </w:rPr>
            </w:pPr>
            <w:r w:rsidRPr="0079307E">
              <w:rPr>
                <w:color w:val="000000"/>
                <w:sz w:val="23"/>
                <w:szCs w:val="23"/>
              </w:rPr>
              <w:t>8.Раб</w:t>
            </w:r>
            <w:r w:rsidR="008B7119" w:rsidRPr="0079307E">
              <w:rPr>
                <w:color w:val="000000"/>
                <w:sz w:val="23"/>
                <w:szCs w:val="23"/>
              </w:rPr>
              <w:t>оты завершены.</w:t>
            </w:r>
          </w:p>
        </w:tc>
        <w:tc>
          <w:tcPr>
            <w:tcW w:w="3328" w:type="dxa"/>
            <w:gridSpan w:val="2"/>
            <w:shd w:val="clear" w:color="auto" w:fill="auto"/>
          </w:tcPr>
          <w:p w:rsidR="00351D8A" w:rsidRPr="0079307E" w:rsidRDefault="007C3B20" w:rsidP="00483790">
            <w:pPr>
              <w:jc w:val="center"/>
              <w:rPr>
                <w:color w:val="000000"/>
                <w:sz w:val="23"/>
                <w:szCs w:val="23"/>
              </w:rPr>
            </w:pPr>
            <w:r w:rsidRPr="0079307E">
              <w:rPr>
                <w:color w:val="000000"/>
                <w:sz w:val="23"/>
                <w:szCs w:val="23"/>
              </w:rPr>
              <w:t>100,0</w:t>
            </w:r>
          </w:p>
        </w:tc>
      </w:tr>
      <w:tr w:rsidR="00351D8A" w:rsidRPr="00DD43EB" w:rsidTr="0031034F">
        <w:trPr>
          <w:gridAfter w:val="1"/>
          <w:wAfter w:w="7" w:type="dxa"/>
          <w:trHeight w:val="20"/>
        </w:trPr>
        <w:tc>
          <w:tcPr>
            <w:tcW w:w="675" w:type="dxa"/>
            <w:shd w:val="clear" w:color="auto" w:fill="auto"/>
            <w:hideMark/>
          </w:tcPr>
          <w:p w:rsidR="00351D8A" w:rsidRPr="00DD43EB" w:rsidRDefault="00351D8A" w:rsidP="00351D8A">
            <w:pPr>
              <w:rPr>
                <w:color w:val="000000"/>
                <w:sz w:val="23"/>
                <w:szCs w:val="23"/>
              </w:rPr>
            </w:pPr>
            <w:r w:rsidRPr="00DD43EB">
              <w:rPr>
                <w:color w:val="000000"/>
                <w:sz w:val="23"/>
                <w:szCs w:val="23"/>
              </w:rPr>
              <w:lastRenderedPageBreak/>
              <w:t>5</w:t>
            </w:r>
          </w:p>
        </w:tc>
        <w:tc>
          <w:tcPr>
            <w:tcW w:w="2584" w:type="dxa"/>
            <w:shd w:val="clear" w:color="auto" w:fill="auto"/>
            <w:hideMark/>
          </w:tcPr>
          <w:p w:rsidR="00351D8A" w:rsidRPr="00DD43EB" w:rsidRDefault="00351D8A" w:rsidP="00351D8A">
            <w:pPr>
              <w:jc w:val="both"/>
              <w:rPr>
                <w:sz w:val="23"/>
                <w:szCs w:val="23"/>
              </w:rPr>
            </w:pPr>
            <w:r w:rsidRPr="00DD43EB">
              <w:rPr>
                <w:sz w:val="23"/>
                <w:szCs w:val="23"/>
              </w:rPr>
              <w:t>Национальный проект «Жилье и городская среда»</w:t>
            </w:r>
          </w:p>
        </w:tc>
        <w:tc>
          <w:tcPr>
            <w:tcW w:w="1759" w:type="dxa"/>
            <w:gridSpan w:val="2"/>
            <w:shd w:val="clear" w:color="auto" w:fill="auto"/>
            <w:vAlign w:val="center"/>
          </w:tcPr>
          <w:p w:rsidR="00351D8A" w:rsidRPr="00DD43EB" w:rsidRDefault="00DB1022" w:rsidP="00351D8A">
            <w:pPr>
              <w:jc w:val="center"/>
              <w:rPr>
                <w:color w:val="000000"/>
                <w:sz w:val="23"/>
                <w:szCs w:val="23"/>
              </w:rPr>
            </w:pPr>
            <w:r w:rsidRPr="00DD43EB">
              <w:rPr>
                <w:color w:val="000000"/>
                <w:sz w:val="23"/>
                <w:szCs w:val="23"/>
              </w:rPr>
              <w:t>308,6</w:t>
            </w:r>
          </w:p>
        </w:tc>
        <w:tc>
          <w:tcPr>
            <w:tcW w:w="1389" w:type="dxa"/>
            <w:gridSpan w:val="2"/>
            <w:shd w:val="clear" w:color="auto" w:fill="auto"/>
            <w:vAlign w:val="center"/>
          </w:tcPr>
          <w:p w:rsidR="00351D8A" w:rsidRPr="00DD43EB" w:rsidRDefault="00DB1022" w:rsidP="00351D8A">
            <w:pPr>
              <w:jc w:val="center"/>
              <w:rPr>
                <w:color w:val="000000"/>
                <w:sz w:val="23"/>
                <w:szCs w:val="23"/>
              </w:rPr>
            </w:pPr>
            <w:r w:rsidRPr="00DD43EB">
              <w:rPr>
                <w:color w:val="000000"/>
                <w:sz w:val="23"/>
                <w:szCs w:val="23"/>
              </w:rPr>
              <w:t>166,0</w:t>
            </w:r>
          </w:p>
        </w:tc>
        <w:tc>
          <w:tcPr>
            <w:tcW w:w="2788" w:type="dxa"/>
            <w:gridSpan w:val="2"/>
            <w:shd w:val="clear" w:color="auto" w:fill="auto"/>
            <w:vAlign w:val="center"/>
            <w:hideMark/>
          </w:tcPr>
          <w:p w:rsidR="00351D8A" w:rsidRPr="00DD43EB" w:rsidRDefault="00351D8A" w:rsidP="00351D8A">
            <w:pPr>
              <w:jc w:val="center"/>
              <w:rPr>
                <w:color w:val="000000"/>
                <w:sz w:val="23"/>
                <w:szCs w:val="23"/>
              </w:rPr>
            </w:pPr>
            <w:r w:rsidRPr="00DD43EB">
              <w:rPr>
                <w:color w:val="000000"/>
                <w:sz w:val="23"/>
                <w:szCs w:val="23"/>
              </w:rPr>
              <w:t>-</w:t>
            </w:r>
          </w:p>
        </w:tc>
        <w:tc>
          <w:tcPr>
            <w:tcW w:w="2648" w:type="dxa"/>
            <w:gridSpan w:val="2"/>
            <w:shd w:val="clear" w:color="auto" w:fill="auto"/>
            <w:vAlign w:val="center"/>
            <w:hideMark/>
          </w:tcPr>
          <w:p w:rsidR="00351D8A" w:rsidRPr="00DD43EB" w:rsidRDefault="00351D8A" w:rsidP="00351D8A">
            <w:pPr>
              <w:jc w:val="center"/>
              <w:rPr>
                <w:color w:val="000000"/>
                <w:sz w:val="23"/>
                <w:szCs w:val="23"/>
              </w:rPr>
            </w:pPr>
            <w:r w:rsidRPr="00DD43EB">
              <w:rPr>
                <w:color w:val="000000"/>
                <w:sz w:val="23"/>
                <w:szCs w:val="23"/>
              </w:rPr>
              <w:t>-</w:t>
            </w:r>
          </w:p>
        </w:tc>
        <w:tc>
          <w:tcPr>
            <w:tcW w:w="3328" w:type="dxa"/>
            <w:gridSpan w:val="2"/>
            <w:shd w:val="clear" w:color="auto" w:fill="auto"/>
            <w:vAlign w:val="center"/>
            <w:hideMark/>
          </w:tcPr>
          <w:p w:rsidR="00351D8A" w:rsidRPr="00DD43EB" w:rsidRDefault="00DB1022" w:rsidP="00351D8A">
            <w:pPr>
              <w:jc w:val="center"/>
              <w:rPr>
                <w:color w:val="000000"/>
                <w:sz w:val="23"/>
                <w:szCs w:val="23"/>
              </w:rPr>
            </w:pPr>
            <w:r w:rsidRPr="00DD43EB">
              <w:rPr>
                <w:color w:val="000000"/>
                <w:sz w:val="23"/>
                <w:szCs w:val="23"/>
              </w:rPr>
              <w:t>53,8</w:t>
            </w:r>
          </w:p>
        </w:tc>
      </w:tr>
      <w:tr w:rsidR="00351D8A" w:rsidRPr="004716CE" w:rsidTr="0031034F">
        <w:trPr>
          <w:gridAfter w:val="1"/>
          <w:wAfter w:w="7" w:type="dxa"/>
          <w:trHeight w:val="20"/>
        </w:trPr>
        <w:tc>
          <w:tcPr>
            <w:tcW w:w="675" w:type="dxa"/>
            <w:shd w:val="clear" w:color="auto" w:fill="auto"/>
            <w:hideMark/>
          </w:tcPr>
          <w:p w:rsidR="00351D8A" w:rsidRPr="00DD43EB" w:rsidRDefault="00351D8A" w:rsidP="00351D8A">
            <w:pPr>
              <w:rPr>
                <w:color w:val="000000"/>
                <w:sz w:val="23"/>
                <w:szCs w:val="23"/>
              </w:rPr>
            </w:pPr>
            <w:r w:rsidRPr="00DD43EB">
              <w:rPr>
                <w:color w:val="000000"/>
                <w:sz w:val="23"/>
                <w:szCs w:val="23"/>
              </w:rPr>
              <w:t>5.1.</w:t>
            </w:r>
          </w:p>
        </w:tc>
        <w:tc>
          <w:tcPr>
            <w:tcW w:w="2584" w:type="dxa"/>
            <w:shd w:val="clear" w:color="auto" w:fill="auto"/>
            <w:hideMark/>
          </w:tcPr>
          <w:p w:rsidR="00351D8A" w:rsidRPr="00DD43EB" w:rsidRDefault="00351D8A" w:rsidP="00351D8A">
            <w:pPr>
              <w:jc w:val="both"/>
              <w:rPr>
                <w:sz w:val="23"/>
                <w:szCs w:val="23"/>
              </w:rPr>
            </w:pPr>
            <w:r w:rsidRPr="00DD43EB">
              <w:rPr>
                <w:sz w:val="23"/>
                <w:szCs w:val="23"/>
              </w:rPr>
              <w:t>Региональный проект «Формирование комфортной городской среды»</w:t>
            </w:r>
          </w:p>
        </w:tc>
        <w:tc>
          <w:tcPr>
            <w:tcW w:w="1759" w:type="dxa"/>
            <w:gridSpan w:val="2"/>
            <w:shd w:val="clear" w:color="auto" w:fill="auto"/>
            <w:vAlign w:val="center"/>
          </w:tcPr>
          <w:p w:rsidR="00351D8A" w:rsidRPr="00DD43EB" w:rsidRDefault="00DB1022" w:rsidP="00351D8A">
            <w:pPr>
              <w:jc w:val="center"/>
              <w:rPr>
                <w:color w:val="000000"/>
                <w:sz w:val="23"/>
                <w:szCs w:val="23"/>
              </w:rPr>
            </w:pPr>
            <w:r w:rsidRPr="00DD43EB">
              <w:rPr>
                <w:color w:val="000000"/>
                <w:sz w:val="23"/>
                <w:szCs w:val="23"/>
              </w:rPr>
              <w:t>35,8</w:t>
            </w:r>
          </w:p>
        </w:tc>
        <w:tc>
          <w:tcPr>
            <w:tcW w:w="1389" w:type="dxa"/>
            <w:gridSpan w:val="2"/>
            <w:shd w:val="clear" w:color="auto" w:fill="auto"/>
            <w:vAlign w:val="center"/>
          </w:tcPr>
          <w:p w:rsidR="00351D8A" w:rsidRPr="00DD43EB" w:rsidRDefault="00DB1022" w:rsidP="00351D8A">
            <w:pPr>
              <w:jc w:val="center"/>
              <w:rPr>
                <w:color w:val="000000"/>
                <w:sz w:val="23"/>
                <w:szCs w:val="23"/>
              </w:rPr>
            </w:pPr>
            <w:r w:rsidRPr="00DD43EB">
              <w:rPr>
                <w:color w:val="000000"/>
                <w:sz w:val="23"/>
                <w:szCs w:val="23"/>
              </w:rPr>
              <w:t>35,8</w:t>
            </w:r>
          </w:p>
        </w:tc>
        <w:tc>
          <w:tcPr>
            <w:tcW w:w="2788" w:type="dxa"/>
            <w:gridSpan w:val="2"/>
            <w:shd w:val="clear" w:color="auto" w:fill="auto"/>
            <w:hideMark/>
          </w:tcPr>
          <w:p w:rsidR="00351D8A" w:rsidRPr="00DD43EB" w:rsidRDefault="00AF1802" w:rsidP="00351D8A">
            <w:pPr>
              <w:jc w:val="both"/>
              <w:rPr>
                <w:color w:val="000000"/>
                <w:sz w:val="23"/>
                <w:szCs w:val="23"/>
              </w:rPr>
            </w:pPr>
            <w:r w:rsidRPr="00DD43EB">
              <w:rPr>
                <w:color w:val="000000"/>
                <w:sz w:val="23"/>
                <w:szCs w:val="23"/>
              </w:rPr>
              <w:t>Благоустр</w:t>
            </w:r>
            <w:r w:rsidR="00171780" w:rsidRPr="00DD43EB">
              <w:rPr>
                <w:color w:val="000000"/>
                <w:sz w:val="23"/>
                <w:szCs w:val="23"/>
              </w:rPr>
              <w:t xml:space="preserve">аивалась </w:t>
            </w:r>
            <w:r w:rsidRPr="00DD43EB">
              <w:rPr>
                <w:color w:val="000000"/>
                <w:sz w:val="23"/>
                <w:szCs w:val="23"/>
              </w:rPr>
              <w:t>общественн</w:t>
            </w:r>
            <w:r w:rsidR="00171780" w:rsidRPr="00DD43EB">
              <w:rPr>
                <w:color w:val="000000"/>
                <w:sz w:val="23"/>
                <w:szCs w:val="23"/>
              </w:rPr>
              <w:t>ая</w:t>
            </w:r>
            <w:r w:rsidRPr="00DD43EB">
              <w:rPr>
                <w:color w:val="000000"/>
                <w:sz w:val="23"/>
                <w:szCs w:val="23"/>
              </w:rPr>
              <w:t xml:space="preserve"> территори</w:t>
            </w:r>
            <w:r w:rsidR="00171780" w:rsidRPr="00DD43EB">
              <w:rPr>
                <w:color w:val="000000"/>
                <w:sz w:val="23"/>
                <w:szCs w:val="23"/>
              </w:rPr>
              <w:t>я</w:t>
            </w:r>
            <w:r w:rsidRPr="00DD43EB">
              <w:rPr>
                <w:color w:val="000000"/>
                <w:sz w:val="23"/>
                <w:szCs w:val="23"/>
              </w:rPr>
              <w:t xml:space="preserve"> «Сквер ДК им. Чиха - бульвар Аллейный».</w:t>
            </w:r>
          </w:p>
        </w:tc>
        <w:tc>
          <w:tcPr>
            <w:tcW w:w="2648" w:type="dxa"/>
            <w:gridSpan w:val="2"/>
            <w:shd w:val="clear" w:color="auto" w:fill="auto"/>
            <w:hideMark/>
          </w:tcPr>
          <w:p w:rsidR="00351D8A" w:rsidRPr="00DD43EB" w:rsidRDefault="00351D8A" w:rsidP="00351D8A">
            <w:pPr>
              <w:jc w:val="both"/>
              <w:rPr>
                <w:color w:val="000000"/>
                <w:sz w:val="23"/>
                <w:szCs w:val="23"/>
              </w:rPr>
            </w:pPr>
            <w:r w:rsidRPr="00DD43EB">
              <w:rPr>
                <w:color w:val="000000"/>
                <w:sz w:val="23"/>
                <w:szCs w:val="23"/>
              </w:rPr>
              <w:t>Реализация проекта продолжается.</w:t>
            </w:r>
          </w:p>
          <w:p w:rsidR="00351D8A" w:rsidRPr="00DD43EB" w:rsidRDefault="00351D8A" w:rsidP="00351D8A">
            <w:pPr>
              <w:jc w:val="both"/>
              <w:rPr>
                <w:color w:val="000000"/>
                <w:sz w:val="23"/>
                <w:szCs w:val="23"/>
              </w:rPr>
            </w:pPr>
            <w:r w:rsidRPr="00DD43EB">
              <w:rPr>
                <w:color w:val="000000"/>
                <w:sz w:val="23"/>
                <w:szCs w:val="23"/>
              </w:rPr>
              <w:t xml:space="preserve">Строительная готовность </w:t>
            </w:r>
            <w:r w:rsidR="00DD43EB" w:rsidRPr="00DD43EB">
              <w:rPr>
                <w:color w:val="000000"/>
                <w:sz w:val="23"/>
                <w:szCs w:val="23"/>
              </w:rPr>
              <w:t>4</w:t>
            </w:r>
            <w:r w:rsidR="00A5484A">
              <w:rPr>
                <w:color w:val="000000"/>
                <w:sz w:val="23"/>
                <w:szCs w:val="23"/>
              </w:rPr>
              <w:t>8</w:t>
            </w:r>
            <w:r w:rsidRPr="00DD43EB">
              <w:rPr>
                <w:color w:val="000000"/>
                <w:sz w:val="23"/>
                <w:szCs w:val="23"/>
              </w:rPr>
              <w:t xml:space="preserve">%. </w:t>
            </w:r>
          </w:p>
        </w:tc>
        <w:tc>
          <w:tcPr>
            <w:tcW w:w="3328" w:type="dxa"/>
            <w:gridSpan w:val="2"/>
            <w:shd w:val="clear" w:color="auto" w:fill="auto"/>
            <w:vAlign w:val="center"/>
            <w:hideMark/>
          </w:tcPr>
          <w:p w:rsidR="00351D8A" w:rsidRPr="00DD43EB" w:rsidRDefault="00DB1022" w:rsidP="00351D8A">
            <w:pPr>
              <w:jc w:val="center"/>
              <w:rPr>
                <w:color w:val="000000"/>
                <w:sz w:val="23"/>
                <w:szCs w:val="23"/>
              </w:rPr>
            </w:pPr>
            <w:r w:rsidRPr="00DD43EB">
              <w:rPr>
                <w:color w:val="000000"/>
                <w:sz w:val="23"/>
                <w:szCs w:val="23"/>
              </w:rPr>
              <w:t>100,0</w:t>
            </w:r>
          </w:p>
        </w:tc>
      </w:tr>
      <w:tr w:rsidR="00351D8A" w:rsidRPr="004716CE" w:rsidTr="0031034F">
        <w:trPr>
          <w:gridAfter w:val="1"/>
          <w:wAfter w:w="7" w:type="dxa"/>
          <w:trHeight w:val="20"/>
        </w:trPr>
        <w:tc>
          <w:tcPr>
            <w:tcW w:w="675" w:type="dxa"/>
            <w:shd w:val="clear" w:color="auto" w:fill="auto"/>
            <w:hideMark/>
          </w:tcPr>
          <w:p w:rsidR="00351D8A" w:rsidRPr="00816F64" w:rsidRDefault="00351D8A" w:rsidP="00351D8A">
            <w:pPr>
              <w:rPr>
                <w:color w:val="000000"/>
                <w:sz w:val="23"/>
                <w:szCs w:val="23"/>
              </w:rPr>
            </w:pPr>
            <w:r w:rsidRPr="00816F64">
              <w:rPr>
                <w:color w:val="000000"/>
                <w:sz w:val="23"/>
                <w:szCs w:val="23"/>
              </w:rPr>
              <w:t>5.2.</w:t>
            </w:r>
          </w:p>
        </w:tc>
        <w:tc>
          <w:tcPr>
            <w:tcW w:w="2584" w:type="dxa"/>
            <w:shd w:val="clear" w:color="auto" w:fill="auto"/>
            <w:hideMark/>
          </w:tcPr>
          <w:p w:rsidR="00351D8A" w:rsidRPr="00816F64" w:rsidRDefault="00351D8A" w:rsidP="00351D8A">
            <w:pPr>
              <w:jc w:val="both"/>
              <w:rPr>
                <w:sz w:val="23"/>
                <w:szCs w:val="23"/>
              </w:rPr>
            </w:pPr>
            <w:r w:rsidRPr="00816F64">
              <w:rPr>
                <w:sz w:val="23"/>
                <w:szCs w:val="23"/>
              </w:rPr>
              <w:t>Региональный проект «Обеспечение устойчивого сокращения непригодного для проживания жилищного фонда»</w:t>
            </w:r>
          </w:p>
        </w:tc>
        <w:tc>
          <w:tcPr>
            <w:tcW w:w="1759" w:type="dxa"/>
            <w:gridSpan w:val="2"/>
            <w:shd w:val="clear" w:color="auto" w:fill="auto"/>
            <w:vAlign w:val="center"/>
          </w:tcPr>
          <w:p w:rsidR="00351D8A" w:rsidRPr="00816F64" w:rsidRDefault="00CD69D9" w:rsidP="00351D8A">
            <w:pPr>
              <w:jc w:val="center"/>
              <w:rPr>
                <w:color w:val="000000"/>
                <w:sz w:val="23"/>
                <w:szCs w:val="23"/>
              </w:rPr>
            </w:pPr>
            <w:r w:rsidRPr="00816F64">
              <w:rPr>
                <w:color w:val="000000"/>
                <w:sz w:val="23"/>
                <w:szCs w:val="23"/>
              </w:rPr>
              <w:t>272,8</w:t>
            </w:r>
          </w:p>
        </w:tc>
        <w:tc>
          <w:tcPr>
            <w:tcW w:w="1389" w:type="dxa"/>
            <w:gridSpan w:val="2"/>
            <w:shd w:val="clear" w:color="auto" w:fill="auto"/>
            <w:vAlign w:val="center"/>
          </w:tcPr>
          <w:p w:rsidR="00351D8A" w:rsidRPr="00816F64" w:rsidRDefault="00BA725B" w:rsidP="00351D8A">
            <w:pPr>
              <w:jc w:val="center"/>
              <w:rPr>
                <w:color w:val="000000"/>
                <w:sz w:val="23"/>
                <w:szCs w:val="23"/>
              </w:rPr>
            </w:pPr>
            <w:r w:rsidRPr="00816F64">
              <w:rPr>
                <w:color w:val="000000"/>
                <w:sz w:val="23"/>
                <w:szCs w:val="23"/>
              </w:rPr>
              <w:t>130,2</w:t>
            </w:r>
          </w:p>
        </w:tc>
        <w:tc>
          <w:tcPr>
            <w:tcW w:w="2788" w:type="dxa"/>
            <w:gridSpan w:val="2"/>
            <w:shd w:val="clear" w:color="auto" w:fill="auto"/>
            <w:hideMark/>
          </w:tcPr>
          <w:p w:rsidR="00351D8A" w:rsidRPr="00816F64" w:rsidRDefault="00E63B6B" w:rsidP="00351D8A">
            <w:pPr>
              <w:jc w:val="both"/>
              <w:rPr>
                <w:color w:val="000000"/>
                <w:sz w:val="23"/>
                <w:szCs w:val="23"/>
              </w:rPr>
            </w:pPr>
            <w:r w:rsidRPr="00816F64">
              <w:rPr>
                <w:color w:val="000000"/>
                <w:sz w:val="23"/>
                <w:szCs w:val="23"/>
              </w:rPr>
              <w:t>Необходимо было заключить договоры для переселения 55 семей (139 человек/2184,99 кв.м).</w:t>
            </w:r>
          </w:p>
        </w:tc>
        <w:tc>
          <w:tcPr>
            <w:tcW w:w="2648" w:type="dxa"/>
            <w:gridSpan w:val="2"/>
            <w:shd w:val="clear" w:color="auto" w:fill="auto"/>
            <w:hideMark/>
          </w:tcPr>
          <w:p w:rsidR="000B15D4" w:rsidRPr="00816F64" w:rsidRDefault="000B15D4" w:rsidP="000B15D4">
            <w:pPr>
              <w:jc w:val="both"/>
              <w:rPr>
                <w:color w:val="000000"/>
                <w:sz w:val="23"/>
                <w:szCs w:val="23"/>
              </w:rPr>
            </w:pPr>
            <w:r w:rsidRPr="00816F64">
              <w:rPr>
                <w:color w:val="000000"/>
                <w:sz w:val="23"/>
                <w:szCs w:val="23"/>
              </w:rPr>
              <w:t>Заключены договоры об изъятии жилых помещений для переселения 35 семей на сумму 61 015,5 тыс. руб</w:t>
            </w:r>
            <w:r w:rsidR="008E6D6D">
              <w:rPr>
                <w:color w:val="000000"/>
                <w:sz w:val="23"/>
                <w:szCs w:val="23"/>
              </w:rPr>
              <w:t>лей</w:t>
            </w:r>
            <w:r w:rsidRPr="00816F64">
              <w:rPr>
                <w:color w:val="000000"/>
                <w:sz w:val="23"/>
                <w:szCs w:val="23"/>
              </w:rPr>
              <w:t>.</w:t>
            </w:r>
          </w:p>
          <w:p w:rsidR="000B15D4" w:rsidRPr="00816F64" w:rsidRDefault="000B15D4" w:rsidP="000B15D4">
            <w:pPr>
              <w:jc w:val="both"/>
              <w:rPr>
                <w:color w:val="000000"/>
                <w:sz w:val="23"/>
                <w:szCs w:val="23"/>
              </w:rPr>
            </w:pPr>
            <w:r w:rsidRPr="00816F64">
              <w:rPr>
                <w:color w:val="000000"/>
                <w:sz w:val="23"/>
                <w:szCs w:val="23"/>
              </w:rPr>
              <w:t>Заключены договоры по приобретению жилых помещений для 18 семей на сумму 69 190,9 тыс. руб</w:t>
            </w:r>
            <w:r w:rsidR="008E6D6D">
              <w:rPr>
                <w:color w:val="000000"/>
                <w:sz w:val="23"/>
                <w:szCs w:val="23"/>
              </w:rPr>
              <w:t>лей</w:t>
            </w:r>
            <w:r w:rsidRPr="00816F64">
              <w:rPr>
                <w:color w:val="000000"/>
                <w:sz w:val="23"/>
                <w:szCs w:val="23"/>
              </w:rPr>
              <w:t>, из них предоставлены по договорам социального найма жилые помещения 16 семьям.</w:t>
            </w:r>
          </w:p>
          <w:p w:rsidR="000B15D4" w:rsidRPr="00816F64" w:rsidRDefault="000B15D4" w:rsidP="000B15D4">
            <w:pPr>
              <w:jc w:val="both"/>
              <w:rPr>
                <w:color w:val="000000"/>
                <w:sz w:val="23"/>
                <w:szCs w:val="23"/>
              </w:rPr>
            </w:pPr>
            <w:r w:rsidRPr="00816F64">
              <w:rPr>
                <w:color w:val="000000"/>
                <w:sz w:val="23"/>
                <w:szCs w:val="23"/>
              </w:rPr>
              <w:t xml:space="preserve">Предоставлены по договорам социального найма жилые помещения из свободного жилищного фонда 2 семьям. </w:t>
            </w:r>
          </w:p>
          <w:p w:rsidR="000B15D4" w:rsidRPr="00816F64" w:rsidRDefault="000B15D4" w:rsidP="000B15D4">
            <w:pPr>
              <w:jc w:val="both"/>
              <w:rPr>
                <w:color w:val="000000"/>
                <w:sz w:val="23"/>
                <w:szCs w:val="23"/>
              </w:rPr>
            </w:pPr>
            <w:r w:rsidRPr="00816F64">
              <w:rPr>
                <w:color w:val="000000"/>
                <w:sz w:val="23"/>
                <w:szCs w:val="23"/>
              </w:rPr>
              <w:t>138 272,8 тыс. руб</w:t>
            </w:r>
            <w:r w:rsidR="008E6D6D">
              <w:rPr>
                <w:color w:val="000000"/>
                <w:sz w:val="23"/>
                <w:szCs w:val="23"/>
              </w:rPr>
              <w:t>лей</w:t>
            </w:r>
            <w:r w:rsidRPr="00816F64">
              <w:rPr>
                <w:color w:val="000000"/>
                <w:sz w:val="23"/>
                <w:szCs w:val="23"/>
              </w:rPr>
              <w:t xml:space="preserve"> сложившийся нераспределенный резерв за счет непредвиденных обстоятельств (судебные споры, </w:t>
            </w:r>
            <w:r w:rsidRPr="00816F64">
              <w:rPr>
                <w:color w:val="000000"/>
                <w:sz w:val="23"/>
                <w:szCs w:val="23"/>
              </w:rPr>
              <w:lastRenderedPageBreak/>
              <w:t>вступление в наследство, поиск собственника, нахождение в местах лишения свободы).</w:t>
            </w:r>
          </w:p>
          <w:p w:rsidR="00850137" w:rsidRPr="00816F64" w:rsidRDefault="000B15D4" w:rsidP="000B15D4">
            <w:pPr>
              <w:jc w:val="both"/>
              <w:rPr>
                <w:color w:val="000000"/>
                <w:sz w:val="23"/>
                <w:szCs w:val="23"/>
              </w:rPr>
            </w:pPr>
            <w:r w:rsidRPr="00816F64">
              <w:rPr>
                <w:color w:val="000000"/>
                <w:sz w:val="23"/>
                <w:szCs w:val="23"/>
              </w:rPr>
              <w:t>Ведется претензионная работа.</w:t>
            </w:r>
          </w:p>
        </w:tc>
        <w:tc>
          <w:tcPr>
            <w:tcW w:w="3328" w:type="dxa"/>
            <w:gridSpan w:val="2"/>
            <w:shd w:val="clear" w:color="auto" w:fill="auto"/>
            <w:vAlign w:val="center"/>
            <w:hideMark/>
          </w:tcPr>
          <w:p w:rsidR="00351D8A" w:rsidRPr="00816F64" w:rsidRDefault="008F6396" w:rsidP="00351D8A">
            <w:pPr>
              <w:jc w:val="center"/>
              <w:rPr>
                <w:color w:val="000000"/>
                <w:sz w:val="23"/>
                <w:szCs w:val="23"/>
              </w:rPr>
            </w:pPr>
            <w:r w:rsidRPr="00816F64">
              <w:rPr>
                <w:color w:val="000000"/>
                <w:sz w:val="23"/>
                <w:szCs w:val="23"/>
              </w:rPr>
              <w:lastRenderedPageBreak/>
              <w:t>4</w:t>
            </w:r>
            <w:r w:rsidR="00BA725B" w:rsidRPr="00816F64">
              <w:rPr>
                <w:color w:val="000000"/>
                <w:sz w:val="23"/>
                <w:szCs w:val="23"/>
              </w:rPr>
              <w:t>7,7</w:t>
            </w:r>
          </w:p>
        </w:tc>
      </w:tr>
      <w:tr w:rsidR="00351D8A" w:rsidRPr="00CC6950" w:rsidTr="00EF6E65">
        <w:trPr>
          <w:trHeight w:val="20"/>
        </w:trPr>
        <w:tc>
          <w:tcPr>
            <w:tcW w:w="3266" w:type="dxa"/>
            <w:gridSpan w:val="3"/>
            <w:shd w:val="clear" w:color="auto" w:fill="auto"/>
            <w:noWrap/>
            <w:vAlign w:val="bottom"/>
            <w:hideMark/>
          </w:tcPr>
          <w:p w:rsidR="00351D8A" w:rsidRPr="00BC1E3E" w:rsidRDefault="00351D8A" w:rsidP="00351D8A">
            <w:pPr>
              <w:jc w:val="right"/>
              <w:rPr>
                <w:color w:val="000000"/>
                <w:sz w:val="23"/>
                <w:szCs w:val="23"/>
              </w:rPr>
            </w:pPr>
            <w:r w:rsidRPr="00BC1E3E">
              <w:rPr>
                <w:color w:val="000000"/>
                <w:sz w:val="23"/>
                <w:szCs w:val="23"/>
              </w:rPr>
              <w:lastRenderedPageBreak/>
              <w:t>ИТОГО:</w:t>
            </w:r>
          </w:p>
        </w:tc>
        <w:tc>
          <w:tcPr>
            <w:tcW w:w="1759" w:type="dxa"/>
            <w:gridSpan w:val="2"/>
            <w:shd w:val="clear" w:color="auto" w:fill="auto"/>
            <w:vAlign w:val="center"/>
          </w:tcPr>
          <w:p w:rsidR="00351D8A" w:rsidRPr="00BC1E3E" w:rsidRDefault="002B3787" w:rsidP="00351D8A">
            <w:pPr>
              <w:jc w:val="center"/>
              <w:rPr>
                <w:color w:val="000000"/>
                <w:sz w:val="23"/>
                <w:szCs w:val="23"/>
              </w:rPr>
            </w:pPr>
            <w:r w:rsidRPr="00BC1E3E">
              <w:rPr>
                <w:color w:val="000000"/>
                <w:sz w:val="23"/>
                <w:szCs w:val="23"/>
              </w:rPr>
              <w:t>648,7</w:t>
            </w:r>
          </w:p>
        </w:tc>
        <w:tc>
          <w:tcPr>
            <w:tcW w:w="1389" w:type="dxa"/>
            <w:gridSpan w:val="2"/>
            <w:shd w:val="clear" w:color="auto" w:fill="auto"/>
            <w:vAlign w:val="center"/>
          </w:tcPr>
          <w:p w:rsidR="00351D8A" w:rsidRPr="00BC1E3E" w:rsidRDefault="002B3787" w:rsidP="00351D8A">
            <w:pPr>
              <w:jc w:val="center"/>
              <w:rPr>
                <w:color w:val="000000"/>
                <w:sz w:val="23"/>
                <w:szCs w:val="23"/>
              </w:rPr>
            </w:pPr>
            <w:r w:rsidRPr="00BC1E3E">
              <w:rPr>
                <w:color w:val="000000"/>
                <w:sz w:val="23"/>
                <w:szCs w:val="23"/>
              </w:rPr>
              <w:t>506,0</w:t>
            </w:r>
          </w:p>
        </w:tc>
        <w:tc>
          <w:tcPr>
            <w:tcW w:w="2788" w:type="dxa"/>
            <w:gridSpan w:val="2"/>
            <w:shd w:val="clear" w:color="auto" w:fill="auto"/>
            <w:vAlign w:val="center"/>
            <w:hideMark/>
          </w:tcPr>
          <w:p w:rsidR="00351D8A" w:rsidRPr="00BC1E3E" w:rsidRDefault="00351D8A" w:rsidP="00351D8A">
            <w:pPr>
              <w:jc w:val="center"/>
              <w:rPr>
                <w:color w:val="000000"/>
                <w:sz w:val="23"/>
                <w:szCs w:val="23"/>
              </w:rPr>
            </w:pPr>
            <w:r w:rsidRPr="00BC1E3E">
              <w:rPr>
                <w:color w:val="000000"/>
                <w:sz w:val="23"/>
                <w:szCs w:val="23"/>
              </w:rPr>
              <w:t>-</w:t>
            </w:r>
          </w:p>
        </w:tc>
        <w:tc>
          <w:tcPr>
            <w:tcW w:w="2648" w:type="dxa"/>
            <w:gridSpan w:val="2"/>
            <w:shd w:val="clear" w:color="auto" w:fill="auto"/>
            <w:vAlign w:val="center"/>
            <w:hideMark/>
          </w:tcPr>
          <w:p w:rsidR="00351D8A" w:rsidRPr="00BC1E3E" w:rsidRDefault="00351D8A" w:rsidP="00351D8A">
            <w:pPr>
              <w:jc w:val="center"/>
              <w:rPr>
                <w:color w:val="000000"/>
                <w:sz w:val="23"/>
                <w:szCs w:val="23"/>
              </w:rPr>
            </w:pPr>
            <w:r w:rsidRPr="00BC1E3E">
              <w:rPr>
                <w:color w:val="000000"/>
                <w:sz w:val="23"/>
                <w:szCs w:val="23"/>
              </w:rPr>
              <w:t>-</w:t>
            </w:r>
          </w:p>
        </w:tc>
        <w:tc>
          <w:tcPr>
            <w:tcW w:w="3328" w:type="dxa"/>
            <w:gridSpan w:val="2"/>
            <w:shd w:val="clear" w:color="auto" w:fill="auto"/>
            <w:hideMark/>
          </w:tcPr>
          <w:p w:rsidR="00351D8A" w:rsidRPr="00CC6950" w:rsidRDefault="002B3787" w:rsidP="00351D8A">
            <w:pPr>
              <w:jc w:val="center"/>
              <w:rPr>
                <w:color w:val="000000"/>
                <w:sz w:val="23"/>
                <w:szCs w:val="23"/>
              </w:rPr>
            </w:pPr>
            <w:r w:rsidRPr="00BC1E3E">
              <w:rPr>
                <w:color w:val="000000"/>
                <w:sz w:val="23"/>
                <w:szCs w:val="23"/>
              </w:rPr>
              <w:t>78,0</w:t>
            </w:r>
          </w:p>
        </w:tc>
      </w:tr>
    </w:tbl>
    <w:p w:rsidR="0029796F" w:rsidRDefault="0029796F" w:rsidP="00F27CD0">
      <w:pPr>
        <w:autoSpaceDE w:val="0"/>
        <w:autoSpaceDN w:val="0"/>
        <w:adjustRightInd w:val="0"/>
        <w:ind w:firstLine="709"/>
        <w:jc w:val="both"/>
        <w:outlineLvl w:val="1"/>
        <w:rPr>
          <w:color w:val="000000"/>
          <w:sz w:val="28"/>
          <w:szCs w:val="28"/>
        </w:rPr>
        <w:sectPr w:rsidR="0029796F" w:rsidSect="0029796F">
          <w:pgSz w:w="16838" w:h="11906" w:orient="landscape"/>
          <w:pgMar w:top="1134" w:right="1021" w:bottom="567" w:left="1021" w:header="709" w:footer="261" w:gutter="0"/>
          <w:cols w:space="708"/>
          <w:titlePg/>
          <w:docGrid w:linePitch="360"/>
        </w:sectPr>
      </w:pPr>
    </w:p>
    <w:p w:rsidR="009C0DB0" w:rsidRPr="008472DD" w:rsidRDefault="009C0DB0" w:rsidP="009C0DB0">
      <w:pPr>
        <w:autoSpaceDE w:val="0"/>
        <w:autoSpaceDN w:val="0"/>
        <w:adjustRightInd w:val="0"/>
        <w:ind w:firstLine="709"/>
        <w:jc w:val="both"/>
        <w:outlineLvl w:val="1"/>
        <w:rPr>
          <w:sz w:val="28"/>
          <w:szCs w:val="28"/>
        </w:rPr>
      </w:pPr>
      <w:bookmarkStart w:id="54" w:name="_Toc102660182"/>
      <w:bookmarkStart w:id="55" w:name="_Toc131776771"/>
      <w:bookmarkStart w:id="56" w:name="_Toc157169228"/>
      <w:r w:rsidRPr="008472DD">
        <w:rPr>
          <w:sz w:val="28"/>
          <w:szCs w:val="28"/>
        </w:rPr>
        <w:lastRenderedPageBreak/>
        <w:t>15.</w:t>
      </w:r>
      <w:r w:rsidR="009C2971">
        <w:rPr>
          <w:sz w:val="28"/>
          <w:szCs w:val="28"/>
        </w:rPr>
        <w:t xml:space="preserve"> </w:t>
      </w:r>
      <w:r w:rsidRPr="008472DD">
        <w:rPr>
          <w:sz w:val="28"/>
          <w:szCs w:val="28"/>
        </w:rPr>
        <w:t>Реализация</w:t>
      </w:r>
      <w:bookmarkStart w:id="57" w:name="_Toc102660183"/>
      <w:bookmarkStart w:id="58" w:name="_Toc131776772"/>
      <w:bookmarkEnd w:id="54"/>
      <w:bookmarkEnd w:id="55"/>
      <w:r w:rsidR="009C2971">
        <w:rPr>
          <w:sz w:val="28"/>
          <w:szCs w:val="28"/>
        </w:rPr>
        <w:t xml:space="preserve"> </w:t>
      </w:r>
      <w:r w:rsidRPr="008472DD">
        <w:rPr>
          <w:sz w:val="28"/>
          <w:szCs w:val="28"/>
        </w:rPr>
        <w:t>Стратеги</w:t>
      </w:r>
      <w:r w:rsidR="004F7CF6">
        <w:rPr>
          <w:sz w:val="28"/>
          <w:szCs w:val="28"/>
        </w:rPr>
        <w:t>и</w:t>
      </w:r>
      <w:r w:rsidRPr="008472DD">
        <w:rPr>
          <w:sz w:val="28"/>
          <w:szCs w:val="28"/>
        </w:rPr>
        <w:t xml:space="preserve"> социально-экономического развития города Шахты</w:t>
      </w:r>
      <w:bookmarkEnd w:id="57"/>
      <w:r w:rsidRPr="008472DD">
        <w:rPr>
          <w:sz w:val="28"/>
          <w:szCs w:val="28"/>
        </w:rPr>
        <w:t>.</w:t>
      </w:r>
      <w:bookmarkEnd w:id="56"/>
      <w:bookmarkEnd w:id="58"/>
    </w:p>
    <w:p w:rsidR="009C0DB0" w:rsidRPr="009C0DB0" w:rsidRDefault="009C0DB0" w:rsidP="009C0DB0">
      <w:pPr>
        <w:ind w:firstLine="709"/>
        <w:jc w:val="both"/>
        <w:rPr>
          <w:sz w:val="28"/>
          <w:szCs w:val="28"/>
          <w:highlight w:val="yellow"/>
        </w:rPr>
      </w:pPr>
    </w:p>
    <w:p w:rsidR="009C0DB0" w:rsidRPr="001647D0" w:rsidRDefault="009C0DB0" w:rsidP="009C0DB0">
      <w:pPr>
        <w:ind w:firstLine="709"/>
        <w:jc w:val="both"/>
        <w:rPr>
          <w:sz w:val="28"/>
          <w:szCs w:val="28"/>
        </w:rPr>
      </w:pPr>
      <w:r w:rsidRPr="001647D0">
        <w:rPr>
          <w:sz w:val="28"/>
          <w:szCs w:val="28"/>
        </w:rPr>
        <w:t xml:space="preserve">Стратегия социально-экономического развития города Шахты на период до 2030 года (далее – Стратегия) утверждена решением </w:t>
      </w:r>
      <w:r w:rsidR="00336078">
        <w:rPr>
          <w:sz w:val="28"/>
          <w:szCs w:val="28"/>
        </w:rPr>
        <w:t>г</w:t>
      </w:r>
      <w:r w:rsidRPr="001647D0">
        <w:rPr>
          <w:sz w:val="28"/>
          <w:szCs w:val="28"/>
        </w:rPr>
        <w:t>ородской Думы города Шахты от 18.12.2018 №487.</w:t>
      </w:r>
      <w:r w:rsidR="00A3218E">
        <w:rPr>
          <w:sz w:val="28"/>
          <w:szCs w:val="28"/>
        </w:rPr>
        <w:t xml:space="preserve"> </w:t>
      </w:r>
      <w:r w:rsidR="00D02DCF" w:rsidRPr="001647D0">
        <w:rPr>
          <w:sz w:val="28"/>
          <w:szCs w:val="28"/>
        </w:rPr>
        <w:t xml:space="preserve">Решением </w:t>
      </w:r>
      <w:r w:rsidR="00336078">
        <w:rPr>
          <w:sz w:val="28"/>
          <w:szCs w:val="28"/>
        </w:rPr>
        <w:t>г</w:t>
      </w:r>
      <w:r w:rsidR="00D02DCF" w:rsidRPr="001647D0">
        <w:rPr>
          <w:sz w:val="28"/>
          <w:szCs w:val="28"/>
        </w:rPr>
        <w:t xml:space="preserve">ородской Думы города Шахты от </w:t>
      </w:r>
      <w:r w:rsidR="005C6873" w:rsidRPr="001647D0">
        <w:rPr>
          <w:sz w:val="28"/>
          <w:szCs w:val="28"/>
        </w:rPr>
        <w:t>28.11.2023 №444 в нее внесены изменения.</w:t>
      </w:r>
    </w:p>
    <w:p w:rsidR="007228FC" w:rsidRDefault="009C0DB0" w:rsidP="009C0DB0">
      <w:pPr>
        <w:ind w:firstLine="709"/>
        <w:jc w:val="both"/>
        <w:rPr>
          <w:sz w:val="28"/>
          <w:szCs w:val="28"/>
        </w:rPr>
      </w:pPr>
      <w:r w:rsidRPr="006A6D4E">
        <w:rPr>
          <w:sz w:val="28"/>
          <w:szCs w:val="28"/>
        </w:rPr>
        <w:t xml:space="preserve">План мероприятий по реализации Стратегии социально-экономического развития города Шахты на период до 2030 года (далее - План мероприятий) утвержден постановлением Администрации города Шахты от 26.12.2018 №6710 (в редакции от </w:t>
      </w:r>
      <w:r w:rsidR="00177FD2" w:rsidRPr="006A6D4E">
        <w:rPr>
          <w:sz w:val="28"/>
          <w:szCs w:val="28"/>
        </w:rPr>
        <w:t>18.12.2023 №4379</w:t>
      </w:r>
      <w:r w:rsidRPr="006A6D4E">
        <w:rPr>
          <w:sz w:val="28"/>
          <w:szCs w:val="28"/>
        </w:rPr>
        <w:t xml:space="preserve">) и предусматривает </w:t>
      </w:r>
      <w:r w:rsidR="007228FC">
        <w:rPr>
          <w:sz w:val="28"/>
          <w:szCs w:val="28"/>
        </w:rPr>
        <w:t xml:space="preserve">реализацию </w:t>
      </w:r>
      <w:r w:rsidRPr="006A6D4E">
        <w:rPr>
          <w:sz w:val="28"/>
          <w:szCs w:val="28"/>
        </w:rPr>
        <w:t>стратегически</w:t>
      </w:r>
      <w:r w:rsidR="007228FC">
        <w:rPr>
          <w:sz w:val="28"/>
          <w:szCs w:val="28"/>
        </w:rPr>
        <w:t>х</w:t>
      </w:r>
      <w:r w:rsidR="00A3218E">
        <w:rPr>
          <w:sz w:val="28"/>
          <w:szCs w:val="28"/>
        </w:rPr>
        <w:t xml:space="preserve"> </w:t>
      </w:r>
      <w:r w:rsidR="009B0D9A" w:rsidRPr="006A6D4E">
        <w:rPr>
          <w:sz w:val="28"/>
          <w:szCs w:val="28"/>
        </w:rPr>
        <w:t>проектны</w:t>
      </w:r>
      <w:r w:rsidR="007228FC">
        <w:rPr>
          <w:sz w:val="28"/>
          <w:szCs w:val="28"/>
        </w:rPr>
        <w:t>х</w:t>
      </w:r>
      <w:r w:rsidR="00A3218E">
        <w:rPr>
          <w:sz w:val="28"/>
          <w:szCs w:val="28"/>
        </w:rPr>
        <w:t xml:space="preserve"> </w:t>
      </w:r>
      <w:r w:rsidRPr="006A6D4E">
        <w:rPr>
          <w:sz w:val="28"/>
          <w:szCs w:val="28"/>
        </w:rPr>
        <w:t>инициатив</w:t>
      </w:r>
      <w:r w:rsidR="007228FC">
        <w:rPr>
          <w:sz w:val="28"/>
          <w:szCs w:val="28"/>
        </w:rPr>
        <w:t>.</w:t>
      </w:r>
    </w:p>
    <w:p w:rsidR="009C0DB0" w:rsidRPr="006A6D4E" w:rsidRDefault="009C0DB0" w:rsidP="009C0DB0">
      <w:pPr>
        <w:ind w:firstLine="709"/>
        <w:jc w:val="both"/>
        <w:rPr>
          <w:sz w:val="28"/>
          <w:szCs w:val="28"/>
        </w:rPr>
      </w:pPr>
      <w:r w:rsidRPr="006A6D4E">
        <w:rPr>
          <w:sz w:val="28"/>
          <w:szCs w:val="28"/>
        </w:rPr>
        <w:t>1.</w:t>
      </w:r>
      <w:r w:rsidR="00A3218E">
        <w:rPr>
          <w:sz w:val="28"/>
          <w:szCs w:val="28"/>
        </w:rPr>
        <w:t xml:space="preserve"> </w:t>
      </w:r>
      <w:r w:rsidRPr="006A6D4E">
        <w:rPr>
          <w:sz w:val="28"/>
          <w:szCs w:val="28"/>
        </w:rPr>
        <w:t>Обеспечение развития человеческого капитала;</w:t>
      </w:r>
    </w:p>
    <w:p w:rsidR="009C0DB0" w:rsidRPr="006A6D4E" w:rsidRDefault="009C0DB0" w:rsidP="009C0DB0">
      <w:pPr>
        <w:ind w:firstLine="709"/>
        <w:jc w:val="both"/>
        <w:rPr>
          <w:sz w:val="28"/>
          <w:szCs w:val="28"/>
        </w:rPr>
      </w:pPr>
      <w:r w:rsidRPr="006A6D4E">
        <w:rPr>
          <w:sz w:val="28"/>
          <w:szCs w:val="28"/>
        </w:rPr>
        <w:t>2.</w:t>
      </w:r>
      <w:r w:rsidR="00A3218E">
        <w:rPr>
          <w:sz w:val="28"/>
          <w:szCs w:val="28"/>
        </w:rPr>
        <w:t xml:space="preserve"> </w:t>
      </w:r>
      <w:r w:rsidRPr="006A6D4E">
        <w:rPr>
          <w:sz w:val="28"/>
          <w:szCs w:val="28"/>
        </w:rPr>
        <w:t>Усиление позиции города как «полюса роста» экономики Ростовской области;</w:t>
      </w:r>
    </w:p>
    <w:p w:rsidR="009C0DB0" w:rsidRDefault="009C0DB0" w:rsidP="009C0DB0">
      <w:pPr>
        <w:ind w:firstLine="709"/>
        <w:jc w:val="both"/>
        <w:rPr>
          <w:sz w:val="28"/>
          <w:szCs w:val="28"/>
        </w:rPr>
      </w:pPr>
      <w:r w:rsidRPr="004456A5">
        <w:rPr>
          <w:sz w:val="28"/>
          <w:szCs w:val="28"/>
        </w:rPr>
        <w:t>3.</w:t>
      </w:r>
      <w:r w:rsidR="00A3218E">
        <w:rPr>
          <w:sz w:val="28"/>
          <w:szCs w:val="28"/>
        </w:rPr>
        <w:t xml:space="preserve"> </w:t>
      </w:r>
      <w:r w:rsidRPr="004456A5">
        <w:rPr>
          <w:sz w:val="28"/>
          <w:szCs w:val="28"/>
        </w:rPr>
        <w:t>Развитие пространства для комфортной жизнедеятельности населения.</w:t>
      </w:r>
    </w:p>
    <w:p w:rsidR="00EF3AA2" w:rsidRPr="004456A5" w:rsidRDefault="00EF3AA2" w:rsidP="009C0DB0">
      <w:pPr>
        <w:ind w:firstLine="709"/>
        <w:jc w:val="both"/>
        <w:rPr>
          <w:sz w:val="28"/>
          <w:szCs w:val="28"/>
        </w:rPr>
      </w:pPr>
      <w:r>
        <w:rPr>
          <w:sz w:val="28"/>
          <w:szCs w:val="28"/>
        </w:rPr>
        <w:t xml:space="preserve">В свою очередь </w:t>
      </w:r>
      <w:r w:rsidR="007B05CA">
        <w:rPr>
          <w:sz w:val="28"/>
          <w:szCs w:val="28"/>
        </w:rPr>
        <w:t xml:space="preserve">стратегические цели декомпозированы на </w:t>
      </w:r>
      <w:r w:rsidR="000370A8">
        <w:rPr>
          <w:sz w:val="28"/>
          <w:szCs w:val="28"/>
        </w:rPr>
        <w:t>33 динамически</w:t>
      </w:r>
      <w:r w:rsidR="00942A27">
        <w:rPr>
          <w:sz w:val="28"/>
          <w:szCs w:val="28"/>
        </w:rPr>
        <w:t>е</w:t>
      </w:r>
      <w:r w:rsidR="000370A8">
        <w:rPr>
          <w:sz w:val="28"/>
          <w:szCs w:val="28"/>
        </w:rPr>
        <w:t xml:space="preserve"> и </w:t>
      </w:r>
      <w:r w:rsidR="00233F38">
        <w:rPr>
          <w:sz w:val="28"/>
          <w:szCs w:val="28"/>
        </w:rPr>
        <w:t>29 структурны</w:t>
      </w:r>
      <w:r w:rsidR="00942A27">
        <w:rPr>
          <w:sz w:val="28"/>
          <w:szCs w:val="28"/>
        </w:rPr>
        <w:t>е</w:t>
      </w:r>
      <w:r w:rsidR="00233F38">
        <w:rPr>
          <w:sz w:val="28"/>
          <w:szCs w:val="28"/>
        </w:rPr>
        <w:t xml:space="preserve"> цел</w:t>
      </w:r>
      <w:r w:rsidR="00942A27">
        <w:rPr>
          <w:sz w:val="28"/>
          <w:szCs w:val="28"/>
        </w:rPr>
        <w:t xml:space="preserve">и </w:t>
      </w:r>
      <w:r w:rsidR="00B9172B">
        <w:rPr>
          <w:sz w:val="28"/>
          <w:szCs w:val="28"/>
        </w:rPr>
        <w:t>по 34 функциональным блокам</w:t>
      </w:r>
      <w:r w:rsidR="00233F38">
        <w:rPr>
          <w:sz w:val="28"/>
          <w:szCs w:val="28"/>
        </w:rPr>
        <w:t>.</w:t>
      </w:r>
    </w:p>
    <w:p w:rsidR="009C0DB0" w:rsidRPr="009C0DB0" w:rsidRDefault="009C0DB0" w:rsidP="009C0DB0">
      <w:pPr>
        <w:ind w:firstLine="709"/>
        <w:jc w:val="both"/>
        <w:rPr>
          <w:sz w:val="28"/>
          <w:szCs w:val="28"/>
          <w:highlight w:val="yellow"/>
        </w:rPr>
      </w:pPr>
      <w:r w:rsidRPr="004456A5">
        <w:rPr>
          <w:sz w:val="28"/>
          <w:szCs w:val="28"/>
        </w:rPr>
        <w:t xml:space="preserve">Всего План мероприятий предусматривает </w:t>
      </w:r>
      <w:r w:rsidR="00C17F74" w:rsidRPr="004456A5">
        <w:rPr>
          <w:sz w:val="28"/>
          <w:szCs w:val="28"/>
        </w:rPr>
        <w:t>2</w:t>
      </w:r>
      <w:r w:rsidR="00501518">
        <w:rPr>
          <w:sz w:val="28"/>
          <w:szCs w:val="28"/>
        </w:rPr>
        <w:t>6</w:t>
      </w:r>
      <w:r w:rsidRPr="004456A5">
        <w:rPr>
          <w:sz w:val="28"/>
          <w:szCs w:val="28"/>
        </w:rPr>
        <w:t xml:space="preserve"> стратегически</w:t>
      </w:r>
      <w:r w:rsidR="00501518">
        <w:rPr>
          <w:sz w:val="28"/>
          <w:szCs w:val="28"/>
        </w:rPr>
        <w:t>х</w:t>
      </w:r>
      <w:r w:rsidR="00A3218E">
        <w:rPr>
          <w:sz w:val="28"/>
          <w:szCs w:val="28"/>
        </w:rPr>
        <w:t xml:space="preserve"> </w:t>
      </w:r>
      <w:r w:rsidR="00C17F74" w:rsidRPr="004456A5">
        <w:rPr>
          <w:sz w:val="28"/>
          <w:szCs w:val="28"/>
        </w:rPr>
        <w:t>проектны</w:t>
      </w:r>
      <w:r w:rsidR="00501518">
        <w:rPr>
          <w:sz w:val="28"/>
          <w:szCs w:val="28"/>
        </w:rPr>
        <w:t>х</w:t>
      </w:r>
      <w:r w:rsidR="00A3218E">
        <w:rPr>
          <w:sz w:val="28"/>
          <w:szCs w:val="28"/>
        </w:rPr>
        <w:t xml:space="preserve"> </w:t>
      </w:r>
      <w:r w:rsidRPr="004456A5">
        <w:rPr>
          <w:sz w:val="28"/>
          <w:szCs w:val="28"/>
        </w:rPr>
        <w:t>инициатив</w:t>
      </w:r>
      <w:r w:rsidR="00B1158B" w:rsidRPr="004456A5">
        <w:rPr>
          <w:sz w:val="28"/>
          <w:szCs w:val="28"/>
        </w:rPr>
        <w:t>ы</w:t>
      </w:r>
      <w:r w:rsidR="00A3218E">
        <w:rPr>
          <w:sz w:val="28"/>
          <w:szCs w:val="28"/>
        </w:rPr>
        <w:t xml:space="preserve"> </w:t>
      </w:r>
      <w:r w:rsidRPr="00B624B7">
        <w:rPr>
          <w:sz w:val="28"/>
          <w:szCs w:val="28"/>
        </w:rPr>
        <w:t xml:space="preserve">и </w:t>
      </w:r>
      <w:r w:rsidR="0080186F" w:rsidRPr="00B624B7">
        <w:rPr>
          <w:sz w:val="28"/>
          <w:szCs w:val="28"/>
        </w:rPr>
        <w:t>69це</w:t>
      </w:r>
      <w:r w:rsidR="0080186F" w:rsidRPr="006F3B8E">
        <w:rPr>
          <w:sz w:val="28"/>
          <w:szCs w:val="28"/>
        </w:rPr>
        <w:t>левых индикаторов</w:t>
      </w:r>
      <w:r w:rsidR="007F0751">
        <w:rPr>
          <w:sz w:val="28"/>
          <w:szCs w:val="28"/>
        </w:rPr>
        <w:t xml:space="preserve"> (</w:t>
      </w:r>
      <w:r w:rsidR="007F0751" w:rsidRPr="00F273C8">
        <w:rPr>
          <w:sz w:val="28"/>
          <w:szCs w:val="28"/>
        </w:rPr>
        <w:t xml:space="preserve">4 основных </w:t>
      </w:r>
      <w:r w:rsidR="00901DAA">
        <w:rPr>
          <w:sz w:val="28"/>
          <w:szCs w:val="28"/>
        </w:rPr>
        <w:t>целевых индикатор</w:t>
      </w:r>
      <w:r w:rsidR="00126BAF">
        <w:rPr>
          <w:sz w:val="28"/>
          <w:szCs w:val="28"/>
        </w:rPr>
        <w:t>а</w:t>
      </w:r>
      <w:r w:rsidR="007F0751" w:rsidRPr="00F273C8">
        <w:rPr>
          <w:sz w:val="28"/>
          <w:szCs w:val="28"/>
        </w:rPr>
        <w:t xml:space="preserve"> и 65 дополнительных </w:t>
      </w:r>
      <w:r w:rsidR="00901DAA">
        <w:rPr>
          <w:sz w:val="28"/>
          <w:szCs w:val="28"/>
        </w:rPr>
        <w:t>целевых индикаторов</w:t>
      </w:r>
      <w:r w:rsidR="007F0751">
        <w:rPr>
          <w:sz w:val="28"/>
          <w:szCs w:val="28"/>
        </w:rPr>
        <w:t>)</w:t>
      </w:r>
      <w:r w:rsidRPr="006F3B8E">
        <w:rPr>
          <w:sz w:val="28"/>
          <w:szCs w:val="28"/>
        </w:rPr>
        <w:t xml:space="preserve">, по которым можно оценить </w:t>
      </w:r>
      <w:r w:rsidR="00DF4811" w:rsidRPr="006F3B8E">
        <w:rPr>
          <w:sz w:val="28"/>
          <w:szCs w:val="28"/>
        </w:rPr>
        <w:t>достижение поставленных целей</w:t>
      </w:r>
      <w:r w:rsidRPr="006F3B8E">
        <w:rPr>
          <w:sz w:val="28"/>
          <w:szCs w:val="28"/>
        </w:rPr>
        <w:t>. В 202</w:t>
      </w:r>
      <w:r w:rsidR="00B10B25" w:rsidRPr="006F3B8E">
        <w:rPr>
          <w:sz w:val="28"/>
          <w:szCs w:val="28"/>
        </w:rPr>
        <w:t>3</w:t>
      </w:r>
      <w:r w:rsidRPr="006F3B8E">
        <w:rPr>
          <w:sz w:val="28"/>
          <w:szCs w:val="28"/>
        </w:rPr>
        <w:t xml:space="preserve"> году </w:t>
      </w:r>
      <w:r w:rsidR="008F049B" w:rsidRPr="006F3B8E">
        <w:rPr>
          <w:sz w:val="28"/>
          <w:szCs w:val="28"/>
        </w:rPr>
        <w:t>58</w:t>
      </w:r>
      <w:r w:rsidR="004462DF">
        <w:rPr>
          <w:sz w:val="28"/>
          <w:szCs w:val="28"/>
        </w:rPr>
        <w:t>целевых индикаторов</w:t>
      </w:r>
      <w:r w:rsidRPr="006F3B8E">
        <w:rPr>
          <w:sz w:val="28"/>
          <w:szCs w:val="28"/>
        </w:rPr>
        <w:t xml:space="preserve"> имели установленное плановое значение, при этом</w:t>
      </w:r>
      <w:r w:rsidR="00087496">
        <w:rPr>
          <w:sz w:val="28"/>
          <w:szCs w:val="28"/>
        </w:rPr>
        <w:t xml:space="preserve"> по предварительным данным</w:t>
      </w:r>
      <w:r w:rsidRPr="006F3B8E">
        <w:rPr>
          <w:sz w:val="28"/>
          <w:szCs w:val="28"/>
        </w:rPr>
        <w:t>:</w:t>
      </w:r>
    </w:p>
    <w:p w:rsidR="009C0DB0" w:rsidRPr="006B2411" w:rsidRDefault="009C0DB0" w:rsidP="009C0DB0">
      <w:pPr>
        <w:ind w:firstLine="709"/>
        <w:jc w:val="both"/>
        <w:rPr>
          <w:sz w:val="28"/>
          <w:szCs w:val="28"/>
        </w:rPr>
      </w:pPr>
      <w:r w:rsidRPr="006B2411">
        <w:rPr>
          <w:sz w:val="28"/>
          <w:szCs w:val="28"/>
        </w:rPr>
        <w:t xml:space="preserve">по </w:t>
      </w:r>
      <w:r w:rsidR="006B2411" w:rsidRPr="006B2411">
        <w:rPr>
          <w:sz w:val="28"/>
          <w:szCs w:val="28"/>
        </w:rPr>
        <w:t>45</w:t>
      </w:r>
      <w:r w:rsidRPr="006B2411">
        <w:rPr>
          <w:sz w:val="28"/>
          <w:szCs w:val="28"/>
        </w:rPr>
        <w:t xml:space="preserve"> из них оно достигнуто (в том числе по </w:t>
      </w:r>
      <w:r w:rsidR="006B2411" w:rsidRPr="006B2411">
        <w:rPr>
          <w:sz w:val="28"/>
          <w:szCs w:val="28"/>
        </w:rPr>
        <w:t>27</w:t>
      </w:r>
      <w:r w:rsidR="00A3218E">
        <w:rPr>
          <w:sz w:val="28"/>
          <w:szCs w:val="28"/>
        </w:rPr>
        <w:t xml:space="preserve"> </w:t>
      </w:r>
      <w:r w:rsidR="00105F6C">
        <w:rPr>
          <w:sz w:val="28"/>
          <w:szCs w:val="28"/>
        </w:rPr>
        <w:t>целевым индикаторам</w:t>
      </w:r>
      <w:r w:rsidRPr="006B2411">
        <w:rPr>
          <w:sz w:val="28"/>
          <w:szCs w:val="28"/>
        </w:rPr>
        <w:t xml:space="preserve"> плановое значение превысило 100 процентов);</w:t>
      </w:r>
    </w:p>
    <w:p w:rsidR="009C0DB0" w:rsidRPr="006B2411" w:rsidRDefault="009C0DB0" w:rsidP="009C0DB0">
      <w:pPr>
        <w:ind w:firstLine="709"/>
        <w:jc w:val="both"/>
        <w:rPr>
          <w:sz w:val="28"/>
          <w:szCs w:val="28"/>
        </w:rPr>
      </w:pPr>
      <w:r w:rsidRPr="006B2411">
        <w:rPr>
          <w:sz w:val="28"/>
          <w:szCs w:val="28"/>
        </w:rPr>
        <w:t xml:space="preserve">по </w:t>
      </w:r>
      <w:r w:rsidR="006B2411" w:rsidRPr="006B2411">
        <w:rPr>
          <w:sz w:val="28"/>
          <w:szCs w:val="28"/>
        </w:rPr>
        <w:t>13</w:t>
      </w:r>
      <w:r w:rsidRPr="006B2411">
        <w:rPr>
          <w:sz w:val="28"/>
          <w:szCs w:val="28"/>
        </w:rPr>
        <w:t xml:space="preserve"> из них оно не достигнуто.</w:t>
      </w:r>
    </w:p>
    <w:p w:rsidR="009C0DB0" w:rsidRPr="002C5536" w:rsidRDefault="009C0DB0" w:rsidP="009C0DB0">
      <w:pPr>
        <w:ind w:firstLine="709"/>
        <w:jc w:val="both"/>
        <w:rPr>
          <w:sz w:val="28"/>
          <w:szCs w:val="28"/>
        </w:rPr>
      </w:pPr>
      <w:r w:rsidRPr="002C5536">
        <w:rPr>
          <w:sz w:val="28"/>
          <w:szCs w:val="28"/>
        </w:rPr>
        <w:t xml:space="preserve">Таким образом, </w:t>
      </w:r>
      <w:r w:rsidR="001414B1" w:rsidRPr="002C5536">
        <w:rPr>
          <w:sz w:val="28"/>
          <w:szCs w:val="28"/>
        </w:rPr>
        <w:t>77,6</w:t>
      </w:r>
      <w:r w:rsidRPr="002C5536">
        <w:rPr>
          <w:sz w:val="28"/>
          <w:szCs w:val="28"/>
        </w:rPr>
        <w:t xml:space="preserve"> процентов </w:t>
      </w:r>
      <w:r w:rsidR="00D95C5D">
        <w:rPr>
          <w:sz w:val="28"/>
          <w:szCs w:val="28"/>
        </w:rPr>
        <w:t>целевых индикаторов</w:t>
      </w:r>
      <w:r w:rsidRPr="002C5536">
        <w:rPr>
          <w:sz w:val="28"/>
          <w:szCs w:val="28"/>
        </w:rPr>
        <w:t xml:space="preserve"> достигнуто.</w:t>
      </w:r>
    </w:p>
    <w:p w:rsidR="009C0DB0" w:rsidRPr="006C1724" w:rsidRDefault="009C0DB0" w:rsidP="009C0DB0">
      <w:pPr>
        <w:ind w:firstLine="709"/>
        <w:jc w:val="both"/>
        <w:rPr>
          <w:sz w:val="28"/>
          <w:szCs w:val="28"/>
        </w:rPr>
      </w:pPr>
      <w:r w:rsidRPr="006C1724">
        <w:rPr>
          <w:sz w:val="28"/>
          <w:szCs w:val="28"/>
        </w:rPr>
        <w:t>В разрезе целей:</w:t>
      </w:r>
    </w:p>
    <w:p w:rsidR="009C0DB0" w:rsidRPr="000E1F79" w:rsidRDefault="009C0DB0" w:rsidP="009C0DB0">
      <w:pPr>
        <w:ind w:firstLine="709"/>
        <w:jc w:val="both"/>
        <w:rPr>
          <w:sz w:val="28"/>
          <w:szCs w:val="28"/>
        </w:rPr>
      </w:pPr>
      <w:r w:rsidRPr="006C1724">
        <w:rPr>
          <w:sz w:val="28"/>
          <w:szCs w:val="28"/>
        </w:rPr>
        <w:t>1.</w:t>
      </w:r>
      <w:r w:rsidR="00A3218E">
        <w:rPr>
          <w:sz w:val="28"/>
          <w:szCs w:val="28"/>
        </w:rPr>
        <w:t xml:space="preserve"> </w:t>
      </w:r>
      <w:r w:rsidRPr="006C1724">
        <w:rPr>
          <w:sz w:val="28"/>
          <w:szCs w:val="28"/>
        </w:rPr>
        <w:t xml:space="preserve">Цель 1 (усиление позиции города, как «полюса роста» экономики Ростовской области): достигнуто </w:t>
      </w:r>
      <w:r w:rsidR="00045C43" w:rsidRPr="006C1724">
        <w:rPr>
          <w:sz w:val="28"/>
          <w:szCs w:val="28"/>
        </w:rPr>
        <w:t>12</w:t>
      </w:r>
      <w:r w:rsidRPr="006C1724">
        <w:rPr>
          <w:sz w:val="28"/>
          <w:szCs w:val="28"/>
        </w:rPr>
        <w:t xml:space="preserve"> (в том числе по </w:t>
      </w:r>
      <w:r w:rsidR="00F664BA" w:rsidRPr="006C1724">
        <w:rPr>
          <w:sz w:val="28"/>
          <w:szCs w:val="28"/>
        </w:rPr>
        <w:t>8</w:t>
      </w:r>
      <w:r w:rsidR="00A3218E">
        <w:rPr>
          <w:sz w:val="28"/>
          <w:szCs w:val="28"/>
        </w:rPr>
        <w:t xml:space="preserve"> </w:t>
      </w:r>
      <w:r w:rsidR="000B3C26">
        <w:rPr>
          <w:sz w:val="28"/>
          <w:szCs w:val="28"/>
        </w:rPr>
        <w:t xml:space="preserve">целевым </w:t>
      </w:r>
      <w:r w:rsidR="00F664BA" w:rsidRPr="006C1724">
        <w:rPr>
          <w:sz w:val="28"/>
          <w:szCs w:val="28"/>
        </w:rPr>
        <w:t>индикаторам</w:t>
      </w:r>
      <w:r w:rsidR="00A3218E">
        <w:rPr>
          <w:sz w:val="28"/>
          <w:szCs w:val="28"/>
        </w:rPr>
        <w:t xml:space="preserve"> </w:t>
      </w:r>
      <w:r w:rsidRPr="000E1F79">
        <w:rPr>
          <w:sz w:val="28"/>
          <w:szCs w:val="28"/>
        </w:rPr>
        <w:t xml:space="preserve">плановое значение превысило 100 процентов), не достигнуто по </w:t>
      </w:r>
      <w:r w:rsidR="005A1680" w:rsidRPr="000E1F79">
        <w:rPr>
          <w:sz w:val="28"/>
          <w:szCs w:val="28"/>
        </w:rPr>
        <w:t>7</w:t>
      </w:r>
      <w:r w:rsidRPr="000E1F79">
        <w:rPr>
          <w:sz w:val="28"/>
          <w:szCs w:val="28"/>
        </w:rPr>
        <w:t xml:space="preserve">. Достигнуто </w:t>
      </w:r>
      <w:r w:rsidR="00395706" w:rsidRPr="000E1F79">
        <w:rPr>
          <w:sz w:val="28"/>
          <w:szCs w:val="28"/>
        </w:rPr>
        <w:t>63,2</w:t>
      </w:r>
      <w:r w:rsidRPr="000E1F79">
        <w:rPr>
          <w:sz w:val="28"/>
          <w:szCs w:val="28"/>
        </w:rPr>
        <w:t xml:space="preserve"> процент</w:t>
      </w:r>
      <w:r w:rsidR="00395706" w:rsidRPr="000E1F79">
        <w:rPr>
          <w:sz w:val="28"/>
          <w:szCs w:val="28"/>
        </w:rPr>
        <w:t>а</w:t>
      </w:r>
      <w:r w:rsidR="00A3218E">
        <w:rPr>
          <w:sz w:val="28"/>
          <w:szCs w:val="28"/>
        </w:rPr>
        <w:t xml:space="preserve"> </w:t>
      </w:r>
      <w:r w:rsidR="00395706" w:rsidRPr="000E1F79">
        <w:rPr>
          <w:sz w:val="28"/>
          <w:szCs w:val="28"/>
        </w:rPr>
        <w:t>индикаторов</w:t>
      </w:r>
      <w:r w:rsidRPr="000E1F79">
        <w:rPr>
          <w:sz w:val="28"/>
          <w:szCs w:val="28"/>
        </w:rPr>
        <w:t xml:space="preserve">. </w:t>
      </w:r>
    </w:p>
    <w:p w:rsidR="009C0DB0" w:rsidRPr="000E1F79" w:rsidRDefault="009C0DB0" w:rsidP="009C0DB0">
      <w:pPr>
        <w:ind w:firstLine="709"/>
        <w:jc w:val="both"/>
        <w:rPr>
          <w:sz w:val="28"/>
          <w:szCs w:val="28"/>
        </w:rPr>
      </w:pPr>
      <w:r w:rsidRPr="000E1F79">
        <w:rPr>
          <w:sz w:val="28"/>
          <w:szCs w:val="28"/>
        </w:rPr>
        <w:t>2.</w:t>
      </w:r>
      <w:r w:rsidR="00A3218E">
        <w:rPr>
          <w:sz w:val="28"/>
          <w:szCs w:val="28"/>
        </w:rPr>
        <w:t xml:space="preserve"> </w:t>
      </w:r>
      <w:r w:rsidRPr="000E1F79">
        <w:rPr>
          <w:sz w:val="28"/>
          <w:szCs w:val="28"/>
        </w:rPr>
        <w:t xml:space="preserve">Цель 2 (обеспечение развития человеческого капитала): достигнуто </w:t>
      </w:r>
      <w:r w:rsidR="003B1778" w:rsidRPr="000E1F79">
        <w:rPr>
          <w:sz w:val="28"/>
          <w:szCs w:val="28"/>
        </w:rPr>
        <w:t>13</w:t>
      </w:r>
      <w:r w:rsidRPr="000E1F79">
        <w:rPr>
          <w:sz w:val="28"/>
          <w:szCs w:val="28"/>
        </w:rPr>
        <w:t xml:space="preserve"> (в том числе по </w:t>
      </w:r>
      <w:r w:rsidR="003B1778" w:rsidRPr="000E1F79">
        <w:rPr>
          <w:sz w:val="28"/>
          <w:szCs w:val="28"/>
        </w:rPr>
        <w:t>7</w:t>
      </w:r>
      <w:r w:rsidR="00A3218E">
        <w:rPr>
          <w:sz w:val="28"/>
          <w:szCs w:val="28"/>
        </w:rPr>
        <w:t xml:space="preserve"> </w:t>
      </w:r>
      <w:r w:rsidR="003B1778" w:rsidRPr="000E1F79">
        <w:rPr>
          <w:sz w:val="28"/>
          <w:szCs w:val="28"/>
        </w:rPr>
        <w:t xml:space="preserve">целевым индикаторам </w:t>
      </w:r>
      <w:r w:rsidRPr="000E1F79">
        <w:rPr>
          <w:sz w:val="28"/>
          <w:szCs w:val="28"/>
        </w:rPr>
        <w:t xml:space="preserve">плановое значение превысило 100 процентов), не достигнуто по </w:t>
      </w:r>
      <w:r w:rsidR="003B1778" w:rsidRPr="000E1F79">
        <w:rPr>
          <w:sz w:val="28"/>
          <w:szCs w:val="28"/>
        </w:rPr>
        <w:t>2</w:t>
      </w:r>
      <w:r w:rsidRPr="000E1F79">
        <w:rPr>
          <w:sz w:val="28"/>
          <w:szCs w:val="28"/>
        </w:rPr>
        <w:t xml:space="preserve">. Достигнуто </w:t>
      </w:r>
      <w:r w:rsidR="003B1778" w:rsidRPr="000E1F79">
        <w:rPr>
          <w:sz w:val="28"/>
          <w:szCs w:val="28"/>
        </w:rPr>
        <w:t>86,7</w:t>
      </w:r>
      <w:r w:rsidRPr="000E1F79">
        <w:rPr>
          <w:sz w:val="28"/>
          <w:szCs w:val="28"/>
        </w:rPr>
        <w:t xml:space="preserve"> процентов </w:t>
      </w:r>
      <w:r w:rsidR="003B1778" w:rsidRPr="000E1F79">
        <w:rPr>
          <w:sz w:val="28"/>
          <w:szCs w:val="28"/>
        </w:rPr>
        <w:t>целевых индикаторов</w:t>
      </w:r>
      <w:r w:rsidRPr="000E1F79">
        <w:rPr>
          <w:sz w:val="28"/>
          <w:szCs w:val="28"/>
        </w:rPr>
        <w:t>.</w:t>
      </w:r>
    </w:p>
    <w:p w:rsidR="009C0DB0" w:rsidRPr="00B80432" w:rsidRDefault="009C0DB0" w:rsidP="009C0DB0">
      <w:pPr>
        <w:ind w:firstLine="709"/>
        <w:jc w:val="both"/>
        <w:rPr>
          <w:sz w:val="28"/>
          <w:szCs w:val="28"/>
        </w:rPr>
      </w:pPr>
      <w:r w:rsidRPr="000E1F79">
        <w:rPr>
          <w:sz w:val="28"/>
          <w:szCs w:val="28"/>
        </w:rPr>
        <w:t>3.</w:t>
      </w:r>
      <w:r w:rsidR="00A3218E">
        <w:rPr>
          <w:sz w:val="28"/>
          <w:szCs w:val="28"/>
        </w:rPr>
        <w:t xml:space="preserve"> </w:t>
      </w:r>
      <w:r w:rsidRPr="000E1F79">
        <w:rPr>
          <w:sz w:val="28"/>
          <w:szCs w:val="28"/>
        </w:rPr>
        <w:t xml:space="preserve">Цель 3 (развитие пространства для комфортной жизнедеятельности населения): достигнуто </w:t>
      </w:r>
      <w:r w:rsidR="000261B6" w:rsidRPr="000E1F79">
        <w:rPr>
          <w:sz w:val="28"/>
          <w:szCs w:val="28"/>
        </w:rPr>
        <w:t>20</w:t>
      </w:r>
      <w:r w:rsidRPr="000E1F79">
        <w:rPr>
          <w:sz w:val="28"/>
          <w:szCs w:val="28"/>
        </w:rPr>
        <w:t xml:space="preserve"> (в том числе по </w:t>
      </w:r>
      <w:r w:rsidR="000261B6" w:rsidRPr="000E1F79">
        <w:rPr>
          <w:sz w:val="28"/>
          <w:szCs w:val="28"/>
        </w:rPr>
        <w:t>12</w:t>
      </w:r>
      <w:r w:rsidR="00A3218E">
        <w:rPr>
          <w:sz w:val="28"/>
          <w:szCs w:val="28"/>
        </w:rPr>
        <w:t xml:space="preserve"> </w:t>
      </w:r>
      <w:r w:rsidR="000261B6" w:rsidRPr="000E1F79">
        <w:rPr>
          <w:sz w:val="28"/>
          <w:szCs w:val="28"/>
        </w:rPr>
        <w:t xml:space="preserve">целевым индикаторам </w:t>
      </w:r>
      <w:r w:rsidRPr="000E1F79">
        <w:rPr>
          <w:sz w:val="28"/>
          <w:szCs w:val="28"/>
        </w:rPr>
        <w:t xml:space="preserve">плановое значение превысило 100 процентов), не достигнуто по </w:t>
      </w:r>
      <w:r w:rsidR="00801F82" w:rsidRPr="000E1F79">
        <w:rPr>
          <w:sz w:val="28"/>
          <w:szCs w:val="28"/>
        </w:rPr>
        <w:t>4</w:t>
      </w:r>
      <w:r w:rsidRPr="000E1F79">
        <w:rPr>
          <w:sz w:val="28"/>
          <w:szCs w:val="28"/>
        </w:rPr>
        <w:t xml:space="preserve">. Достигнуто </w:t>
      </w:r>
      <w:r w:rsidR="00801F82" w:rsidRPr="000E1F79">
        <w:rPr>
          <w:sz w:val="28"/>
          <w:szCs w:val="28"/>
        </w:rPr>
        <w:t>83,3</w:t>
      </w:r>
      <w:r w:rsidRPr="000E1F79">
        <w:rPr>
          <w:sz w:val="28"/>
          <w:szCs w:val="28"/>
        </w:rPr>
        <w:t xml:space="preserve"> процент</w:t>
      </w:r>
      <w:r w:rsidR="00126BAF">
        <w:rPr>
          <w:sz w:val="28"/>
          <w:szCs w:val="28"/>
        </w:rPr>
        <w:t>а</w:t>
      </w:r>
      <w:r w:rsidR="00A3218E">
        <w:rPr>
          <w:sz w:val="28"/>
          <w:szCs w:val="28"/>
        </w:rPr>
        <w:t xml:space="preserve"> </w:t>
      </w:r>
      <w:r w:rsidR="00801F82" w:rsidRPr="000E1F79">
        <w:rPr>
          <w:sz w:val="28"/>
          <w:szCs w:val="28"/>
        </w:rPr>
        <w:t>целевых индикаторов</w:t>
      </w:r>
      <w:r w:rsidRPr="000E1F79">
        <w:rPr>
          <w:sz w:val="28"/>
          <w:szCs w:val="28"/>
        </w:rPr>
        <w:t>.</w:t>
      </w:r>
    </w:p>
    <w:p w:rsidR="009C0DB0" w:rsidRDefault="009C0DB0" w:rsidP="009C0DB0">
      <w:pPr>
        <w:autoSpaceDE w:val="0"/>
        <w:autoSpaceDN w:val="0"/>
        <w:adjustRightInd w:val="0"/>
        <w:ind w:firstLine="709"/>
        <w:jc w:val="both"/>
        <w:outlineLvl w:val="1"/>
        <w:rPr>
          <w:sz w:val="28"/>
          <w:szCs w:val="28"/>
        </w:rPr>
      </w:pPr>
    </w:p>
    <w:p w:rsidR="003E52BA" w:rsidRDefault="003E52BA" w:rsidP="00F27CD0">
      <w:pPr>
        <w:autoSpaceDE w:val="0"/>
        <w:autoSpaceDN w:val="0"/>
        <w:adjustRightInd w:val="0"/>
        <w:ind w:firstLine="709"/>
        <w:jc w:val="both"/>
        <w:outlineLvl w:val="1"/>
        <w:rPr>
          <w:sz w:val="28"/>
          <w:szCs w:val="28"/>
        </w:rPr>
      </w:pPr>
    </w:p>
    <w:p w:rsidR="00BD2F23" w:rsidRDefault="00BD2F23" w:rsidP="00BD2F23">
      <w:pPr>
        <w:jc w:val="both"/>
        <w:rPr>
          <w:sz w:val="28"/>
          <w:szCs w:val="28"/>
        </w:rPr>
      </w:pPr>
      <w:r>
        <w:rPr>
          <w:sz w:val="28"/>
          <w:szCs w:val="28"/>
        </w:rPr>
        <w:t>Глав</w:t>
      </w:r>
      <w:r w:rsidR="006751F8">
        <w:rPr>
          <w:sz w:val="28"/>
          <w:szCs w:val="28"/>
        </w:rPr>
        <w:t>а</w:t>
      </w:r>
      <w:r>
        <w:rPr>
          <w:sz w:val="28"/>
          <w:szCs w:val="28"/>
        </w:rPr>
        <w:t xml:space="preserve"> Администрации г</w:t>
      </w:r>
      <w:r w:rsidR="006751F8">
        <w:rPr>
          <w:sz w:val="28"/>
          <w:szCs w:val="28"/>
        </w:rPr>
        <w:t>орода</w:t>
      </w:r>
      <w:r>
        <w:rPr>
          <w:sz w:val="28"/>
          <w:szCs w:val="28"/>
        </w:rPr>
        <w:t xml:space="preserve"> Шахты</w:t>
      </w:r>
      <w:r>
        <w:rPr>
          <w:sz w:val="28"/>
          <w:szCs w:val="28"/>
        </w:rPr>
        <w:tab/>
      </w:r>
      <w:r>
        <w:rPr>
          <w:sz w:val="28"/>
          <w:szCs w:val="28"/>
        </w:rPr>
        <w:tab/>
      </w:r>
      <w:r>
        <w:rPr>
          <w:sz w:val="28"/>
          <w:szCs w:val="28"/>
        </w:rPr>
        <w:tab/>
      </w:r>
      <w:r>
        <w:rPr>
          <w:sz w:val="28"/>
          <w:szCs w:val="28"/>
        </w:rPr>
        <w:tab/>
      </w:r>
      <w:r>
        <w:rPr>
          <w:sz w:val="28"/>
          <w:szCs w:val="28"/>
        </w:rPr>
        <w:tab/>
        <w:t>А.</w:t>
      </w:r>
      <w:r w:rsidR="006751F8">
        <w:rPr>
          <w:sz w:val="28"/>
          <w:szCs w:val="28"/>
        </w:rPr>
        <w:t>Г.</w:t>
      </w:r>
      <w:r>
        <w:rPr>
          <w:sz w:val="28"/>
          <w:szCs w:val="28"/>
        </w:rPr>
        <w:t xml:space="preserve"> Горцевской</w:t>
      </w:r>
    </w:p>
    <w:p w:rsidR="00BD2F23" w:rsidRPr="005D17FD" w:rsidRDefault="00BD2F23" w:rsidP="00F27CD0">
      <w:pPr>
        <w:autoSpaceDE w:val="0"/>
        <w:autoSpaceDN w:val="0"/>
        <w:adjustRightInd w:val="0"/>
        <w:ind w:firstLine="709"/>
        <w:jc w:val="both"/>
        <w:outlineLvl w:val="1"/>
        <w:rPr>
          <w:sz w:val="28"/>
          <w:szCs w:val="28"/>
        </w:rPr>
      </w:pPr>
    </w:p>
    <w:sectPr w:rsidR="00BD2F23" w:rsidRPr="005D17FD" w:rsidSect="005C41AA">
      <w:pgSz w:w="11906" w:h="16838"/>
      <w:pgMar w:top="1021" w:right="567" w:bottom="1021" w:left="1134" w:header="709" w:footer="2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D53" w:rsidRDefault="00092D53">
      <w:r>
        <w:separator/>
      </w:r>
    </w:p>
  </w:endnote>
  <w:endnote w:type="continuationSeparator" w:id="1">
    <w:p w:rsidR="00092D53" w:rsidRDefault="00092D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NTTimes/Cyrillic">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sig w:usb0="E0000AFF"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79A" w:rsidRDefault="00176FAA" w:rsidP="0001187B">
    <w:pPr>
      <w:pStyle w:val="af1"/>
      <w:jc w:val="right"/>
    </w:pPr>
    <w:fldSimple w:instr="PAGE   \* MERGEFORMAT">
      <w:r w:rsidR="006751F8">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D53" w:rsidRDefault="00092D53">
      <w:r>
        <w:separator/>
      </w:r>
    </w:p>
  </w:footnote>
  <w:footnote w:type="continuationSeparator" w:id="1">
    <w:p w:rsidR="00092D53" w:rsidRDefault="00092D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F2EA046"/>
    <w:lvl w:ilvl="0">
      <w:start w:val="1"/>
      <w:numFmt w:val="bullet"/>
      <w:pStyle w:val="a"/>
      <w:lvlText w:val=""/>
      <w:lvlJc w:val="left"/>
      <w:pPr>
        <w:tabs>
          <w:tab w:val="num" w:pos="360"/>
        </w:tabs>
        <w:ind w:left="360" w:hanging="360"/>
      </w:pPr>
      <w:rPr>
        <w:rFonts w:ascii="Symbol" w:hAnsi="Symbol" w:hint="default"/>
      </w:rPr>
    </w:lvl>
  </w:abstractNum>
  <w:abstractNum w:abstractNumId="1">
    <w:nsid w:val="0403226E"/>
    <w:multiLevelType w:val="multilevel"/>
    <w:tmpl w:val="E9A626C0"/>
    <w:name w:val="Нумерованный список 5"/>
    <w:lvl w:ilvl="0">
      <w:start w:val="1"/>
      <w:numFmt w:val="decimal"/>
      <w:lvlText w:val="%1."/>
      <w:lvlJc w:val="left"/>
      <w:rPr>
        <w:rFonts w:cs="Times New Roman"/>
        <w:b/>
      </w:rPr>
    </w:lvl>
    <w:lvl w:ilvl="1">
      <w:start w:val="1"/>
      <w:numFmt w:val="decimal"/>
      <w:lvlText w:val="%1.%2."/>
      <w:lvlJc w:val="left"/>
      <w:pPr>
        <w:ind w:left="360"/>
      </w:pPr>
      <w:rPr>
        <w:rFonts w:cs="Times New Roman"/>
      </w:rPr>
    </w:lvl>
    <w:lvl w:ilvl="2">
      <w:start w:val="1"/>
      <w:numFmt w:val="decimal"/>
      <w:lvlText w:val="%1.%2.%3."/>
      <w:lvlJc w:val="left"/>
      <w:pPr>
        <w:ind w:left="360"/>
      </w:pPr>
      <w:rPr>
        <w:rFonts w:cs="Times New Roman"/>
      </w:rPr>
    </w:lvl>
    <w:lvl w:ilvl="3">
      <w:start w:val="1"/>
      <w:numFmt w:val="decimal"/>
      <w:lvlText w:val="%1.%2.%3.%4."/>
      <w:lvlJc w:val="left"/>
      <w:pPr>
        <w:ind w:left="360"/>
      </w:pPr>
      <w:rPr>
        <w:rFonts w:cs="Times New Roman"/>
      </w:rPr>
    </w:lvl>
    <w:lvl w:ilvl="4">
      <w:start w:val="1"/>
      <w:numFmt w:val="decimal"/>
      <w:lvlText w:val="%1.%2.%3.%4.%5."/>
      <w:lvlJc w:val="left"/>
      <w:pPr>
        <w:ind w:left="360"/>
      </w:pPr>
      <w:rPr>
        <w:rFonts w:cs="Times New Roman"/>
      </w:rPr>
    </w:lvl>
    <w:lvl w:ilvl="5">
      <w:start w:val="1"/>
      <w:numFmt w:val="decimal"/>
      <w:lvlText w:val="%1.%2.%3.%4.%5.%6."/>
      <w:lvlJc w:val="left"/>
      <w:pPr>
        <w:ind w:left="360"/>
      </w:pPr>
      <w:rPr>
        <w:rFonts w:cs="Times New Roman"/>
      </w:rPr>
    </w:lvl>
    <w:lvl w:ilvl="6">
      <w:start w:val="1"/>
      <w:numFmt w:val="decimal"/>
      <w:lvlText w:val="%1.%2.%3.%4.%5.%6.%7."/>
      <w:lvlJc w:val="left"/>
      <w:pPr>
        <w:ind w:left="360"/>
      </w:pPr>
      <w:rPr>
        <w:rFonts w:cs="Times New Roman"/>
      </w:rPr>
    </w:lvl>
    <w:lvl w:ilvl="7">
      <w:start w:val="1"/>
      <w:numFmt w:val="decimal"/>
      <w:lvlText w:val="%1.%2.%3.%4.%5.%6.%7.%8."/>
      <w:lvlJc w:val="left"/>
      <w:pPr>
        <w:ind w:left="360"/>
      </w:pPr>
      <w:rPr>
        <w:rFonts w:cs="Times New Roman"/>
      </w:rPr>
    </w:lvl>
    <w:lvl w:ilvl="8">
      <w:start w:val="1"/>
      <w:numFmt w:val="decimal"/>
      <w:lvlText w:val="%1.%2.%3.%4.%5.%6.%7.%8.%9."/>
      <w:lvlJc w:val="left"/>
      <w:pPr>
        <w:ind w:left="360"/>
      </w:pPr>
      <w:rPr>
        <w:rFonts w:cs="Times New Roman"/>
      </w:rPr>
    </w:lvl>
  </w:abstractNum>
  <w:abstractNum w:abstractNumId="2">
    <w:nsid w:val="092D215D"/>
    <w:multiLevelType w:val="hybridMultilevel"/>
    <w:tmpl w:val="9E5CC4E4"/>
    <w:lvl w:ilvl="0" w:tplc="78EC58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7973166"/>
    <w:multiLevelType w:val="hybridMultilevel"/>
    <w:tmpl w:val="C11CCA86"/>
    <w:lvl w:ilvl="0" w:tplc="78EC58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918562E"/>
    <w:multiLevelType w:val="hybridMultilevel"/>
    <w:tmpl w:val="EF18F2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A5E4228"/>
    <w:multiLevelType w:val="hybridMultilevel"/>
    <w:tmpl w:val="C9204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CE0363"/>
    <w:multiLevelType w:val="hybridMultilevel"/>
    <w:tmpl w:val="464E7EF2"/>
    <w:lvl w:ilvl="0" w:tplc="7B2017C4">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nsid w:val="2B440CB0"/>
    <w:multiLevelType w:val="hybridMultilevel"/>
    <w:tmpl w:val="1CFC556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6437370"/>
    <w:multiLevelType w:val="singleLevel"/>
    <w:tmpl w:val="AF54AA58"/>
    <w:lvl w:ilvl="0">
      <w:numFmt w:val="bullet"/>
      <w:lvlText w:val="-"/>
      <w:lvlJc w:val="left"/>
      <w:pPr>
        <w:tabs>
          <w:tab w:val="num" w:pos="1211"/>
        </w:tabs>
        <w:ind w:left="1211" w:hanging="360"/>
      </w:pPr>
    </w:lvl>
  </w:abstractNum>
  <w:abstractNum w:abstractNumId="9">
    <w:nsid w:val="3AC71935"/>
    <w:multiLevelType w:val="hybridMultilevel"/>
    <w:tmpl w:val="6038B47E"/>
    <w:lvl w:ilvl="0" w:tplc="FF145A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CA417EE"/>
    <w:multiLevelType w:val="hybridMultilevel"/>
    <w:tmpl w:val="5FC0AD5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9066F0"/>
    <w:multiLevelType w:val="hybridMultilevel"/>
    <w:tmpl w:val="B1744492"/>
    <w:lvl w:ilvl="0" w:tplc="3CD8755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47AF391C"/>
    <w:multiLevelType w:val="hybridMultilevel"/>
    <w:tmpl w:val="659EFB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D03121"/>
    <w:multiLevelType w:val="hybridMultilevel"/>
    <w:tmpl w:val="074C3A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F1938E1"/>
    <w:multiLevelType w:val="hybridMultilevel"/>
    <w:tmpl w:val="DD3A8B88"/>
    <w:lvl w:ilvl="0" w:tplc="5D0AE742">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5E7EC2"/>
    <w:multiLevelType w:val="hybridMultilevel"/>
    <w:tmpl w:val="217A8BBA"/>
    <w:lvl w:ilvl="0" w:tplc="78EC58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512B14E8"/>
    <w:multiLevelType w:val="hybridMultilevel"/>
    <w:tmpl w:val="DDFCD13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58E049F2"/>
    <w:multiLevelType w:val="hybridMultilevel"/>
    <w:tmpl w:val="43BC08D2"/>
    <w:lvl w:ilvl="0" w:tplc="5B86B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A587D3F"/>
    <w:multiLevelType w:val="hybridMultilevel"/>
    <w:tmpl w:val="1E5643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FD573A1"/>
    <w:multiLevelType w:val="hybridMultilevel"/>
    <w:tmpl w:val="3C7A984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
  </w:num>
  <w:num w:numId="2">
    <w:abstractNumId w:val="3"/>
  </w:num>
  <w:num w:numId="3">
    <w:abstractNumId w:val="15"/>
  </w:num>
  <w:num w:numId="4">
    <w:abstractNumId w:val="11"/>
  </w:num>
  <w:num w:numId="5">
    <w:abstractNumId w:val="12"/>
  </w:num>
  <w:num w:numId="6">
    <w:abstractNumId w:val="4"/>
  </w:num>
  <w:num w:numId="7">
    <w:abstractNumId w:val="9"/>
  </w:num>
  <w:num w:numId="8">
    <w:abstractNumId w:val="5"/>
  </w:num>
  <w:num w:numId="9">
    <w:abstractNumId w:val="0"/>
  </w:num>
  <w:num w:numId="10">
    <w:abstractNumId w:val="0"/>
  </w:num>
  <w:num w:numId="11">
    <w:abstractNumId w:val="14"/>
  </w:num>
  <w:num w:numId="12">
    <w:abstractNumId w:val="13"/>
  </w:num>
  <w:num w:numId="13">
    <w:abstractNumId w:val="6"/>
  </w:num>
  <w:num w:numId="14">
    <w:abstractNumId w:val="8"/>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7"/>
  </w:num>
  <w:num w:numId="19">
    <w:abstractNumId w:val="7"/>
  </w:num>
  <w:num w:numId="20">
    <w:abstractNumId w:val="19"/>
  </w:num>
  <w:num w:numId="21">
    <w:abstractNumId w:val="1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proofState w:spelling="clean" w:grammar="clean"/>
  <w:stylePaneFormatFilter w:val="3F01"/>
  <w:defaultTabStop w:val="708"/>
  <w:characterSpacingControl w:val="doNotCompress"/>
  <w:hdrShapeDefaults>
    <o:shapedefaults v:ext="edit" spidmax="69633"/>
  </w:hdrShapeDefaults>
  <w:footnotePr>
    <w:footnote w:id="0"/>
    <w:footnote w:id="1"/>
  </w:footnotePr>
  <w:endnotePr>
    <w:endnote w:id="0"/>
    <w:endnote w:id="1"/>
  </w:endnotePr>
  <w:compat/>
  <w:rsids>
    <w:rsidRoot w:val="00DB22E8"/>
    <w:rsid w:val="000005FB"/>
    <w:rsid w:val="00000613"/>
    <w:rsid w:val="00000626"/>
    <w:rsid w:val="000009F0"/>
    <w:rsid w:val="00000BE2"/>
    <w:rsid w:val="00000C53"/>
    <w:rsid w:val="00000D3B"/>
    <w:rsid w:val="00000D49"/>
    <w:rsid w:val="00000D80"/>
    <w:rsid w:val="00000F6E"/>
    <w:rsid w:val="0000105A"/>
    <w:rsid w:val="0000115F"/>
    <w:rsid w:val="0000135D"/>
    <w:rsid w:val="000015B7"/>
    <w:rsid w:val="00001797"/>
    <w:rsid w:val="00001CAE"/>
    <w:rsid w:val="000020EC"/>
    <w:rsid w:val="000025D8"/>
    <w:rsid w:val="0000269B"/>
    <w:rsid w:val="00002843"/>
    <w:rsid w:val="000028F5"/>
    <w:rsid w:val="00002FA5"/>
    <w:rsid w:val="00002FD8"/>
    <w:rsid w:val="00002FE6"/>
    <w:rsid w:val="0000324F"/>
    <w:rsid w:val="00003488"/>
    <w:rsid w:val="0000377E"/>
    <w:rsid w:val="0000378C"/>
    <w:rsid w:val="0000394D"/>
    <w:rsid w:val="00003B1D"/>
    <w:rsid w:val="00003F2E"/>
    <w:rsid w:val="0000417F"/>
    <w:rsid w:val="0000472E"/>
    <w:rsid w:val="00004999"/>
    <w:rsid w:val="00004E80"/>
    <w:rsid w:val="000054F9"/>
    <w:rsid w:val="000058AC"/>
    <w:rsid w:val="00005944"/>
    <w:rsid w:val="00005BB5"/>
    <w:rsid w:val="000063C6"/>
    <w:rsid w:val="000065E7"/>
    <w:rsid w:val="00006DAB"/>
    <w:rsid w:val="00006F01"/>
    <w:rsid w:val="0000704C"/>
    <w:rsid w:val="0000758C"/>
    <w:rsid w:val="00007CF1"/>
    <w:rsid w:val="00007D4E"/>
    <w:rsid w:val="0001069A"/>
    <w:rsid w:val="0001080E"/>
    <w:rsid w:val="000114B7"/>
    <w:rsid w:val="0001187B"/>
    <w:rsid w:val="0001200A"/>
    <w:rsid w:val="00012198"/>
    <w:rsid w:val="00012250"/>
    <w:rsid w:val="000123B0"/>
    <w:rsid w:val="000128B1"/>
    <w:rsid w:val="00012B53"/>
    <w:rsid w:val="00012CFA"/>
    <w:rsid w:val="000130ED"/>
    <w:rsid w:val="0001317B"/>
    <w:rsid w:val="000131E7"/>
    <w:rsid w:val="000135A6"/>
    <w:rsid w:val="00013A94"/>
    <w:rsid w:val="00013BB7"/>
    <w:rsid w:val="00013ED0"/>
    <w:rsid w:val="00013F9D"/>
    <w:rsid w:val="000142D6"/>
    <w:rsid w:val="0001450C"/>
    <w:rsid w:val="00014716"/>
    <w:rsid w:val="00014AAA"/>
    <w:rsid w:val="000154F3"/>
    <w:rsid w:val="00015973"/>
    <w:rsid w:val="00015C8C"/>
    <w:rsid w:val="00015F35"/>
    <w:rsid w:val="000160BE"/>
    <w:rsid w:val="00016455"/>
    <w:rsid w:val="000164C0"/>
    <w:rsid w:val="0001656E"/>
    <w:rsid w:val="0001661F"/>
    <w:rsid w:val="0001686B"/>
    <w:rsid w:val="00016B2F"/>
    <w:rsid w:val="00016DA1"/>
    <w:rsid w:val="0001718F"/>
    <w:rsid w:val="0001721F"/>
    <w:rsid w:val="00017298"/>
    <w:rsid w:val="00017D14"/>
    <w:rsid w:val="00017DF8"/>
    <w:rsid w:val="0002017D"/>
    <w:rsid w:val="000201BF"/>
    <w:rsid w:val="000203AA"/>
    <w:rsid w:val="000208C8"/>
    <w:rsid w:val="0002096B"/>
    <w:rsid w:val="0002126B"/>
    <w:rsid w:val="000212BD"/>
    <w:rsid w:val="000214CC"/>
    <w:rsid w:val="000214F6"/>
    <w:rsid w:val="000218DA"/>
    <w:rsid w:val="0002198E"/>
    <w:rsid w:val="00021CA4"/>
    <w:rsid w:val="0002274A"/>
    <w:rsid w:val="00022FF9"/>
    <w:rsid w:val="0002314F"/>
    <w:rsid w:val="00023A1E"/>
    <w:rsid w:val="00023C54"/>
    <w:rsid w:val="00024593"/>
    <w:rsid w:val="000245DA"/>
    <w:rsid w:val="000247DA"/>
    <w:rsid w:val="00024C84"/>
    <w:rsid w:val="00024CF1"/>
    <w:rsid w:val="00024E24"/>
    <w:rsid w:val="000254FF"/>
    <w:rsid w:val="0002563C"/>
    <w:rsid w:val="0002609E"/>
    <w:rsid w:val="000261B6"/>
    <w:rsid w:val="000265AE"/>
    <w:rsid w:val="00026934"/>
    <w:rsid w:val="00026F8E"/>
    <w:rsid w:val="00027107"/>
    <w:rsid w:val="00027141"/>
    <w:rsid w:val="000272AD"/>
    <w:rsid w:val="000275D8"/>
    <w:rsid w:val="000276C6"/>
    <w:rsid w:val="0002782A"/>
    <w:rsid w:val="00027855"/>
    <w:rsid w:val="00027CA4"/>
    <w:rsid w:val="00027D1D"/>
    <w:rsid w:val="00027D83"/>
    <w:rsid w:val="00030112"/>
    <w:rsid w:val="0003018D"/>
    <w:rsid w:val="00030369"/>
    <w:rsid w:val="00030458"/>
    <w:rsid w:val="000304DA"/>
    <w:rsid w:val="00030EAE"/>
    <w:rsid w:val="000310E8"/>
    <w:rsid w:val="00031169"/>
    <w:rsid w:val="00031489"/>
    <w:rsid w:val="000314C1"/>
    <w:rsid w:val="00031AA0"/>
    <w:rsid w:val="00031BB4"/>
    <w:rsid w:val="00031F8A"/>
    <w:rsid w:val="000329E9"/>
    <w:rsid w:val="00032A5E"/>
    <w:rsid w:val="00032CB9"/>
    <w:rsid w:val="00033134"/>
    <w:rsid w:val="00033862"/>
    <w:rsid w:val="00033865"/>
    <w:rsid w:val="00033F44"/>
    <w:rsid w:val="0003423E"/>
    <w:rsid w:val="000348D6"/>
    <w:rsid w:val="00034A9C"/>
    <w:rsid w:val="00034B54"/>
    <w:rsid w:val="00034E08"/>
    <w:rsid w:val="0003562A"/>
    <w:rsid w:val="0003568D"/>
    <w:rsid w:val="00035A6F"/>
    <w:rsid w:val="00035B82"/>
    <w:rsid w:val="00035C59"/>
    <w:rsid w:val="00035D4E"/>
    <w:rsid w:val="00035F11"/>
    <w:rsid w:val="00036051"/>
    <w:rsid w:val="0003666E"/>
    <w:rsid w:val="000370A8"/>
    <w:rsid w:val="00037761"/>
    <w:rsid w:val="0003787B"/>
    <w:rsid w:val="00037886"/>
    <w:rsid w:val="0003797F"/>
    <w:rsid w:val="00037F80"/>
    <w:rsid w:val="00040043"/>
    <w:rsid w:val="000400F0"/>
    <w:rsid w:val="0004089A"/>
    <w:rsid w:val="000409EB"/>
    <w:rsid w:val="00040A9D"/>
    <w:rsid w:val="00040BE8"/>
    <w:rsid w:val="00040BF0"/>
    <w:rsid w:val="00040C20"/>
    <w:rsid w:val="00040C5B"/>
    <w:rsid w:val="00040CE7"/>
    <w:rsid w:val="00040E8C"/>
    <w:rsid w:val="00040EE6"/>
    <w:rsid w:val="0004130E"/>
    <w:rsid w:val="000413CF"/>
    <w:rsid w:val="000413DF"/>
    <w:rsid w:val="0004152B"/>
    <w:rsid w:val="000415B9"/>
    <w:rsid w:val="00041706"/>
    <w:rsid w:val="000419A1"/>
    <w:rsid w:val="00041B92"/>
    <w:rsid w:val="00041D42"/>
    <w:rsid w:val="00041D9D"/>
    <w:rsid w:val="00042290"/>
    <w:rsid w:val="0004242C"/>
    <w:rsid w:val="0004250C"/>
    <w:rsid w:val="00042573"/>
    <w:rsid w:val="00042FC8"/>
    <w:rsid w:val="00043356"/>
    <w:rsid w:val="0004392C"/>
    <w:rsid w:val="00043940"/>
    <w:rsid w:val="00043B0A"/>
    <w:rsid w:val="00043D94"/>
    <w:rsid w:val="00043DE1"/>
    <w:rsid w:val="0004449A"/>
    <w:rsid w:val="000444DB"/>
    <w:rsid w:val="000444FF"/>
    <w:rsid w:val="000447FD"/>
    <w:rsid w:val="0004482C"/>
    <w:rsid w:val="000448C6"/>
    <w:rsid w:val="00044949"/>
    <w:rsid w:val="00044CD9"/>
    <w:rsid w:val="00044D64"/>
    <w:rsid w:val="00044FB2"/>
    <w:rsid w:val="00045565"/>
    <w:rsid w:val="000456FF"/>
    <w:rsid w:val="000459E2"/>
    <w:rsid w:val="00045C43"/>
    <w:rsid w:val="00045DE4"/>
    <w:rsid w:val="00045DFC"/>
    <w:rsid w:val="00045EC0"/>
    <w:rsid w:val="000460C3"/>
    <w:rsid w:val="000460F7"/>
    <w:rsid w:val="000461B2"/>
    <w:rsid w:val="000463DD"/>
    <w:rsid w:val="0004659B"/>
    <w:rsid w:val="000468E3"/>
    <w:rsid w:val="00047087"/>
    <w:rsid w:val="000476D3"/>
    <w:rsid w:val="00047A36"/>
    <w:rsid w:val="00047CCA"/>
    <w:rsid w:val="00047E66"/>
    <w:rsid w:val="0005007F"/>
    <w:rsid w:val="000503FA"/>
    <w:rsid w:val="0005055D"/>
    <w:rsid w:val="00050837"/>
    <w:rsid w:val="000508AA"/>
    <w:rsid w:val="000509CA"/>
    <w:rsid w:val="00050A78"/>
    <w:rsid w:val="00050B12"/>
    <w:rsid w:val="00050E46"/>
    <w:rsid w:val="00050EC6"/>
    <w:rsid w:val="000510E4"/>
    <w:rsid w:val="00051112"/>
    <w:rsid w:val="00051791"/>
    <w:rsid w:val="000519AD"/>
    <w:rsid w:val="000521E1"/>
    <w:rsid w:val="000522CB"/>
    <w:rsid w:val="0005298D"/>
    <w:rsid w:val="00052A84"/>
    <w:rsid w:val="00053151"/>
    <w:rsid w:val="000532B0"/>
    <w:rsid w:val="000533ED"/>
    <w:rsid w:val="000537B4"/>
    <w:rsid w:val="00053816"/>
    <w:rsid w:val="000539FB"/>
    <w:rsid w:val="00053BD1"/>
    <w:rsid w:val="00053BF7"/>
    <w:rsid w:val="00053E5A"/>
    <w:rsid w:val="00053E78"/>
    <w:rsid w:val="00054121"/>
    <w:rsid w:val="000545FE"/>
    <w:rsid w:val="00054E62"/>
    <w:rsid w:val="00054EEB"/>
    <w:rsid w:val="00054F9A"/>
    <w:rsid w:val="0005537F"/>
    <w:rsid w:val="000555D0"/>
    <w:rsid w:val="00055A6F"/>
    <w:rsid w:val="00055AB2"/>
    <w:rsid w:val="00056337"/>
    <w:rsid w:val="0005645E"/>
    <w:rsid w:val="00056A59"/>
    <w:rsid w:val="00056D56"/>
    <w:rsid w:val="00057649"/>
    <w:rsid w:val="000579CB"/>
    <w:rsid w:val="00057C14"/>
    <w:rsid w:val="000604E1"/>
    <w:rsid w:val="000604E2"/>
    <w:rsid w:val="00060604"/>
    <w:rsid w:val="00060AA8"/>
    <w:rsid w:val="00060BCB"/>
    <w:rsid w:val="00060BD1"/>
    <w:rsid w:val="0006115A"/>
    <w:rsid w:val="00061229"/>
    <w:rsid w:val="000612CA"/>
    <w:rsid w:val="000613C5"/>
    <w:rsid w:val="00061B1B"/>
    <w:rsid w:val="00061B61"/>
    <w:rsid w:val="00061C6C"/>
    <w:rsid w:val="00061C96"/>
    <w:rsid w:val="00061EB5"/>
    <w:rsid w:val="00061F1B"/>
    <w:rsid w:val="00062605"/>
    <w:rsid w:val="000626D0"/>
    <w:rsid w:val="000627F1"/>
    <w:rsid w:val="00062B24"/>
    <w:rsid w:val="00062DE9"/>
    <w:rsid w:val="00062E6C"/>
    <w:rsid w:val="00062E7F"/>
    <w:rsid w:val="00063078"/>
    <w:rsid w:val="000630C5"/>
    <w:rsid w:val="0006316D"/>
    <w:rsid w:val="0006376D"/>
    <w:rsid w:val="00063CA8"/>
    <w:rsid w:val="00063D8E"/>
    <w:rsid w:val="000641A9"/>
    <w:rsid w:val="00064324"/>
    <w:rsid w:val="000644DA"/>
    <w:rsid w:val="000647BA"/>
    <w:rsid w:val="00064822"/>
    <w:rsid w:val="00064BFC"/>
    <w:rsid w:val="00064C33"/>
    <w:rsid w:val="00064DF2"/>
    <w:rsid w:val="00065357"/>
    <w:rsid w:val="00065510"/>
    <w:rsid w:val="00065706"/>
    <w:rsid w:val="00065C5F"/>
    <w:rsid w:val="00065F4C"/>
    <w:rsid w:val="00066387"/>
    <w:rsid w:val="0006657B"/>
    <w:rsid w:val="00066617"/>
    <w:rsid w:val="000667E2"/>
    <w:rsid w:val="00066ACA"/>
    <w:rsid w:val="00066B9B"/>
    <w:rsid w:val="00066C37"/>
    <w:rsid w:val="00066C50"/>
    <w:rsid w:val="00066E98"/>
    <w:rsid w:val="00066F9F"/>
    <w:rsid w:val="00067268"/>
    <w:rsid w:val="0006736E"/>
    <w:rsid w:val="000673C4"/>
    <w:rsid w:val="00067419"/>
    <w:rsid w:val="00067539"/>
    <w:rsid w:val="00067919"/>
    <w:rsid w:val="00067979"/>
    <w:rsid w:val="00067D11"/>
    <w:rsid w:val="0007014D"/>
    <w:rsid w:val="000701E6"/>
    <w:rsid w:val="000701FF"/>
    <w:rsid w:val="000702DE"/>
    <w:rsid w:val="000703EA"/>
    <w:rsid w:val="00070865"/>
    <w:rsid w:val="00070A23"/>
    <w:rsid w:val="00070AAC"/>
    <w:rsid w:val="000710DF"/>
    <w:rsid w:val="0007119F"/>
    <w:rsid w:val="00071503"/>
    <w:rsid w:val="0007150B"/>
    <w:rsid w:val="00071BA6"/>
    <w:rsid w:val="00071E35"/>
    <w:rsid w:val="00071ED9"/>
    <w:rsid w:val="0007230D"/>
    <w:rsid w:val="0007238E"/>
    <w:rsid w:val="000723DF"/>
    <w:rsid w:val="000724DB"/>
    <w:rsid w:val="0007265F"/>
    <w:rsid w:val="00072840"/>
    <w:rsid w:val="00072BCC"/>
    <w:rsid w:val="00072E86"/>
    <w:rsid w:val="0007371D"/>
    <w:rsid w:val="00073AEF"/>
    <w:rsid w:val="00073AF7"/>
    <w:rsid w:val="00073BBE"/>
    <w:rsid w:val="00073BF6"/>
    <w:rsid w:val="00073F9C"/>
    <w:rsid w:val="00074089"/>
    <w:rsid w:val="000743EF"/>
    <w:rsid w:val="000744BF"/>
    <w:rsid w:val="000745AB"/>
    <w:rsid w:val="0007469A"/>
    <w:rsid w:val="00074D4B"/>
    <w:rsid w:val="00075260"/>
    <w:rsid w:val="00075457"/>
    <w:rsid w:val="000757FE"/>
    <w:rsid w:val="00076053"/>
    <w:rsid w:val="000760EF"/>
    <w:rsid w:val="00076203"/>
    <w:rsid w:val="000762EB"/>
    <w:rsid w:val="00076F03"/>
    <w:rsid w:val="00076FB7"/>
    <w:rsid w:val="000778CF"/>
    <w:rsid w:val="0007793A"/>
    <w:rsid w:val="00077E64"/>
    <w:rsid w:val="000800C1"/>
    <w:rsid w:val="0008025E"/>
    <w:rsid w:val="00080501"/>
    <w:rsid w:val="00080510"/>
    <w:rsid w:val="0008052F"/>
    <w:rsid w:val="000808C4"/>
    <w:rsid w:val="00080BA7"/>
    <w:rsid w:val="00080E0F"/>
    <w:rsid w:val="00080FAB"/>
    <w:rsid w:val="00081281"/>
    <w:rsid w:val="000817F9"/>
    <w:rsid w:val="000817FA"/>
    <w:rsid w:val="00081876"/>
    <w:rsid w:val="00081D12"/>
    <w:rsid w:val="00081E77"/>
    <w:rsid w:val="00081EE2"/>
    <w:rsid w:val="000820DB"/>
    <w:rsid w:val="000821F0"/>
    <w:rsid w:val="000826CA"/>
    <w:rsid w:val="00082C69"/>
    <w:rsid w:val="00082D4A"/>
    <w:rsid w:val="00082DE8"/>
    <w:rsid w:val="0008385D"/>
    <w:rsid w:val="00083C35"/>
    <w:rsid w:val="00083ED0"/>
    <w:rsid w:val="00083FE6"/>
    <w:rsid w:val="00084AB2"/>
    <w:rsid w:val="000850F1"/>
    <w:rsid w:val="000857F6"/>
    <w:rsid w:val="00085C2B"/>
    <w:rsid w:val="00085D58"/>
    <w:rsid w:val="00085FD7"/>
    <w:rsid w:val="0008664C"/>
    <w:rsid w:val="000867CE"/>
    <w:rsid w:val="00086C0D"/>
    <w:rsid w:val="00087030"/>
    <w:rsid w:val="00087057"/>
    <w:rsid w:val="0008737F"/>
    <w:rsid w:val="00087496"/>
    <w:rsid w:val="000874C5"/>
    <w:rsid w:val="000874E6"/>
    <w:rsid w:val="00087568"/>
    <w:rsid w:val="000877D3"/>
    <w:rsid w:val="00087EF9"/>
    <w:rsid w:val="0009078A"/>
    <w:rsid w:val="000907B0"/>
    <w:rsid w:val="00090A3F"/>
    <w:rsid w:val="00091057"/>
    <w:rsid w:val="0009106C"/>
    <w:rsid w:val="000914CC"/>
    <w:rsid w:val="00091588"/>
    <w:rsid w:val="00091E86"/>
    <w:rsid w:val="00091EBD"/>
    <w:rsid w:val="000921A6"/>
    <w:rsid w:val="00092775"/>
    <w:rsid w:val="00092B11"/>
    <w:rsid w:val="00092D53"/>
    <w:rsid w:val="00092DFE"/>
    <w:rsid w:val="00093086"/>
    <w:rsid w:val="000930B0"/>
    <w:rsid w:val="00093583"/>
    <w:rsid w:val="000936DA"/>
    <w:rsid w:val="00093776"/>
    <w:rsid w:val="00093989"/>
    <w:rsid w:val="00093A1C"/>
    <w:rsid w:val="00093E0C"/>
    <w:rsid w:val="00093EA5"/>
    <w:rsid w:val="00094086"/>
    <w:rsid w:val="0009409F"/>
    <w:rsid w:val="00094781"/>
    <w:rsid w:val="00094787"/>
    <w:rsid w:val="000947CE"/>
    <w:rsid w:val="00094852"/>
    <w:rsid w:val="0009493A"/>
    <w:rsid w:val="0009493D"/>
    <w:rsid w:val="00094B35"/>
    <w:rsid w:val="00094EC1"/>
    <w:rsid w:val="00095374"/>
    <w:rsid w:val="000959B6"/>
    <w:rsid w:val="00095B52"/>
    <w:rsid w:val="00095D71"/>
    <w:rsid w:val="000961AE"/>
    <w:rsid w:val="000961D3"/>
    <w:rsid w:val="000961F6"/>
    <w:rsid w:val="00096755"/>
    <w:rsid w:val="00096911"/>
    <w:rsid w:val="00096A04"/>
    <w:rsid w:val="00096ADA"/>
    <w:rsid w:val="00096DE5"/>
    <w:rsid w:val="0009731C"/>
    <w:rsid w:val="00097442"/>
    <w:rsid w:val="0009775D"/>
    <w:rsid w:val="00097912"/>
    <w:rsid w:val="00097D64"/>
    <w:rsid w:val="000A040E"/>
    <w:rsid w:val="000A0BF0"/>
    <w:rsid w:val="000A0C07"/>
    <w:rsid w:val="000A0D08"/>
    <w:rsid w:val="000A1049"/>
    <w:rsid w:val="000A181E"/>
    <w:rsid w:val="000A1959"/>
    <w:rsid w:val="000A1B39"/>
    <w:rsid w:val="000A1BFE"/>
    <w:rsid w:val="000A2176"/>
    <w:rsid w:val="000A218B"/>
    <w:rsid w:val="000A223D"/>
    <w:rsid w:val="000A243B"/>
    <w:rsid w:val="000A24C8"/>
    <w:rsid w:val="000A24D2"/>
    <w:rsid w:val="000A2595"/>
    <w:rsid w:val="000A2A61"/>
    <w:rsid w:val="000A2C80"/>
    <w:rsid w:val="000A2D2A"/>
    <w:rsid w:val="000A2D8A"/>
    <w:rsid w:val="000A2ED8"/>
    <w:rsid w:val="000A30DE"/>
    <w:rsid w:val="000A363D"/>
    <w:rsid w:val="000A3677"/>
    <w:rsid w:val="000A3732"/>
    <w:rsid w:val="000A3799"/>
    <w:rsid w:val="000A3829"/>
    <w:rsid w:val="000A3846"/>
    <w:rsid w:val="000A3929"/>
    <w:rsid w:val="000A3A27"/>
    <w:rsid w:val="000A4010"/>
    <w:rsid w:val="000A4123"/>
    <w:rsid w:val="000A4186"/>
    <w:rsid w:val="000A4212"/>
    <w:rsid w:val="000A4497"/>
    <w:rsid w:val="000A4601"/>
    <w:rsid w:val="000A4609"/>
    <w:rsid w:val="000A4CBC"/>
    <w:rsid w:val="000A4CC2"/>
    <w:rsid w:val="000A5416"/>
    <w:rsid w:val="000A556F"/>
    <w:rsid w:val="000A5929"/>
    <w:rsid w:val="000A5C99"/>
    <w:rsid w:val="000A5D45"/>
    <w:rsid w:val="000A5ECA"/>
    <w:rsid w:val="000A6077"/>
    <w:rsid w:val="000A60DE"/>
    <w:rsid w:val="000A613B"/>
    <w:rsid w:val="000A61AB"/>
    <w:rsid w:val="000A6415"/>
    <w:rsid w:val="000A69D6"/>
    <w:rsid w:val="000A6B1A"/>
    <w:rsid w:val="000A6E79"/>
    <w:rsid w:val="000A7081"/>
    <w:rsid w:val="000A75B0"/>
    <w:rsid w:val="000A77EF"/>
    <w:rsid w:val="000B0147"/>
    <w:rsid w:val="000B026A"/>
    <w:rsid w:val="000B0299"/>
    <w:rsid w:val="000B0519"/>
    <w:rsid w:val="000B0537"/>
    <w:rsid w:val="000B064D"/>
    <w:rsid w:val="000B0664"/>
    <w:rsid w:val="000B088A"/>
    <w:rsid w:val="000B09DB"/>
    <w:rsid w:val="000B0AEF"/>
    <w:rsid w:val="000B0D33"/>
    <w:rsid w:val="000B1534"/>
    <w:rsid w:val="000B15D4"/>
    <w:rsid w:val="000B16A0"/>
    <w:rsid w:val="000B1EAC"/>
    <w:rsid w:val="000B20A9"/>
    <w:rsid w:val="000B2418"/>
    <w:rsid w:val="000B254F"/>
    <w:rsid w:val="000B2951"/>
    <w:rsid w:val="000B351F"/>
    <w:rsid w:val="000B35E9"/>
    <w:rsid w:val="000B3C26"/>
    <w:rsid w:val="000B424D"/>
    <w:rsid w:val="000B44A7"/>
    <w:rsid w:val="000B44A9"/>
    <w:rsid w:val="000B44D4"/>
    <w:rsid w:val="000B4871"/>
    <w:rsid w:val="000B48F3"/>
    <w:rsid w:val="000B4BAA"/>
    <w:rsid w:val="000B4FF2"/>
    <w:rsid w:val="000B52FB"/>
    <w:rsid w:val="000B5CE2"/>
    <w:rsid w:val="000B5D64"/>
    <w:rsid w:val="000B6E56"/>
    <w:rsid w:val="000B72D7"/>
    <w:rsid w:val="000B7372"/>
    <w:rsid w:val="000B737C"/>
    <w:rsid w:val="000B7D16"/>
    <w:rsid w:val="000B7D3B"/>
    <w:rsid w:val="000C025E"/>
    <w:rsid w:val="000C0285"/>
    <w:rsid w:val="000C0409"/>
    <w:rsid w:val="000C04EA"/>
    <w:rsid w:val="000C06AA"/>
    <w:rsid w:val="000C0751"/>
    <w:rsid w:val="000C0A79"/>
    <w:rsid w:val="000C0F31"/>
    <w:rsid w:val="000C1AA6"/>
    <w:rsid w:val="000C1EDE"/>
    <w:rsid w:val="000C217C"/>
    <w:rsid w:val="000C2361"/>
    <w:rsid w:val="000C250E"/>
    <w:rsid w:val="000C25F9"/>
    <w:rsid w:val="000C2610"/>
    <w:rsid w:val="000C2913"/>
    <w:rsid w:val="000C2936"/>
    <w:rsid w:val="000C29A1"/>
    <w:rsid w:val="000C2AC9"/>
    <w:rsid w:val="000C2BE8"/>
    <w:rsid w:val="000C2BFB"/>
    <w:rsid w:val="000C2D90"/>
    <w:rsid w:val="000C3294"/>
    <w:rsid w:val="000C35E5"/>
    <w:rsid w:val="000C37D3"/>
    <w:rsid w:val="000C3AEF"/>
    <w:rsid w:val="000C3DBA"/>
    <w:rsid w:val="000C3EC8"/>
    <w:rsid w:val="000C4080"/>
    <w:rsid w:val="000C4087"/>
    <w:rsid w:val="000C414B"/>
    <w:rsid w:val="000C4192"/>
    <w:rsid w:val="000C44D8"/>
    <w:rsid w:val="000C4668"/>
    <w:rsid w:val="000C4A28"/>
    <w:rsid w:val="000C4AD4"/>
    <w:rsid w:val="000C4B27"/>
    <w:rsid w:val="000C4F8A"/>
    <w:rsid w:val="000C4FA8"/>
    <w:rsid w:val="000C552E"/>
    <w:rsid w:val="000C5A70"/>
    <w:rsid w:val="000C5BBB"/>
    <w:rsid w:val="000C5C1A"/>
    <w:rsid w:val="000C5E29"/>
    <w:rsid w:val="000C64F7"/>
    <w:rsid w:val="000C6829"/>
    <w:rsid w:val="000C68D9"/>
    <w:rsid w:val="000C6EB0"/>
    <w:rsid w:val="000C7517"/>
    <w:rsid w:val="000C77CA"/>
    <w:rsid w:val="000C795A"/>
    <w:rsid w:val="000C79E4"/>
    <w:rsid w:val="000C7C5B"/>
    <w:rsid w:val="000C7F34"/>
    <w:rsid w:val="000C7FC8"/>
    <w:rsid w:val="000C7FD9"/>
    <w:rsid w:val="000D008D"/>
    <w:rsid w:val="000D0094"/>
    <w:rsid w:val="000D00A4"/>
    <w:rsid w:val="000D0755"/>
    <w:rsid w:val="000D0A27"/>
    <w:rsid w:val="000D0A3F"/>
    <w:rsid w:val="000D0D93"/>
    <w:rsid w:val="000D0EA0"/>
    <w:rsid w:val="000D1078"/>
    <w:rsid w:val="000D1227"/>
    <w:rsid w:val="000D14EE"/>
    <w:rsid w:val="000D1AC7"/>
    <w:rsid w:val="000D1B01"/>
    <w:rsid w:val="000D1B3F"/>
    <w:rsid w:val="000D2005"/>
    <w:rsid w:val="000D23CE"/>
    <w:rsid w:val="000D2524"/>
    <w:rsid w:val="000D2BCE"/>
    <w:rsid w:val="000D2DFB"/>
    <w:rsid w:val="000D31A3"/>
    <w:rsid w:val="000D3368"/>
    <w:rsid w:val="000D341F"/>
    <w:rsid w:val="000D351B"/>
    <w:rsid w:val="000D3581"/>
    <w:rsid w:val="000D3A25"/>
    <w:rsid w:val="000D3ABE"/>
    <w:rsid w:val="000D3B2F"/>
    <w:rsid w:val="000D3BD3"/>
    <w:rsid w:val="000D4284"/>
    <w:rsid w:val="000D479E"/>
    <w:rsid w:val="000D4961"/>
    <w:rsid w:val="000D4B7D"/>
    <w:rsid w:val="000D4D63"/>
    <w:rsid w:val="000D51EF"/>
    <w:rsid w:val="000D5791"/>
    <w:rsid w:val="000D57EE"/>
    <w:rsid w:val="000D57FD"/>
    <w:rsid w:val="000D583A"/>
    <w:rsid w:val="000D58F7"/>
    <w:rsid w:val="000D590B"/>
    <w:rsid w:val="000D5918"/>
    <w:rsid w:val="000D5A08"/>
    <w:rsid w:val="000D5D22"/>
    <w:rsid w:val="000D5DF3"/>
    <w:rsid w:val="000D5F8A"/>
    <w:rsid w:val="000D6337"/>
    <w:rsid w:val="000D680E"/>
    <w:rsid w:val="000D6A4A"/>
    <w:rsid w:val="000D6C2D"/>
    <w:rsid w:val="000D6F03"/>
    <w:rsid w:val="000D7051"/>
    <w:rsid w:val="000D74E1"/>
    <w:rsid w:val="000D76EE"/>
    <w:rsid w:val="000D770A"/>
    <w:rsid w:val="000D7AC4"/>
    <w:rsid w:val="000D7B6E"/>
    <w:rsid w:val="000D7B99"/>
    <w:rsid w:val="000D7DCA"/>
    <w:rsid w:val="000E0010"/>
    <w:rsid w:val="000E0012"/>
    <w:rsid w:val="000E0460"/>
    <w:rsid w:val="000E0F51"/>
    <w:rsid w:val="000E0F81"/>
    <w:rsid w:val="000E0F93"/>
    <w:rsid w:val="000E1006"/>
    <w:rsid w:val="000E1030"/>
    <w:rsid w:val="000E12FC"/>
    <w:rsid w:val="000E156E"/>
    <w:rsid w:val="000E160E"/>
    <w:rsid w:val="000E16CB"/>
    <w:rsid w:val="000E17BB"/>
    <w:rsid w:val="000E1C92"/>
    <w:rsid w:val="000E1F79"/>
    <w:rsid w:val="000E1F8C"/>
    <w:rsid w:val="000E1F95"/>
    <w:rsid w:val="000E200D"/>
    <w:rsid w:val="000E202A"/>
    <w:rsid w:val="000E2189"/>
    <w:rsid w:val="000E21FD"/>
    <w:rsid w:val="000E2498"/>
    <w:rsid w:val="000E26A1"/>
    <w:rsid w:val="000E29F9"/>
    <w:rsid w:val="000E3024"/>
    <w:rsid w:val="000E30A8"/>
    <w:rsid w:val="000E3125"/>
    <w:rsid w:val="000E3A33"/>
    <w:rsid w:val="000E3B9D"/>
    <w:rsid w:val="000E4389"/>
    <w:rsid w:val="000E4B44"/>
    <w:rsid w:val="000E4E3F"/>
    <w:rsid w:val="000E4FF6"/>
    <w:rsid w:val="000E5017"/>
    <w:rsid w:val="000E5164"/>
    <w:rsid w:val="000E52DA"/>
    <w:rsid w:val="000E5311"/>
    <w:rsid w:val="000E5383"/>
    <w:rsid w:val="000E543A"/>
    <w:rsid w:val="000E54AD"/>
    <w:rsid w:val="000E5ADA"/>
    <w:rsid w:val="000E5D1E"/>
    <w:rsid w:val="000E5FDF"/>
    <w:rsid w:val="000E60E6"/>
    <w:rsid w:val="000E621F"/>
    <w:rsid w:val="000E697B"/>
    <w:rsid w:val="000E6A2D"/>
    <w:rsid w:val="000E7806"/>
    <w:rsid w:val="000E7995"/>
    <w:rsid w:val="000E79EE"/>
    <w:rsid w:val="000F02B3"/>
    <w:rsid w:val="000F0343"/>
    <w:rsid w:val="000F0408"/>
    <w:rsid w:val="000F069C"/>
    <w:rsid w:val="000F0739"/>
    <w:rsid w:val="000F0CB8"/>
    <w:rsid w:val="000F13B2"/>
    <w:rsid w:val="000F14BD"/>
    <w:rsid w:val="000F1781"/>
    <w:rsid w:val="000F1891"/>
    <w:rsid w:val="000F18EE"/>
    <w:rsid w:val="000F1923"/>
    <w:rsid w:val="000F1A20"/>
    <w:rsid w:val="000F1C18"/>
    <w:rsid w:val="000F1C3D"/>
    <w:rsid w:val="000F1C54"/>
    <w:rsid w:val="000F1DCE"/>
    <w:rsid w:val="000F2534"/>
    <w:rsid w:val="000F2546"/>
    <w:rsid w:val="000F2578"/>
    <w:rsid w:val="000F25D8"/>
    <w:rsid w:val="000F2C84"/>
    <w:rsid w:val="000F2DF5"/>
    <w:rsid w:val="000F2DF6"/>
    <w:rsid w:val="000F2FE0"/>
    <w:rsid w:val="000F3159"/>
    <w:rsid w:val="000F38E9"/>
    <w:rsid w:val="000F3E81"/>
    <w:rsid w:val="000F3FFA"/>
    <w:rsid w:val="000F4344"/>
    <w:rsid w:val="000F48B5"/>
    <w:rsid w:val="000F4911"/>
    <w:rsid w:val="000F4DF5"/>
    <w:rsid w:val="000F5189"/>
    <w:rsid w:val="000F54B4"/>
    <w:rsid w:val="000F5642"/>
    <w:rsid w:val="000F5685"/>
    <w:rsid w:val="000F5707"/>
    <w:rsid w:val="000F57FF"/>
    <w:rsid w:val="000F5A06"/>
    <w:rsid w:val="000F5A67"/>
    <w:rsid w:val="000F5DBB"/>
    <w:rsid w:val="000F5EDE"/>
    <w:rsid w:val="000F609B"/>
    <w:rsid w:val="000F625F"/>
    <w:rsid w:val="000F63A2"/>
    <w:rsid w:val="000F67C8"/>
    <w:rsid w:val="000F6821"/>
    <w:rsid w:val="000F6833"/>
    <w:rsid w:val="000F6BB2"/>
    <w:rsid w:val="000F6CFF"/>
    <w:rsid w:val="000F710C"/>
    <w:rsid w:val="000F7473"/>
    <w:rsid w:val="000F752E"/>
    <w:rsid w:val="000F7687"/>
    <w:rsid w:val="000F79A1"/>
    <w:rsid w:val="000F7A34"/>
    <w:rsid w:val="000F7A42"/>
    <w:rsid w:val="000F7B51"/>
    <w:rsid w:val="000F7D58"/>
    <w:rsid w:val="000F7EAE"/>
    <w:rsid w:val="0010024A"/>
    <w:rsid w:val="00100323"/>
    <w:rsid w:val="00100E41"/>
    <w:rsid w:val="001012DF"/>
    <w:rsid w:val="00101423"/>
    <w:rsid w:val="0010142C"/>
    <w:rsid w:val="0010194B"/>
    <w:rsid w:val="00101993"/>
    <w:rsid w:val="00101D57"/>
    <w:rsid w:val="00101EFA"/>
    <w:rsid w:val="00102C36"/>
    <w:rsid w:val="00102E1D"/>
    <w:rsid w:val="00102E41"/>
    <w:rsid w:val="0010307F"/>
    <w:rsid w:val="00103C04"/>
    <w:rsid w:val="00103CB0"/>
    <w:rsid w:val="00103E3D"/>
    <w:rsid w:val="00103EC2"/>
    <w:rsid w:val="001040EA"/>
    <w:rsid w:val="001046B6"/>
    <w:rsid w:val="001046F2"/>
    <w:rsid w:val="00104950"/>
    <w:rsid w:val="001049ED"/>
    <w:rsid w:val="00104B43"/>
    <w:rsid w:val="00104C34"/>
    <w:rsid w:val="0010507D"/>
    <w:rsid w:val="001053F9"/>
    <w:rsid w:val="00105431"/>
    <w:rsid w:val="00105C02"/>
    <w:rsid w:val="00105CD2"/>
    <w:rsid w:val="00105DD1"/>
    <w:rsid w:val="00105F6C"/>
    <w:rsid w:val="00106336"/>
    <w:rsid w:val="001069F0"/>
    <w:rsid w:val="00106BDC"/>
    <w:rsid w:val="00106D59"/>
    <w:rsid w:val="0010709B"/>
    <w:rsid w:val="001071B2"/>
    <w:rsid w:val="001077A7"/>
    <w:rsid w:val="0010798E"/>
    <w:rsid w:val="00107C2E"/>
    <w:rsid w:val="00107EAB"/>
    <w:rsid w:val="00110428"/>
    <w:rsid w:val="001104DB"/>
    <w:rsid w:val="001105CB"/>
    <w:rsid w:val="001107BF"/>
    <w:rsid w:val="00110967"/>
    <w:rsid w:val="001109BE"/>
    <w:rsid w:val="00110C5B"/>
    <w:rsid w:val="00110CB4"/>
    <w:rsid w:val="00110F05"/>
    <w:rsid w:val="00111029"/>
    <w:rsid w:val="00111294"/>
    <w:rsid w:val="00111617"/>
    <w:rsid w:val="00111799"/>
    <w:rsid w:val="001119B4"/>
    <w:rsid w:val="00111BD5"/>
    <w:rsid w:val="00111CCB"/>
    <w:rsid w:val="00111E02"/>
    <w:rsid w:val="00112521"/>
    <w:rsid w:val="0011295D"/>
    <w:rsid w:val="00112A81"/>
    <w:rsid w:val="00112B0F"/>
    <w:rsid w:val="001131AE"/>
    <w:rsid w:val="0011335C"/>
    <w:rsid w:val="001135BA"/>
    <w:rsid w:val="00113680"/>
    <w:rsid w:val="00113C12"/>
    <w:rsid w:val="001141CD"/>
    <w:rsid w:val="001143CE"/>
    <w:rsid w:val="001143D5"/>
    <w:rsid w:val="0011440A"/>
    <w:rsid w:val="00114667"/>
    <w:rsid w:val="001148F1"/>
    <w:rsid w:val="00114B3A"/>
    <w:rsid w:val="00114BA1"/>
    <w:rsid w:val="00114BD3"/>
    <w:rsid w:val="00114E0B"/>
    <w:rsid w:val="00114EAF"/>
    <w:rsid w:val="001154B3"/>
    <w:rsid w:val="0011563E"/>
    <w:rsid w:val="00115656"/>
    <w:rsid w:val="00115ACC"/>
    <w:rsid w:val="00115CF7"/>
    <w:rsid w:val="00115EFB"/>
    <w:rsid w:val="00115FA2"/>
    <w:rsid w:val="0011633A"/>
    <w:rsid w:val="0011662A"/>
    <w:rsid w:val="0011681C"/>
    <w:rsid w:val="00116BA3"/>
    <w:rsid w:val="00116C7E"/>
    <w:rsid w:val="00116CB0"/>
    <w:rsid w:val="00117117"/>
    <w:rsid w:val="00117151"/>
    <w:rsid w:val="001171AE"/>
    <w:rsid w:val="00117980"/>
    <w:rsid w:val="00117F8B"/>
    <w:rsid w:val="001202C1"/>
    <w:rsid w:val="00120BE1"/>
    <w:rsid w:val="00120D56"/>
    <w:rsid w:val="0012129C"/>
    <w:rsid w:val="001215CA"/>
    <w:rsid w:val="0012189F"/>
    <w:rsid w:val="001218E9"/>
    <w:rsid w:val="00121C07"/>
    <w:rsid w:val="00121FE2"/>
    <w:rsid w:val="00122C40"/>
    <w:rsid w:val="00122CBF"/>
    <w:rsid w:val="00123596"/>
    <w:rsid w:val="00123AE4"/>
    <w:rsid w:val="00123EF6"/>
    <w:rsid w:val="00124023"/>
    <w:rsid w:val="00124B77"/>
    <w:rsid w:val="00124CD2"/>
    <w:rsid w:val="00124EDA"/>
    <w:rsid w:val="00124FAF"/>
    <w:rsid w:val="00125305"/>
    <w:rsid w:val="0012581A"/>
    <w:rsid w:val="00125CA2"/>
    <w:rsid w:val="0012648C"/>
    <w:rsid w:val="00126916"/>
    <w:rsid w:val="00126BAF"/>
    <w:rsid w:val="00126FC4"/>
    <w:rsid w:val="00127421"/>
    <w:rsid w:val="00127C8C"/>
    <w:rsid w:val="00127D83"/>
    <w:rsid w:val="00127DC1"/>
    <w:rsid w:val="00127E90"/>
    <w:rsid w:val="0013002A"/>
    <w:rsid w:val="00130242"/>
    <w:rsid w:val="001307F6"/>
    <w:rsid w:val="00130CE3"/>
    <w:rsid w:val="00130CEF"/>
    <w:rsid w:val="00130DEE"/>
    <w:rsid w:val="00130E9E"/>
    <w:rsid w:val="00131157"/>
    <w:rsid w:val="00131413"/>
    <w:rsid w:val="00131698"/>
    <w:rsid w:val="00131853"/>
    <w:rsid w:val="00131D53"/>
    <w:rsid w:val="0013236F"/>
    <w:rsid w:val="001325F0"/>
    <w:rsid w:val="0013266B"/>
    <w:rsid w:val="0013281A"/>
    <w:rsid w:val="00132BD0"/>
    <w:rsid w:val="00132D82"/>
    <w:rsid w:val="0013313F"/>
    <w:rsid w:val="00133217"/>
    <w:rsid w:val="0013334C"/>
    <w:rsid w:val="00133364"/>
    <w:rsid w:val="001336C6"/>
    <w:rsid w:val="00133718"/>
    <w:rsid w:val="0013371F"/>
    <w:rsid w:val="00133AFE"/>
    <w:rsid w:val="00133C89"/>
    <w:rsid w:val="00134164"/>
    <w:rsid w:val="001346DA"/>
    <w:rsid w:val="00134B64"/>
    <w:rsid w:val="00134D1C"/>
    <w:rsid w:val="00135186"/>
    <w:rsid w:val="001351A2"/>
    <w:rsid w:val="001354D8"/>
    <w:rsid w:val="001355F7"/>
    <w:rsid w:val="00135A26"/>
    <w:rsid w:val="00135E3D"/>
    <w:rsid w:val="001360E5"/>
    <w:rsid w:val="001361F0"/>
    <w:rsid w:val="001363BA"/>
    <w:rsid w:val="001364FF"/>
    <w:rsid w:val="0013653C"/>
    <w:rsid w:val="00136640"/>
    <w:rsid w:val="0013667E"/>
    <w:rsid w:val="001366C0"/>
    <w:rsid w:val="00136956"/>
    <w:rsid w:val="00136EA0"/>
    <w:rsid w:val="00136F79"/>
    <w:rsid w:val="00136FF2"/>
    <w:rsid w:val="001371B4"/>
    <w:rsid w:val="00137226"/>
    <w:rsid w:val="00137518"/>
    <w:rsid w:val="00137848"/>
    <w:rsid w:val="00137C72"/>
    <w:rsid w:val="00137D22"/>
    <w:rsid w:val="00137D99"/>
    <w:rsid w:val="00140602"/>
    <w:rsid w:val="0014094A"/>
    <w:rsid w:val="00140C68"/>
    <w:rsid w:val="0014115A"/>
    <w:rsid w:val="0014119D"/>
    <w:rsid w:val="00141278"/>
    <w:rsid w:val="00141450"/>
    <w:rsid w:val="0014147C"/>
    <w:rsid w:val="001414B1"/>
    <w:rsid w:val="00141558"/>
    <w:rsid w:val="001419ED"/>
    <w:rsid w:val="00141A98"/>
    <w:rsid w:val="00141E64"/>
    <w:rsid w:val="001421D7"/>
    <w:rsid w:val="00142503"/>
    <w:rsid w:val="00142A4A"/>
    <w:rsid w:val="00143046"/>
    <w:rsid w:val="00143470"/>
    <w:rsid w:val="001438A6"/>
    <w:rsid w:val="00144026"/>
    <w:rsid w:val="00144183"/>
    <w:rsid w:val="00144B3A"/>
    <w:rsid w:val="00144D3F"/>
    <w:rsid w:val="0014502D"/>
    <w:rsid w:val="00145080"/>
    <w:rsid w:val="001450DE"/>
    <w:rsid w:val="00145671"/>
    <w:rsid w:val="001458A7"/>
    <w:rsid w:val="00145A7C"/>
    <w:rsid w:val="00145B3A"/>
    <w:rsid w:val="00145FD8"/>
    <w:rsid w:val="0014609E"/>
    <w:rsid w:val="001461BE"/>
    <w:rsid w:val="0014636B"/>
    <w:rsid w:val="001464DA"/>
    <w:rsid w:val="00146AE1"/>
    <w:rsid w:val="00146EB2"/>
    <w:rsid w:val="00146EC8"/>
    <w:rsid w:val="001470AE"/>
    <w:rsid w:val="001470B7"/>
    <w:rsid w:val="001471A6"/>
    <w:rsid w:val="0014746C"/>
    <w:rsid w:val="001476E0"/>
    <w:rsid w:val="001477F9"/>
    <w:rsid w:val="0014780D"/>
    <w:rsid w:val="00147AEA"/>
    <w:rsid w:val="00147F3A"/>
    <w:rsid w:val="00150007"/>
    <w:rsid w:val="001501C1"/>
    <w:rsid w:val="00150379"/>
    <w:rsid w:val="001506FC"/>
    <w:rsid w:val="0015088A"/>
    <w:rsid w:val="00150B18"/>
    <w:rsid w:val="00150BF4"/>
    <w:rsid w:val="00150C3E"/>
    <w:rsid w:val="00150D95"/>
    <w:rsid w:val="00150E98"/>
    <w:rsid w:val="00150FE7"/>
    <w:rsid w:val="00151014"/>
    <w:rsid w:val="001518A8"/>
    <w:rsid w:val="00151AA9"/>
    <w:rsid w:val="001525EC"/>
    <w:rsid w:val="001527D5"/>
    <w:rsid w:val="001533A3"/>
    <w:rsid w:val="00153617"/>
    <w:rsid w:val="00153C0C"/>
    <w:rsid w:val="001542DE"/>
    <w:rsid w:val="0015483E"/>
    <w:rsid w:val="001548F2"/>
    <w:rsid w:val="00154B40"/>
    <w:rsid w:val="00155176"/>
    <w:rsid w:val="0015524C"/>
    <w:rsid w:val="001554C3"/>
    <w:rsid w:val="001555E0"/>
    <w:rsid w:val="0015580F"/>
    <w:rsid w:val="0015586F"/>
    <w:rsid w:val="001558E4"/>
    <w:rsid w:val="00155B2A"/>
    <w:rsid w:val="00155D4E"/>
    <w:rsid w:val="00155DA5"/>
    <w:rsid w:val="00155F85"/>
    <w:rsid w:val="0015631C"/>
    <w:rsid w:val="00156591"/>
    <w:rsid w:val="00156595"/>
    <w:rsid w:val="001565BA"/>
    <w:rsid w:val="00156EFB"/>
    <w:rsid w:val="001570D2"/>
    <w:rsid w:val="0015728C"/>
    <w:rsid w:val="001576CC"/>
    <w:rsid w:val="00157BAB"/>
    <w:rsid w:val="00157CF1"/>
    <w:rsid w:val="00157DE2"/>
    <w:rsid w:val="00157EEB"/>
    <w:rsid w:val="00160678"/>
    <w:rsid w:val="00160C3A"/>
    <w:rsid w:val="00160CB5"/>
    <w:rsid w:val="001612D7"/>
    <w:rsid w:val="00161B32"/>
    <w:rsid w:val="00161B76"/>
    <w:rsid w:val="00161DE7"/>
    <w:rsid w:val="00161FF8"/>
    <w:rsid w:val="00162147"/>
    <w:rsid w:val="0016228B"/>
    <w:rsid w:val="001622A5"/>
    <w:rsid w:val="00162452"/>
    <w:rsid w:val="001629BE"/>
    <w:rsid w:val="00162ECE"/>
    <w:rsid w:val="00162F7F"/>
    <w:rsid w:val="00162FBA"/>
    <w:rsid w:val="0016307B"/>
    <w:rsid w:val="00163190"/>
    <w:rsid w:val="001636CE"/>
    <w:rsid w:val="00163A1D"/>
    <w:rsid w:val="00163E28"/>
    <w:rsid w:val="00163FD6"/>
    <w:rsid w:val="001647D0"/>
    <w:rsid w:val="00164EE0"/>
    <w:rsid w:val="001650AC"/>
    <w:rsid w:val="001650C9"/>
    <w:rsid w:val="0016530F"/>
    <w:rsid w:val="0016554A"/>
    <w:rsid w:val="0016591B"/>
    <w:rsid w:val="00165DB8"/>
    <w:rsid w:val="00166072"/>
    <w:rsid w:val="001665A6"/>
    <w:rsid w:val="001668DB"/>
    <w:rsid w:val="001669A8"/>
    <w:rsid w:val="00166CFE"/>
    <w:rsid w:val="00166D3D"/>
    <w:rsid w:val="00166E97"/>
    <w:rsid w:val="00166F1F"/>
    <w:rsid w:val="00167ABC"/>
    <w:rsid w:val="00167D6E"/>
    <w:rsid w:val="0017044A"/>
    <w:rsid w:val="0017099F"/>
    <w:rsid w:val="00170ACC"/>
    <w:rsid w:val="00170BE5"/>
    <w:rsid w:val="00170C15"/>
    <w:rsid w:val="00170DA4"/>
    <w:rsid w:val="00170DFB"/>
    <w:rsid w:val="00171059"/>
    <w:rsid w:val="00171081"/>
    <w:rsid w:val="00171159"/>
    <w:rsid w:val="0017138C"/>
    <w:rsid w:val="00171780"/>
    <w:rsid w:val="0017179B"/>
    <w:rsid w:val="0017185F"/>
    <w:rsid w:val="00171A10"/>
    <w:rsid w:val="00171AD3"/>
    <w:rsid w:val="00171E24"/>
    <w:rsid w:val="0017272E"/>
    <w:rsid w:val="00173592"/>
    <w:rsid w:val="001736C2"/>
    <w:rsid w:val="001738EE"/>
    <w:rsid w:val="00173BB0"/>
    <w:rsid w:val="00173DEE"/>
    <w:rsid w:val="00173E00"/>
    <w:rsid w:val="00174620"/>
    <w:rsid w:val="00174644"/>
    <w:rsid w:val="00174697"/>
    <w:rsid w:val="0017471F"/>
    <w:rsid w:val="0017484F"/>
    <w:rsid w:val="001749A0"/>
    <w:rsid w:val="001749EC"/>
    <w:rsid w:val="00174B91"/>
    <w:rsid w:val="00174FC2"/>
    <w:rsid w:val="00174FDB"/>
    <w:rsid w:val="001753E5"/>
    <w:rsid w:val="00175BB6"/>
    <w:rsid w:val="00175F8B"/>
    <w:rsid w:val="00175FF6"/>
    <w:rsid w:val="00176398"/>
    <w:rsid w:val="00176444"/>
    <w:rsid w:val="00176637"/>
    <w:rsid w:val="00176643"/>
    <w:rsid w:val="00176940"/>
    <w:rsid w:val="00176A18"/>
    <w:rsid w:val="00176BCA"/>
    <w:rsid w:val="00176D99"/>
    <w:rsid w:val="00176FAA"/>
    <w:rsid w:val="00177BF3"/>
    <w:rsid w:val="00177D8A"/>
    <w:rsid w:val="00177F52"/>
    <w:rsid w:val="00177FD2"/>
    <w:rsid w:val="001800D9"/>
    <w:rsid w:val="0018047F"/>
    <w:rsid w:val="001808B9"/>
    <w:rsid w:val="001809D0"/>
    <w:rsid w:val="00180F68"/>
    <w:rsid w:val="00181129"/>
    <w:rsid w:val="0018127F"/>
    <w:rsid w:val="0018134E"/>
    <w:rsid w:val="001815A3"/>
    <w:rsid w:val="001816B1"/>
    <w:rsid w:val="001816DA"/>
    <w:rsid w:val="00181FE4"/>
    <w:rsid w:val="0018207C"/>
    <w:rsid w:val="00182406"/>
    <w:rsid w:val="001825E5"/>
    <w:rsid w:val="0018284A"/>
    <w:rsid w:val="00182BEC"/>
    <w:rsid w:val="00182C4C"/>
    <w:rsid w:val="00182DF3"/>
    <w:rsid w:val="0018322F"/>
    <w:rsid w:val="00183596"/>
    <w:rsid w:val="001836C4"/>
    <w:rsid w:val="001839ED"/>
    <w:rsid w:val="00183A30"/>
    <w:rsid w:val="00183A41"/>
    <w:rsid w:val="0018432F"/>
    <w:rsid w:val="00184438"/>
    <w:rsid w:val="0018454A"/>
    <w:rsid w:val="00184584"/>
    <w:rsid w:val="001846D7"/>
    <w:rsid w:val="0018496D"/>
    <w:rsid w:val="00184BA7"/>
    <w:rsid w:val="00184EF7"/>
    <w:rsid w:val="001852D7"/>
    <w:rsid w:val="00185390"/>
    <w:rsid w:val="00185F50"/>
    <w:rsid w:val="00185F68"/>
    <w:rsid w:val="001860CD"/>
    <w:rsid w:val="0018630C"/>
    <w:rsid w:val="00186924"/>
    <w:rsid w:val="00186DC6"/>
    <w:rsid w:val="00186FE6"/>
    <w:rsid w:val="0018748A"/>
    <w:rsid w:val="001874CE"/>
    <w:rsid w:val="001876B5"/>
    <w:rsid w:val="0018771E"/>
    <w:rsid w:val="00187947"/>
    <w:rsid w:val="00187C7C"/>
    <w:rsid w:val="00187DE4"/>
    <w:rsid w:val="00190070"/>
    <w:rsid w:val="0019093B"/>
    <w:rsid w:val="00190A14"/>
    <w:rsid w:val="00190B2B"/>
    <w:rsid w:val="00190BD4"/>
    <w:rsid w:val="00190CEE"/>
    <w:rsid w:val="00190F37"/>
    <w:rsid w:val="00191105"/>
    <w:rsid w:val="0019122E"/>
    <w:rsid w:val="001912AC"/>
    <w:rsid w:val="00191861"/>
    <w:rsid w:val="00191897"/>
    <w:rsid w:val="00191A50"/>
    <w:rsid w:val="00191C64"/>
    <w:rsid w:val="0019237F"/>
    <w:rsid w:val="00192786"/>
    <w:rsid w:val="00192C73"/>
    <w:rsid w:val="00192F37"/>
    <w:rsid w:val="00192F3B"/>
    <w:rsid w:val="0019302F"/>
    <w:rsid w:val="001930DC"/>
    <w:rsid w:val="00193212"/>
    <w:rsid w:val="00193408"/>
    <w:rsid w:val="00193B54"/>
    <w:rsid w:val="00193F03"/>
    <w:rsid w:val="00193FDA"/>
    <w:rsid w:val="0019475A"/>
    <w:rsid w:val="00194997"/>
    <w:rsid w:val="00194D8D"/>
    <w:rsid w:val="001952CB"/>
    <w:rsid w:val="001953DD"/>
    <w:rsid w:val="00195965"/>
    <w:rsid w:val="00195F93"/>
    <w:rsid w:val="00195FC0"/>
    <w:rsid w:val="00196234"/>
    <w:rsid w:val="00196639"/>
    <w:rsid w:val="0019698E"/>
    <w:rsid w:val="00196E6C"/>
    <w:rsid w:val="0019707E"/>
    <w:rsid w:val="00197173"/>
    <w:rsid w:val="00197391"/>
    <w:rsid w:val="001977EC"/>
    <w:rsid w:val="001977F3"/>
    <w:rsid w:val="00197B05"/>
    <w:rsid w:val="00197E99"/>
    <w:rsid w:val="001A003F"/>
    <w:rsid w:val="001A016E"/>
    <w:rsid w:val="001A01EA"/>
    <w:rsid w:val="001A077A"/>
    <w:rsid w:val="001A0DD4"/>
    <w:rsid w:val="001A0E95"/>
    <w:rsid w:val="001A1498"/>
    <w:rsid w:val="001A14B8"/>
    <w:rsid w:val="001A1826"/>
    <w:rsid w:val="001A1903"/>
    <w:rsid w:val="001A1A69"/>
    <w:rsid w:val="001A1C8F"/>
    <w:rsid w:val="001A1F37"/>
    <w:rsid w:val="001A1FBF"/>
    <w:rsid w:val="001A22B2"/>
    <w:rsid w:val="001A290F"/>
    <w:rsid w:val="001A2AE3"/>
    <w:rsid w:val="001A2B35"/>
    <w:rsid w:val="001A2C22"/>
    <w:rsid w:val="001A2DC2"/>
    <w:rsid w:val="001A34DD"/>
    <w:rsid w:val="001A34ED"/>
    <w:rsid w:val="001A3922"/>
    <w:rsid w:val="001A39A1"/>
    <w:rsid w:val="001A3D64"/>
    <w:rsid w:val="001A44D9"/>
    <w:rsid w:val="001A4676"/>
    <w:rsid w:val="001A5457"/>
    <w:rsid w:val="001A5A5C"/>
    <w:rsid w:val="001A5D4A"/>
    <w:rsid w:val="001A5E63"/>
    <w:rsid w:val="001A6356"/>
    <w:rsid w:val="001A6447"/>
    <w:rsid w:val="001A644D"/>
    <w:rsid w:val="001A64E6"/>
    <w:rsid w:val="001A6726"/>
    <w:rsid w:val="001A6962"/>
    <w:rsid w:val="001A6BB8"/>
    <w:rsid w:val="001A6D7D"/>
    <w:rsid w:val="001A6E9D"/>
    <w:rsid w:val="001A7047"/>
    <w:rsid w:val="001A7346"/>
    <w:rsid w:val="001A75E5"/>
    <w:rsid w:val="001A769F"/>
    <w:rsid w:val="001A7E79"/>
    <w:rsid w:val="001A7F91"/>
    <w:rsid w:val="001B02EF"/>
    <w:rsid w:val="001B0409"/>
    <w:rsid w:val="001B0428"/>
    <w:rsid w:val="001B042A"/>
    <w:rsid w:val="001B0440"/>
    <w:rsid w:val="001B087C"/>
    <w:rsid w:val="001B0927"/>
    <w:rsid w:val="001B1083"/>
    <w:rsid w:val="001B16EB"/>
    <w:rsid w:val="001B219F"/>
    <w:rsid w:val="001B2283"/>
    <w:rsid w:val="001B239F"/>
    <w:rsid w:val="001B2435"/>
    <w:rsid w:val="001B258F"/>
    <w:rsid w:val="001B2E0F"/>
    <w:rsid w:val="001B312E"/>
    <w:rsid w:val="001B3473"/>
    <w:rsid w:val="001B350F"/>
    <w:rsid w:val="001B3564"/>
    <w:rsid w:val="001B3613"/>
    <w:rsid w:val="001B368F"/>
    <w:rsid w:val="001B3AA8"/>
    <w:rsid w:val="001B3B3B"/>
    <w:rsid w:val="001B4259"/>
    <w:rsid w:val="001B4439"/>
    <w:rsid w:val="001B4777"/>
    <w:rsid w:val="001B4B90"/>
    <w:rsid w:val="001B4D4C"/>
    <w:rsid w:val="001B5433"/>
    <w:rsid w:val="001B5649"/>
    <w:rsid w:val="001B596B"/>
    <w:rsid w:val="001B5DAC"/>
    <w:rsid w:val="001B5FBF"/>
    <w:rsid w:val="001B6E07"/>
    <w:rsid w:val="001B7289"/>
    <w:rsid w:val="001B7473"/>
    <w:rsid w:val="001B75EC"/>
    <w:rsid w:val="001B7645"/>
    <w:rsid w:val="001B7B91"/>
    <w:rsid w:val="001B7C0B"/>
    <w:rsid w:val="001B7C23"/>
    <w:rsid w:val="001B7DB4"/>
    <w:rsid w:val="001C0050"/>
    <w:rsid w:val="001C00BF"/>
    <w:rsid w:val="001C0741"/>
    <w:rsid w:val="001C079F"/>
    <w:rsid w:val="001C0A11"/>
    <w:rsid w:val="001C0CAE"/>
    <w:rsid w:val="001C11DE"/>
    <w:rsid w:val="001C18F9"/>
    <w:rsid w:val="001C1AF0"/>
    <w:rsid w:val="001C2577"/>
    <w:rsid w:val="001C262B"/>
    <w:rsid w:val="001C27F2"/>
    <w:rsid w:val="001C345B"/>
    <w:rsid w:val="001C34E0"/>
    <w:rsid w:val="001C3686"/>
    <w:rsid w:val="001C38D8"/>
    <w:rsid w:val="001C3912"/>
    <w:rsid w:val="001C3969"/>
    <w:rsid w:val="001C3976"/>
    <w:rsid w:val="001C4100"/>
    <w:rsid w:val="001C4154"/>
    <w:rsid w:val="001C4550"/>
    <w:rsid w:val="001C4812"/>
    <w:rsid w:val="001C4B47"/>
    <w:rsid w:val="001C4C1B"/>
    <w:rsid w:val="001C4ED7"/>
    <w:rsid w:val="001C5088"/>
    <w:rsid w:val="001C54B4"/>
    <w:rsid w:val="001C54F6"/>
    <w:rsid w:val="001C56A6"/>
    <w:rsid w:val="001C572C"/>
    <w:rsid w:val="001C696B"/>
    <w:rsid w:val="001C7524"/>
    <w:rsid w:val="001C778F"/>
    <w:rsid w:val="001C77F7"/>
    <w:rsid w:val="001C7D4E"/>
    <w:rsid w:val="001C7E67"/>
    <w:rsid w:val="001D0116"/>
    <w:rsid w:val="001D0129"/>
    <w:rsid w:val="001D056F"/>
    <w:rsid w:val="001D05C6"/>
    <w:rsid w:val="001D075F"/>
    <w:rsid w:val="001D07B8"/>
    <w:rsid w:val="001D0ACB"/>
    <w:rsid w:val="001D0F72"/>
    <w:rsid w:val="001D14F5"/>
    <w:rsid w:val="001D15E7"/>
    <w:rsid w:val="001D17F5"/>
    <w:rsid w:val="001D1B1E"/>
    <w:rsid w:val="001D1D8E"/>
    <w:rsid w:val="001D1E74"/>
    <w:rsid w:val="001D23DA"/>
    <w:rsid w:val="001D23E8"/>
    <w:rsid w:val="001D2476"/>
    <w:rsid w:val="001D26D5"/>
    <w:rsid w:val="001D272D"/>
    <w:rsid w:val="001D2B2C"/>
    <w:rsid w:val="001D2D4D"/>
    <w:rsid w:val="001D317F"/>
    <w:rsid w:val="001D3234"/>
    <w:rsid w:val="001D39E9"/>
    <w:rsid w:val="001D3AF9"/>
    <w:rsid w:val="001D3CB8"/>
    <w:rsid w:val="001D3D2E"/>
    <w:rsid w:val="001D3F53"/>
    <w:rsid w:val="001D3F66"/>
    <w:rsid w:val="001D4B04"/>
    <w:rsid w:val="001D4B12"/>
    <w:rsid w:val="001D4CFD"/>
    <w:rsid w:val="001D5272"/>
    <w:rsid w:val="001D5588"/>
    <w:rsid w:val="001D5834"/>
    <w:rsid w:val="001D59F4"/>
    <w:rsid w:val="001D5B83"/>
    <w:rsid w:val="001D5C0C"/>
    <w:rsid w:val="001D5C6C"/>
    <w:rsid w:val="001D5DC7"/>
    <w:rsid w:val="001D5F37"/>
    <w:rsid w:val="001D5FD7"/>
    <w:rsid w:val="001D605C"/>
    <w:rsid w:val="001D63AC"/>
    <w:rsid w:val="001D646C"/>
    <w:rsid w:val="001D672B"/>
    <w:rsid w:val="001D6F31"/>
    <w:rsid w:val="001D701B"/>
    <w:rsid w:val="001D74D7"/>
    <w:rsid w:val="001D74ED"/>
    <w:rsid w:val="001D7657"/>
    <w:rsid w:val="001D7A56"/>
    <w:rsid w:val="001D7A70"/>
    <w:rsid w:val="001D7F99"/>
    <w:rsid w:val="001E0208"/>
    <w:rsid w:val="001E0B63"/>
    <w:rsid w:val="001E0BC2"/>
    <w:rsid w:val="001E16E0"/>
    <w:rsid w:val="001E1721"/>
    <w:rsid w:val="001E1A27"/>
    <w:rsid w:val="001E1A84"/>
    <w:rsid w:val="001E1C35"/>
    <w:rsid w:val="001E1C75"/>
    <w:rsid w:val="001E1D3B"/>
    <w:rsid w:val="001E2250"/>
    <w:rsid w:val="001E249F"/>
    <w:rsid w:val="001E29E0"/>
    <w:rsid w:val="001E2B53"/>
    <w:rsid w:val="001E2B83"/>
    <w:rsid w:val="001E2BAD"/>
    <w:rsid w:val="001E2FC4"/>
    <w:rsid w:val="001E3178"/>
    <w:rsid w:val="001E327A"/>
    <w:rsid w:val="001E3CFC"/>
    <w:rsid w:val="001E3F6A"/>
    <w:rsid w:val="001E3FDA"/>
    <w:rsid w:val="001E4160"/>
    <w:rsid w:val="001E492E"/>
    <w:rsid w:val="001E49BD"/>
    <w:rsid w:val="001E49C9"/>
    <w:rsid w:val="001E4AE4"/>
    <w:rsid w:val="001E4DD0"/>
    <w:rsid w:val="001E5140"/>
    <w:rsid w:val="001E556C"/>
    <w:rsid w:val="001E56EC"/>
    <w:rsid w:val="001E5861"/>
    <w:rsid w:val="001E58B1"/>
    <w:rsid w:val="001E5C5B"/>
    <w:rsid w:val="001E62A9"/>
    <w:rsid w:val="001E6453"/>
    <w:rsid w:val="001E6B61"/>
    <w:rsid w:val="001E6BD6"/>
    <w:rsid w:val="001E6EAB"/>
    <w:rsid w:val="001E7093"/>
    <w:rsid w:val="001E7128"/>
    <w:rsid w:val="001E730E"/>
    <w:rsid w:val="001E7829"/>
    <w:rsid w:val="001E7870"/>
    <w:rsid w:val="001E7951"/>
    <w:rsid w:val="001E7B21"/>
    <w:rsid w:val="001E7D8D"/>
    <w:rsid w:val="001E7EDC"/>
    <w:rsid w:val="001F003B"/>
    <w:rsid w:val="001F0053"/>
    <w:rsid w:val="001F0677"/>
    <w:rsid w:val="001F0D04"/>
    <w:rsid w:val="001F0E80"/>
    <w:rsid w:val="001F0EAB"/>
    <w:rsid w:val="001F18A0"/>
    <w:rsid w:val="001F2A62"/>
    <w:rsid w:val="001F2D2A"/>
    <w:rsid w:val="001F308D"/>
    <w:rsid w:val="001F309E"/>
    <w:rsid w:val="001F30C7"/>
    <w:rsid w:val="001F381B"/>
    <w:rsid w:val="001F3E13"/>
    <w:rsid w:val="001F3FED"/>
    <w:rsid w:val="001F42D4"/>
    <w:rsid w:val="001F4487"/>
    <w:rsid w:val="001F49CD"/>
    <w:rsid w:val="001F4D53"/>
    <w:rsid w:val="001F4D7C"/>
    <w:rsid w:val="001F4DC2"/>
    <w:rsid w:val="001F4E3E"/>
    <w:rsid w:val="001F56B5"/>
    <w:rsid w:val="001F5913"/>
    <w:rsid w:val="001F5ACB"/>
    <w:rsid w:val="001F6159"/>
    <w:rsid w:val="001F621D"/>
    <w:rsid w:val="001F6230"/>
    <w:rsid w:val="001F6410"/>
    <w:rsid w:val="001F6424"/>
    <w:rsid w:val="001F6757"/>
    <w:rsid w:val="001F6947"/>
    <w:rsid w:val="001F6B9E"/>
    <w:rsid w:val="001F6F4E"/>
    <w:rsid w:val="001F6F86"/>
    <w:rsid w:val="001F70CC"/>
    <w:rsid w:val="001F7126"/>
    <w:rsid w:val="001F73C5"/>
    <w:rsid w:val="001F73DE"/>
    <w:rsid w:val="001F7AAE"/>
    <w:rsid w:val="002000DF"/>
    <w:rsid w:val="00200194"/>
    <w:rsid w:val="002002A3"/>
    <w:rsid w:val="0020051F"/>
    <w:rsid w:val="002005A0"/>
    <w:rsid w:val="002007ED"/>
    <w:rsid w:val="00201C64"/>
    <w:rsid w:val="00202C0D"/>
    <w:rsid w:val="002033E8"/>
    <w:rsid w:val="00203A9D"/>
    <w:rsid w:val="00203D3B"/>
    <w:rsid w:val="00203F07"/>
    <w:rsid w:val="00204387"/>
    <w:rsid w:val="00204DA0"/>
    <w:rsid w:val="00204E14"/>
    <w:rsid w:val="00205042"/>
    <w:rsid w:val="00205295"/>
    <w:rsid w:val="002053DD"/>
    <w:rsid w:val="0020554C"/>
    <w:rsid w:val="0020596E"/>
    <w:rsid w:val="00205981"/>
    <w:rsid w:val="00205A96"/>
    <w:rsid w:val="002064E4"/>
    <w:rsid w:val="0020655F"/>
    <w:rsid w:val="00206D21"/>
    <w:rsid w:val="00207003"/>
    <w:rsid w:val="0020700F"/>
    <w:rsid w:val="00207157"/>
    <w:rsid w:val="00207328"/>
    <w:rsid w:val="00207593"/>
    <w:rsid w:val="002075E3"/>
    <w:rsid w:val="00207A6F"/>
    <w:rsid w:val="00207C51"/>
    <w:rsid w:val="00207D7F"/>
    <w:rsid w:val="00207EF0"/>
    <w:rsid w:val="00210260"/>
    <w:rsid w:val="00210392"/>
    <w:rsid w:val="002103C5"/>
    <w:rsid w:val="002105DE"/>
    <w:rsid w:val="002109A9"/>
    <w:rsid w:val="00210E92"/>
    <w:rsid w:val="00210F94"/>
    <w:rsid w:val="00210FE3"/>
    <w:rsid w:val="00211176"/>
    <w:rsid w:val="00211279"/>
    <w:rsid w:val="00211613"/>
    <w:rsid w:val="00211895"/>
    <w:rsid w:val="00211B8A"/>
    <w:rsid w:val="002121C7"/>
    <w:rsid w:val="00212475"/>
    <w:rsid w:val="0021252C"/>
    <w:rsid w:val="002125ED"/>
    <w:rsid w:val="00212792"/>
    <w:rsid w:val="00212810"/>
    <w:rsid w:val="00212934"/>
    <w:rsid w:val="00213108"/>
    <w:rsid w:val="0021316B"/>
    <w:rsid w:val="002135A3"/>
    <w:rsid w:val="0021363B"/>
    <w:rsid w:val="0021387E"/>
    <w:rsid w:val="002138AE"/>
    <w:rsid w:val="00213F2D"/>
    <w:rsid w:val="0021432A"/>
    <w:rsid w:val="00214A3F"/>
    <w:rsid w:val="00214B93"/>
    <w:rsid w:val="00214E30"/>
    <w:rsid w:val="00214F6F"/>
    <w:rsid w:val="0021509A"/>
    <w:rsid w:val="002150E0"/>
    <w:rsid w:val="0021547A"/>
    <w:rsid w:val="002154C8"/>
    <w:rsid w:val="002156F0"/>
    <w:rsid w:val="0021594B"/>
    <w:rsid w:val="00215984"/>
    <w:rsid w:val="00215EA9"/>
    <w:rsid w:val="00216733"/>
    <w:rsid w:val="00216743"/>
    <w:rsid w:val="00216A9B"/>
    <w:rsid w:val="00216DB6"/>
    <w:rsid w:val="00216DCC"/>
    <w:rsid w:val="00216EF3"/>
    <w:rsid w:val="00217088"/>
    <w:rsid w:val="00217291"/>
    <w:rsid w:val="00217435"/>
    <w:rsid w:val="00217462"/>
    <w:rsid w:val="00217486"/>
    <w:rsid w:val="002177AA"/>
    <w:rsid w:val="00217944"/>
    <w:rsid w:val="0021796E"/>
    <w:rsid w:val="00217C1B"/>
    <w:rsid w:val="00220172"/>
    <w:rsid w:val="00220175"/>
    <w:rsid w:val="00220304"/>
    <w:rsid w:val="00220371"/>
    <w:rsid w:val="002203AE"/>
    <w:rsid w:val="0022081C"/>
    <w:rsid w:val="002208ED"/>
    <w:rsid w:val="00220BAE"/>
    <w:rsid w:val="00220CBE"/>
    <w:rsid w:val="00220D07"/>
    <w:rsid w:val="00220DF8"/>
    <w:rsid w:val="0022132A"/>
    <w:rsid w:val="002214D1"/>
    <w:rsid w:val="00221788"/>
    <w:rsid w:val="00221927"/>
    <w:rsid w:val="00221D61"/>
    <w:rsid w:val="00222357"/>
    <w:rsid w:val="00222637"/>
    <w:rsid w:val="002226B0"/>
    <w:rsid w:val="00222924"/>
    <w:rsid w:val="002229C5"/>
    <w:rsid w:val="00222CA0"/>
    <w:rsid w:val="0022347E"/>
    <w:rsid w:val="002235C4"/>
    <w:rsid w:val="00223E70"/>
    <w:rsid w:val="0022405F"/>
    <w:rsid w:val="00224093"/>
    <w:rsid w:val="0022416E"/>
    <w:rsid w:val="0022420C"/>
    <w:rsid w:val="00224610"/>
    <w:rsid w:val="00224DC9"/>
    <w:rsid w:val="00224F37"/>
    <w:rsid w:val="0022536E"/>
    <w:rsid w:val="00225440"/>
    <w:rsid w:val="00225482"/>
    <w:rsid w:val="002254B2"/>
    <w:rsid w:val="00225606"/>
    <w:rsid w:val="002257ED"/>
    <w:rsid w:val="00225E39"/>
    <w:rsid w:val="00226186"/>
    <w:rsid w:val="00227256"/>
    <w:rsid w:val="00227287"/>
    <w:rsid w:val="002274EE"/>
    <w:rsid w:val="002276DE"/>
    <w:rsid w:val="002300BF"/>
    <w:rsid w:val="00230269"/>
    <w:rsid w:val="00230289"/>
    <w:rsid w:val="00230523"/>
    <w:rsid w:val="00230574"/>
    <w:rsid w:val="002309BA"/>
    <w:rsid w:val="00230C29"/>
    <w:rsid w:val="002312C8"/>
    <w:rsid w:val="0023173A"/>
    <w:rsid w:val="00231777"/>
    <w:rsid w:val="00231B4E"/>
    <w:rsid w:val="00231CCD"/>
    <w:rsid w:val="00231F25"/>
    <w:rsid w:val="00231F35"/>
    <w:rsid w:val="00232364"/>
    <w:rsid w:val="00232371"/>
    <w:rsid w:val="00232547"/>
    <w:rsid w:val="00232688"/>
    <w:rsid w:val="002327FF"/>
    <w:rsid w:val="00232C2F"/>
    <w:rsid w:val="00232E10"/>
    <w:rsid w:val="002332C9"/>
    <w:rsid w:val="002333F5"/>
    <w:rsid w:val="00233580"/>
    <w:rsid w:val="00233622"/>
    <w:rsid w:val="002336F7"/>
    <w:rsid w:val="0023388F"/>
    <w:rsid w:val="002338EB"/>
    <w:rsid w:val="00233965"/>
    <w:rsid w:val="002339BC"/>
    <w:rsid w:val="002339DB"/>
    <w:rsid w:val="00233A1B"/>
    <w:rsid w:val="00233A5A"/>
    <w:rsid w:val="00233B70"/>
    <w:rsid w:val="00233C13"/>
    <w:rsid w:val="00233CD1"/>
    <w:rsid w:val="00233F38"/>
    <w:rsid w:val="00233F82"/>
    <w:rsid w:val="00234180"/>
    <w:rsid w:val="00234197"/>
    <w:rsid w:val="002345AE"/>
    <w:rsid w:val="00234608"/>
    <w:rsid w:val="00234C09"/>
    <w:rsid w:val="00234EA1"/>
    <w:rsid w:val="00235182"/>
    <w:rsid w:val="002351D7"/>
    <w:rsid w:val="00235796"/>
    <w:rsid w:val="00235859"/>
    <w:rsid w:val="0023616C"/>
    <w:rsid w:val="00236450"/>
    <w:rsid w:val="00236EA3"/>
    <w:rsid w:val="00236EE0"/>
    <w:rsid w:val="00236FE5"/>
    <w:rsid w:val="00237068"/>
    <w:rsid w:val="0023720B"/>
    <w:rsid w:val="002374B0"/>
    <w:rsid w:val="0023789C"/>
    <w:rsid w:val="0023790C"/>
    <w:rsid w:val="00237DBF"/>
    <w:rsid w:val="00237F2F"/>
    <w:rsid w:val="00240042"/>
    <w:rsid w:val="0024016B"/>
    <w:rsid w:val="00240395"/>
    <w:rsid w:val="002404DF"/>
    <w:rsid w:val="00240BEF"/>
    <w:rsid w:val="00240FA9"/>
    <w:rsid w:val="002413EC"/>
    <w:rsid w:val="00241489"/>
    <w:rsid w:val="00241694"/>
    <w:rsid w:val="0024186C"/>
    <w:rsid w:val="00241AE9"/>
    <w:rsid w:val="00241C84"/>
    <w:rsid w:val="00241CD4"/>
    <w:rsid w:val="00241DA1"/>
    <w:rsid w:val="00241EE2"/>
    <w:rsid w:val="002420BD"/>
    <w:rsid w:val="002422CD"/>
    <w:rsid w:val="002423F1"/>
    <w:rsid w:val="002428F6"/>
    <w:rsid w:val="00242CEF"/>
    <w:rsid w:val="0024319F"/>
    <w:rsid w:val="002434E4"/>
    <w:rsid w:val="00243594"/>
    <w:rsid w:val="00243E11"/>
    <w:rsid w:val="00243F6F"/>
    <w:rsid w:val="0024421C"/>
    <w:rsid w:val="00244323"/>
    <w:rsid w:val="002446ED"/>
    <w:rsid w:val="0024491A"/>
    <w:rsid w:val="00244ADA"/>
    <w:rsid w:val="00244AFC"/>
    <w:rsid w:val="00244F30"/>
    <w:rsid w:val="002451C1"/>
    <w:rsid w:val="0024574D"/>
    <w:rsid w:val="00245905"/>
    <w:rsid w:val="00245AB5"/>
    <w:rsid w:val="00245AE4"/>
    <w:rsid w:val="00245C1D"/>
    <w:rsid w:val="00245C5D"/>
    <w:rsid w:val="00245E2E"/>
    <w:rsid w:val="00245ECC"/>
    <w:rsid w:val="00246090"/>
    <w:rsid w:val="00246270"/>
    <w:rsid w:val="0024628C"/>
    <w:rsid w:val="002465DD"/>
    <w:rsid w:val="00246742"/>
    <w:rsid w:val="002468C9"/>
    <w:rsid w:val="00246C5D"/>
    <w:rsid w:val="00246DB2"/>
    <w:rsid w:val="00246E59"/>
    <w:rsid w:val="00246F7D"/>
    <w:rsid w:val="00246FBA"/>
    <w:rsid w:val="002477C7"/>
    <w:rsid w:val="00247989"/>
    <w:rsid w:val="002479B7"/>
    <w:rsid w:val="00247A87"/>
    <w:rsid w:val="00247AA3"/>
    <w:rsid w:val="0025018D"/>
    <w:rsid w:val="002505E3"/>
    <w:rsid w:val="00250894"/>
    <w:rsid w:val="00250A50"/>
    <w:rsid w:val="00250DFE"/>
    <w:rsid w:val="00250E0E"/>
    <w:rsid w:val="0025125F"/>
    <w:rsid w:val="00251666"/>
    <w:rsid w:val="00251749"/>
    <w:rsid w:val="00251916"/>
    <w:rsid w:val="0025191A"/>
    <w:rsid w:val="0025200B"/>
    <w:rsid w:val="00252156"/>
    <w:rsid w:val="0025229F"/>
    <w:rsid w:val="002526E1"/>
    <w:rsid w:val="0025275A"/>
    <w:rsid w:val="002528C0"/>
    <w:rsid w:val="0025294C"/>
    <w:rsid w:val="00252985"/>
    <w:rsid w:val="00252DE7"/>
    <w:rsid w:val="00252F0C"/>
    <w:rsid w:val="0025340E"/>
    <w:rsid w:val="0025341E"/>
    <w:rsid w:val="00254015"/>
    <w:rsid w:val="00254058"/>
    <w:rsid w:val="002540CC"/>
    <w:rsid w:val="002542C4"/>
    <w:rsid w:val="002543A9"/>
    <w:rsid w:val="00254CC0"/>
    <w:rsid w:val="00254EFF"/>
    <w:rsid w:val="00254F0C"/>
    <w:rsid w:val="0025501E"/>
    <w:rsid w:val="00255989"/>
    <w:rsid w:val="00255C4E"/>
    <w:rsid w:val="00255D02"/>
    <w:rsid w:val="00255F6F"/>
    <w:rsid w:val="0025621A"/>
    <w:rsid w:val="002562D7"/>
    <w:rsid w:val="00256CFD"/>
    <w:rsid w:val="00256E3B"/>
    <w:rsid w:val="00256F35"/>
    <w:rsid w:val="00257069"/>
    <w:rsid w:val="00257088"/>
    <w:rsid w:val="00257134"/>
    <w:rsid w:val="002573A5"/>
    <w:rsid w:val="002576CE"/>
    <w:rsid w:val="002577F1"/>
    <w:rsid w:val="00260724"/>
    <w:rsid w:val="002607A4"/>
    <w:rsid w:val="00260A02"/>
    <w:rsid w:val="00260F80"/>
    <w:rsid w:val="00261465"/>
    <w:rsid w:val="00261D5F"/>
    <w:rsid w:val="00261E6B"/>
    <w:rsid w:val="00262070"/>
    <w:rsid w:val="002621E4"/>
    <w:rsid w:val="00262654"/>
    <w:rsid w:val="00262A24"/>
    <w:rsid w:val="002633D6"/>
    <w:rsid w:val="00263412"/>
    <w:rsid w:val="00263432"/>
    <w:rsid w:val="00263567"/>
    <w:rsid w:val="0026391C"/>
    <w:rsid w:val="00263C01"/>
    <w:rsid w:val="00263C95"/>
    <w:rsid w:val="00263D3E"/>
    <w:rsid w:val="00263DFF"/>
    <w:rsid w:val="00263FE2"/>
    <w:rsid w:val="00264362"/>
    <w:rsid w:val="002648AF"/>
    <w:rsid w:val="00264BF5"/>
    <w:rsid w:val="00264D54"/>
    <w:rsid w:val="00264DA5"/>
    <w:rsid w:val="00264EBF"/>
    <w:rsid w:val="00264F45"/>
    <w:rsid w:val="00264FE2"/>
    <w:rsid w:val="00265006"/>
    <w:rsid w:val="002654EC"/>
    <w:rsid w:val="00265EDB"/>
    <w:rsid w:val="00266A3D"/>
    <w:rsid w:val="00266AF8"/>
    <w:rsid w:val="002673E8"/>
    <w:rsid w:val="00267538"/>
    <w:rsid w:val="002678D6"/>
    <w:rsid w:val="00267CEB"/>
    <w:rsid w:val="00267E28"/>
    <w:rsid w:val="00267F17"/>
    <w:rsid w:val="00267F29"/>
    <w:rsid w:val="00270036"/>
    <w:rsid w:val="00270270"/>
    <w:rsid w:val="00270905"/>
    <w:rsid w:val="0027154F"/>
    <w:rsid w:val="00271667"/>
    <w:rsid w:val="00271746"/>
    <w:rsid w:val="002717FC"/>
    <w:rsid w:val="0027197B"/>
    <w:rsid w:val="00271B90"/>
    <w:rsid w:val="002722A3"/>
    <w:rsid w:val="002722EE"/>
    <w:rsid w:val="00272462"/>
    <w:rsid w:val="0027269D"/>
    <w:rsid w:val="002729C4"/>
    <w:rsid w:val="00272C46"/>
    <w:rsid w:val="00272CEC"/>
    <w:rsid w:val="00272D78"/>
    <w:rsid w:val="002733C7"/>
    <w:rsid w:val="00273616"/>
    <w:rsid w:val="002736FE"/>
    <w:rsid w:val="0027377B"/>
    <w:rsid w:val="0027378F"/>
    <w:rsid w:val="002738C4"/>
    <w:rsid w:val="00273B73"/>
    <w:rsid w:val="00273D39"/>
    <w:rsid w:val="002740CC"/>
    <w:rsid w:val="00274112"/>
    <w:rsid w:val="00274222"/>
    <w:rsid w:val="0027436F"/>
    <w:rsid w:val="00274642"/>
    <w:rsid w:val="00274686"/>
    <w:rsid w:val="00274729"/>
    <w:rsid w:val="002748C7"/>
    <w:rsid w:val="00274BE6"/>
    <w:rsid w:val="00274D02"/>
    <w:rsid w:val="00274EC4"/>
    <w:rsid w:val="00275833"/>
    <w:rsid w:val="0027590B"/>
    <w:rsid w:val="00275997"/>
    <w:rsid w:val="00275D75"/>
    <w:rsid w:val="00275FF1"/>
    <w:rsid w:val="00276223"/>
    <w:rsid w:val="00276380"/>
    <w:rsid w:val="002763F7"/>
    <w:rsid w:val="002766D6"/>
    <w:rsid w:val="00276E0D"/>
    <w:rsid w:val="00277542"/>
    <w:rsid w:val="002778AD"/>
    <w:rsid w:val="00277C74"/>
    <w:rsid w:val="0028003B"/>
    <w:rsid w:val="002801C5"/>
    <w:rsid w:val="002805D5"/>
    <w:rsid w:val="00280DEC"/>
    <w:rsid w:val="00281067"/>
    <w:rsid w:val="0028138B"/>
    <w:rsid w:val="00281859"/>
    <w:rsid w:val="002819CA"/>
    <w:rsid w:val="00281C76"/>
    <w:rsid w:val="00282585"/>
    <w:rsid w:val="002825E6"/>
    <w:rsid w:val="00282875"/>
    <w:rsid w:val="002828FF"/>
    <w:rsid w:val="00282AFE"/>
    <w:rsid w:val="00282B15"/>
    <w:rsid w:val="00282E51"/>
    <w:rsid w:val="00283115"/>
    <w:rsid w:val="00283463"/>
    <w:rsid w:val="002835D5"/>
    <w:rsid w:val="00283953"/>
    <w:rsid w:val="00283E31"/>
    <w:rsid w:val="00283F83"/>
    <w:rsid w:val="0028403D"/>
    <w:rsid w:val="002842FA"/>
    <w:rsid w:val="00284652"/>
    <w:rsid w:val="00284C26"/>
    <w:rsid w:val="00284D17"/>
    <w:rsid w:val="00284DC7"/>
    <w:rsid w:val="0028513F"/>
    <w:rsid w:val="00285206"/>
    <w:rsid w:val="002852E0"/>
    <w:rsid w:val="002855BE"/>
    <w:rsid w:val="00285ED7"/>
    <w:rsid w:val="00285F8F"/>
    <w:rsid w:val="00286335"/>
    <w:rsid w:val="0028663B"/>
    <w:rsid w:val="0028678A"/>
    <w:rsid w:val="00286B7B"/>
    <w:rsid w:val="00286BE8"/>
    <w:rsid w:val="00286E95"/>
    <w:rsid w:val="0028703B"/>
    <w:rsid w:val="002871AD"/>
    <w:rsid w:val="0028744C"/>
    <w:rsid w:val="00287485"/>
    <w:rsid w:val="00287770"/>
    <w:rsid w:val="00287959"/>
    <w:rsid w:val="00287D59"/>
    <w:rsid w:val="00287E4C"/>
    <w:rsid w:val="00287F1F"/>
    <w:rsid w:val="002902EB"/>
    <w:rsid w:val="0029041A"/>
    <w:rsid w:val="00290634"/>
    <w:rsid w:val="0029085A"/>
    <w:rsid w:val="0029092F"/>
    <w:rsid w:val="00290FE6"/>
    <w:rsid w:val="0029109D"/>
    <w:rsid w:val="002912D6"/>
    <w:rsid w:val="002917E4"/>
    <w:rsid w:val="00291B87"/>
    <w:rsid w:val="00291BF4"/>
    <w:rsid w:val="00291FA5"/>
    <w:rsid w:val="00291FCF"/>
    <w:rsid w:val="00292079"/>
    <w:rsid w:val="00292455"/>
    <w:rsid w:val="00292515"/>
    <w:rsid w:val="00292629"/>
    <w:rsid w:val="0029262D"/>
    <w:rsid w:val="002927DD"/>
    <w:rsid w:val="00292960"/>
    <w:rsid w:val="00292B65"/>
    <w:rsid w:val="002933C0"/>
    <w:rsid w:val="002933FD"/>
    <w:rsid w:val="00294132"/>
    <w:rsid w:val="00294146"/>
    <w:rsid w:val="00294204"/>
    <w:rsid w:val="00294281"/>
    <w:rsid w:val="002942AA"/>
    <w:rsid w:val="002947C5"/>
    <w:rsid w:val="00294836"/>
    <w:rsid w:val="00294CF4"/>
    <w:rsid w:val="00294E8A"/>
    <w:rsid w:val="00295208"/>
    <w:rsid w:val="002953BC"/>
    <w:rsid w:val="0029540A"/>
    <w:rsid w:val="0029577D"/>
    <w:rsid w:val="00295805"/>
    <w:rsid w:val="00295D54"/>
    <w:rsid w:val="00295DD6"/>
    <w:rsid w:val="00296159"/>
    <w:rsid w:val="00296710"/>
    <w:rsid w:val="00296ABB"/>
    <w:rsid w:val="00296EC6"/>
    <w:rsid w:val="002976A0"/>
    <w:rsid w:val="002978E0"/>
    <w:rsid w:val="0029796F"/>
    <w:rsid w:val="002A048C"/>
    <w:rsid w:val="002A05BF"/>
    <w:rsid w:val="002A05CE"/>
    <w:rsid w:val="002A06CC"/>
    <w:rsid w:val="002A094C"/>
    <w:rsid w:val="002A097B"/>
    <w:rsid w:val="002A0B29"/>
    <w:rsid w:val="002A0EBC"/>
    <w:rsid w:val="002A128C"/>
    <w:rsid w:val="002A1361"/>
    <w:rsid w:val="002A15E3"/>
    <w:rsid w:val="002A1611"/>
    <w:rsid w:val="002A1727"/>
    <w:rsid w:val="002A1BBA"/>
    <w:rsid w:val="002A1C4E"/>
    <w:rsid w:val="002A1CB2"/>
    <w:rsid w:val="002A1FF6"/>
    <w:rsid w:val="002A2084"/>
    <w:rsid w:val="002A23CD"/>
    <w:rsid w:val="002A27DB"/>
    <w:rsid w:val="002A2A04"/>
    <w:rsid w:val="002A2B0C"/>
    <w:rsid w:val="002A2C60"/>
    <w:rsid w:val="002A2FC7"/>
    <w:rsid w:val="002A36AF"/>
    <w:rsid w:val="002A3B23"/>
    <w:rsid w:val="002A3C6D"/>
    <w:rsid w:val="002A43EB"/>
    <w:rsid w:val="002A43FC"/>
    <w:rsid w:val="002A4572"/>
    <w:rsid w:val="002A49BB"/>
    <w:rsid w:val="002A4C57"/>
    <w:rsid w:val="002A4E65"/>
    <w:rsid w:val="002A512A"/>
    <w:rsid w:val="002A5257"/>
    <w:rsid w:val="002A52F4"/>
    <w:rsid w:val="002A544E"/>
    <w:rsid w:val="002A54ED"/>
    <w:rsid w:val="002A572C"/>
    <w:rsid w:val="002A5822"/>
    <w:rsid w:val="002A58C5"/>
    <w:rsid w:val="002A6147"/>
    <w:rsid w:val="002A632C"/>
    <w:rsid w:val="002A63C0"/>
    <w:rsid w:val="002A65E1"/>
    <w:rsid w:val="002A6600"/>
    <w:rsid w:val="002A6652"/>
    <w:rsid w:val="002A67E2"/>
    <w:rsid w:val="002A7304"/>
    <w:rsid w:val="002A747B"/>
    <w:rsid w:val="002A76FC"/>
    <w:rsid w:val="002A77F6"/>
    <w:rsid w:val="002A78AA"/>
    <w:rsid w:val="002A7B5B"/>
    <w:rsid w:val="002A7CB6"/>
    <w:rsid w:val="002A7F19"/>
    <w:rsid w:val="002B0083"/>
    <w:rsid w:val="002B03B8"/>
    <w:rsid w:val="002B03C4"/>
    <w:rsid w:val="002B05D8"/>
    <w:rsid w:val="002B0644"/>
    <w:rsid w:val="002B0A3F"/>
    <w:rsid w:val="002B0AF3"/>
    <w:rsid w:val="002B1071"/>
    <w:rsid w:val="002B1137"/>
    <w:rsid w:val="002B1220"/>
    <w:rsid w:val="002B16F7"/>
    <w:rsid w:val="002B1A8E"/>
    <w:rsid w:val="002B1B84"/>
    <w:rsid w:val="002B1CCC"/>
    <w:rsid w:val="002B2056"/>
    <w:rsid w:val="002B21C8"/>
    <w:rsid w:val="002B2540"/>
    <w:rsid w:val="002B280C"/>
    <w:rsid w:val="002B2B93"/>
    <w:rsid w:val="002B2C27"/>
    <w:rsid w:val="002B2F7B"/>
    <w:rsid w:val="002B2F8C"/>
    <w:rsid w:val="002B369F"/>
    <w:rsid w:val="002B36CB"/>
    <w:rsid w:val="002B3771"/>
    <w:rsid w:val="002B3787"/>
    <w:rsid w:val="002B3EAB"/>
    <w:rsid w:val="002B3FB3"/>
    <w:rsid w:val="002B403F"/>
    <w:rsid w:val="002B4048"/>
    <w:rsid w:val="002B437E"/>
    <w:rsid w:val="002B4882"/>
    <w:rsid w:val="002B48AF"/>
    <w:rsid w:val="002B4B53"/>
    <w:rsid w:val="002B4C9D"/>
    <w:rsid w:val="002B4CC6"/>
    <w:rsid w:val="002B55F8"/>
    <w:rsid w:val="002B583C"/>
    <w:rsid w:val="002B6004"/>
    <w:rsid w:val="002B60E9"/>
    <w:rsid w:val="002B67D3"/>
    <w:rsid w:val="002B67E6"/>
    <w:rsid w:val="002B6969"/>
    <w:rsid w:val="002B6CB0"/>
    <w:rsid w:val="002B6E75"/>
    <w:rsid w:val="002B6E99"/>
    <w:rsid w:val="002B707B"/>
    <w:rsid w:val="002B7088"/>
    <w:rsid w:val="002B7347"/>
    <w:rsid w:val="002B75AF"/>
    <w:rsid w:val="002B77A7"/>
    <w:rsid w:val="002B77D8"/>
    <w:rsid w:val="002B78DF"/>
    <w:rsid w:val="002B7D08"/>
    <w:rsid w:val="002B7E54"/>
    <w:rsid w:val="002C0011"/>
    <w:rsid w:val="002C0237"/>
    <w:rsid w:val="002C0CB4"/>
    <w:rsid w:val="002C1599"/>
    <w:rsid w:val="002C15A4"/>
    <w:rsid w:val="002C1DB5"/>
    <w:rsid w:val="002C21D7"/>
    <w:rsid w:val="002C2431"/>
    <w:rsid w:val="002C254B"/>
    <w:rsid w:val="002C2875"/>
    <w:rsid w:val="002C2B71"/>
    <w:rsid w:val="002C325E"/>
    <w:rsid w:val="002C3503"/>
    <w:rsid w:val="002C3709"/>
    <w:rsid w:val="002C3BCB"/>
    <w:rsid w:val="002C455B"/>
    <w:rsid w:val="002C49BE"/>
    <w:rsid w:val="002C4A59"/>
    <w:rsid w:val="002C4BE2"/>
    <w:rsid w:val="002C4C57"/>
    <w:rsid w:val="002C5019"/>
    <w:rsid w:val="002C5339"/>
    <w:rsid w:val="002C5536"/>
    <w:rsid w:val="002C55DE"/>
    <w:rsid w:val="002C5EF8"/>
    <w:rsid w:val="002C6117"/>
    <w:rsid w:val="002C6315"/>
    <w:rsid w:val="002C6421"/>
    <w:rsid w:val="002C64C7"/>
    <w:rsid w:val="002C68A2"/>
    <w:rsid w:val="002C6CD6"/>
    <w:rsid w:val="002C7132"/>
    <w:rsid w:val="002C71F5"/>
    <w:rsid w:val="002C7631"/>
    <w:rsid w:val="002C7A3D"/>
    <w:rsid w:val="002C7B4D"/>
    <w:rsid w:val="002D03DF"/>
    <w:rsid w:val="002D052E"/>
    <w:rsid w:val="002D1266"/>
    <w:rsid w:val="002D131A"/>
    <w:rsid w:val="002D1466"/>
    <w:rsid w:val="002D173D"/>
    <w:rsid w:val="002D180C"/>
    <w:rsid w:val="002D221C"/>
    <w:rsid w:val="002D26F3"/>
    <w:rsid w:val="002D292D"/>
    <w:rsid w:val="002D2A32"/>
    <w:rsid w:val="002D2CFD"/>
    <w:rsid w:val="002D3075"/>
    <w:rsid w:val="002D307E"/>
    <w:rsid w:val="002D3AC5"/>
    <w:rsid w:val="002D3C80"/>
    <w:rsid w:val="002D418E"/>
    <w:rsid w:val="002D42FD"/>
    <w:rsid w:val="002D4589"/>
    <w:rsid w:val="002D4837"/>
    <w:rsid w:val="002D49C8"/>
    <w:rsid w:val="002D4F8A"/>
    <w:rsid w:val="002D5661"/>
    <w:rsid w:val="002D57ED"/>
    <w:rsid w:val="002D5FF3"/>
    <w:rsid w:val="002D62DA"/>
    <w:rsid w:val="002D63A3"/>
    <w:rsid w:val="002D63CA"/>
    <w:rsid w:val="002D63EE"/>
    <w:rsid w:val="002D646F"/>
    <w:rsid w:val="002D6D2F"/>
    <w:rsid w:val="002D79B6"/>
    <w:rsid w:val="002D7B05"/>
    <w:rsid w:val="002D7BD8"/>
    <w:rsid w:val="002E01C9"/>
    <w:rsid w:val="002E025A"/>
    <w:rsid w:val="002E02F5"/>
    <w:rsid w:val="002E0ACD"/>
    <w:rsid w:val="002E0C8F"/>
    <w:rsid w:val="002E0CA2"/>
    <w:rsid w:val="002E101F"/>
    <w:rsid w:val="002E128A"/>
    <w:rsid w:val="002E13D0"/>
    <w:rsid w:val="002E156B"/>
    <w:rsid w:val="002E175A"/>
    <w:rsid w:val="002E1AA4"/>
    <w:rsid w:val="002E1C6D"/>
    <w:rsid w:val="002E1C83"/>
    <w:rsid w:val="002E1EC5"/>
    <w:rsid w:val="002E211B"/>
    <w:rsid w:val="002E22A5"/>
    <w:rsid w:val="002E246E"/>
    <w:rsid w:val="002E28B4"/>
    <w:rsid w:val="002E29E2"/>
    <w:rsid w:val="002E2A20"/>
    <w:rsid w:val="002E2A7C"/>
    <w:rsid w:val="002E2B9F"/>
    <w:rsid w:val="002E2C04"/>
    <w:rsid w:val="002E34D9"/>
    <w:rsid w:val="002E363E"/>
    <w:rsid w:val="002E371E"/>
    <w:rsid w:val="002E39EA"/>
    <w:rsid w:val="002E3AA0"/>
    <w:rsid w:val="002E3CDC"/>
    <w:rsid w:val="002E3CF6"/>
    <w:rsid w:val="002E3E7C"/>
    <w:rsid w:val="002E4358"/>
    <w:rsid w:val="002E435C"/>
    <w:rsid w:val="002E44B8"/>
    <w:rsid w:val="002E47B5"/>
    <w:rsid w:val="002E4A82"/>
    <w:rsid w:val="002E4F1B"/>
    <w:rsid w:val="002E506D"/>
    <w:rsid w:val="002E5699"/>
    <w:rsid w:val="002E575A"/>
    <w:rsid w:val="002E5C3B"/>
    <w:rsid w:val="002E60BD"/>
    <w:rsid w:val="002E6332"/>
    <w:rsid w:val="002E6587"/>
    <w:rsid w:val="002E65F5"/>
    <w:rsid w:val="002E700E"/>
    <w:rsid w:val="002E75EA"/>
    <w:rsid w:val="002E7721"/>
    <w:rsid w:val="002E78A2"/>
    <w:rsid w:val="002E78C0"/>
    <w:rsid w:val="002E7D77"/>
    <w:rsid w:val="002F014C"/>
    <w:rsid w:val="002F0240"/>
    <w:rsid w:val="002F0325"/>
    <w:rsid w:val="002F07BD"/>
    <w:rsid w:val="002F0980"/>
    <w:rsid w:val="002F0B4E"/>
    <w:rsid w:val="002F0C43"/>
    <w:rsid w:val="002F16D2"/>
    <w:rsid w:val="002F1940"/>
    <w:rsid w:val="002F1F23"/>
    <w:rsid w:val="002F2005"/>
    <w:rsid w:val="002F2460"/>
    <w:rsid w:val="002F2DCF"/>
    <w:rsid w:val="002F3032"/>
    <w:rsid w:val="002F31B4"/>
    <w:rsid w:val="002F3253"/>
    <w:rsid w:val="002F354B"/>
    <w:rsid w:val="002F370D"/>
    <w:rsid w:val="002F381A"/>
    <w:rsid w:val="002F393B"/>
    <w:rsid w:val="002F3A0D"/>
    <w:rsid w:val="002F3F0B"/>
    <w:rsid w:val="002F42AE"/>
    <w:rsid w:val="002F437E"/>
    <w:rsid w:val="002F4ACA"/>
    <w:rsid w:val="002F533A"/>
    <w:rsid w:val="002F53E8"/>
    <w:rsid w:val="002F552B"/>
    <w:rsid w:val="002F5DF4"/>
    <w:rsid w:val="002F5EEF"/>
    <w:rsid w:val="002F601F"/>
    <w:rsid w:val="002F6057"/>
    <w:rsid w:val="002F60D0"/>
    <w:rsid w:val="002F62BB"/>
    <w:rsid w:val="002F66F6"/>
    <w:rsid w:val="002F6848"/>
    <w:rsid w:val="002F68DA"/>
    <w:rsid w:val="002F69F7"/>
    <w:rsid w:val="002F6D31"/>
    <w:rsid w:val="002F747A"/>
    <w:rsid w:val="002F7668"/>
    <w:rsid w:val="002F7873"/>
    <w:rsid w:val="002F7E70"/>
    <w:rsid w:val="002F7E85"/>
    <w:rsid w:val="00300307"/>
    <w:rsid w:val="003004A5"/>
    <w:rsid w:val="00300508"/>
    <w:rsid w:val="00300515"/>
    <w:rsid w:val="0030088E"/>
    <w:rsid w:val="00300C9D"/>
    <w:rsid w:val="00300CFA"/>
    <w:rsid w:val="00300F4D"/>
    <w:rsid w:val="00300FC5"/>
    <w:rsid w:val="0030126F"/>
    <w:rsid w:val="00301315"/>
    <w:rsid w:val="00301530"/>
    <w:rsid w:val="00301A4D"/>
    <w:rsid w:val="00301B30"/>
    <w:rsid w:val="00302093"/>
    <w:rsid w:val="003021CF"/>
    <w:rsid w:val="003022AB"/>
    <w:rsid w:val="003025C4"/>
    <w:rsid w:val="003026E1"/>
    <w:rsid w:val="00302899"/>
    <w:rsid w:val="00302BD0"/>
    <w:rsid w:val="00302EE1"/>
    <w:rsid w:val="0030306B"/>
    <w:rsid w:val="003032B9"/>
    <w:rsid w:val="003035D2"/>
    <w:rsid w:val="0030384E"/>
    <w:rsid w:val="00303F21"/>
    <w:rsid w:val="00304079"/>
    <w:rsid w:val="00304146"/>
    <w:rsid w:val="00304183"/>
    <w:rsid w:val="00304410"/>
    <w:rsid w:val="003049A1"/>
    <w:rsid w:val="00304B56"/>
    <w:rsid w:val="0030516A"/>
    <w:rsid w:val="00305205"/>
    <w:rsid w:val="0030564F"/>
    <w:rsid w:val="00305AD4"/>
    <w:rsid w:val="00305D4D"/>
    <w:rsid w:val="00305D7E"/>
    <w:rsid w:val="00305F14"/>
    <w:rsid w:val="00306AC6"/>
    <w:rsid w:val="00307439"/>
    <w:rsid w:val="00307C75"/>
    <w:rsid w:val="00307CA5"/>
    <w:rsid w:val="0031034F"/>
    <w:rsid w:val="00310359"/>
    <w:rsid w:val="00310670"/>
    <w:rsid w:val="00310C92"/>
    <w:rsid w:val="00311241"/>
    <w:rsid w:val="00311477"/>
    <w:rsid w:val="0031187D"/>
    <w:rsid w:val="003119F4"/>
    <w:rsid w:val="00311A25"/>
    <w:rsid w:val="00311BB4"/>
    <w:rsid w:val="00311D12"/>
    <w:rsid w:val="0031230C"/>
    <w:rsid w:val="00312552"/>
    <w:rsid w:val="0031296D"/>
    <w:rsid w:val="00312CBC"/>
    <w:rsid w:val="003131BB"/>
    <w:rsid w:val="0031322E"/>
    <w:rsid w:val="00313B0D"/>
    <w:rsid w:val="00313D2F"/>
    <w:rsid w:val="00313D3C"/>
    <w:rsid w:val="00313D7B"/>
    <w:rsid w:val="00313F0C"/>
    <w:rsid w:val="00313FD7"/>
    <w:rsid w:val="00314689"/>
    <w:rsid w:val="003147BB"/>
    <w:rsid w:val="00314C8C"/>
    <w:rsid w:val="0031513B"/>
    <w:rsid w:val="003151DC"/>
    <w:rsid w:val="0031535D"/>
    <w:rsid w:val="003156AA"/>
    <w:rsid w:val="00315E1B"/>
    <w:rsid w:val="003166D4"/>
    <w:rsid w:val="00316A8F"/>
    <w:rsid w:val="00316CB7"/>
    <w:rsid w:val="00316F6C"/>
    <w:rsid w:val="00317150"/>
    <w:rsid w:val="0031742E"/>
    <w:rsid w:val="0031747E"/>
    <w:rsid w:val="00317547"/>
    <w:rsid w:val="0031763A"/>
    <w:rsid w:val="003176E5"/>
    <w:rsid w:val="003177A2"/>
    <w:rsid w:val="0031792C"/>
    <w:rsid w:val="003179B6"/>
    <w:rsid w:val="00317C2E"/>
    <w:rsid w:val="00317E82"/>
    <w:rsid w:val="00317EF9"/>
    <w:rsid w:val="0032004E"/>
    <w:rsid w:val="003200EC"/>
    <w:rsid w:val="00320858"/>
    <w:rsid w:val="00320DCC"/>
    <w:rsid w:val="00320E0A"/>
    <w:rsid w:val="00320E40"/>
    <w:rsid w:val="00320E95"/>
    <w:rsid w:val="00320EF4"/>
    <w:rsid w:val="00321371"/>
    <w:rsid w:val="003214F7"/>
    <w:rsid w:val="00321DE1"/>
    <w:rsid w:val="00321F11"/>
    <w:rsid w:val="00322328"/>
    <w:rsid w:val="00322360"/>
    <w:rsid w:val="00322400"/>
    <w:rsid w:val="003227B9"/>
    <w:rsid w:val="00322B76"/>
    <w:rsid w:val="00322CD6"/>
    <w:rsid w:val="00322E36"/>
    <w:rsid w:val="003237AD"/>
    <w:rsid w:val="00323901"/>
    <w:rsid w:val="00323CD9"/>
    <w:rsid w:val="0032469B"/>
    <w:rsid w:val="003248F0"/>
    <w:rsid w:val="003249D0"/>
    <w:rsid w:val="00324C44"/>
    <w:rsid w:val="00324EB7"/>
    <w:rsid w:val="00324EB9"/>
    <w:rsid w:val="003250C7"/>
    <w:rsid w:val="00325261"/>
    <w:rsid w:val="003254F7"/>
    <w:rsid w:val="00325504"/>
    <w:rsid w:val="0032557C"/>
    <w:rsid w:val="0032581F"/>
    <w:rsid w:val="00325A46"/>
    <w:rsid w:val="00325CF8"/>
    <w:rsid w:val="00325D2D"/>
    <w:rsid w:val="00326029"/>
    <w:rsid w:val="00326186"/>
    <w:rsid w:val="003269DE"/>
    <w:rsid w:val="00326A97"/>
    <w:rsid w:val="00326D46"/>
    <w:rsid w:val="00326E15"/>
    <w:rsid w:val="00326EEC"/>
    <w:rsid w:val="00327066"/>
    <w:rsid w:val="003270C8"/>
    <w:rsid w:val="003270D1"/>
    <w:rsid w:val="00327AF9"/>
    <w:rsid w:val="00327B08"/>
    <w:rsid w:val="00327F8B"/>
    <w:rsid w:val="00330244"/>
    <w:rsid w:val="003309D4"/>
    <w:rsid w:val="0033109C"/>
    <w:rsid w:val="0033116B"/>
    <w:rsid w:val="00331273"/>
    <w:rsid w:val="0033191C"/>
    <w:rsid w:val="00331E60"/>
    <w:rsid w:val="00331EA5"/>
    <w:rsid w:val="00331F81"/>
    <w:rsid w:val="00331FA8"/>
    <w:rsid w:val="003324CF"/>
    <w:rsid w:val="0033296F"/>
    <w:rsid w:val="00332B2B"/>
    <w:rsid w:val="00332BB9"/>
    <w:rsid w:val="00332C63"/>
    <w:rsid w:val="00332E3F"/>
    <w:rsid w:val="00332EE0"/>
    <w:rsid w:val="00332FC7"/>
    <w:rsid w:val="0033367C"/>
    <w:rsid w:val="00333A6A"/>
    <w:rsid w:val="00333A9F"/>
    <w:rsid w:val="0033416F"/>
    <w:rsid w:val="00334566"/>
    <w:rsid w:val="0033497C"/>
    <w:rsid w:val="003349BD"/>
    <w:rsid w:val="00334E77"/>
    <w:rsid w:val="0033512D"/>
    <w:rsid w:val="003354C4"/>
    <w:rsid w:val="00335B82"/>
    <w:rsid w:val="00335C79"/>
    <w:rsid w:val="00335DCD"/>
    <w:rsid w:val="00336078"/>
    <w:rsid w:val="0033611A"/>
    <w:rsid w:val="003368F8"/>
    <w:rsid w:val="00336B10"/>
    <w:rsid w:val="00336BDC"/>
    <w:rsid w:val="00336EFA"/>
    <w:rsid w:val="00336F1D"/>
    <w:rsid w:val="00337153"/>
    <w:rsid w:val="00337252"/>
    <w:rsid w:val="00337332"/>
    <w:rsid w:val="00337749"/>
    <w:rsid w:val="00337DC0"/>
    <w:rsid w:val="003400A0"/>
    <w:rsid w:val="003403B3"/>
    <w:rsid w:val="003404F7"/>
    <w:rsid w:val="003407A0"/>
    <w:rsid w:val="003409F3"/>
    <w:rsid w:val="00340C1E"/>
    <w:rsid w:val="00340D38"/>
    <w:rsid w:val="00340F40"/>
    <w:rsid w:val="0034154C"/>
    <w:rsid w:val="0034171E"/>
    <w:rsid w:val="00341734"/>
    <w:rsid w:val="003417D6"/>
    <w:rsid w:val="00341D72"/>
    <w:rsid w:val="003422D7"/>
    <w:rsid w:val="00342DFE"/>
    <w:rsid w:val="00342F2D"/>
    <w:rsid w:val="00342FDF"/>
    <w:rsid w:val="003430D2"/>
    <w:rsid w:val="003432C6"/>
    <w:rsid w:val="00343470"/>
    <w:rsid w:val="003434CF"/>
    <w:rsid w:val="00343750"/>
    <w:rsid w:val="00343A6E"/>
    <w:rsid w:val="00343D14"/>
    <w:rsid w:val="00343DF2"/>
    <w:rsid w:val="003444B5"/>
    <w:rsid w:val="00344510"/>
    <w:rsid w:val="00344731"/>
    <w:rsid w:val="00344806"/>
    <w:rsid w:val="00344842"/>
    <w:rsid w:val="00344B27"/>
    <w:rsid w:val="00344CC6"/>
    <w:rsid w:val="00344E82"/>
    <w:rsid w:val="00344F15"/>
    <w:rsid w:val="003450DD"/>
    <w:rsid w:val="0034512D"/>
    <w:rsid w:val="0034521A"/>
    <w:rsid w:val="00345564"/>
    <w:rsid w:val="00345708"/>
    <w:rsid w:val="00345C62"/>
    <w:rsid w:val="00345CC8"/>
    <w:rsid w:val="0034619F"/>
    <w:rsid w:val="003463D4"/>
    <w:rsid w:val="00346A08"/>
    <w:rsid w:val="00346BCE"/>
    <w:rsid w:val="00346CA8"/>
    <w:rsid w:val="00346E6C"/>
    <w:rsid w:val="00346F04"/>
    <w:rsid w:val="0034737F"/>
    <w:rsid w:val="00347512"/>
    <w:rsid w:val="00347D0F"/>
    <w:rsid w:val="00347F0D"/>
    <w:rsid w:val="0035008A"/>
    <w:rsid w:val="00350172"/>
    <w:rsid w:val="00350667"/>
    <w:rsid w:val="00350A2E"/>
    <w:rsid w:val="00350C9A"/>
    <w:rsid w:val="003510BF"/>
    <w:rsid w:val="00351148"/>
    <w:rsid w:val="003513E8"/>
    <w:rsid w:val="003514D9"/>
    <w:rsid w:val="0035157C"/>
    <w:rsid w:val="003515B3"/>
    <w:rsid w:val="0035175A"/>
    <w:rsid w:val="003517A2"/>
    <w:rsid w:val="00351C3A"/>
    <w:rsid w:val="00351D8A"/>
    <w:rsid w:val="00351E3F"/>
    <w:rsid w:val="00351E8E"/>
    <w:rsid w:val="003520E8"/>
    <w:rsid w:val="0035213C"/>
    <w:rsid w:val="0035277D"/>
    <w:rsid w:val="003528EC"/>
    <w:rsid w:val="00353469"/>
    <w:rsid w:val="00353784"/>
    <w:rsid w:val="0035379F"/>
    <w:rsid w:val="003537FC"/>
    <w:rsid w:val="00353A64"/>
    <w:rsid w:val="00353B20"/>
    <w:rsid w:val="00353C83"/>
    <w:rsid w:val="00354006"/>
    <w:rsid w:val="003542BD"/>
    <w:rsid w:val="003544C7"/>
    <w:rsid w:val="003545AE"/>
    <w:rsid w:val="00354643"/>
    <w:rsid w:val="003547AD"/>
    <w:rsid w:val="00354B74"/>
    <w:rsid w:val="00354C0D"/>
    <w:rsid w:val="0035521A"/>
    <w:rsid w:val="00355B10"/>
    <w:rsid w:val="00355C88"/>
    <w:rsid w:val="00355CB1"/>
    <w:rsid w:val="00355FFD"/>
    <w:rsid w:val="003561A7"/>
    <w:rsid w:val="003566B6"/>
    <w:rsid w:val="00356703"/>
    <w:rsid w:val="003567E9"/>
    <w:rsid w:val="00356E33"/>
    <w:rsid w:val="0035728C"/>
    <w:rsid w:val="00357546"/>
    <w:rsid w:val="00357613"/>
    <w:rsid w:val="003576F4"/>
    <w:rsid w:val="003577E5"/>
    <w:rsid w:val="00357A9D"/>
    <w:rsid w:val="00357FC9"/>
    <w:rsid w:val="00360671"/>
    <w:rsid w:val="00360DBA"/>
    <w:rsid w:val="0036108C"/>
    <w:rsid w:val="00361345"/>
    <w:rsid w:val="003613E3"/>
    <w:rsid w:val="00361531"/>
    <w:rsid w:val="00361656"/>
    <w:rsid w:val="00361693"/>
    <w:rsid w:val="003618E5"/>
    <w:rsid w:val="00361966"/>
    <w:rsid w:val="00361D2E"/>
    <w:rsid w:val="00361D8B"/>
    <w:rsid w:val="00362012"/>
    <w:rsid w:val="00362052"/>
    <w:rsid w:val="00362364"/>
    <w:rsid w:val="0036282A"/>
    <w:rsid w:val="00362DB3"/>
    <w:rsid w:val="00362FF4"/>
    <w:rsid w:val="00363DB5"/>
    <w:rsid w:val="00363DEA"/>
    <w:rsid w:val="00363E78"/>
    <w:rsid w:val="003641E7"/>
    <w:rsid w:val="00364933"/>
    <w:rsid w:val="00364CC0"/>
    <w:rsid w:val="003650FB"/>
    <w:rsid w:val="003651F6"/>
    <w:rsid w:val="0036577F"/>
    <w:rsid w:val="00365813"/>
    <w:rsid w:val="00366203"/>
    <w:rsid w:val="003669B6"/>
    <w:rsid w:val="00366E47"/>
    <w:rsid w:val="00366EA8"/>
    <w:rsid w:val="00366F5F"/>
    <w:rsid w:val="0036738A"/>
    <w:rsid w:val="003673D7"/>
    <w:rsid w:val="00367677"/>
    <w:rsid w:val="00367AEA"/>
    <w:rsid w:val="00367C5C"/>
    <w:rsid w:val="00367F6A"/>
    <w:rsid w:val="00370422"/>
    <w:rsid w:val="003706CD"/>
    <w:rsid w:val="003707D4"/>
    <w:rsid w:val="00370860"/>
    <w:rsid w:val="00370AC1"/>
    <w:rsid w:val="00370CFD"/>
    <w:rsid w:val="00371568"/>
    <w:rsid w:val="003719AC"/>
    <w:rsid w:val="00371AC1"/>
    <w:rsid w:val="00371AC4"/>
    <w:rsid w:val="00371EAC"/>
    <w:rsid w:val="00371EF3"/>
    <w:rsid w:val="00371FA9"/>
    <w:rsid w:val="0037227B"/>
    <w:rsid w:val="00372328"/>
    <w:rsid w:val="00372589"/>
    <w:rsid w:val="00372648"/>
    <w:rsid w:val="003726C7"/>
    <w:rsid w:val="003726DD"/>
    <w:rsid w:val="003727A9"/>
    <w:rsid w:val="00372849"/>
    <w:rsid w:val="00372898"/>
    <w:rsid w:val="00372BAF"/>
    <w:rsid w:val="00372C6A"/>
    <w:rsid w:val="003732F3"/>
    <w:rsid w:val="0037341C"/>
    <w:rsid w:val="00373601"/>
    <w:rsid w:val="00373852"/>
    <w:rsid w:val="00373872"/>
    <w:rsid w:val="00373FE6"/>
    <w:rsid w:val="0037401D"/>
    <w:rsid w:val="0037427E"/>
    <w:rsid w:val="00374558"/>
    <w:rsid w:val="003746FA"/>
    <w:rsid w:val="0037497E"/>
    <w:rsid w:val="0037569E"/>
    <w:rsid w:val="003756B3"/>
    <w:rsid w:val="003757D9"/>
    <w:rsid w:val="0037582B"/>
    <w:rsid w:val="00375890"/>
    <w:rsid w:val="00375901"/>
    <w:rsid w:val="00375A93"/>
    <w:rsid w:val="00375D56"/>
    <w:rsid w:val="00375E17"/>
    <w:rsid w:val="00375E97"/>
    <w:rsid w:val="003769A4"/>
    <w:rsid w:val="003771F2"/>
    <w:rsid w:val="00377356"/>
    <w:rsid w:val="0037761D"/>
    <w:rsid w:val="00377735"/>
    <w:rsid w:val="00377755"/>
    <w:rsid w:val="00377857"/>
    <w:rsid w:val="00377F2F"/>
    <w:rsid w:val="003800C2"/>
    <w:rsid w:val="003802B9"/>
    <w:rsid w:val="00380468"/>
    <w:rsid w:val="00380584"/>
    <w:rsid w:val="003807B3"/>
    <w:rsid w:val="00380B8B"/>
    <w:rsid w:val="00381436"/>
    <w:rsid w:val="0038144F"/>
    <w:rsid w:val="00381776"/>
    <w:rsid w:val="00381797"/>
    <w:rsid w:val="00381BBB"/>
    <w:rsid w:val="00381D41"/>
    <w:rsid w:val="00382728"/>
    <w:rsid w:val="00382821"/>
    <w:rsid w:val="003828D0"/>
    <w:rsid w:val="00382A14"/>
    <w:rsid w:val="00382E06"/>
    <w:rsid w:val="00383449"/>
    <w:rsid w:val="00383AED"/>
    <w:rsid w:val="00383B47"/>
    <w:rsid w:val="00383DF0"/>
    <w:rsid w:val="00383FBD"/>
    <w:rsid w:val="003840C3"/>
    <w:rsid w:val="00384197"/>
    <w:rsid w:val="003847A2"/>
    <w:rsid w:val="00384904"/>
    <w:rsid w:val="00384C43"/>
    <w:rsid w:val="00384DD6"/>
    <w:rsid w:val="003850D1"/>
    <w:rsid w:val="00385152"/>
    <w:rsid w:val="003852A5"/>
    <w:rsid w:val="00385365"/>
    <w:rsid w:val="00385393"/>
    <w:rsid w:val="00385751"/>
    <w:rsid w:val="00385A2B"/>
    <w:rsid w:val="00385A2C"/>
    <w:rsid w:val="00385F14"/>
    <w:rsid w:val="00385F51"/>
    <w:rsid w:val="003860FB"/>
    <w:rsid w:val="003863B3"/>
    <w:rsid w:val="003865CE"/>
    <w:rsid w:val="00386839"/>
    <w:rsid w:val="00386AC6"/>
    <w:rsid w:val="00386C54"/>
    <w:rsid w:val="00386C73"/>
    <w:rsid w:val="00386E47"/>
    <w:rsid w:val="00387253"/>
    <w:rsid w:val="003877BE"/>
    <w:rsid w:val="003879CD"/>
    <w:rsid w:val="00387E72"/>
    <w:rsid w:val="003902E6"/>
    <w:rsid w:val="00390D70"/>
    <w:rsid w:val="003914AB"/>
    <w:rsid w:val="003916C8"/>
    <w:rsid w:val="0039197B"/>
    <w:rsid w:val="00391DC6"/>
    <w:rsid w:val="00391FC2"/>
    <w:rsid w:val="0039277A"/>
    <w:rsid w:val="003929C5"/>
    <w:rsid w:val="00392CD7"/>
    <w:rsid w:val="00392ECD"/>
    <w:rsid w:val="0039310C"/>
    <w:rsid w:val="003931E9"/>
    <w:rsid w:val="003931FE"/>
    <w:rsid w:val="0039342A"/>
    <w:rsid w:val="0039345F"/>
    <w:rsid w:val="00393710"/>
    <w:rsid w:val="00393D20"/>
    <w:rsid w:val="00394048"/>
    <w:rsid w:val="0039413A"/>
    <w:rsid w:val="0039449D"/>
    <w:rsid w:val="00394925"/>
    <w:rsid w:val="00394C34"/>
    <w:rsid w:val="00394E66"/>
    <w:rsid w:val="00394E9D"/>
    <w:rsid w:val="0039568B"/>
    <w:rsid w:val="00395706"/>
    <w:rsid w:val="003958DB"/>
    <w:rsid w:val="00395B82"/>
    <w:rsid w:val="00395D91"/>
    <w:rsid w:val="00395E8C"/>
    <w:rsid w:val="003961F7"/>
    <w:rsid w:val="0039630A"/>
    <w:rsid w:val="0039640A"/>
    <w:rsid w:val="00396556"/>
    <w:rsid w:val="003967BE"/>
    <w:rsid w:val="00396888"/>
    <w:rsid w:val="00397192"/>
    <w:rsid w:val="003972B2"/>
    <w:rsid w:val="0039755E"/>
    <w:rsid w:val="0039782A"/>
    <w:rsid w:val="00397AFE"/>
    <w:rsid w:val="003A0541"/>
    <w:rsid w:val="003A0752"/>
    <w:rsid w:val="003A077C"/>
    <w:rsid w:val="003A0BB4"/>
    <w:rsid w:val="003A15E3"/>
    <w:rsid w:val="003A1E8C"/>
    <w:rsid w:val="003A1EC0"/>
    <w:rsid w:val="003A2250"/>
    <w:rsid w:val="003A239F"/>
    <w:rsid w:val="003A2809"/>
    <w:rsid w:val="003A2A9C"/>
    <w:rsid w:val="003A3039"/>
    <w:rsid w:val="003A30DB"/>
    <w:rsid w:val="003A34CD"/>
    <w:rsid w:val="003A3A83"/>
    <w:rsid w:val="003A3DE6"/>
    <w:rsid w:val="003A45EA"/>
    <w:rsid w:val="003A4902"/>
    <w:rsid w:val="003A4C8A"/>
    <w:rsid w:val="003A4E3B"/>
    <w:rsid w:val="003A523F"/>
    <w:rsid w:val="003A5386"/>
    <w:rsid w:val="003A5E95"/>
    <w:rsid w:val="003A64B7"/>
    <w:rsid w:val="003A655B"/>
    <w:rsid w:val="003A65E0"/>
    <w:rsid w:val="003A662A"/>
    <w:rsid w:val="003A6B8D"/>
    <w:rsid w:val="003A76BB"/>
    <w:rsid w:val="003A78B5"/>
    <w:rsid w:val="003A7C7C"/>
    <w:rsid w:val="003B0232"/>
    <w:rsid w:val="003B0380"/>
    <w:rsid w:val="003B0A85"/>
    <w:rsid w:val="003B0B77"/>
    <w:rsid w:val="003B1778"/>
    <w:rsid w:val="003B18C3"/>
    <w:rsid w:val="003B18C8"/>
    <w:rsid w:val="003B2147"/>
    <w:rsid w:val="003B2193"/>
    <w:rsid w:val="003B28EC"/>
    <w:rsid w:val="003B2A4B"/>
    <w:rsid w:val="003B2B5E"/>
    <w:rsid w:val="003B2E59"/>
    <w:rsid w:val="003B32D6"/>
    <w:rsid w:val="003B3400"/>
    <w:rsid w:val="003B36ED"/>
    <w:rsid w:val="003B3A6A"/>
    <w:rsid w:val="003B3B9D"/>
    <w:rsid w:val="003B3DE6"/>
    <w:rsid w:val="003B3EB7"/>
    <w:rsid w:val="003B40F1"/>
    <w:rsid w:val="003B4123"/>
    <w:rsid w:val="003B4595"/>
    <w:rsid w:val="003B46A9"/>
    <w:rsid w:val="003B47FC"/>
    <w:rsid w:val="003B4864"/>
    <w:rsid w:val="003B4B1D"/>
    <w:rsid w:val="003B4C68"/>
    <w:rsid w:val="003B4FDF"/>
    <w:rsid w:val="003B5514"/>
    <w:rsid w:val="003B5D64"/>
    <w:rsid w:val="003B5DBB"/>
    <w:rsid w:val="003B5E2C"/>
    <w:rsid w:val="003B6242"/>
    <w:rsid w:val="003B64BA"/>
    <w:rsid w:val="003B695B"/>
    <w:rsid w:val="003B6AC2"/>
    <w:rsid w:val="003B6F3F"/>
    <w:rsid w:val="003B700D"/>
    <w:rsid w:val="003B7258"/>
    <w:rsid w:val="003B76B7"/>
    <w:rsid w:val="003B7BCC"/>
    <w:rsid w:val="003B7C6D"/>
    <w:rsid w:val="003B7E6E"/>
    <w:rsid w:val="003B7FF6"/>
    <w:rsid w:val="003C0176"/>
    <w:rsid w:val="003C0346"/>
    <w:rsid w:val="003C0380"/>
    <w:rsid w:val="003C060E"/>
    <w:rsid w:val="003C08F9"/>
    <w:rsid w:val="003C0D1B"/>
    <w:rsid w:val="003C0D7D"/>
    <w:rsid w:val="003C0D90"/>
    <w:rsid w:val="003C13D2"/>
    <w:rsid w:val="003C1474"/>
    <w:rsid w:val="003C15B7"/>
    <w:rsid w:val="003C1724"/>
    <w:rsid w:val="003C22C4"/>
    <w:rsid w:val="003C2332"/>
    <w:rsid w:val="003C2759"/>
    <w:rsid w:val="003C2824"/>
    <w:rsid w:val="003C287A"/>
    <w:rsid w:val="003C2B61"/>
    <w:rsid w:val="003C2C6A"/>
    <w:rsid w:val="003C2CE5"/>
    <w:rsid w:val="003C2DA8"/>
    <w:rsid w:val="003C2F39"/>
    <w:rsid w:val="003C30A6"/>
    <w:rsid w:val="003C3528"/>
    <w:rsid w:val="003C35C0"/>
    <w:rsid w:val="003C35FA"/>
    <w:rsid w:val="003C3963"/>
    <w:rsid w:val="003C398C"/>
    <w:rsid w:val="003C3F96"/>
    <w:rsid w:val="003C4056"/>
    <w:rsid w:val="003C4061"/>
    <w:rsid w:val="003C40BB"/>
    <w:rsid w:val="003C45FE"/>
    <w:rsid w:val="003C47A1"/>
    <w:rsid w:val="003C4840"/>
    <w:rsid w:val="003C4A3B"/>
    <w:rsid w:val="003C4B31"/>
    <w:rsid w:val="003C4E36"/>
    <w:rsid w:val="003C51F7"/>
    <w:rsid w:val="003C530D"/>
    <w:rsid w:val="003C556F"/>
    <w:rsid w:val="003C5679"/>
    <w:rsid w:val="003C5772"/>
    <w:rsid w:val="003C5B9C"/>
    <w:rsid w:val="003C5D76"/>
    <w:rsid w:val="003C5DCF"/>
    <w:rsid w:val="003C5DD4"/>
    <w:rsid w:val="003C5F10"/>
    <w:rsid w:val="003C5F6B"/>
    <w:rsid w:val="003C6242"/>
    <w:rsid w:val="003C6397"/>
    <w:rsid w:val="003C63C4"/>
    <w:rsid w:val="003C6722"/>
    <w:rsid w:val="003C675B"/>
    <w:rsid w:val="003C6D2F"/>
    <w:rsid w:val="003C6EB0"/>
    <w:rsid w:val="003C7146"/>
    <w:rsid w:val="003C7553"/>
    <w:rsid w:val="003C7E65"/>
    <w:rsid w:val="003C7FDE"/>
    <w:rsid w:val="003D003E"/>
    <w:rsid w:val="003D055F"/>
    <w:rsid w:val="003D0F63"/>
    <w:rsid w:val="003D182F"/>
    <w:rsid w:val="003D1ABD"/>
    <w:rsid w:val="003D1C66"/>
    <w:rsid w:val="003D234E"/>
    <w:rsid w:val="003D2372"/>
    <w:rsid w:val="003D2663"/>
    <w:rsid w:val="003D3179"/>
    <w:rsid w:val="003D3187"/>
    <w:rsid w:val="003D3525"/>
    <w:rsid w:val="003D381C"/>
    <w:rsid w:val="003D39F0"/>
    <w:rsid w:val="003D3C5C"/>
    <w:rsid w:val="003D3D0B"/>
    <w:rsid w:val="003D3FDC"/>
    <w:rsid w:val="003D40E7"/>
    <w:rsid w:val="003D4348"/>
    <w:rsid w:val="003D49D1"/>
    <w:rsid w:val="003D501E"/>
    <w:rsid w:val="003D52C1"/>
    <w:rsid w:val="003D546A"/>
    <w:rsid w:val="003D5478"/>
    <w:rsid w:val="003D5782"/>
    <w:rsid w:val="003D58D1"/>
    <w:rsid w:val="003D5A3E"/>
    <w:rsid w:val="003D5AD4"/>
    <w:rsid w:val="003D5CCF"/>
    <w:rsid w:val="003D5DC2"/>
    <w:rsid w:val="003D5FEA"/>
    <w:rsid w:val="003D61C1"/>
    <w:rsid w:val="003D67F0"/>
    <w:rsid w:val="003D6A48"/>
    <w:rsid w:val="003D7FD1"/>
    <w:rsid w:val="003E040F"/>
    <w:rsid w:val="003E09DF"/>
    <w:rsid w:val="003E0FAB"/>
    <w:rsid w:val="003E12D8"/>
    <w:rsid w:val="003E1354"/>
    <w:rsid w:val="003E135B"/>
    <w:rsid w:val="003E1429"/>
    <w:rsid w:val="003E14F7"/>
    <w:rsid w:val="003E164A"/>
    <w:rsid w:val="003E1811"/>
    <w:rsid w:val="003E1BA7"/>
    <w:rsid w:val="003E1E13"/>
    <w:rsid w:val="003E1F7E"/>
    <w:rsid w:val="003E2B51"/>
    <w:rsid w:val="003E2BD7"/>
    <w:rsid w:val="003E2D72"/>
    <w:rsid w:val="003E3497"/>
    <w:rsid w:val="003E3544"/>
    <w:rsid w:val="003E35BF"/>
    <w:rsid w:val="003E36F0"/>
    <w:rsid w:val="003E3E07"/>
    <w:rsid w:val="003E3EB1"/>
    <w:rsid w:val="003E3F8C"/>
    <w:rsid w:val="003E45AE"/>
    <w:rsid w:val="003E47FC"/>
    <w:rsid w:val="003E48EC"/>
    <w:rsid w:val="003E4C33"/>
    <w:rsid w:val="003E4CDA"/>
    <w:rsid w:val="003E5038"/>
    <w:rsid w:val="003E51F7"/>
    <w:rsid w:val="003E5276"/>
    <w:rsid w:val="003E52BA"/>
    <w:rsid w:val="003E5342"/>
    <w:rsid w:val="003E543A"/>
    <w:rsid w:val="003E5582"/>
    <w:rsid w:val="003E560E"/>
    <w:rsid w:val="003E575C"/>
    <w:rsid w:val="003E576B"/>
    <w:rsid w:val="003E5985"/>
    <w:rsid w:val="003E5D46"/>
    <w:rsid w:val="003E6141"/>
    <w:rsid w:val="003E707E"/>
    <w:rsid w:val="003E710D"/>
    <w:rsid w:val="003E7256"/>
    <w:rsid w:val="003E72DC"/>
    <w:rsid w:val="003E732A"/>
    <w:rsid w:val="003E74F2"/>
    <w:rsid w:val="003E7551"/>
    <w:rsid w:val="003E764C"/>
    <w:rsid w:val="003E78A6"/>
    <w:rsid w:val="003E7DB6"/>
    <w:rsid w:val="003F009B"/>
    <w:rsid w:val="003F0482"/>
    <w:rsid w:val="003F05B9"/>
    <w:rsid w:val="003F0711"/>
    <w:rsid w:val="003F0907"/>
    <w:rsid w:val="003F09E6"/>
    <w:rsid w:val="003F0AB7"/>
    <w:rsid w:val="003F0B20"/>
    <w:rsid w:val="003F0DF2"/>
    <w:rsid w:val="003F118B"/>
    <w:rsid w:val="003F16DA"/>
    <w:rsid w:val="003F1C73"/>
    <w:rsid w:val="003F1D6D"/>
    <w:rsid w:val="003F1DAE"/>
    <w:rsid w:val="003F1FB8"/>
    <w:rsid w:val="003F21D7"/>
    <w:rsid w:val="003F24EC"/>
    <w:rsid w:val="003F2633"/>
    <w:rsid w:val="003F3DCB"/>
    <w:rsid w:val="003F4067"/>
    <w:rsid w:val="003F406A"/>
    <w:rsid w:val="003F417C"/>
    <w:rsid w:val="003F4468"/>
    <w:rsid w:val="003F4491"/>
    <w:rsid w:val="003F4579"/>
    <w:rsid w:val="003F4942"/>
    <w:rsid w:val="003F4D31"/>
    <w:rsid w:val="003F4DBF"/>
    <w:rsid w:val="003F5392"/>
    <w:rsid w:val="003F5458"/>
    <w:rsid w:val="003F57A5"/>
    <w:rsid w:val="003F58DC"/>
    <w:rsid w:val="003F5BCB"/>
    <w:rsid w:val="003F5E25"/>
    <w:rsid w:val="003F6CD6"/>
    <w:rsid w:val="003F6D30"/>
    <w:rsid w:val="003F6D92"/>
    <w:rsid w:val="003F6FC0"/>
    <w:rsid w:val="003F714E"/>
    <w:rsid w:val="003F785A"/>
    <w:rsid w:val="003F7BFD"/>
    <w:rsid w:val="003F7C5F"/>
    <w:rsid w:val="003F7CFE"/>
    <w:rsid w:val="003F7E67"/>
    <w:rsid w:val="0040023C"/>
    <w:rsid w:val="00400248"/>
    <w:rsid w:val="004002A4"/>
    <w:rsid w:val="004002AF"/>
    <w:rsid w:val="0040053E"/>
    <w:rsid w:val="0040075E"/>
    <w:rsid w:val="004007C8"/>
    <w:rsid w:val="00400D7A"/>
    <w:rsid w:val="00401228"/>
    <w:rsid w:val="00401616"/>
    <w:rsid w:val="004017B0"/>
    <w:rsid w:val="004019C7"/>
    <w:rsid w:val="00401F7A"/>
    <w:rsid w:val="004028A6"/>
    <w:rsid w:val="0040358F"/>
    <w:rsid w:val="00403619"/>
    <w:rsid w:val="004037D3"/>
    <w:rsid w:val="004038E4"/>
    <w:rsid w:val="00403D06"/>
    <w:rsid w:val="004041A1"/>
    <w:rsid w:val="0040453D"/>
    <w:rsid w:val="00404612"/>
    <w:rsid w:val="0040480B"/>
    <w:rsid w:val="00404C23"/>
    <w:rsid w:val="00404F8E"/>
    <w:rsid w:val="00405134"/>
    <w:rsid w:val="00405486"/>
    <w:rsid w:val="004055CE"/>
    <w:rsid w:val="00405924"/>
    <w:rsid w:val="0040592A"/>
    <w:rsid w:val="0040656D"/>
    <w:rsid w:val="004066E7"/>
    <w:rsid w:val="0040672E"/>
    <w:rsid w:val="004067E2"/>
    <w:rsid w:val="00406A20"/>
    <w:rsid w:val="00406FB6"/>
    <w:rsid w:val="00407409"/>
    <w:rsid w:val="00407417"/>
    <w:rsid w:val="00407F66"/>
    <w:rsid w:val="00410119"/>
    <w:rsid w:val="004102B7"/>
    <w:rsid w:val="00410341"/>
    <w:rsid w:val="00410694"/>
    <w:rsid w:val="0041087B"/>
    <w:rsid w:val="00410B53"/>
    <w:rsid w:val="00410F8B"/>
    <w:rsid w:val="0041100D"/>
    <w:rsid w:val="0041124B"/>
    <w:rsid w:val="0041150F"/>
    <w:rsid w:val="00411AB3"/>
    <w:rsid w:val="00411FDC"/>
    <w:rsid w:val="00412387"/>
    <w:rsid w:val="00412455"/>
    <w:rsid w:val="004124F5"/>
    <w:rsid w:val="004125E3"/>
    <w:rsid w:val="00412B35"/>
    <w:rsid w:val="00412BBB"/>
    <w:rsid w:val="00412CEF"/>
    <w:rsid w:val="00412EE1"/>
    <w:rsid w:val="0041303A"/>
    <w:rsid w:val="0041328E"/>
    <w:rsid w:val="004133B9"/>
    <w:rsid w:val="0041365C"/>
    <w:rsid w:val="00413797"/>
    <w:rsid w:val="00414188"/>
    <w:rsid w:val="0041436A"/>
    <w:rsid w:val="0041439A"/>
    <w:rsid w:val="0041448F"/>
    <w:rsid w:val="00414605"/>
    <w:rsid w:val="004147FF"/>
    <w:rsid w:val="00414A9E"/>
    <w:rsid w:val="00414BB5"/>
    <w:rsid w:val="00414DF4"/>
    <w:rsid w:val="00414E93"/>
    <w:rsid w:val="00415685"/>
    <w:rsid w:val="0041577F"/>
    <w:rsid w:val="00415853"/>
    <w:rsid w:val="00415B58"/>
    <w:rsid w:val="0041634A"/>
    <w:rsid w:val="004163D0"/>
    <w:rsid w:val="00416583"/>
    <w:rsid w:val="0041694E"/>
    <w:rsid w:val="004169AD"/>
    <w:rsid w:val="00416BA1"/>
    <w:rsid w:val="00416E07"/>
    <w:rsid w:val="00417024"/>
    <w:rsid w:val="00417116"/>
    <w:rsid w:val="00417573"/>
    <w:rsid w:val="00417653"/>
    <w:rsid w:val="00417CDF"/>
    <w:rsid w:val="00420446"/>
    <w:rsid w:val="004207D2"/>
    <w:rsid w:val="0042082F"/>
    <w:rsid w:val="004208C9"/>
    <w:rsid w:val="00420CD1"/>
    <w:rsid w:val="00420EF8"/>
    <w:rsid w:val="00421117"/>
    <w:rsid w:val="00421270"/>
    <w:rsid w:val="00421366"/>
    <w:rsid w:val="004216CD"/>
    <w:rsid w:val="00421A64"/>
    <w:rsid w:val="00422152"/>
    <w:rsid w:val="0042248A"/>
    <w:rsid w:val="00422625"/>
    <w:rsid w:val="0042296B"/>
    <w:rsid w:val="00422F4E"/>
    <w:rsid w:val="004231C8"/>
    <w:rsid w:val="004232B3"/>
    <w:rsid w:val="00423313"/>
    <w:rsid w:val="0042344C"/>
    <w:rsid w:val="0042379E"/>
    <w:rsid w:val="00423DB0"/>
    <w:rsid w:val="0042421C"/>
    <w:rsid w:val="004244A1"/>
    <w:rsid w:val="004244E4"/>
    <w:rsid w:val="0042476A"/>
    <w:rsid w:val="0042479E"/>
    <w:rsid w:val="00424A0E"/>
    <w:rsid w:val="00424CA8"/>
    <w:rsid w:val="00424DEB"/>
    <w:rsid w:val="004250E4"/>
    <w:rsid w:val="00425244"/>
    <w:rsid w:val="004255E2"/>
    <w:rsid w:val="00425607"/>
    <w:rsid w:val="0042589A"/>
    <w:rsid w:val="0042597D"/>
    <w:rsid w:val="00425AE8"/>
    <w:rsid w:val="00425C7E"/>
    <w:rsid w:val="00425CF9"/>
    <w:rsid w:val="00425F5C"/>
    <w:rsid w:val="004262E5"/>
    <w:rsid w:val="00426369"/>
    <w:rsid w:val="00426C8A"/>
    <w:rsid w:val="00426CD6"/>
    <w:rsid w:val="00426E85"/>
    <w:rsid w:val="00427404"/>
    <w:rsid w:val="0042742B"/>
    <w:rsid w:val="00427636"/>
    <w:rsid w:val="00427776"/>
    <w:rsid w:val="00427BB9"/>
    <w:rsid w:val="00427D68"/>
    <w:rsid w:val="00430088"/>
    <w:rsid w:val="00430506"/>
    <w:rsid w:val="0043063E"/>
    <w:rsid w:val="00430936"/>
    <w:rsid w:val="00430978"/>
    <w:rsid w:val="00430B8B"/>
    <w:rsid w:val="00430B8C"/>
    <w:rsid w:val="00430BC9"/>
    <w:rsid w:val="00430C0E"/>
    <w:rsid w:val="00430E00"/>
    <w:rsid w:val="00430FB9"/>
    <w:rsid w:val="0043122A"/>
    <w:rsid w:val="004312CD"/>
    <w:rsid w:val="0043137B"/>
    <w:rsid w:val="004314F6"/>
    <w:rsid w:val="00431816"/>
    <w:rsid w:val="00431CA0"/>
    <w:rsid w:val="00431E35"/>
    <w:rsid w:val="00431EE7"/>
    <w:rsid w:val="00431F41"/>
    <w:rsid w:val="00431F4F"/>
    <w:rsid w:val="0043206C"/>
    <w:rsid w:val="004322BC"/>
    <w:rsid w:val="00432677"/>
    <w:rsid w:val="00432802"/>
    <w:rsid w:val="00432B67"/>
    <w:rsid w:val="00432C48"/>
    <w:rsid w:val="00433118"/>
    <w:rsid w:val="00433139"/>
    <w:rsid w:val="00433321"/>
    <w:rsid w:val="004333F8"/>
    <w:rsid w:val="004336A0"/>
    <w:rsid w:val="00433723"/>
    <w:rsid w:val="004341BF"/>
    <w:rsid w:val="0043485D"/>
    <w:rsid w:val="00434FF3"/>
    <w:rsid w:val="004350FE"/>
    <w:rsid w:val="004351C5"/>
    <w:rsid w:val="00435296"/>
    <w:rsid w:val="004354F6"/>
    <w:rsid w:val="0043561D"/>
    <w:rsid w:val="00435F82"/>
    <w:rsid w:val="004362D2"/>
    <w:rsid w:val="0043636B"/>
    <w:rsid w:val="004364A9"/>
    <w:rsid w:val="00436720"/>
    <w:rsid w:val="004368B4"/>
    <w:rsid w:val="00436995"/>
    <w:rsid w:val="00436D6A"/>
    <w:rsid w:val="00436D79"/>
    <w:rsid w:val="00436E5B"/>
    <w:rsid w:val="004372AA"/>
    <w:rsid w:val="00437387"/>
    <w:rsid w:val="004373CD"/>
    <w:rsid w:val="00437482"/>
    <w:rsid w:val="004376DE"/>
    <w:rsid w:val="00437843"/>
    <w:rsid w:val="004379BF"/>
    <w:rsid w:val="00437A43"/>
    <w:rsid w:val="00437B49"/>
    <w:rsid w:val="0044001D"/>
    <w:rsid w:val="00440075"/>
    <w:rsid w:val="004406A2"/>
    <w:rsid w:val="004409EA"/>
    <w:rsid w:val="00440DD5"/>
    <w:rsid w:val="00440EFA"/>
    <w:rsid w:val="00440FC1"/>
    <w:rsid w:val="00441985"/>
    <w:rsid w:val="00441BE8"/>
    <w:rsid w:val="0044254A"/>
    <w:rsid w:val="00442665"/>
    <w:rsid w:val="00442B12"/>
    <w:rsid w:val="00442BD2"/>
    <w:rsid w:val="004434BA"/>
    <w:rsid w:val="0044360F"/>
    <w:rsid w:val="00443633"/>
    <w:rsid w:val="00443B13"/>
    <w:rsid w:val="00443C17"/>
    <w:rsid w:val="00443C3C"/>
    <w:rsid w:val="00443C75"/>
    <w:rsid w:val="0044406E"/>
    <w:rsid w:val="0044409D"/>
    <w:rsid w:val="004440A1"/>
    <w:rsid w:val="00444136"/>
    <w:rsid w:val="00444376"/>
    <w:rsid w:val="0044437E"/>
    <w:rsid w:val="00444580"/>
    <w:rsid w:val="004448DD"/>
    <w:rsid w:val="00444A62"/>
    <w:rsid w:val="00444EF2"/>
    <w:rsid w:val="00444FD7"/>
    <w:rsid w:val="004454D7"/>
    <w:rsid w:val="0044551F"/>
    <w:rsid w:val="004455F4"/>
    <w:rsid w:val="00445670"/>
    <w:rsid w:val="004456A5"/>
    <w:rsid w:val="004458F1"/>
    <w:rsid w:val="00445A47"/>
    <w:rsid w:val="00445A96"/>
    <w:rsid w:val="00445C6B"/>
    <w:rsid w:val="00445E98"/>
    <w:rsid w:val="00445EBD"/>
    <w:rsid w:val="004461C7"/>
    <w:rsid w:val="004461CB"/>
    <w:rsid w:val="004462DF"/>
    <w:rsid w:val="00446602"/>
    <w:rsid w:val="00446712"/>
    <w:rsid w:val="004468DB"/>
    <w:rsid w:val="00446CA4"/>
    <w:rsid w:val="00446F35"/>
    <w:rsid w:val="0044717D"/>
    <w:rsid w:val="004472A2"/>
    <w:rsid w:val="00447462"/>
    <w:rsid w:val="004474FA"/>
    <w:rsid w:val="00447686"/>
    <w:rsid w:val="004478AF"/>
    <w:rsid w:val="00447EF3"/>
    <w:rsid w:val="004503ED"/>
    <w:rsid w:val="0045040A"/>
    <w:rsid w:val="004505C4"/>
    <w:rsid w:val="0045097B"/>
    <w:rsid w:val="00450C2D"/>
    <w:rsid w:val="00450D5A"/>
    <w:rsid w:val="00451368"/>
    <w:rsid w:val="0045197E"/>
    <w:rsid w:val="00451C62"/>
    <w:rsid w:val="00451D17"/>
    <w:rsid w:val="00451D73"/>
    <w:rsid w:val="00451E78"/>
    <w:rsid w:val="0045214D"/>
    <w:rsid w:val="004522E8"/>
    <w:rsid w:val="00452627"/>
    <w:rsid w:val="004529D1"/>
    <w:rsid w:val="00452AB6"/>
    <w:rsid w:val="00452DC1"/>
    <w:rsid w:val="00452F5D"/>
    <w:rsid w:val="00452F7F"/>
    <w:rsid w:val="0045303B"/>
    <w:rsid w:val="004531A1"/>
    <w:rsid w:val="004531C2"/>
    <w:rsid w:val="0045326A"/>
    <w:rsid w:val="004533F3"/>
    <w:rsid w:val="00453AB8"/>
    <w:rsid w:val="00453B3E"/>
    <w:rsid w:val="00453BF7"/>
    <w:rsid w:val="0045402B"/>
    <w:rsid w:val="00454065"/>
    <w:rsid w:val="004542B1"/>
    <w:rsid w:val="0045473D"/>
    <w:rsid w:val="00454C39"/>
    <w:rsid w:val="0045510D"/>
    <w:rsid w:val="00455449"/>
    <w:rsid w:val="004558B5"/>
    <w:rsid w:val="00455C75"/>
    <w:rsid w:val="00455E57"/>
    <w:rsid w:val="00456531"/>
    <w:rsid w:val="0045658B"/>
    <w:rsid w:val="0045686B"/>
    <w:rsid w:val="00456D76"/>
    <w:rsid w:val="00457129"/>
    <w:rsid w:val="00457174"/>
    <w:rsid w:val="0045742A"/>
    <w:rsid w:val="004576D1"/>
    <w:rsid w:val="00457797"/>
    <w:rsid w:val="00457826"/>
    <w:rsid w:val="004578EF"/>
    <w:rsid w:val="00457BA4"/>
    <w:rsid w:val="00457C31"/>
    <w:rsid w:val="00457E67"/>
    <w:rsid w:val="00460876"/>
    <w:rsid w:val="00460B92"/>
    <w:rsid w:val="00461017"/>
    <w:rsid w:val="0046102A"/>
    <w:rsid w:val="004610F0"/>
    <w:rsid w:val="004612E8"/>
    <w:rsid w:val="004613BA"/>
    <w:rsid w:val="00461562"/>
    <w:rsid w:val="00461883"/>
    <w:rsid w:val="004618D6"/>
    <w:rsid w:val="0046194D"/>
    <w:rsid w:val="00461B0D"/>
    <w:rsid w:val="00461E21"/>
    <w:rsid w:val="00462126"/>
    <w:rsid w:val="004627FB"/>
    <w:rsid w:val="00462B30"/>
    <w:rsid w:val="00462C07"/>
    <w:rsid w:val="00462F0C"/>
    <w:rsid w:val="00463346"/>
    <w:rsid w:val="004633C5"/>
    <w:rsid w:val="00463547"/>
    <w:rsid w:val="00463659"/>
    <w:rsid w:val="004636A1"/>
    <w:rsid w:val="004637B6"/>
    <w:rsid w:val="00463DE9"/>
    <w:rsid w:val="00464026"/>
    <w:rsid w:val="00464555"/>
    <w:rsid w:val="00464581"/>
    <w:rsid w:val="00464642"/>
    <w:rsid w:val="004646CA"/>
    <w:rsid w:val="00464E35"/>
    <w:rsid w:val="0046541B"/>
    <w:rsid w:val="004657B3"/>
    <w:rsid w:val="004657D6"/>
    <w:rsid w:val="00465BF2"/>
    <w:rsid w:val="00465F8B"/>
    <w:rsid w:val="00466026"/>
    <w:rsid w:val="0046609C"/>
    <w:rsid w:val="004660A2"/>
    <w:rsid w:val="0046612A"/>
    <w:rsid w:val="004662B6"/>
    <w:rsid w:val="0046650A"/>
    <w:rsid w:val="00467161"/>
    <w:rsid w:val="004671F4"/>
    <w:rsid w:val="00467304"/>
    <w:rsid w:val="0046762D"/>
    <w:rsid w:val="00467727"/>
    <w:rsid w:val="0046786F"/>
    <w:rsid w:val="00467B47"/>
    <w:rsid w:val="00467DD8"/>
    <w:rsid w:val="0047037D"/>
    <w:rsid w:val="0047073C"/>
    <w:rsid w:val="00470B20"/>
    <w:rsid w:val="004711ED"/>
    <w:rsid w:val="0047131B"/>
    <w:rsid w:val="004713E5"/>
    <w:rsid w:val="00471476"/>
    <w:rsid w:val="00471697"/>
    <w:rsid w:val="004716CE"/>
    <w:rsid w:val="00471CA5"/>
    <w:rsid w:val="00471E0F"/>
    <w:rsid w:val="0047241F"/>
    <w:rsid w:val="0047245F"/>
    <w:rsid w:val="004725B9"/>
    <w:rsid w:val="00472A2E"/>
    <w:rsid w:val="00472A76"/>
    <w:rsid w:val="00472AB4"/>
    <w:rsid w:val="00472C1F"/>
    <w:rsid w:val="004730BF"/>
    <w:rsid w:val="00473223"/>
    <w:rsid w:val="00473551"/>
    <w:rsid w:val="00473557"/>
    <w:rsid w:val="004736FA"/>
    <w:rsid w:val="00473F5E"/>
    <w:rsid w:val="00474104"/>
    <w:rsid w:val="0047436D"/>
    <w:rsid w:val="00474542"/>
    <w:rsid w:val="00474621"/>
    <w:rsid w:val="00474A1F"/>
    <w:rsid w:val="00474AAD"/>
    <w:rsid w:val="0047539A"/>
    <w:rsid w:val="00475414"/>
    <w:rsid w:val="004755C1"/>
    <w:rsid w:val="004755D0"/>
    <w:rsid w:val="00475B21"/>
    <w:rsid w:val="00475FFA"/>
    <w:rsid w:val="004762D5"/>
    <w:rsid w:val="00476CC2"/>
    <w:rsid w:val="00477180"/>
    <w:rsid w:val="00477188"/>
    <w:rsid w:val="004771AB"/>
    <w:rsid w:val="0047770A"/>
    <w:rsid w:val="0047777E"/>
    <w:rsid w:val="00477A33"/>
    <w:rsid w:val="00477BB0"/>
    <w:rsid w:val="00477F32"/>
    <w:rsid w:val="0048011F"/>
    <w:rsid w:val="004801D5"/>
    <w:rsid w:val="00480ABA"/>
    <w:rsid w:val="00480CE7"/>
    <w:rsid w:val="00480D29"/>
    <w:rsid w:val="00480E00"/>
    <w:rsid w:val="0048128A"/>
    <w:rsid w:val="004812B2"/>
    <w:rsid w:val="004814C5"/>
    <w:rsid w:val="0048155C"/>
    <w:rsid w:val="00481560"/>
    <w:rsid w:val="004815C1"/>
    <w:rsid w:val="004816DC"/>
    <w:rsid w:val="004818CD"/>
    <w:rsid w:val="00481CB7"/>
    <w:rsid w:val="00481F19"/>
    <w:rsid w:val="00481F7C"/>
    <w:rsid w:val="0048207B"/>
    <w:rsid w:val="00482975"/>
    <w:rsid w:val="0048325B"/>
    <w:rsid w:val="004832CA"/>
    <w:rsid w:val="004832E9"/>
    <w:rsid w:val="00483473"/>
    <w:rsid w:val="00483790"/>
    <w:rsid w:val="00483B1F"/>
    <w:rsid w:val="00483C30"/>
    <w:rsid w:val="0048406E"/>
    <w:rsid w:val="00484776"/>
    <w:rsid w:val="004847DC"/>
    <w:rsid w:val="00484868"/>
    <w:rsid w:val="00484899"/>
    <w:rsid w:val="0048498C"/>
    <w:rsid w:val="0048499C"/>
    <w:rsid w:val="00484D37"/>
    <w:rsid w:val="00484D91"/>
    <w:rsid w:val="00485181"/>
    <w:rsid w:val="004851E1"/>
    <w:rsid w:val="00485250"/>
    <w:rsid w:val="00485630"/>
    <w:rsid w:val="004857A7"/>
    <w:rsid w:val="0048582C"/>
    <w:rsid w:val="004859E6"/>
    <w:rsid w:val="00485B1E"/>
    <w:rsid w:val="0048621A"/>
    <w:rsid w:val="0048627B"/>
    <w:rsid w:val="004868BC"/>
    <w:rsid w:val="00486C23"/>
    <w:rsid w:val="004874B1"/>
    <w:rsid w:val="004878EE"/>
    <w:rsid w:val="00487941"/>
    <w:rsid w:val="004879E7"/>
    <w:rsid w:val="00487A55"/>
    <w:rsid w:val="00487B28"/>
    <w:rsid w:val="00487FA2"/>
    <w:rsid w:val="0049004B"/>
    <w:rsid w:val="00490316"/>
    <w:rsid w:val="004904A2"/>
    <w:rsid w:val="004905F0"/>
    <w:rsid w:val="004905F2"/>
    <w:rsid w:val="00490B64"/>
    <w:rsid w:val="00490E4E"/>
    <w:rsid w:val="00491165"/>
    <w:rsid w:val="00491391"/>
    <w:rsid w:val="0049159C"/>
    <w:rsid w:val="004915E7"/>
    <w:rsid w:val="00491857"/>
    <w:rsid w:val="00491B86"/>
    <w:rsid w:val="00491C2E"/>
    <w:rsid w:val="00491D53"/>
    <w:rsid w:val="00492247"/>
    <w:rsid w:val="00492B63"/>
    <w:rsid w:val="00492FDB"/>
    <w:rsid w:val="00494128"/>
    <w:rsid w:val="00494303"/>
    <w:rsid w:val="004944B0"/>
    <w:rsid w:val="00494E78"/>
    <w:rsid w:val="00495185"/>
    <w:rsid w:val="00495411"/>
    <w:rsid w:val="004954B2"/>
    <w:rsid w:val="00495B27"/>
    <w:rsid w:val="00495F68"/>
    <w:rsid w:val="004960D5"/>
    <w:rsid w:val="0049618C"/>
    <w:rsid w:val="00496AEC"/>
    <w:rsid w:val="00496C2C"/>
    <w:rsid w:val="00496E51"/>
    <w:rsid w:val="00496E55"/>
    <w:rsid w:val="00496F1C"/>
    <w:rsid w:val="00497097"/>
    <w:rsid w:val="00497127"/>
    <w:rsid w:val="004973A2"/>
    <w:rsid w:val="004974A0"/>
    <w:rsid w:val="00497529"/>
    <w:rsid w:val="0049754F"/>
    <w:rsid w:val="0049759E"/>
    <w:rsid w:val="004977E9"/>
    <w:rsid w:val="00497987"/>
    <w:rsid w:val="00497AAC"/>
    <w:rsid w:val="00497C6F"/>
    <w:rsid w:val="00497DB7"/>
    <w:rsid w:val="00497EC5"/>
    <w:rsid w:val="004A0019"/>
    <w:rsid w:val="004A04AE"/>
    <w:rsid w:val="004A089E"/>
    <w:rsid w:val="004A0A9A"/>
    <w:rsid w:val="004A1465"/>
    <w:rsid w:val="004A1653"/>
    <w:rsid w:val="004A1804"/>
    <w:rsid w:val="004A1905"/>
    <w:rsid w:val="004A1BA7"/>
    <w:rsid w:val="004A1C0A"/>
    <w:rsid w:val="004A1C31"/>
    <w:rsid w:val="004A2105"/>
    <w:rsid w:val="004A217F"/>
    <w:rsid w:val="004A22DA"/>
    <w:rsid w:val="004A2395"/>
    <w:rsid w:val="004A277D"/>
    <w:rsid w:val="004A2F2B"/>
    <w:rsid w:val="004A34E8"/>
    <w:rsid w:val="004A39DB"/>
    <w:rsid w:val="004A3B0F"/>
    <w:rsid w:val="004A3B39"/>
    <w:rsid w:val="004A3B3B"/>
    <w:rsid w:val="004A3B4B"/>
    <w:rsid w:val="004A3D4D"/>
    <w:rsid w:val="004A3DB2"/>
    <w:rsid w:val="004A41AC"/>
    <w:rsid w:val="004A4CAC"/>
    <w:rsid w:val="004A4D48"/>
    <w:rsid w:val="004A4FF0"/>
    <w:rsid w:val="004A50E4"/>
    <w:rsid w:val="004A5588"/>
    <w:rsid w:val="004A5590"/>
    <w:rsid w:val="004A571F"/>
    <w:rsid w:val="004A5825"/>
    <w:rsid w:val="004A59B6"/>
    <w:rsid w:val="004A5A64"/>
    <w:rsid w:val="004A6CE4"/>
    <w:rsid w:val="004A7050"/>
    <w:rsid w:val="004A708D"/>
    <w:rsid w:val="004B0470"/>
    <w:rsid w:val="004B0531"/>
    <w:rsid w:val="004B07DC"/>
    <w:rsid w:val="004B0A89"/>
    <w:rsid w:val="004B0C12"/>
    <w:rsid w:val="004B0C9D"/>
    <w:rsid w:val="004B11AF"/>
    <w:rsid w:val="004B1257"/>
    <w:rsid w:val="004B19CF"/>
    <w:rsid w:val="004B230D"/>
    <w:rsid w:val="004B2343"/>
    <w:rsid w:val="004B302D"/>
    <w:rsid w:val="004B30BA"/>
    <w:rsid w:val="004B36AA"/>
    <w:rsid w:val="004B3752"/>
    <w:rsid w:val="004B39EF"/>
    <w:rsid w:val="004B3F2E"/>
    <w:rsid w:val="004B42B7"/>
    <w:rsid w:val="004B485C"/>
    <w:rsid w:val="004B4CA8"/>
    <w:rsid w:val="004B4EC8"/>
    <w:rsid w:val="004B58E8"/>
    <w:rsid w:val="004B5B2C"/>
    <w:rsid w:val="004B5C33"/>
    <w:rsid w:val="004B5C44"/>
    <w:rsid w:val="004B5F95"/>
    <w:rsid w:val="004B6899"/>
    <w:rsid w:val="004B7479"/>
    <w:rsid w:val="004B77F9"/>
    <w:rsid w:val="004B7968"/>
    <w:rsid w:val="004B7971"/>
    <w:rsid w:val="004B798B"/>
    <w:rsid w:val="004B79AD"/>
    <w:rsid w:val="004B79D9"/>
    <w:rsid w:val="004B7AC9"/>
    <w:rsid w:val="004B7DA8"/>
    <w:rsid w:val="004C05F2"/>
    <w:rsid w:val="004C06D0"/>
    <w:rsid w:val="004C092B"/>
    <w:rsid w:val="004C099A"/>
    <w:rsid w:val="004C0B19"/>
    <w:rsid w:val="004C0BB2"/>
    <w:rsid w:val="004C134A"/>
    <w:rsid w:val="004C1427"/>
    <w:rsid w:val="004C149E"/>
    <w:rsid w:val="004C15C3"/>
    <w:rsid w:val="004C1885"/>
    <w:rsid w:val="004C1AB1"/>
    <w:rsid w:val="004C1ABA"/>
    <w:rsid w:val="004C1B3A"/>
    <w:rsid w:val="004C214A"/>
    <w:rsid w:val="004C2821"/>
    <w:rsid w:val="004C2E79"/>
    <w:rsid w:val="004C302C"/>
    <w:rsid w:val="004C30DB"/>
    <w:rsid w:val="004C362F"/>
    <w:rsid w:val="004C3C71"/>
    <w:rsid w:val="004C3C85"/>
    <w:rsid w:val="004C3E47"/>
    <w:rsid w:val="004C3E4F"/>
    <w:rsid w:val="004C3FE0"/>
    <w:rsid w:val="004C40F6"/>
    <w:rsid w:val="004C420B"/>
    <w:rsid w:val="004C469F"/>
    <w:rsid w:val="004C4825"/>
    <w:rsid w:val="004C48C2"/>
    <w:rsid w:val="004C4992"/>
    <w:rsid w:val="004C499C"/>
    <w:rsid w:val="004C4CA6"/>
    <w:rsid w:val="004C4DB1"/>
    <w:rsid w:val="004C5121"/>
    <w:rsid w:val="004C53FF"/>
    <w:rsid w:val="004C554F"/>
    <w:rsid w:val="004C561A"/>
    <w:rsid w:val="004C5D71"/>
    <w:rsid w:val="004C62FF"/>
    <w:rsid w:val="004C704F"/>
    <w:rsid w:val="004C714A"/>
    <w:rsid w:val="004C7A46"/>
    <w:rsid w:val="004C7EA3"/>
    <w:rsid w:val="004C7F9C"/>
    <w:rsid w:val="004D03CA"/>
    <w:rsid w:val="004D075F"/>
    <w:rsid w:val="004D0A40"/>
    <w:rsid w:val="004D0AF9"/>
    <w:rsid w:val="004D0C0E"/>
    <w:rsid w:val="004D12E2"/>
    <w:rsid w:val="004D15A1"/>
    <w:rsid w:val="004D1957"/>
    <w:rsid w:val="004D1A57"/>
    <w:rsid w:val="004D1EC3"/>
    <w:rsid w:val="004D1FBE"/>
    <w:rsid w:val="004D22A7"/>
    <w:rsid w:val="004D2719"/>
    <w:rsid w:val="004D28D8"/>
    <w:rsid w:val="004D2916"/>
    <w:rsid w:val="004D3138"/>
    <w:rsid w:val="004D33D5"/>
    <w:rsid w:val="004D3C17"/>
    <w:rsid w:val="004D3EA0"/>
    <w:rsid w:val="004D3FED"/>
    <w:rsid w:val="004D448F"/>
    <w:rsid w:val="004D4AF7"/>
    <w:rsid w:val="004D4B6D"/>
    <w:rsid w:val="004D4EA1"/>
    <w:rsid w:val="004D5103"/>
    <w:rsid w:val="004D59AB"/>
    <w:rsid w:val="004D5C5E"/>
    <w:rsid w:val="004D5E1A"/>
    <w:rsid w:val="004D622F"/>
    <w:rsid w:val="004D64C0"/>
    <w:rsid w:val="004D6684"/>
    <w:rsid w:val="004D69E1"/>
    <w:rsid w:val="004D69E3"/>
    <w:rsid w:val="004D69EF"/>
    <w:rsid w:val="004D6D10"/>
    <w:rsid w:val="004D7276"/>
    <w:rsid w:val="004D771A"/>
    <w:rsid w:val="004D77EF"/>
    <w:rsid w:val="004D7BA4"/>
    <w:rsid w:val="004D7BDF"/>
    <w:rsid w:val="004E0132"/>
    <w:rsid w:val="004E01ED"/>
    <w:rsid w:val="004E0225"/>
    <w:rsid w:val="004E0822"/>
    <w:rsid w:val="004E0AFB"/>
    <w:rsid w:val="004E0F2D"/>
    <w:rsid w:val="004E1C29"/>
    <w:rsid w:val="004E1DAD"/>
    <w:rsid w:val="004E2388"/>
    <w:rsid w:val="004E238A"/>
    <w:rsid w:val="004E2821"/>
    <w:rsid w:val="004E2ADD"/>
    <w:rsid w:val="004E2D41"/>
    <w:rsid w:val="004E2E33"/>
    <w:rsid w:val="004E310E"/>
    <w:rsid w:val="004E3561"/>
    <w:rsid w:val="004E38EC"/>
    <w:rsid w:val="004E39AB"/>
    <w:rsid w:val="004E3B4F"/>
    <w:rsid w:val="004E422B"/>
    <w:rsid w:val="004E4393"/>
    <w:rsid w:val="004E45DE"/>
    <w:rsid w:val="004E46C6"/>
    <w:rsid w:val="004E4764"/>
    <w:rsid w:val="004E4779"/>
    <w:rsid w:val="004E47AE"/>
    <w:rsid w:val="004E47E8"/>
    <w:rsid w:val="004E5102"/>
    <w:rsid w:val="004E5731"/>
    <w:rsid w:val="004E5769"/>
    <w:rsid w:val="004E5A81"/>
    <w:rsid w:val="004E5EC4"/>
    <w:rsid w:val="004E682A"/>
    <w:rsid w:val="004E71D5"/>
    <w:rsid w:val="004E7568"/>
    <w:rsid w:val="004E79B6"/>
    <w:rsid w:val="004E7DC0"/>
    <w:rsid w:val="004F00E4"/>
    <w:rsid w:val="004F0102"/>
    <w:rsid w:val="004F0135"/>
    <w:rsid w:val="004F0300"/>
    <w:rsid w:val="004F03BE"/>
    <w:rsid w:val="004F060B"/>
    <w:rsid w:val="004F0790"/>
    <w:rsid w:val="004F083F"/>
    <w:rsid w:val="004F0D5A"/>
    <w:rsid w:val="004F0FCF"/>
    <w:rsid w:val="004F0FF7"/>
    <w:rsid w:val="004F15EB"/>
    <w:rsid w:val="004F1638"/>
    <w:rsid w:val="004F1871"/>
    <w:rsid w:val="004F18C8"/>
    <w:rsid w:val="004F1B0A"/>
    <w:rsid w:val="004F1F1F"/>
    <w:rsid w:val="004F1F4B"/>
    <w:rsid w:val="004F2407"/>
    <w:rsid w:val="004F2AA0"/>
    <w:rsid w:val="004F2CB3"/>
    <w:rsid w:val="004F2DC7"/>
    <w:rsid w:val="004F31A5"/>
    <w:rsid w:val="004F330D"/>
    <w:rsid w:val="004F3438"/>
    <w:rsid w:val="004F3E8B"/>
    <w:rsid w:val="004F3EFA"/>
    <w:rsid w:val="004F3F6B"/>
    <w:rsid w:val="004F4363"/>
    <w:rsid w:val="004F44B7"/>
    <w:rsid w:val="004F44FC"/>
    <w:rsid w:val="004F4512"/>
    <w:rsid w:val="004F4574"/>
    <w:rsid w:val="004F471E"/>
    <w:rsid w:val="004F47BF"/>
    <w:rsid w:val="004F4FF2"/>
    <w:rsid w:val="004F506A"/>
    <w:rsid w:val="004F50A6"/>
    <w:rsid w:val="004F5223"/>
    <w:rsid w:val="004F5B33"/>
    <w:rsid w:val="004F5B98"/>
    <w:rsid w:val="004F5C15"/>
    <w:rsid w:val="004F5E05"/>
    <w:rsid w:val="004F5F68"/>
    <w:rsid w:val="004F6320"/>
    <w:rsid w:val="004F637C"/>
    <w:rsid w:val="004F65DD"/>
    <w:rsid w:val="004F6777"/>
    <w:rsid w:val="004F6CC7"/>
    <w:rsid w:val="004F6EBA"/>
    <w:rsid w:val="004F6F32"/>
    <w:rsid w:val="004F7242"/>
    <w:rsid w:val="004F72E1"/>
    <w:rsid w:val="004F7325"/>
    <w:rsid w:val="004F73F5"/>
    <w:rsid w:val="004F7421"/>
    <w:rsid w:val="004F7553"/>
    <w:rsid w:val="004F7666"/>
    <w:rsid w:val="004F78B0"/>
    <w:rsid w:val="004F796B"/>
    <w:rsid w:val="004F7CF6"/>
    <w:rsid w:val="00500018"/>
    <w:rsid w:val="0050016C"/>
    <w:rsid w:val="00500579"/>
    <w:rsid w:val="0050086F"/>
    <w:rsid w:val="0050110A"/>
    <w:rsid w:val="005011A5"/>
    <w:rsid w:val="0050143D"/>
    <w:rsid w:val="00501518"/>
    <w:rsid w:val="00501567"/>
    <w:rsid w:val="00501A07"/>
    <w:rsid w:val="00501C55"/>
    <w:rsid w:val="00501D41"/>
    <w:rsid w:val="005023B7"/>
    <w:rsid w:val="005027BE"/>
    <w:rsid w:val="0050369C"/>
    <w:rsid w:val="005038AE"/>
    <w:rsid w:val="00503917"/>
    <w:rsid w:val="005039D5"/>
    <w:rsid w:val="00503C53"/>
    <w:rsid w:val="00503CE1"/>
    <w:rsid w:val="005040C1"/>
    <w:rsid w:val="005040FB"/>
    <w:rsid w:val="00504249"/>
    <w:rsid w:val="005043E5"/>
    <w:rsid w:val="00504774"/>
    <w:rsid w:val="00504BAB"/>
    <w:rsid w:val="0050555D"/>
    <w:rsid w:val="005055D8"/>
    <w:rsid w:val="005057F2"/>
    <w:rsid w:val="00505811"/>
    <w:rsid w:val="00505873"/>
    <w:rsid w:val="005058BD"/>
    <w:rsid w:val="00505A38"/>
    <w:rsid w:val="00505F55"/>
    <w:rsid w:val="00506210"/>
    <w:rsid w:val="00506211"/>
    <w:rsid w:val="00506370"/>
    <w:rsid w:val="005065C9"/>
    <w:rsid w:val="0050670C"/>
    <w:rsid w:val="00506B52"/>
    <w:rsid w:val="00506F95"/>
    <w:rsid w:val="0050708F"/>
    <w:rsid w:val="00507868"/>
    <w:rsid w:val="00507E48"/>
    <w:rsid w:val="00507EBC"/>
    <w:rsid w:val="005106A5"/>
    <w:rsid w:val="005106E5"/>
    <w:rsid w:val="00510EFF"/>
    <w:rsid w:val="00510FCF"/>
    <w:rsid w:val="0051132E"/>
    <w:rsid w:val="00511516"/>
    <w:rsid w:val="005117B2"/>
    <w:rsid w:val="005118E1"/>
    <w:rsid w:val="00511A07"/>
    <w:rsid w:val="00512862"/>
    <w:rsid w:val="00512BFD"/>
    <w:rsid w:val="00512CE2"/>
    <w:rsid w:val="00512D08"/>
    <w:rsid w:val="00512FF3"/>
    <w:rsid w:val="005130D0"/>
    <w:rsid w:val="0051320D"/>
    <w:rsid w:val="005134A8"/>
    <w:rsid w:val="00513542"/>
    <w:rsid w:val="0051363E"/>
    <w:rsid w:val="00513BB4"/>
    <w:rsid w:val="00513C5A"/>
    <w:rsid w:val="00513DE6"/>
    <w:rsid w:val="00513F96"/>
    <w:rsid w:val="005144A0"/>
    <w:rsid w:val="00514787"/>
    <w:rsid w:val="00514F9A"/>
    <w:rsid w:val="00515227"/>
    <w:rsid w:val="00515443"/>
    <w:rsid w:val="005158FC"/>
    <w:rsid w:val="00515A14"/>
    <w:rsid w:val="00515B2F"/>
    <w:rsid w:val="00515B5D"/>
    <w:rsid w:val="00515BDD"/>
    <w:rsid w:val="00515CA7"/>
    <w:rsid w:val="00515CB1"/>
    <w:rsid w:val="00515E59"/>
    <w:rsid w:val="0051616A"/>
    <w:rsid w:val="005162FD"/>
    <w:rsid w:val="0051663B"/>
    <w:rsid w:val="00516707"/>
    <w:rsid w:val="00517084"/>
    <w:rsid w:val="00517251"/>
    <w:rsid w:val="00517287"/>
    <w:rsid w:val="005173BC"/>
    <w:rsid w:val="005174C2"/>
    <w:rsid w:val="00517A76"/>
    <w:rsid w:val="00517BAB"/>
    <w:rsid w:val="00517CC3"/>
    <w:rsid w:val="00517D11"/>
    <w:rsid w:val="00517E07"/>
    <w:rsid w:val="00520609"/>
    <w:rsid w:val="00520C8E"/>
    <w:rsid w:val="00520E00"/>
    <w:rsid w:val="0052112E"/>
    <w:rsid w:val="00521599"/>
    <w:rsid w:val="00521874"/>
    <w:rsid w:val="00522053"/>
    <w:rsid w:val="0052279A"/>
    <w:rsid w:val="00522E0B"/>
    <w:rsid w:val="00522FFC"/>
    <w:rsid w:val="00523254"/>
    <w:rsid w:val="005233BB"/>
    <w:rsid w:val="005233D7"/>
    <w:rsid w:val="0052341D"/>
    <w:rsid w:val="005234F1"/>
    <w:rsid w:val="00523715"/>
    <w:rsid w:val="00523BBC"/>
    <w:rsid w:val="00523CC8"/>
    <w:rsid w:val="00523EFE"/>
    <w:rsid w:val="005241CF"/>
    <w:rsid w:val="005247BC"/>
    <w:rsid w:val="005247F1"/>
    <w:rsid w:val="00524ADD"/>
    <w:rsid w:val="00524E9B"/>
    <w:rsid w:val="00525463"/>
    <w:rsid w:val="005256B8"/>
    <w:rsid w:val="00525D92"/>
    <w:rsid w:val="00526229"/>
    <w:rsid w:val="005264A7"/>
    <w:rsid w:val="0052654B"/>
    <w:rsid w:val="00526589"/>
    <w:rsid w:val="00526662"/>
    <w:rsid w:val="00526A62"/>
    <w:rsid w:val="00526FBE"/>
    <w:rsid w:val="0052706A"/>
    <w:rsid w:val="005274AD"/>
    <w:rsid w:val="005274B0"/>
    <w:rsid w:val="0052752A"/>
    <w:rsid w:val="00530274"/>
    <w:rsid w:val="0053039F"/>
    <w:rsid w:val="005306CB"/>
    <w:rsid w:val="005306F2"/>
    <w:rsid w:val="00530725"/>
    <w:rsid w:val="00530865"/>
    <w:rsid w:val="00530F75"/>
    <w:rsid w:val="0053106A"/>
    <w:rsid w:val="0053123D"/>
    <w:rsid w:val="0053153D"/>
    <w:rsid w:val="00531AA7"/>
    <w:rsid w:val="00531BD0"/>
    <w:rsid w:val="00531CE7"/>
    <w:rsid w:val="00531E0B"/>
    <w:rsid w:val="00531E88"/>
    <w:rsid w:val="00531EE3"/>
    <w:rsid w:val="00531F0B"/>
    <w:rsid w:val="00531FAE"/>
    <w:rsid w:val="005325F5"/>
    <w:rsid w:val="00532670"/>
    <w:rsid w:val="00532703"/>
    <w:rsid w:val="0053277D"/>
    <w:rsid w:val="005329BC"/>
    <w:rsid w:val="00532B1B"/>
    <w:rsid w:val="00532C39"/>
    <w:rsid w:val="00532D6E"/>
    <w:rsid w:val="0053306A"/>
    <w:rsid w:val="00533ACF"/>
    <w:rsid w:val="00534986"/>
    <w:rsid w:val="00534B2D"/>
    <w:rsid w:val="0053541D"/>
    <w:rsid w:val="00535A35"/>
    <w:rsid w:val="00535A89"/>
    <w:rsid w:val="00535D07"/>
    <w:rsid w:val="00535F64"/>
    <w:rsid w:val="005363E7"/>
    <w:rsid w:val="00536557"/>
    <w:rsid w:val="005366D7"/>
    <w:rsid w:val="005368F1"/>
    <w:rsid w:val="00536965"/>
    <w:rsid w:val="00536C0E"/>
    <w:rsid w:val="00536F9F"/>
    <w:rsid w:val="0053719D"/>
    <w:rsid w:val="00537247"/>
    <w:rsid w:val="005372E1"/>
    <w:rsid w:val="005375E6"/>
    <w:rsid w:val="00537743"/>
    <w:rsid w:val="00537B3C"/>
    <w:rsid w:val="00537FF4"/>
    <w:rsid w:val="005404EF"/>
    <w:rsid w:val="00540626"/>
    <w:rsid w:val="0054067A"/>
    <w:rsid w:val="0054095C"/>
    <w:rsid w:val="00540DEB"/>
    <w:rsid w:val="00540EA1"/>
    <w:rsid w:val="00540EEA"/>
    <w:rsid w:val="005410D3"/>
    <w:rsid w:val="005415CB"/>
    <w:rsid w:val="005415F5"/>
    <w:rsid w:val="00541952"/>
    <w:rsid w:val="00541BD9"/>
    <w:rsid w:val="005420DB"/>
    <w:rsid w:val="005420ED"/>
    <w:rsid w:val="00542152"/>
    <w:rsid w:val="00542C08"/>
    <w:rsid w:val="00542CC6"/>
    <w:rsid w:val="00542D4D"/>
    <w:rsid w:val="00543058"/>
    <w:rsid w:val="00543202"/>
    <w:rsid w:val="0054367E"/>
    <w:rsid w:val="00543874"/>
    <w:rsid w:val="00543B70"/>
    <w:rsid w:val="00543BD3"/>
    <w:rsid w:val="005441C1"/>
    <w:rsid w:val="0054455D"/>
    <w:rsid w:val="00544701"/>
    <w:rsid w:val="00544D12"/>
    <w:rsid w:val="00544E15"/>
    <w:rsid w:val="00544E2E"/>
    <w:rsid w:val="00544F64"/>
    <w:rsid w:val="0054533F"/>
    <w:rsid w:val="0054537D"/>
    <w:rsid w:val="00545B33"/>
    <w:rsid w:val="00545B7A"/>
    <w:rsid w:val="00545FCA"/>
    <w:rsid w:val="005460BE"/>
    <w:rsid w:val="0054633A"/>
    <w:rsid w:val="005463C0"/>
    <w:rsid w:val="005467DE"/>
    <w:rsid w:val="00546AFC"/>
    <w:rsid w:val="00547366"/>
    <w:rsid w:val="0054749A"/>
    <w:rsid w:val="005500B2"/>
    <w:rsid w:val="00550149"/>
    <w:rsid w:val="00550798"/>
    <w:rsid w:val="005507F5"/>
    <w:rsid w:val="00550DF8"/>
    <w:rsid w:val="00550F05"/>
    <w:rsid w:val="00551014"/>
    <w:rsid w:val="0055141B"/>
    <w:rsid w:val="0055152B"/>
    <w:rsid w:val="00551B5F"/>
    <w:rsid w:val="00551F2B"/>
    <w:rsid w:val="00552943"/>
    <w:rsid w:val="00552960"/>
    <w:rsid w:val="00552CE9"/>
    <w:rsid w:val="005530E2"/>
    <w:rsid w:val="00553504"/>
    <w:rsid w:val="00553622"/>
    <w:rsid w:val="005539E7"/>
    <w:rsid w:val="00553C7B"/>
    <w:rsid w:val="00553D8B"/>
    <w:rsid w:val="00553D8F"/>
    <w:rsid w:val="0055407C"/>
    <w:rsid w:val="0055421F"/>
    <w:rsid w:val="00554497"/>
    <w:rsid w:val="005545DA"/>
    <w:rsid w:val="00554794"/>
    <w:rsid w:val="005547D2"/>
    <w:rsid w:val="0055482A"/>
    <w:rsid w:val="00554884"/>
    <w:rsid w:val="005549A8"/>
    <w:rsid w:val="00554B7F"/>
    <w:rsid w:val="00554FC3"/>
    <w:rsid w:val="00555360"/>
    <w:rsid w:val="0055576F"/>
    <w:rsid w:val="00555DF9"/>
    <w:rsid w:val="00556025"/>
    <w:rsid w:val="00556036"/>
    <w:rsid w:val="00556048"/>
    <w:rsid w:val="005561E7"/>
    <w:rsid w:val="005563DF"/>
    <w:rsid w:val="00556478"/>
    <w:rsid w:val="00556605"/>
    <w:rsid w:val="00556906"/>
    <w:rsid w:val="00556BE3"/>
    <w:rsid w:val="00556FDA"/>
    <w:rsid w:val="005576AE"/>
    <w:rsid w:val="0055786C"/>
    <w:rsid w:val="00557BB0"/>
    <w:rsid w:val="00557EF9"/>
    <w:rsid w:val="00557FAF"/>
    <w:rsid w:val="00560273"/>
    <w:rsid w:val="005602B1"/>
    <w:rsid w:val="00560BBC"/>
    <w:rsid w:val="00560C64"/>
    <w:rsid w:val="00560FD4"/>
    <w:rsid w:val="00561540"/>
    <w:rsid w:val="005616CE"/>
    <w:rsid w:val="00561910"/>
    <w:rsid w:val="00561BAF"/>
    <w:rsid w:val="00561E87"/>
    <w:rsid w:val="005622E8"/>
    <w:rsid w:val="00562590"/>
    <w:rsid w:val="005627D5"/>
    <w:rsid w:val="005629F8"/>
    <w:rsid w:val="00562B45"/>
    <w:rsid w:val="00562F94"/>
    <w:rsid w:val="00562FA5"/>
    <w:rsid w:val="00562FC5"/>
    <w:rsid w:val="00563015"/>
    <w:rsid w:val="00563235"/>
    <w:rsid w:val="0056327A"/>
    <w:rsid w:val="00563396"/>
    <w:rsid w:val="0056350B"/>
    <w:rsid w:val="00563966"/>
    <w:rsid w:val="00563C87"/>
    <w:rsid w:val="00563D6E"/>
    <w:rsid w:val="00563E70"/>
    <w:rsid w:val="005641A0"/>
    <w:rsid w:val="0056423B"/>
    <w:rsid w:val="00564469"/>
    <w:rsid w:val="0056475E"/>
    <w:rsid w:val="0056483F"/>
    <w:rsid w:val="00564C99"/>
    <w:rsid w:val="00564DC2"/>
    <w:rsid w:val="00565988"/>
    <w:rsid w:val="00565BA9"/>
    <w:rsid w:val="00565C4E"/>
    <w:rsid w:val="00565F18"/>
    <w:rsid w:val="00566264"/>
    <w:rsid w:val="005663FB"/>
    <w:rsid w:val="0056643B"/>
    <w:rsid w:val="005664CB"/>
    <w:rsid w:val="0056667A"/>
    <w:rsid w:val="00566707"/>
    <w:rsid w:val="005667AC"/>
    <w:rsid w:val="005668B6"/>
    <w:rsid w:val="005668BB"/>
    <w:rsid w:val="00566A13"/>
    <w:rsid w:val="00566A24"/>
    <w:rsid w:val="00566D30"/>
    <w:rsid w:val="00566D9E"/>
    <w:rsid w:val="0056705F"/>
    <w:rsid w:val="005670B8"/>
    <w:rsid w:val="005673B3"/>
    <w:rsid w:val="005676D7"/>
    <w:rsid w:val="00567AC6"/>
    <w:rsid w:val="00567B0C"/>
    <w:rsid w:val="00567C3C"/>
    <w:rsid w:val="00567E63"/>
    <w:rsid w:val="00570A9F"/>
    <w:rsid w:val="00570C3B"/>
    <w:rsid w:val="00570D76"/>
    <w:rsid w:val="00570E12"/>
    <w:rsid w:val="00570E46"/>
    <w:rsid w:val="0057102D"/>
    <w:rsid w:val="0057113D"/>
    <w:rsid w:val="005711FD"/>
    <w:rsid w:val="00571255"/>
    <w:rsid w:val="00571516"/>
    <w:rsid w:val="00571847"/>
    <w:rsid w:val="00571ABF"/>
    <w:rsid w:val="00571B21"/>
    <w:rsid w:val="00571EAB"/>
    <w:rsid w:val="005721C0"/>
    <w:rsid w:val="00572264"/>
    <w:rsid w:val="005722C5"/>
    <w:rsid w:val="00572803"/>
    <w:rsid w:val="00572D38"/>
    <w:rsid w:val="00572D74"/>
    <w:rsid w:val="00572E26"/>
    <w:rsid w:val="005731BE"/>
    <w:rsid w:val="00573250"/>
    <w:rsid w:val="00573252"/>
    <w:rsid w:val="005738C7"/>
    <w:rsid w:val="00573952"/>
    <w:rsid w:val="00573991"/>
    <w:rsid w:val="005743FF"/>
    <w:rsid w:val="00575138"/>
    <w:rsid w:val="0057520A"/>
    <w:rsid w:val="005752A3"/>
    <w:rsid w:val="005755F8"/>
    <w:rsid w:val="00575768"/>
    <w:rsid w:val="00575C65"/>
    <w:rsid w:val="00575DCC"/>
    <w:rsid w:val="00575ED6"/>
    <w:rsid w:val="00575FE4"/>
    <w:rsid w:val="005760D8"/>
    <w:rsid w:val="0057642F"/>
    <w:rsid w:val="005768AB"/>
    <w:rsid w:val="0057748B"/>
    <w:rsid w:val="005777EC"/>
    <w:rsid w:val="00577864"/>
    <w:rsid w:val="00577AB5"/>
    <w:rsid w:val="00577BF4"/>
    <w:rsid w:val="00577E6D"/>
    <w:rsid w:val="0058032D"/>
    <w:rsid w:val="0058035F"/>
    <w:rsid w:val="0058062F"/>
    <w:rsid w:val="00580774"/>
    <w:rsid w:val="00580821"/>
    <w:rsid w:val="00580D7D"/>
    <w:rsid w:val="00581025"/>
    <w:rsid w:val="005810D9"/>
    <w:rsid w:val="0058154B"/>
    <w:rsid w:val="005819F9"/>
    <w:rsid w:val="00581A6C"/>
    <w:rsid w:val="00581A7E"/>
    <w:rsid w:val="00581D1A"/>
    <w:rsid w:val="00581E43"/>
    <w:rsid w:val="00581F40"/>
    <w:rsid w:val="00582096"/>
    <w:rsid w:val="0058238E"/>
    <w:rsid w:val="005826F4"/>
    <w:rsid w:val="00582CA5"/>
    <w:rsid w:val="0058363E"/>
    <w:rsid w:val="00584163"/>
    <w:rsid w:val="00584458"/>
    <w:rsid w:val="00584652"/>
    <w:rsid w:val="0058467E"/>
    <w:rsid w:val="005846DA"/>
    <w:rsid w:val="00584A30"/>
    <w:rsid w:val="00584D05"/>
    <w:rsid w:val="0058546A"/>
    <w:rsid w:val="00585531"/>
    <w:rsid w:val="00585752"/>
    <w:rsid w:val="00585A68"/>
    <w:rsid w:val="00585DD5"/>
    <w:rsid w:val="00586515"/>
    <w:rsid w:val="00586865"/>
    <w:rsid w:val="00586C6D"/>
    <w:rsid w:val="00586CB3"/>
    <w:rsid w:val="005874E9"/>
    <w:rsid w:val="005876F1"/>
    <w:rsid w:val="00587CFD"/>
    <w:rsid w:val="005900C1"/>
    <w:rsid w:val="00590162"/>
    <w:rsid w:val="00590194"/>
    <w:rsid w:val="00590390"/>
    <w:rsid w:val="00590578"/>
    <w:rsid w:val="005908F4"/>
    <w:rsid w:val="00590A2E"/>
    <w:rsid w:val="00590CC6"/>
    <w:rsid w:val="00591182"/>
    <w:rsid w:val="0059128B"/>
    <w:rsid w:val="00591392"/>
    <w:rsid w:val="005917B6"/>
    <w:rsid w:val="00591A93"/>
    <w:rsid w:val="00591E69"/>
    <w:rsid w:val="00592036"/>
    <w:rsid w:val="00592115"/>
    <w:rsid w:val="00592123"/>
    <w:rsid w:val="005922BE"/>
    <w:rsid w:val="005925BA"/>
    <w:rsid w:val="00592E87"/>
    <w:rsid w:val="005930B1"/>
    <w:rsid w:val="00593117"/>
    <w:rsid w:val="005934F9"/>
    <w:rsid w:val="00593586"/>
    <w:rsid w:val="0059393B"/>
    <w:rsid w:val="005939AF"/>
    <w:rsid w:val="005939F5"/>
    <w:rsid w:val="00593A47"/>
    <w:rsid w:val="00593D63"/>
    <w:rsid w:val="00594EC7"/>
    <w:rsid w:val="0059555C"/>
    <w:rsid w:val="00595B76"/>
    <w:rsid w:val="00595C11"/>
    <w:rsid w:val="00595CB6"/>
    <w:rsid w:val="00595CD3"/>
    <w:rsid w:val="00595D56"/>
    <w:rsid w:val="00596047"/>
    <w:rsid w:val="005960A4"/>
    <w:rsid w:val="0059619C"/>
    <w:rsid w:val="00596AA0"/>
    <w:rsid w:val="00596DE2"/>
    <w:rsid w:val="00597258"/>
    <w:rsid w:val="00597682"/>
    <w:rsid w:val="005A019D"/>
    <w:rsid w:val="005A0394"/>
    <w:rsid w:val="005A0540"/>
    <w:rsid w:val="005A061E"/>
    <w:rsid w:val="005A0B34"/>
    <w:rsid w:val="005A0C6C"/>
    <w:rsid w:val="005A115F"/>
    <w:rsid w:val="005A1174"/>
    <w:rsid w:val="005A15DB"/>
    <w:rsid w:val="005A1680"/>
    <w:rsid w:val="005A16F0"/>
    <w:rsid w:val="005A1762"/>
    <w:rsid w:val="005A1877"/>
    <w:rsid w:val="005A196A"/>
    <w:rsid w:val="005A211D"/>
    <w:rsid w:val="005A2BE5"/>
    <w:rsid w:val="005A2E32"/>
    <w:rsid w:val="005A3283"/>
    <w:rsid w:val="005A32B6"/>
    <w:rsid w:val="005A3649"/>
    <w:rsid w:val="005A3F65"/>
    <w:rsid w:val="005A4132"/>
    <w:rsid w:val="005A424C"/>
    <w:rsid w:val="005A428D"/>
    <w:rsid w:val="005A453F"/>
    <w:rsid w:val="005A4C3A"/>
    <w:rsid w:val="005A4FF6"/>
    <w:rsid w:val="005A569C"/>
    <w:rsid w:val="005A572D"/>
    <w:rsid w:val="005A5C44"/>
    <w:rsid w:val="005A6193"/>
    <w:rsid w:val="005A64B5"/>
    <w:rsid w:val="005A67FA"/>
    <w:rsid w:val="005A6C01"/>
    <w:rsid w:val="005A6C4A"/>
    <w:rsid w:val="005A6E4B"/>
    <w:rsid w:val="005A6E4C"/>
    <w:rsid w:val="005A73C9"/>
    <w:rsid w:val="005A769B"/>
    <w:rsid w:val="005A774C"/>
    <w:rsid w:val="005A7B07"/>
    <w:rsid w:val="005A7CAD"/>
    <w:rsid w:val="005A7D57"/>
    <w:rsid w:val="005B00B8"/>
    <w:rsid w:val="005B00F9"/>
    <w:rsid w:val="005B0ABC"/>
    <w:rsid w:val="005B1509"/>
    <w:rsid w:val="005B16E8"/>
    <w:rsid w:val="005B1751"/>
    <w:rsid w:val="005B17C1"/>
    <w:rsid w:val="005B18DE"/>
    <w:rsid w:val="005B19A0"/>
    <w:rsid w:val="005B1B76"/>
    <w:rsid w:val="005B218D"/>
    <w:rsid w:val="005B2378"/>
    <w:rsid w:val="005B2459"/>
    <w:rsid w:val="005B255B"/>
    <w:rsid w:val="005B2560"/>
    <w:rsid w:val="005B269D"/>
    <w:rsid w:val="005B2B5F"/>
    <w:rsid w:val="005B2E01"/>
    <w:rsid w:val="005B316B"/>
    <w:rsid w:val="005B318A"/>
    <w:rsid w:val="005B358F"/>
    <w:rsid w:val="005B36AF"/>
    <w:rsid w:val="005B3B58"/>
    <w:rsid w:val="005B3EF9"/>
    <w:rsid w:val="005B4053"/>
    <w:rsid w:val="005B407E"/>
    <w:rsid w:val="005B4401"/>
    <w:rsid w:val="005B461F"/>
    <w:rsid w:val="005B46E1"/>
    <w:rsid w:val="005B47EF"/>
    <w:rsid w:val="005B4977"/>
    <w:rsid w:val="005B4B9E"/>
    <w:rsid w:val="005B4DB2"/>
    <w:rsid w:val="005B4FDB"/>
    <w:rsid w:val="005B561E"/>
    <w:rsid w:val="005B5907"/>
    <w:rsid w:val="005B5AD7"/>
    <w:rsid w:val="005B5CF4"/>
    <w:rsid w:val="005B5E1C"/>
    <w:rsid w:val="005B5F20"/>
    <w:rsid w:val="005B61FC"/>
    <w:rsid w:val="005B628F"/>
    <w:rsid w:val="005B650B"/>
    <w:rsid w:val="005B67CF"/>
    <w:rsid w:val="005B6C07"/>
    <w:rsid w:val="005B6C2F"/>
    <w:rsid w:val="005B704B"/>
    <w:rsid w:val="005B71AE"/>
    <w:rsid w:val="005B75D8"/>
    <w:rsid w:val="005B763B"/>
    <w:rsid w:val="005B765C"/>
    <w:rsid w:val="005B78A9"/>
    <w:rsid w:val="005B7D90"/>
    <w:rsid w:val="005C00AF"/>
    <w:rsid w:val="005C0244"/>
    <w:rsid w:val="005C0346"/>
    <w:rsid w:val="005C0381"/>
    <w:rsid w:val="005C04DA"/>
    <w:rsid w:val="005C07E3"/>
    <w:rsid w:val="005C0A68"/>
    <w:rsid w:val="005C0A95"/>
    <w:rsid w:val="005C0DC3"/>
    <w:rsid w:val="005C11C4"/>
    <w:rsid w:val="005C1685"/>
    <w:rsid w:val="005C190D"/>
    <w:rsid w:val="005C19EF"/>
    <w:rsid w:val="005C1F32"/>
    <w:rsid w:val="005C1F33"/>
    <w:rsid w:val="005C27F4"/>
    <w:rsid w:val="005C2B3D"/>
    <w:rsid w:val="005C2B54"/>
    <w:rsid w:val="005C2C6A"/>
    <w:rsid w:val="005C3136"/>
    <w:rsid w:val="005C35F8"/>
    <w:rsid w:val="005C3BC7"/>
    <w:rsid w:val="005C3C03"/>
    <w:rsid w:val="005C3C82"/>
    <w:rsid w:val="005C3CDC"/>
    <w:rsid w:val="005C3F60"/>
    <w:rsid w:val="005C3F89"/>
    <w:rsid w:val="005C40EF"/>
    <w:rsid w:val="005C41AA"/>
    <w:rsid w:val="005C4805"/>
    <w:rsid w:val="005C4A17"/>
    <w:rsid w:val="005C4A66"/>
    <w:rsid w:val="005C5618"/>
    <w:rsid w:val="005C5669"/>
    <w:rsid w:val="005C577C"/>
    <w:rsid w:val="005C5805"/>
    <w:rsid w:val="005C5884"/>
    <w:rsid w:val="005C5F02"/>
    <w:rsid w:val="005C611B"/>
    <w:rsid w:val="005C63DB"/>
    <w:rsid w:val="005C6539"/>
    <w:rsid w:val="005C66AB"/>
    <w:rsid w:val="005C6729"/>
    <w:rsid w:val="005C678E"/>
    <w:rsid w:val="005C6873"/>
    <w:rsid w:val="005C6DD4"/>
    <w:rsid w:val="005C6E50"/>
    <w:rsid w:val="005C73A1"/>
    <w:rsid w:val="005C73AC"/>
    <w:rsid w:val="005C7929"/>
    <w:rsid w:val="005C7A0C"/>
    <w:rsid w:val="005C7A79"/>
    <w:rsid w:val="005C7DA5"/>
    <w:rsid w:val="005C7DD8"/>
    <w:rsid w:val="005D051C"/>
    <w:rsid w:val="005D07DB"/>
    <w:rsid w:val="005D080E"/>
    <w:rsid w:val="005D09D1"/>
    <w:rsid w:val="005D09D7"/>
    <w:rsid w:val="005D0AA0"/>
    <w:rsid w:val="005D0C35"/>
    <w:rsid w:val="005D0F70"/>
    <w:rsid w:val="005D1328"/>
    <w:rsid w:val="005D15A4"/>
    <w:rsid w:val="005D17F4"/>
    <w:rsid w:val="005D17FD"/>
    <w:rsid w:val="005D19E9"/>
    <w:rsid w:val="005D1AF1"/>
    <w:rsid w:val="005D2234"/>
    <w:rsid w:val="005D23C1"/>
    <w:rsid w:val="005D24B2"/>
    <w:rsid w:val="005D2688"/>
    <w:rsid w:val="005D2BA7"/>
    <w:rsid w:val="005D2EB8"/>
    <w:rsid w:val="005D2EBB"/>
    <w:rsid w:val="005D32D9"/>
    <w:rsid w:val="005D338E"/>
    <w:rsid w:val="005D3730"/>
    <w:rsid w:val="005D37CC"/>
    <w:rsid w:val="005D3FB1"/>
    <w:rsid w:val="005D45BC"/>
    <w:rsid w:val="005D4C4E"/>
    <w:rsid w:val="005D4DB5"/>
    <w:rsid w:val="005D5379"/>
    <w:rsid w:val="005D5552"/>
    <w:rsid w:val="005D564D"/>
    <w:rsid w:val="005D57C1"/>
    <w:rsid w:val="005D5822"/>
    <w:rsid w:val="005D5A76"/>
    <w:rsid w:val="005D5E04"/>
    <w:rsid w:val="005D608E"/>
    <w:rsid w:val="005D6247"/>
    <w:rsid w:val="005D656C"/>
    <w:rsid w:val="005D6576"/>
    <w:rsid w:val="005D6C80"/>
    <w:rsid w:val="005D6D5E"/>
    <w:rsid w:val="005D7073"/>
    <w:rsid w:val="005D7196"/>
    <w:rsid w:val="005D71A2"/>
    <w:rsid w:val="005D7258"/>
    <w:rsid w:val="005D796E"/>
    <w:rsid w:val="005D7EBB"/>
    <w:rsid w:val="005E0046"/>
    <w:rsid w:val="005E01A6"/>
    <w:rsid w:val="005E0220"/>
    <w:rsid w:val="005E070F"/>
    <w:rsid w:val="005E0794"/>
    <w:rsid w:val="005E0BCE"/>
    <w:rsid w:val="005E0D0B"/>
    <w:rsid w:val="005E134B"/>
    <w:rsid w:val="005E14C8"/>
    <w:rsid w:val="005E16A3"/>
    <w:rsid w:val="005E1C10"/>
    <w:rsid w:val="005E1E22"/>
    <w:rsid w:val="005E2576"/>
    <w:rsid w:val="005E2B17"/>
    <w:rsid w:val="005E2C2D"/>
    <w:rsid w:val="005E303F"/>
    <w:rsid w:val="005E311B"/>
    <w:rsid w:val="005E3283"/>
    <w:rsid w:val="005E333C"/>
    <w:rsid w:val="005E3816"/>
    <w:rsid w:val="005E382D"/>
    <w:rsid w:val="005E3D6C"/>
    <w:rsid w:val="005E3DCB"/>
    <w:rsid w:val="005E3E69"/>
    <w:rsid w:val="005E4CA6"/>
    <w:rsid w:val="005E4CB6"/>
    <w:rsid w:val="005E4E68"/>
    <w:rsid w:val="005E4F4E"/>
    <w:rsid w:val="005E4FB7"/>
    <w:rsid w:val="005E5003"/>
    <w:rsid w:val="005E51A9"/>
    <w:rsid w:val="005E55C3"/>
    <w:rsid w:val="005E55E2"/>
    <w:rsid w:val="005E58FF"/>
    <w:rsid w:val="005E5E75"/>
    <w:rsid w:val="005E5F09"/>
    <w:rsid w:val="005E65C6"/>
    <w:rsid w:val="005E66BD"/>
    <w:rsid w:val="005E6D50"/>
    <w:rsid w:val="005E6DB0"/>
    <w:rsid w:val="005E6EC9"/>
    <w:rsid w:val="005E7038"/>
    <w:rsid w:val="005E7044"/>
    <w:rsid w:val="005E7747"/>
    <w:rsid w:val="005E7DC5"/>
    <w:rsid w:val="005F0269"/>
    <w:rsid w:val="005F0545"/>
    <w:rsid w:val="005F0644"/>
    <w:rsid w:val="005F0872"/>
    <w:rsid w:val="005F08B5"/>
    <w:rsid w:val="005F0A36"/>
    <w:rsid w:val="005F1885"/>
    <w:rsid w:val="005F1A6A"/>
    <w:rsid w:val="005F1B1C"/>
    <w:rsid w:val="005F1CAB"/>
    <w:rsid w:val="005F1E79"/>
    <w:rsid w:val="005F20A0"/>
    <w:rsid w:val="005F214A"/>
    <w:rsid w:val="005F215F"/>
    <w:rsid w:val="005F2270"/>
    <w:rsid w:val="005F24E3"/>
    <w:rsid w:val="005F2763"/>
    <w:rsid w:val="005F2C93"/>
    <w:rsid w:val="005F2CD5"/>
    <w:rsid w:val="005F3158"/>
    <w:rsid w:val="005F33B6"/>
    <w:rsid w:val="005F33BD"/>
    <w:rsid w:val="005F359B"/>
    <w:rsid w:val="005F36CB"/>
    <w:rsid w:val="005F3D93"/>
    <w:rsid w:val="005F3E16"/>
    <w:rsid w:val="005F3E3F"/>
    <w:rsid w:val="005F3F59"/>
    <w:rsid w:val="005F4054"/>
    <w:rsid w:val="005F41AD"/>
    <w:rsid w:val="005F43F6"/>
    <w:rsid w:val="005F4417"/>
    <w:rsid w:val="005F4463"/>
    <w:rsid w:val="005F44D7"/>
    <w:rsid w:val="005F4A57"/>
    <w:rsid w:val="005F4BD7"/>
    <w:rsid w:val="005F4D89"/>
    <w:rsid w:val="005F4DFA"/>
    <w:rsid w:val="005F4EA4"/>
    <w:rsid w:val="005F4EDA"/>
    <w:rsid w:val="005F5289"/>
    <w:rsid w:val="005F52A1"/>
    <w:rsid w:val="005F56B5"/>
    <w:rsid w:val="005F56E4"/>
    <w:rsid w:val="005F5784"/>
    <w:rsid w:val="005F5B3E"/>
    <w:rsid w:val="005F5CE8"/>
    <w:rsid w:val="005F5E64"/>
    <w:rsid w:val="005F6280"/>
    <w:rsid w:val="005F6789"/>
    <w:rsid w:val="005F6960"/>
    <w:rsid w:val="005F6CF2"/>
    <w:rsid w:val="005F755B"/>
    <w:rsid w:val="005F75A9"/>
    <w:rsid w:val="005F7653"/>
    <w:rsid w:val="005F7722"/>
    <w:rsid w:val="005F7C8E"/>
    <w:rsid w:val="0060011A"/>
    <w:rsid w:val="00600199"/>
    <w:rsid w:val="00600D2D"/>
    <w:rsid w:val="00601043"/>
    <w:rsid w:val="0060133A"/>
    <w:rsid w:val="00601A04"/>
    <w:rsid w:val="00601B00"/>
    <w:rsid w:val="00601DDE"/>
    <w:rsid w:val="00601E88"/>
    <w:rsid w:val="00602074"/>
    <w:rsid w:val="006020D7"/>
    <w:rsid w:val="006022AB"/>
    <w:rsid w:val="00602409"/>
    <w:rsid w:val="00602491"/>
    <w:rsid w:val="006026F0"/>
    <w:rsid w:val="0060273D"/>
    <w:rsid w:val="0060299F"/>
    <w:rsid w:val="00602BB7"/>
    <w:rsid w:val="00602FCF"/>
    <w:rsid w:val="00602FE8"/>
    <w:rsid w:val="00603035"/>
    <w:rsid w:val="00603249"/>
    <w:rsid w:val="006038DE"/>
    <w:rsid w:val="00603BCA"/>
    <w:rsid w:val="00603C58"/>
    <w:rsid w:val="00603DC2"/>
    <w:rsid w:val="00603DF8"/>
    <w:rsid w:val="00603F74"/>
    <w:rsid w:val="00604148"/>
    <w:rsid w:val="006045BF"/>
    <w:rsid w:val="0060487F"/>
    <w:rsid w:val="00604E7C"/>
    <w:rsid w:val="0060514D"/>
    <w:rsid w:val="0060526D"/>
    <w:rsid w:val="0060529D"/>
    <w:rsid w:val="00605514"/>
    <w:rsid w:val="006055FB"/>
    <w:rsid w:val="006057EE"/>
    <w:rsid w:val="00605B24"/>
    <w:rsid w:val="00605BA8"/>
    <w:rsid w:val="00605BE0"/>
    <w:rsid w:val="00605CBC"/>
    <w:rsid w:val="00605E32"/>
    <w:rsid w:val="00606801"/>
    <w:rsid w:val="0060699F"/>
    <w:rsid w:val="00606A8A"/>
    <w:rsid w:val="00606BB5"/>
    <w:rsid w:val="00606D48"/>
    <w:rsid w:val="00606E10"/>
    <w:rsid w:val="00607069"/>
    <w:rsid w:val="00607106"/>
    <w:rsid w:val="006073A7"/>
    <w:rsid w:val="006074FE"/>
    <w:rsid w:val="00607A0A"/>
    <w:rsid w:val="00607B16"/>
    <w:rsid w:val="00607EC4"/>
    <w:rsid w:val="00610D7A"/>
    <w:rsid w:val="00610DCD"/>
    <w:rsid w:val="00610F50"/>
    <w:rsid w:val="00610FDA"/>
    <w:rsid w:val="006113E9"/>
    <w:rsid w:val="00611414"/>
    <w:rsid w:val="0061182F"/>
    <w:rsid w:val="00611B0B"/>
    <w:rsid w:val="00611EE7"/>
    <w:rsid w:val="006120DE"/>
    <w:rsid w:val="00612355"/>
    <w:rsid w:val="00612412"/>
    <w:rsid w:val="00612704"/>
    <w:rsid w:val="0061285A"/>
    <w:rsid w:val="00612BCB"/>
    <w:rsid w:val="00613377"/>
    <w:rsid w:val="006136DE"/>
    <w:rsid w:val="00613E2B"/>
    <w:rsid w:val="0061414A"/>
    <w:rsid w:val="00614431"/>
    <w:rsid w:val="006145AD"/>
    <w:rsid w:val="00614777"/>
    <w:rsid w:val="00614882"/>
    <w:rsid w:val="00614E21"/>
    <w:rsid w:val="006152B9"/>
    <w:rsid w:val="00615309"/>
    <w:rsid w:val="0061547E"/>
    <w:rsid w:val="006155C4"/>
    <w:rsid w:val="00615975"/>
    <w:rsid w:val="00615B8C"/>
    <w:rsid w:val="00615E05"/>
    <w:rsid w:val="00616334"/>
    <w:rsid w:val="00616363"/>
    <w:rsid w:val="0061654B"/>
    <w:rsid w:val="0061668A"/>
    <w:rsid w:val="006168A9"/>
    <w:rsid w:val="00616C7C"/>
    <w:rsid w:val="00616D8C"/>
    <w:rsid w:val="00616EEF"/>
    <w:rsid w:val="00617098"/>
    <w:rsid w:val="006170C3"/>
    <w:rsid w:val="0061726B"/>
    <w:rsid w:val="00617289"/>
    <w:rsid w:val="006172F2"/>
    <w:rsid w:val="006177E9"/>
    <w:rsid w:val="0061798D"/>
    <w:rsid w:val="00617A0E"/>
    <w:rsid w:val="00620508"/>
    <w:rsid w:val="00620954"/>
    <w:rsid w:val="00620ACD"/>
    <w:rsid w:val="00621146"/>
    <w:rsid w:val="00621360"/>
    <w:rsid w:val="00621841"/>
    <w:rsid w:val="006219D3"/>
    <w:rsid w:val="00621D9C"/>
    <w:rsid w:val="00621FD8"/>
    <w:rsid w:val="00622242"/>
    <w:rsid w:val="00622563"/>
    <w:rsid w:val="00622608"/>
    <w:rsid w:val="00622671"/>
    <w:rsid w:val="00622802"/>
    <w:rsid w:val="00622CC2"/>
    <w:rsid w:val="00622F56"/>
    <w:rsid w:val="0062300D"/>
    <w:rsid w:val="006233E9"/>
    <w:rsid w:val="006236E8"/>
    <w:rsid w:val="006237C2"/>
    <w:rsid w:val="00623AE0"/>
    <w:rsid w:val="00623DBE"/>
    <w:rsid w:val="00623F08"/>
    <w:rsid w:val="0062414B"/>
    <w:rsid w:val="00624318"/>
    <w:rsid w:val="006248A6"/>
    <w:rsid w:val="00624AC3"/>
    <w:rsid w:val="00624BF8"/>
    <w:rsid w:val="00625163"/>
    <w:rsid w:val="0062595E"/>
    <w:rsid w:val="00625BCC"/>
    <w:rsid w:val="00625CEB"/>
    <w:rsid w:val="00625E0D"/>
    <w:rsid w:val="0062665B"/>
    <w:rsid w:val="00626684"/>
    <w:rsid w:val="00626CF5"/>
    <w:rsid w:val="0062718A"/>
    <w:rsid w:val="0062728D"/>
    <w:rsid w:val="0062777B"/>
    <w:rsid w:val="006278F3"/>
    <w:rsid w:val="00627975"/>
    <w:rsid w:val="00627BE6"/>
    <w:rsid w:val="00627D67"/>
    <w:rsid w:val="006305FD"/>
    <w:rsid w:val="00630B97"/>
    <w:rsid w:val="0063150B"/>
    <w:rsid w:val="0063170B"/>
    <w:rsid w:val="006317ED"/>
    <w:rsid w:val="00631907"/>
    <w:rsid w:val="00631B64"/>
    <w:rsid w:val="0063227E"/>
    <w:rsid w:val="006328BA"/>
    <w:rsid w:val="00632D95"/>
    <w:rsid w:val="00632EBD"/>
    <w:rsid w:val="00633266"/>
    <w:rsid w:val="0063351E"/>
    <w:rsid w:val="00633895"/>
    <w:rsid w:val="006338C3"/>
    <w:rsid w:val="00633CC9"/>
    <w:rsid w:val="00633CE4"/>
    <w:rsid w:val="00633F00"/>
    <w:rsid w:val="00633F7B"/>
    <w:rsid w:val="00634325"/>
    <w:rsid w:val="00634801"/>
    <w:rsid w:val="00634AAA"/>
    <w:rsid w:val="00635363"/>
    <w:rsid w:val="006355D9"/>
    <w:rsid w:val="0063560D"/>
    <w:rsid w:val="0063563D"/>
    <w:rsid w:val="006358AF"/>
    <w:rsid w:val="0063598A"/>
    <w:rsid w:val="00635B40"/>
    <w:rsid w:val="00635B60"/>
    <w:rsid w:val="00635CDB"/>
    <w:rsid w:val="0063609E"/>
    <w:rsid w:val="00636205"/>
    <w:rsid w:val="006363FB"/>
    <w:rsid w:val="006366C2"/>
    <w:rsid w:val="00636854"/>
    <w:rsid w:val="006368FA"/>
    <w:rsid w:val="0063691D"/>
    <w:rsid w:val="00636B1A"/>
    <w:rsid w:val="00636EB7"/>
    <w:rsid w:val="00636FBF"/>
    <w:rsid w:val="00637116"/>
    <w:rsid w:val="0063726A"/>
    <w:rsid w:val="00637328"/>
    <w:rsid w:val="006373B0"/>
    <w:rsid w:val="006376DF"/>
    <w:rsid w:val="00637CDB"/>
    <w:rsid w:val="00640662"/>
    <w:rsid w:val="006407B7"/>
    <w:rsid w:val="00640A31"/>
    <w:rsid w:val="00640BB2"/>
    <w:rsid w:val="00640CBE"/>
    <w:rsid w:val="00640D86"/>
    <w:rsid w:val="00641134"/>
    <w:rsid w:val="00641843"/>
    <w:rsid w:val="00641850"/>
    <w:rsid w:val="006419A1"/>
    <w:rsid w:val="00641A6B"/>
    <w:rsid w:val="00641BD6"/>
    <w:rsid w:val="00641C9A"/>
    <w:rsid w:val="00641CBC"/>
    <w:rsid w:val="00641FAD"/>
    <w:rsid w:val="00642075"/>
    <w:rsid w:val="0064242A"/>
    <w:rsid w:val="00642496"/>
    <w:rsid w:val="006425FA"/>
    <w:rsid w:val="00642CA0"/>
    <w:rsid w:val="00642DAF"/>
    <w:rsid w:val="00643008"/>
    <w:rsid w:val="006430B4"/>
    <w:rsid w:val="00643188"/>
    <w:rsid w:val="006433C5"/>
    <w:rsid w:val="0064380C"/>
    <w:rsid w:val="00644011"/>
    <w:rsid w:val="0064434C"/>
    <w:rsid w:val="0064461D"/>
    <w:rsid w:val="0064462F"/>
    <w:rsid w:val="006448E6"/>
    <w:rsid w:val="00644CD4"/>
    <w:rsid w:val="00644D59"/>
    <w:rsid w:val="00644EBE"/>
    <w:rsid w:val="00644F4E"/>
    <w:rsid w:val="00645022"/>
    <w:rsid w:val="006451AA"/>
    <w:rsid w:val="006452FB"/>
    <w:rsid w:val="006453D3"/>
    <w:rsid w:val="006456BB"/>
    <w:rsid w:val="0064574D"/>
    <w:rsid w:val="006460BA"/>
    <w:rsid w:val="006463FD"/>
    <w:rsid w:val="00646441"/>
    <w:rsid w:val="00646643"/>
    <w:rsid w:val="00646FFE"/>
    <w:rsid w:val="0064718F"/>
    <w:rsid w:val="0064743C"/>
    <w:rsid w:val="006474D3"/>
    <w:rsid w:val="006477F4"/>
    <w:rsid w:val="00647BDD"/>
    <w:rsid w:val="006501B0"/>
    <w:rsid w:val="00650381"/>
    <w:rsid w:val="0065057D"/>
    <w:rsid w:val="00650A0F"/>
    <w:rsid w:val="006512BA"/>
    <w:rsid w:val="00651319"/>
    <w:rsid w:val="00651470"/>
    <w:rsid w:val="0065153E"/>
    <w:rsid w:val="006516E5"/>
    <w:rsid w:val="006517C0"/>
    <w:rsid w:val="00651CCC"/>
    <w:rsid w:val="00651E4E"/>
    <w:rsid w:val="00652250"/>
    <w:rsid w:val="00652C01"/>
    <w:rsid w:val="00652D67"/>
    <w:rsid w:val="00652EAF"/>
    <w:rsid w:val="006530A6"/>
    <w:rsid w:val="0065319E"/>
    <w:rsid w:val="006533C5"/>
    <w:rsid w:val="0065361E"/>
    <w:rsid w:val="00653B70"/>
    <w:rsid w:val="00653D49"/>
    <w:rsid w:val="00653DDC"/>
    <w:rsid w:val="00653E3A"/>
    <w:rsid w:val="0065406D"/>
    <w:rsid w:val="00654168"/>
    <w:rsid w:val="006542CF"/>
    <w:rsid w:val="0065431D"/>
    <w:rsid w:val="00654354"/>
    <w:rsid w:val="006546C3"/>
    <w:rsid w:val="006546EA"/>
    <w:rsid w:val="00654797"/>
    <w:rsid w:val="00654873"/>
    <w:rsid w:val="006549D3"/>
    <w:rsid w:val="00654C8F"/>
    <w:rsid w:val="00654D02"/>
    <w:rsid w:val="00654DAD"/>
    <w:rsid w:val="00654E0D"/>
    <w:rsid w:val="00654F65"/>
    <w:rsid w:val="00655070"/>
    <w:rsid w:val="006553F3"/>
    <w:rsid w:val="00655A37"/>
    <w:rsid w:val="00655BB8"/>
    <w:rsid w:val="00655C02"/>
    <w:rsid w:val="00655EEC"/>
    <w:rsid w:val="00656115"/>
    <w:rsid w:val="0065613A"/>
    <w:rsid w:val="00656349"/>
    <w:rsid w:val="00656565"/>
    <w:rsid w:val="0065685A"/>
    <w:rsid w:val="006570B2"/>
    <w:rsid w:val="00657C02"/>
    <w:rsid w:val="00660190"/>
    <w:rsid w:val="00660221"/>
    <w:rsid w:val="00660455"/>
    <w:rsid w:val="00660E93"/>
    <w:rsid w:val="00661046"/>
    <w:rsid w:val="00661AF0"/>
    <w:rsid w:val="00661D7A"/>
    <w:rsid w:val="00662393"/>
    <w:rsid w:val="006623FA"/>
    <w:rsid w:val="00662514"/>
    <w:rsid w:val="006625A2"/>
    <w:rsid w:val="00662B84"/>
    <w:rsid w:val="00662C14"/>
    <w:rsid w:val="006630ED"/>
    <w:rsid w:val="006631AE"/>
    <w:rsid w:val="00663246"/>
    <w:rsid w:val="006632B0"/>
    <w:rsid w:val="006635B0"/>
    <w:rsid w:val="006639D3"/>
    <w:rsid w:val="00663B41"/>
    <w:rsid w:val="0066446E"/>
    <w:rsid w:val="0066488B"/>
    <w:rsid w:val="006649EA"/>
    <w:rsid w:val="00664A23"/>
    <w:rsid w:val="00664C12"/>
    <w:rsid w:val="00664EC6"/>
    <w:rsid w:val="00665469"/>
    <w:rsid w:val="00665944"/>
    <w:rsid w:val="00665B79"/>
    <w:rsid w:val="0066604D"/>
    <w:rsid w:val="006665F9"/>
    <w:rsid w:val="006666B8"/>
    <w:rsid w:val="006666F8"/>
    <w:rsid w:val="0066695B"/>
    <w:rsid w:val="00666B42"/>
    <w:rsid w:val="00666B4E"/>
    <w:rsid w:val="00666ECC"/>
    <w:rsid w:val="00666EEE"/>
    <w:rsid w:val="00667223"/>
    <w:rsid w:val="00667277"/>
    <w:rsid w:val="0066774C"/>
    <w:rsid w:val="00667758"/>
    <w:rsid w:val="0066779B"/>
    <w:rsid w:val="0066779C"/>
    <w:rsid w:val="00667ADB"/>
    <w:rsid w:val="00670306"/>
    <w:rsid w:val="006706FE"/>
    <w:rsid w:val="00670940"/>
    <w:rsid w:val="00670F29"/>
    <w:rsid w:val="00671757"/>
    <w:rsid w:val="00671AF5"/>
    <w:rsid w:val="00671FC6"/>
    <w:rsid w:val="00672120"/>
    <w:rsid w:val="00672134"/>
    <w:rsid w:val="0067235B"/>
    <w:rsid w:val="006723EF"/>
    <w:rsid w:val="0067274A"/>
    <w:rsid w:val="00672890"/>
    <w:rsid w:val="006729B9"/>
    <w:rsid w:val="00672A52"/>
    <w:rsid w:val="00672AD4"/>
    <w:rsid w:val="00672C06"/>
    <w:rsid w:val="00672ED6"/>
    <w:rsid w:val="00672F14"/>
    <w:rsid w:val="00672F50"/>
    <w:rsid w:val="00673464"/>
    <w:rsid w:val="006738AB"/>
    <w:rsid w:val="006738EA"/>
    <w:rsid w:val="00673D3F"/>
    <w:rsid w:val="00673EA7"/>
    <w:rsid w:val="00674077"/>
    <w:rsid w:val="00674147"/>
    <w:rsid w:val="006742BA"/>
    <w:rsid w:val="00674845"/>
    <w:rsid w:val="00674AAE"/>
    <w:rsid w:val="00674BFA"/>
    <w:rsid w:val="00674D14"/>
    <w:rsid w:val="00674F6C"/>
    <w:rsid w:val="0067505B"/>
    <w:rsid w:val="006751F8"/>
    <w:rsid w:val="006755A3"/>
    <w:rsid w:val="0067562D"/>
    <w:rsid w:val="00675672"/>
    <w:rsid w:val="00675D1B"/>
    <w:rsid w:val="00675E81"/>
    <w:rsid w:val="00675F90"/>
    <w:rsid w:val="0067604E"/>
    <w:rsid w:val="006761BD"/>
    <w:rsid w:val="00676713"/>
    <w:rsid w:val="00676715"/>
    <w:rsid w:val="0067690E"/>
    <w:rsid w:val="00676A53"/>
    <w:rsid w:val="00677041"/>
    <w:rsid w:val="006776FA"/>
    <w:rsid w:val="006778EF"/>
    <w:rsid w:val="00677BD3"/>
    <w:rsid w:val="00680428"/>
    <w:rsid w:val="006806EF"/>
    <w:rsid w:val="00680D6F"/>
    <w:rsid w:val="00680E59"/>
    <w:rsid w:val="00680EDA"/>
    <w:rsid w:val="006811C2"/>
    <w:rsid w:val="006812FE"/>
    <w:rsid w:val="006813C9"/>
    <w:rsid w:val="00681545"/>
    <w:rsid w:val="006817CA"/>
    <w:rsid w:val="006819DE"/>
    <w:rsid w:val="00681BD7"/>
    <w:rsid w:val="00681C7D"/>
    <w:rsid w:val="00682904"/>
    <w:rsid w:val="00682C74"/>
    <w:rsid w:val="00682D97"/>
    <w:rsid w:val="00682ED0"/>
    <w:rsid w:val="00682FDB"/>
    <w:rsid w:val="0068384A"/>
    <w:rsid w:val="00683A38"/>
    <w:rsid w:val="00683A44"/>
    <w:rsid w:val="00683F64"/>
    <w:rsid w:val="00684B65"/>
    <w:rsid w:val="00684BD9"/>
    <w:rsid w:val="00684DBA"/>
    <w:rsid w:val="00684EDF"/>
    <w:rsid w:val="0068503E"/>
    <w:rsid w:val="00685604"/>
    <w:rsid w:val="00685780"/>
    <w:rsid w:val="00685898"/>
    <w:rsid w:val="00685A66"/>
    <w:rsid w:val="00685BC7"/>
    <w:rsid w:val="006860B5"/>
    <w:rsid w:val="0068630C"/>
    <w:rsid w:val="00686502"/>
    <w:rsid w:val="006867F6"/>
    <w:rsid w:val="00686D3D"/>
    <w:rsid w:val="00686DAC"/>
    <w:rsid w:val="00687591"/>
    <w:rsid w:val="006875B6"/>
    <w:rsid w:val="00687636"/>
    <w:rsid w:val="006876B0"/>
    <w:rsid w:val="00687996"/>
    <w:rsid w:val="00687B5D"/>
    <w:rsid w:val="00687C29"/>
    <w:rsid w:val="00687E8F"/>
    <w:rsid w:val="00687F1A"/>
    <w:rsid w:val="00687FE1"/>
    <w:rsid w:val="00690570"/>
    <w:rsid w:val="006907FC"/>
    <w:rsid w:val="00690CC6"/>
    <w:rsid w:val="0069133A"/>
    <w:rsid w:val="006913BB"/>
    <w:rsid w:val="00691D01"/>
    <w:rsid w:val="00691DF6"/>
    <w:rsid w:val="00691F7C"/>
    <w:rsid w:val="00692239"/>
    <w:rsid w:val="0069224D"/>
    <w:rsid w:val="006927C9"/>
    <w:rsid w:val="006927D3"/>
    <w:rsid w:val="00692919"/>
    <w:rsid w:val="00692A16"/>
    <w:rsid w:val="00692BE4"/>
    <w:rsid w:val="006933B2"/>
    <w:rsid w:val="006934A8"/>
    <w:rsid w:val="006934F5"/>
    <w:rsid w:val="00693A32"/>
    <w:rsid w:val="00693AC1"/>
    <w:rsid w:val="00693AEC"/>
    <w:rsid w:val="00693DEC"/>
    <w:rsid w:val="00693EF4"/>
    <w:rsid w:val="00694544"/>
    <w:rsid w:val="0069456B"/>
    <w:rsid w:val="006947B5"/>
    <w:rsid w:val="00695B75"/>
    <w:rsid w:val="006960A4"/>
    <w:rsid w:val="006960C9"/>
    <w:rsid w:val="00696210"/>
    <w:rsid w:val="00696243"/>
    <w:rsid w:val="0069652F"/>
    <w:rsid w:val="006967E0"/>
    <w:rsid w:val="00696C78"/>
    <w:rsid w:val="00696F7C"/>
    <w:rsid w:val="006970C3"/>
    <w:rsid w:val="00697285"/>
    <w:rsid w:val="00697AC9"/>
    <w:rsid w:val="00697AEE"/>
    <w:rsid w:val="00697B44"/>
    <w:rsid w:val="00697CC4"/>
    <w:rsid w:val="00697D66"/>
    <w:rsid w:val="006A0006"/>
    <w:rsid w:val="006A02EC"/>
    <w:rsid w:val="006A0524"/>
    <w:rsid w:val="006A0A0D"/>
    <w:rsid w:val="006A1010"/>
    <w:rsid w:val="006A12A1"/>
    <w:rsid w:val="006A1515"/>
    <w:rsid w:val="006A183C"/>
    <w:rsid w:val="006A1954"/>
    <w:rsid w:val="006A1B51"/>
    <w:rsid w:val="006A1D64"/>
    <w:rsid w:val="006A2028"/>
    <w:rsid w:val="006A237A"/>
    <w:rsid w:val="006A2BBA"/>
    <w:rsid w:val="006A3074"/>
    <w:rsid w:val="006A32E1"/>
    <w:rsid w:val="006A3857"/>
    <w:rsid w:val="006A3BC1"/>
    <w:rsid w:val="006A3D7B"/>
    <w:rsid w:val="006A3F9C"/>
    <w:rsid w:val="006A4A11"/>
    <w:rsid w:val="006A4A13"/>
    <w:rsid w:val="006A4CD2"/>
    <w:rsid w:val="006A505C"/>
    <w:rsid w:val="006A5883"/>
    <w:rsid w:val="006A5CBF"/>
    <w:rsid w:val="006A60E5"/>
    <w:rsid w:val="006A621F"/>
    <w:rsid w:val="006A6282"/>
    <w:rsid w:val="006A65BD"/>
    <w:rsid w:val="006A65F4"/>
    <w:rsid w:val="006A6955"/>
    <w:rsid w:val="006A6B82"/>
    <w:rsid w:val="006A6D4E"/>
    <w:rsid w:val="006A6DBD"/>
    <w:rsid w:val="006A6F7C"/>
    <w:rsid w:val="006A7323"/>
    <w:rsid w:val="006A7454"/>
    <w:rsid w:val="006A7A3D"/>
    <w:rsid w:val="006A7BD8"/>
    <w:rsid w:val="006A7E57"/>
    <w:rsid w:val="006B0421"/>
    <w:rsid w:val="006B0C02"/>
    <w:rsid w:val="006B0C60"/>
    <w:rsid w:val="006B0DB3"/>
    <w:rsid w:val="006B0E8A"/>
    <w:rsid w:val="006B10A1"/>
    <w:rsid w:val="006B11A0"/>
    <w:rsid w:val="006B13C8"/>
    <w:rsid w:val="006B141F"/>
    <w:rsid w:val="006B1819"/>
    <w:rsid w:val="006B1826"/>
    <w:rsid w:val="006B18FA"/>
    <w:rsid w:val="006B1DE7"/>
    <w:rsid w:val="006B1F58"/>
    <w:rsid w:val="006B23EB"/>
    <w:rsid w:val="006B2411"/>
    <w:rsid w:val="006B2876"/>
    <w:rsid w:val="006B2956"/>
    <w:rsid w:val="006B2D2E"/>
    <w:rsid w:val="006B2E6D"/>
    <w:rsid w:val="006B2EA6"/>
    <w:rsid w:val="006B3D40"/>
    <w:rsid w:val="006B3F6A"/>
    <w:rsid w:val="006B40C6"/>
    <w:rsid w:val="006B41C0"/>
    <w:rsid w:val="006B420E"/>
    <w:rsid w:val="006B4D2C"/>
    <w:rsid w:val="006B4FE6"/>
    <w:rsid w:val="006B5D5C"/>
    <w:rsid w:val="006B5F3B"/>
    <w:rsid w:val="006B60A0"/>
    <w:rsid w:val="006B61FD"/>
    <w:rsid w:val="006B62DB"/>
    <w:rsid w:val="006B65AB"/>
    <w:rsid w:val="006B676A"/>
    <w:rsid w:val="006B69B3"/>
    <w:rsid w:val="006B6A6D"/>
    <w:rsid w:val="006B6EA2"/>
    <w:rsid w:val="006B72EE"/>
    <w:rsid w:val="006B7584"/>
    <w:rsid w:val="006B7B09"/>
    <w:rsid w:val="006B7FEF"/>
    <w:rsid w:val="006C0263"/>
    <w:rsid w:val="006C0326"/>
    <w:rsid w:val="006C089A"/>
    <w:rsid w:val="006C10EA"/>
    <w:rsid w:val="006C1399"/>
    <w:rsid w:val="006C15BE"/>
    <w:rsid w:val="006C1724"/>
    <w:rsid w:val="006C1950"/>
    <w:rsid w:val="006C1ABE"/>
    <w:rsid w:val="006C1EFD"/>
    <w:rsid w:val="006C24BE"/>
    <w:rsid w:val="006C2534"/>
    <w:rsid w:val="006C266C"/>
    <w:rsid w:val="006C32AF"/>
    <w:rsid w:val="006C3406"/>
    <w:rsid w:val="006C34F8"/>
    <w:rsid w:val="006C3516"/>
    <w:rsid w:val="006C3565"/>
    <w:rsid w:val="006C3604"/>
    <w:rsid w:val="006C384F"/>
    <w:rsid w:val="006C38BE"/>
    <w:rsid w:val="006C3909"/>
    <w:rsid w:val="006C390B"/>
    <w:rsid w:val="006C3A3E"/>
    <w:rsid w:val="006C3A87"/>
    <w:rsid w:val="006C4168"/>
    <w:rsid w:val="006C433E"/>
    <w:rsid w:val="006C4420"/>
    <w:rsid w:val="006C4497"/>
    <w:rsid w:val="006C458D"/>
    <w:rsid w:val="006C4884"/>
    <w:rsid w:val="006C4C96"/>
    <w:rsid w:val="006C4FC5"/>
    <w:rsid w:val="006C52EB"/>
    <w:rsid w:val="006C544E"/>
    <w:rsid w:val="006C5505"/>
    <w:rsid w:val="006C5C16"/>
    <w:rsid w:val="006C5C6E"/>
    <w:rsid w:val="006C5E4B"/>
    <w:rsid w:val="006C60EB"/>
    <w:rsid w:val="006C69D7"/>
    <w:rsid w:val="006C6D0E"/>
    <w:rsid w:val="006C6E59"/>
    <w:rsid w:val="006C6EF4"/>
    <w:rsid w:val="006C6F3C"/>
    <w:rsid w:val="006C6F6F"/>
    <w:rsid w:val="006C7731"/>
    <w:rsid w:val="006C782A"/>
    <w:rsid w:val="006C7B99"/>
    <w:rsid w:val="006D018C"/>
    <w:rsid w:val="006D02AA"/>
    <w:rsid w:val="006D034D"/>
    <w:rsid w:val="006D0534"/>
    <w:rsid w:val="006D0804"/>
    <w:rsid w:val="006D09A5"/>
    <w:rsid w:val="006D0BE8"/>
    <w:rsid w:val="006D0F24"/>
    <w:rsid w:val="006D11E3"/>
    <w:rsid w:val="006D11FB"/>
    <w:rsid w:val="006D190A"/>
    <w:rsid w:val="006D1A7A"/>
    <w:rsid w:val="006D1D4D"/>
    <w:rsid w:val="006D1D61"/>
    <w:rsid w:val="006D1FE6"/>
    <w:rsid w:val="006D209A"/>
    <w:rsid w:val="006D220F"/>
    <w:rsid w:val="006D2312"/>
    <w:rsid w:val="006D2423"/>
    <w:rsid w:val="006D242F"/>
    <w:rsid w:val="006D260E"/>
    <w:rsid w:val="006D2A3D"/>
    <w:rsid w:val="006D2DCF"/>
    <w:rsid w:val="006D2E70"/>
    <w:rsid w:val="006D304A"/>
    <w:rsid w:val="006D3799"/>
    <w:rsid w:val="006D39B4"/>
    <w:rsid w:val="006D39D9"/>
    <w:rsid w:val="006D39E7"/>
    <w:rsid w:val="006D3CDD"/>
    <w:rsid w:val="006D3FC0"/>
    <w:rsid w:val="006D4330"/>
    <w:rsid w:val="006D4534"/>
    <w:rsid w:val="006D468A"/>
    <w:rsid w:val="006D4A2A"/>
    <w:rsid w:val="006D4C05"/>
    <w:rsid w:val="006D5226"/>
    <w:rsid w:val="006D54D4"/>
    <w:rsid w:val="006D5746"/>
    <w:rsid w:val="006D58A5"/>
    <w:rsid w:val="006D58FB"/>
    <w:rsid w:val="006D59E5"/>
    <w:rsid w:val="006D5B1C"/>
    <w:rsid w:val="006D5BD5"/>
    <w:rsid w:val="006D5D84"/>
    <w:rsid w:val="006D652C"/>
    <w:rsid w:val="006D6DB9"/>
    <w:rsid w:val="006D6E0F"/>
    <w:rsid w:val="006D6EBC"/>
    <w:rsid w:val="006D7079"/>
    <w:rsid w:val="006D71F3"/>
    <w:rsid w:val="006D75BC"/>
    <w:rsid w:val="006D77D9"/>
    <w:rsid w:val="006D7CC3"/>
    <w:rsid w:val="006D7D52"/>
    <w:rsid w:val="006D7E97"/>
    <w:rsid w:val="006E018C"/>
    <w:rsid w:val="006E019A"/>
    <w:rsid w:val="006E01A9"/>
    <w:rsid w:val="006E02B0"/>
    <w:rsid w:val="006E02CE"/>
    <w:rsid w:val="006E0434"/>
    <w:rsid w:val="006E04AE"/>
    <w:rsid w:val="006E0C41"/>
    <w:rsid w:val="006E0E75"/>
    <w:rsid w:val="006E10C3"/>
    <w:rsid w:val="006E1507"/>
    <w:rsid w:val="006E1C05"/>
    <w:rsid w:val="006E1C16"/>
    <w:rsid w:val="006E1F1E"/>
    <w:rsid w:val="006E21E5"/>
    <w:rsid w:val="006E2DE3"/>
    <w:rsid w:val="006E2F21"/>
    <w:rsid w:val="006E32A4"/>
    <w:rsid w:val="006E34F9"/>
    <w:rsid w:val="006E362A"/>
    <w:rsid w:val="006E3B1A"/>
    <w:rsid w:val="006E3D22"/>
    <w:rsid w:val="006E3EE2"/>
    <w:rsid w:val="006E3F71"/>
    <w:rsid w:val="006E402E"/>
    <w:rsid w:val="006E43D1"/>
    <w:rsid w:val="006E451E"/>
    <w:rsid w:val="006E4656"/>
    <w:rsid w:val="006E48E1"/>
    <w:rsid w:val="006E4B30"/>
    <w:rsid w:val="006E4BBA"/>
    <w:rsid w:val="006E5165"/>
    <w:rsid w:val="006E546A"/>
    <w:rsid w:val="006E585F"/>
    <w:rsid w:val="006E5A84"/>
    <w:rsid w:val="006E633F"/>
    <w:rsid w:val="006E6513"/>
    <w:rsid w:val="006E67ED"/>
    <w:rsid w:val="006E6B48"/>
    <w:rsid w:val="006E6C39"/>
    <w:rsid w:val="006E6D7A"/>
    <w:rsid w:val="006E6F92"/>
    <w:rsid w:val="006E6F95"/>
    <w:rsid w:val="006E710D"/>
    <w:rsid w:val="006E71C8"/>
    <w:rsid w:val="006E7203"/>
    <w:rsid w:val="006E7222"/>
    <w:rsid w:val="006E7677"/>
    <w:rsid w:val="006E77FC"/>
    <w:rsid w:val="006E7BB3"/>
    <w:rsid w:val="006E7CFD"/>
    <w:rsid w:val="006E7F45"/>
    <w:rsid w:val="006E7FA6"/>
    <w:rsid w:val="006F0131"/>
    <w:rsid w:val="006F0933"/>
    <w:rsid w:val="006F0982"/>
    <w:rsid w:val="006F0D52"/>
    <w:rsid w:val="006F134A"/>
    <w:rsid w:val="006F13C8"/>
    <w:rsid w:val="006F13CF"/>
    <w:rsid w:val="006F15BB"/>
    <w:rsid w:val="006F1921"/>
    <w:rsid w:val="006F1941"/>
    <w:rsid w:val="006F1E3D"/>
    <w:rsid w:val="006F27BC"/>
    <w:rsid w:val="006F282F"/>
    <w:rsid w:val="006F29C2"/>
    <w:rsid w:val="006F2B43"/>
    <w:rsid w:val="006F2EFE"/>
    <w:rsid w:val="006F2F37"/>
    <w:rsid w:val="006F3068"/>
    <w:rsid w:val="006F3255"/>
    <w:rsid w:val="006F3608"/>
    <w:rsid w:val="006F3B8E"/>
    <w:rsid w:val="006F3D17"/>
    <w:rsid w:val="006F3D31"/>
    <w:rsid w:val="006F3E3B"/>
    <w:rsid w:val="006F3E72"/>
    <w:rsid w:val="006F3F41"/>
    <w:rsid w:val="006F408D"/>
    <w:rsid w:val="006F414B"/>
    <w:rsid w:val="006F4AA8"/>
    <w:rsid w:val="006F4CEE"/>
    <w:rsid w:val="006F4FF0"/>
    <w:rsid w:val="006F518F"/>
    <w:rsid w:val="006F524C"/>
    <w:rsid w:val="006F52B4"/>
    <w:rsid w:val="006F52B5"/>
    <w:rsid w:val="006F56C2"/>
    <w:rsid w:val="006F589B"/>
    <w:rsid w:val="006F5A35"/>
    <w:rsid w:val="006F5AF6"/>
    <w:rsid w:val="006F5D70"/>
    <w:rsid w:val="006F5F06"/>
    <w:rsid w:val="006F60ED"/>
    <w:rsid w:val="006F62CE"/>
    <w:rsid w:val="006F668D"/>
    <w:rsid w:val="006F6B9C"/>
    <w:rsid w:val="006F6F78"/>
    <w:rsid w:val="006F72E4"/>
    <w:rsid w:val="006F732E"/>
    <w:rsid w:val="006F74BA"/>
    <w:rsid w:val="006F7AB2"/>
    <w:rsid w:val="0070009B"/>
    <w:rsid w:val="007000D7"/>
    <w:rsid w:val="00700496"/>
    <w:rsid w:val="00700620"/>
    <w:rsid w:val="007007A7"/>
    <w:rsid w:val="00700B2F"/>
    <w:rsid w:val="00700F5C"/>
    <w:rsid w:val="00701376"/>
    <w:rsid w:val="0070163B"/>
    <w:rsid w:val="007024FD"/>
    <w:rsid w:val="00702DE1"/>
    <w:rsid w:val="00702F4F"/>
    <w:rsid w:val="0070333D"/>
    <w:rsid w:val="00703350"/>
    <w:rsid w:val="0070386A"/>
    <w:rsid w:val="00703E31"/>
    <w:rsid w:val="00703F00"/>
    <w:rsid w:val="0070421B"/>
    <w:rsid w:val="007046AD"/>
    <w:rsid w:val="007047C2"/>
    <w:rsid w:val="007047E5"/>
    <w:rsid w:val="0070488B"/>
    <w:rsid w:val="0070489E"/>
    <w:rsid w:val="00704944"/>
    <w:rsid w:val="00704E80"/>
    <w:rsid w:val="00705540"/>
    <w:rsid w:val="0070560C"/>
    <w:rsid w:val="0070591C"/>
    <w:rsid w:val="0070599B"/>
    <w:rsid w:val="00705BFB"/>
    <w:rsid w:val="00705C23"/>
    <w:rsid w:val="00705C76"/>
    <w:rsid w:val="007061F7"/>
    <w:rsid w:val="007064C6"/>
    <w:rsid w:val="007066A7"/>
    <w:rsid w:val="007067EC"/>
    <w:rsid w:val="00706C60"/>
    <w:rsid w:val="00706D20"/>
    <w:rsid w:val="00706FFF"/>
    <w:rsid w:val="00707046"/>
    <w:rsid w:val="0070712A"/>
    <w:rsid w:val="00707169"/>
    <w:rsid w:val="00707625"/>
    <w:rsid w:val="00707948"/>
    <w:rsid w:val="00707A0B"/>
    <w:rsid w:val="00707AAD"/>
    <w:rsid w:val="00707EC3"/>
    <w:rsid w:val="007106A1"/>
    <w:rsid w:val="00710A6F"/>
    <w:rsid w:val="00710D65"/>
    <w:rsid w:val="00710EE4"/>
    <w:rsid w:val="00710F8A"/>
    <w:rsid w:val="0071105E"/>
    <w:rsid w:val="00711298"/>
    <w:rsid w:val="007117B5"/>
    <w:rsid w:val="007118D8"/>
    <w:rsid w:val="00711D82"/>
    <w:rsid w:val="00711FE1"/>
    <w:rsid w:val="007123CA"/>
    <w:rsid w:val="007126C4"/>
    <w:rsid w:val="00712A7A"/>
    <w:rsid w:val="00712E9E"/>
    <w:rsid w:val="00713707"/>
    <w:rsid w:val="00713B78"/>
    <w:rsid w:val="00713D8D"/>
    <w:rsid w:val="007142DC"/>
    <w:rsid w:val="0071494C"/>
    <w:rsid w:val="00714B87"/>
    <w:rsid w:val="00714EA3"/>
    <w:rsid w:val="00714F67"/>
    <w:rsid w:val="00714FA6"/>
    <w:rsid w:val="00715382"/>
    <w:rsid w:val="007155CE"/>
    <w:rsid w:val="00715673"/>
    <w:rsid w:val="00715B38"/>
    <w:rsid w:val="00715DE3"/>
    <w:rsid w:val="00716024"/>
    <w:rsid w:val="00716332"/>
    <w:rsid w:val="007163CB"/>
    <w:rsid w:val="00716410"/>
    <w:rsid w:val="0071652C"/>
    <w:rsid w:val="0071655D"/>
    <w:rsid w:val="007167FB"/>
    <w:rsid w:val="0071685C"/>
    <w:rsid w:val="00716A26"/>
    <w:rsid w:val="00716EC4"/>
    <w:rsid w:val="00716F60"/>
    <w:rsid w:val="007170D0"/>
    <w:rsid w:val="00717305"/>
    <w:rsid w:val="007175B6"/>
    <w:rsid w:val="00717B9F"/>
    <w:rsid w:val="007200B4"/>
    <w:rsid w:val="007202DB"/>
    <w:rsid w:val="00720845"/>
    <w:rsid w:val="00720F00"/>
    <w:rsid w:val="00720F5D"/>
    <w:rsid w:val="00721093"/>
    <w:rsid w:val="00721096"/>
    <w:rsid w:val="007221B3"/>
    <w:rsid w:val="007225F3"/>
    <w:rsid w:val="00722699"/>
    <w:rsid w:val="00722780"/>
    <w:rsid w:val="007228FC"/>
    <w:rsid w:val="0072297B"/>
    <w:rsid w:val="00722EBF"/>
    <w:rsid w:val="00723394"/>
    <w:rsid w:val="00723515"/>
    <w:rsid w:val="00723810"/>
    <w:rsid w:val="00723C67"/>
    <w:rsid w:val="0072405D"/>
    <w:rsid w:val="0072422A"/>
    <w:rsid w:val="007242AD"/>
    <w:rsid w:val="00724C66"/>
    <w:rsid w:val="00724EA7"/>
    <w:rsid w:val="00724F7E"/>
    <w:rsid w:val="00724FC8"/>
    <w:rsid w:val="007253BE"/>
    <w:rsid w:val="00725676"/>
    <w:rsid w:val="007258C4"/>
    <w:rsid w:val="007259B4"/>
    <w:rsid w:val="00725A3C"/>
    <w:rsid w:val="00725AA5"/>
    <w:rsid w:val="00725AAF"/>
    <w:rsid w:val="00725F81"/>
    <w:rsid w:val="00725FC3"/>
    <w:rsid w:val="007260FC"/>
    <w:rsid w:val="007261DC"/>
    <w:rsid w:val="00726243"/>
    <w:rsid w:val="00726BA8"/>
    <w:rsid w:val="00726C00"/>
    <w:rsid w:val="00726DDA"/>
    <w:rsid w:val="00726E22"/>
    <w:rsid w:val="00726E59"/>
    <w:rsid w:val="00726F52"/>
    <w:rsid w:val="007271E4"/>
    <w:rsid w:val="00727408"/>
    <w:rsid w:val="0072785C"/>
    <w:rsid w:val="00727F54"/>
    <w:rsid w:val="007301CC"/>
    <w:rsid w:val="007301F0"/>
    <w:rsid w:val="007307E1"/>
    <w:rsid w:val="00730A5F"/>
    <w:rsid w:val="00730FA9"/>
    <w:rsid w:val="0073152D"/>
    <w:rsid w:val="007315D0"/>
    <w:rsid w:val="007317B2"/>
    <w:rsid w:val="00731875"/>
    <w:rsid w:val="00731A5A"/>
    <w:rsid w:val="00731B23"/>
    <w:rsid w:val="00731B28"/>
    <w:rsid w:val="00731D46"/>
    <w:rsid w:val="0073233E"/>
    <w:rsid w:val="007323FC"/>
    <w:rsid w:val="00732940"/>
    <w:rsid w:val="00732A04"/>
    <w:rsid w:val="00732A67"/>
    <w:rsid w:val="00732CDE"/>
    <w:rsid w:val="00732E2E"/>
    <w:rsid w:val="00732F3D"/>
    <w:rsid w:val="00733404"/>
    <w:rsid w:val="00733991"/>
    <w:rsid w:val="00733B28"/>
    <w:rsid w:val="00733C0B"/>
    <w:rsid w:val="00733C48"/>
    <w:rsid w:val="007341DC"/>
    <w:rsid w:val="00734A7B"/>
    <w:rsid w:val="00734C09"/>
    <w:rsid w:val="00734F69"/>
    <w:rsid w:val="00735A94"/>
    <w:rsid w:val="00735AB1"/>
    <w:rsid w:val="00736049"/>
    <w:rsid w:val="00736840"/>
    <w:rsid w:val="00736922"/>
    <w:rsid w:val="00736B43"/>
    <w:rsid w:val="007371E9"/>
    <w:rsid w:val="007372AF"/>
    <w:rsid w:val="00737312"/>
    <w:rsid w:val="00737456"/>
    <w:rsid w:val="007376D2"/>
    <w:rsid w:val="007376E2"/>
    <w:rsid w:val="00737C1A"/>
    <w:rsid w:val="00740936"/>
    <w:rsid w:val="00740A37"/>
    <w:rsid w:val="00740D62"/>
    <w:rsid w:val="00740D9A"/>
    <w:rsid w:val="00740E56"/>
    <w:rsid w:val="00740E6C"/>
    <w:rsid w:val="00740F83"/>
    <w:rsid w:val="00740FF9"/>
    <w:rsid w:val="007411CA"/>
    <w:rsid w:val="00741556"/>
    <w:rsid w:val="0074170E"/>
    <w:rsid w:val="0074177D"/>
    <w:rsid w:val="007419F5"/>
    <w:rsid w:val="00741DAC"/>
    <w:rsid w:val="007421C3"/>
    <w:rsid w:val="00742232"/>
    <w:rsid w:val="007422C9"/>
    <w:rsid w:val="007428D7"/>
    <w:rsid w:val="007428E0"/>
    <w:rsid w:val="007429D4"/>
    <w:rsid w:val="00742A2F"/>
    <w:rsid w:val="00742D08"/>
    <w:rsid w:val="00742EB9"/>
    <w:rsid w:val="00743349"/>
    <w:rsid w:val="007433D0"/>
    <w:rsid w:val="00743980"/>
    <w:rsid w:val="00743ABB"/>
    <w:rsid w:val="00744071"/>
    <w:rsid w:val="00744475"/>
    <w:rsid w:val="00744729"/>
    <w:rsid w:val="00744BC7"/>
    <w:rsid w:val="00744C87"/>
    <w:rsid w:val="00744EF0"/>
    <w:rsid w:val="00744F13"/>
    <w:rsid w:val="00745464"/>
    <w:rsid w:val="007455EB"/>
    <w:rsid w:val="00745ABC"/>
    <w:rsid w:val="00745B4F"/>
    <w:rsid w:val="007461D1"/>
    <w:rsid w:val="007464AB"/>
    <w:rsid w:val="00746672"/>
    <w:rsid w:val="00746A4F"/>
    <w:rsid w:val="00746B94"/>
    <w:rsid w:val="00746FF3"/>
    <w:rsid w:val="007470C4"/>
    <w:rsid w:val="007470E4"/>
    <w:rsid w:val="0074723D"/>
    <w:rsid w:val="007477CB"/>
    <w:rsid w:val="00747DFC"/>
    <w:rsid w:val="00750034"/>
    <w:rsid w:val="00750165"/>
    <w:rsid w:val="00750177"/>
    <w:rsid w:val="007504CE"/>
    <w:rsid w:val="0075084C"/>
    <w:rsid w:val="00750D3A"/>
    <w:rsid w:val="00750F4F"/>
    <w:rsid w:val="00751045"/>
    <w:rsid w:val="007510E0"/>
    <w:rsid w:val="00751512"/>
    <w:rsid w:val="00751605"/>
    <w:rsid w:val="0075190A"/>
    <w:rsid w:val="00751C04"/>
    <w:rsid w:val="007525DE"/>
    <w:rsid w:val="007528DD"/>
    <w:rsid w:val="00752AFB"/>
    <w:rsid w:val="00752BCC"/>
    <w:rsid w:val="00752C6E"/>
    <w:rsid w:val="00752E7B"/>
    <w:rsid w:val="00753201"/>
    <w:rsid w:val="0075336F"/>
    <w:rsid w:val="007538B7"/>
    <w:rsid w:val="00753A5B"/>
    <w:rsid w:val="007540A6"/>
    <w:rsid w:val="0075413D"/>
    <w:rsid w:val="007543F5"/>
    <w:rsid w:val="00754475"/>
    <w:rsid w:val="00754CA4"/>
    <w:rsid w:val="00754CB8"/>
    <w:rsid w:val="00755037"/>
    <w:rsid w:val="00755209"/>
    <w:rsid w:val="007552B6"/>
    <w:rsid w:val="007556E2"/>
    <w:rsid w:val="00755BB4"/>
    <w:rsid w:val="00755C7D"/>
    <w:rsid w:val="00755E08"/>
    <w:rsid w:val="00756268"/>
    <w:rsid w:val="007565AB"/>
    <w:rsid w:val="0075674F"/>
    <w:rsid w:val="0075689C"/>
    <w:rsid w:val="00756BA7"/>
    <w:rsid w:val="00756E13"/>
    <w:rsid w:val="00756F4D"/>
    <w:rsid w:val="00757277"/>
    <w:rsid w:val="007573C7"/>
    <w:rsid w:val="007573ED"/>
    <w:rsid w:val="007575EE"/>
    <w:rsid w:val="00757785"/>
    <w:rsid w:val="00757A0E"/>
    <w:rsid w:val="00757F45"/>
    <w:rsid w:val="00760131"/>
    <w:rsid w:val="00760686"/>
    <w:rsid w:val="00760CB3"/>
    <w:rsid w:val="00760FD3"/>
    <w:rsid w:val="007610AA"/>
    <w:rsid w:val="007610B4"/>
    <w:rsid w:val="0076151C"/>
    <w:rsid w:val="00761870"/>
    <w:rsid w:val="00761871"/>
    <w:rsid w:val="007619A4"/>
    <w:rsid w:val="0076226D"/>
    <w:rsid w:val="007622B3"/>
    <w:rsid w:val="00762CC5"/>
    <w:rsid w:val="0076317F"/>
    <w:rsid w:val="00763453"/>
    <w:rsid w:val="00763675"/>
    <w:rsid w:val="00763995"/>
    <w:rsid w:val="00763F2B"/>
    <w:rsid w:val="007641EA"/>
    <w:rsid w:val="00764274"/>
    <w:rsid w:val="00764291"/>
    <w:rsid w:val="00764437"/>
    <w:rsid w:val="00764538"/>
    <w:rsid w:val="00764544"/>
    <w:rsid w:val="00764683"/>
    <w:rsid w:val="00764C93"/>
    <w:rsid w:val="007651D5"/>
    <w:rsid w:val="00765469"/>
    <w:rsid w:val="007654D8"/>
    <w:rsid w:val="00765C7A"/>
    <w:rsid w:val="0076601D"/>
    <w:rsid w:val="007664CA"/>
    <w:rsid w:val="00766A5F"/>
    <w:rsid w:val="00766E44"/>
    <w:rsid w:val="00766F23"/>
    <w:rsid w:val="007676BA"/>
    <w:rsid w:val="00767741"/>
    <w:rsid w:val="00767946"/>
    <w:rsid w:val="007702C9"/>
    <w:rsid w:val="00770353"/>
    <w:rsid w:val="00770441"/>
    <w:rsid w:val="00770D25"/>
    <w:rsid w:val="007714B2"/>
    <w:rsid w:val="00771A31"/>
    <w:rsid w:val="00771CBE"/>
    <w:rsid w:val="00771D49"/>
    <w:rsid w:val="00771EF9"/>
    <w:rsid w:val="00772064"/>
    <w:rsid w:val="007723DA"/>
    <w:rsid w:val="007725ED"/>
    <w:rsid w:val="00772814"/>
    <w:rsid w:val="00772916"/>
    <w:rsid w:val="007729C9"/>
    <w:rsid w:val="00772C6A"/>
    <w:rsid w:val="007731FA"/>
    <w:rsid w:val="0077348A"/>
    <w:rsid w:val="007734B5"/>
    <w:rsid w:val="00773594"/>
    <w:rsid w:val="00773701"/>
    <w:rsid w:val="00773737"/>
    <w:rsid w:val="00773B2E"/>
    <w:rsid w:val="00774249"/>
    <w:rsid w:val="007742F9"/>
    <w:rsid w:val="007748C8"/>
    <w:rsid w:val="00774902"/>
    <w:rsid w:val="0077490E"/>
    <w:rsid w:val="00774ECB"/>
    <w:rsid w:val="00774FF2"/>
    <w:rsid w:val="00775134"/>
    <w:rsid w:val="007754C8"/>
    <w:rsid w:val="007755F6"/>
    <w:rsid w:val="0077578D"/>
    <w:rsid w:val="007757C8"/>
    <w:rsid w:val="00775ADB"/>
    <w:rsid w:val="00775E1B"/>
    <w:rsid w:val="00776BC5"/>
    <w:rsid w:val="00776D82"/>
    <w:rsid w:val="0077727A"/>
    <w:rsid w:val="007773A7"/>
    <w:rsid w:val="00777836"/>
    <w:rsid w:val="00777D4F"/>
    <w:rsid w:val="0078005E"/>
    <w:rsid w:val="007800CD"/>
    <w:rsid w:val="00780518"/>
    <w:rsid w:val="0078056B"/>
    <w:rsid w:val="007805E4"/>
    <w:rsid w:val="0078074F"/>
    <w:rsid w:val="00780D31"/>
    <w:rsid w:val="00780D88"/>
    <w:rsid w:val="00780F4C"/>
    <w:rsid w:val="0078145E"/>
    <w:rsid w:val="0078149E"/>
    <w:rsid w:val="00781DE6"/>
    <w:rsid w:val="00782156"/>
    <w:rsid w:val="007822DB"/>
    <w:rsid w:val="0078231E"/>
    <w:rsid w:val="00782338"/>
    <w:rsid w:val="00782513"/>
    <w:rsid w:val="007825EA"/>
    <w:rsid w:val="007825F9"/>
    <w:rsid w:val="00782841"/>
    <w:rsid w:val="00782D0F"/>
    <w:rsid w:val="007834DF"/>
    <w:rsid w:val="00783B8D"/>
    <w:rsid w:val="00783D6D"/>
    <w:rsid w:val="00784051"/>
    <w:rsid w:val="00784198"/>
    <w:rsid w:val="007844A9"/>
    <w:rsid w:val="00784537"/>
    <w:rsid w:val="007847B4"/>
    <w:rsid w:val="00784804"/>
    <w:rsid w:val="007848CA"/>
    <w:rsid w:val="00784979"/>
    <w:rsid w:val="007849F7"/>
    <w:rsid w:val="00784A77"/>
    <w:rsid w:val="00784CFA"/>
    <w:rsid w:val="007850C7"/>
    <w:rsid w:val="0078526A"/>
    <w:rsid w:val="00785BEA"/>
    <w:rsid w:val="00785C74"/>
    <w:rsid w:val="00785CAE"/>
    <w:rsid w:val="00785D22"/>
    <w:rsid w:val="007864F8"/>
    <w:rsid w:val="007865A1"/>
    <w:rsid w:val="00786629"/>
    <w:rsid w:val="00786865"/>
    <w:rsid w:val="0078741F"/>
    <w:rsid w:val="007879E3"/>
    <w:rsid w:val="00787A6A"/>
    <w:rsid w:val="00787B25"/>
    <w:rsid w:val="00787D5F"/>
    <w:rsid w:val="00790037"/>
    <w:rsid w:val="007904AA"/>
    <w:rsid w:val="00790639"/>
    <w:rsid w:val="00790A7C"/>
    <w:rsid w:val="00790BA3"/>
    <w:rsid w:val="00790D39"/>
    <w:rsid w:val="00791439"/>
    <w:rsid w:val="0079151A"/>
    <w:rsid w:val="007919AE"/>
    <w:rsid w:val="00791A09"/>
    <w:rsid w:val="00791B44"/>
    <w:rsid w:val="00791C29"/>
    <w:rsid w:val="00791E7D"/>
    <w:rsid w:val="00792422"/>
    <w:rsid w:val="007924EB"/>
    <w:rsid w:val="0079282C"/>
    <w:rsid w:val="00792939"/>
    <w:rsid w:val="00792B1E"/>
    <w:rsid w:val="00792D15"/>
    <w:rsid w:val="0079307E"/>
    <w:rsid w:val="007932CD"/>
    <w:rsid w:val="0079397A"/>
    <w:rsid w:val="00793D8F"/>
    <w:rsid w:val="00793E38"/>
    <w:rsid w:val="007948E7"/>
    <w:rsid w:val="00794C47"/>
    <w:rsid w:val="0079506E"/>
    <w:rsid w:val="007951F8"/>
    <w:rsid w:val="00795329"/>
    <w:rsid w:val="00795385"/>
    <w:rsid w:val="0079592E"/>
    <w:rsid w:val="00795A8D"/>
    <w:rsid w:val="00795BEB"/>
    <w:rsid w:val="007964FD"/>
    <w:rsid w:val="007966C6"/>
    <w:rsid w:val="00796705"/>
    <w:rsid w:val="007967EC"/>
    <w:rsid w:val="00796904"/>
    <w:rsid w:val="0079707D"/>
    <w:rsid w:val="00797092"/>
    <w:rsid w:val="0079763B"/>
    <w:rsid w:val="0079778F"/>
    <w:rsid w:val="0079787A"/>
    <w:rsid w:val="00797C45"/>
    <w:rsid w:val="00797FE7"/>
    <w:rsid w:val="007A0122"/>
    <w:rsid w:val="007A012D"/>
    <w:rsid w:val="007A013C"/>
    <w:rsid w:val="007A02E6"/>
    <w:rsid w:val="007A0351"/>
    <w:rsid w:val="007A03C1"/>
    <w:rsid w:val="007A04C3"/>
    <w:rsid w:val="007A0C6B"/>
    <w:rsid w:val="007A0D39"/>
    <w:rsid w:val="007A0FAC"/>
    <w:rsid w:val="007A1182"/>
    <w:rsid w:val="007A11D7"/>
    <w:rsid w:val="007A1249"/>
    <w:rsid w:val="007A1767"/>
    <w:rsid w:val="007A19FF"/>
    <w:rsid w:val="007A2233"/>
    <w:rsid w:val="007A248E"/>
    <w:rsid w:val="007A27F0"/>
    <w:rsid w:val="007A30CE"/>
    <w:rsid w:val="007A31F7"/>
    <w:rsid w:val="007A347E"/>
    <w:rsid w:val="007A3731"/>
    <w:rsid w:val="007A3A0F"/>
    <w:rsid w:val="007A3AA3"/>
    <w:rsid w:val="007A3BA9"/>
    <w:rsid w:val="007A3EC3"/>
    <w:rsid w:val="007A3FD1"/>
    <w:rsid w:val="007A400D"/>
    <w:rsid w:val="007A4158"/>
    <w:rsid w:val="007A4631"/>
    <w:rsid w:val="007A46E5"/>
    <w:rsid w:val="007A46F1"/>
    <w:rsid w:val="007A471F"/>
    <w:rsid w:val="007A488E"/>
    <w:rsid w:val="007A4C9A"/>
    <w:rsid w:val="007A4E19"/>
    <w:rsid w:val="007A51CC"/>
    <w:rsid w:val="007A5614"/>
    <w:rsid w:val="007A57BE"/>
    <w:rsid w:val="007A5AE6"/>
    <w:rsid w:val="007A5C11"/>
    <w:rsid w:val="007A5F20"/>
    <w:rsid w:val="007A6A97"/>
    <w:rsid w:val="007A6E6F"/>
    <w:rsid w:val="007A7199"/>
    <w:rsid w:val="007A756F"/>
    <w:rsid w:val="007A75D3"/>
    <w:rsid w:val="007A7607"/>
    <w:rsid w:val="007A7727"/>
    <w:rsid w:val="007A7870"/>
    <w:rsid w:val="007A7A0C"/>
    <w:rsid w:val="007A7A3B"/>
    <w:rsid w:val="007A7BF2"/>
    <w:rsid w:val="007A7CEA"/>
    <w:rsid w:val="007A7F44"/>
    <w:rsid w:val="007B05CA"/>
    <w:rsid w:val="007B0837"/>
    <w:rsid w:val="007B0ABB"/>
    <w:rsid w:val="007B13EC"/>
    <w:rsid w:val="007B16F0"/>
    <w:rsid w:val="007B1762"/>
    <w:rsid w:val="007B1903"/>
    <w:rsid w:val="007B22CB"/>
    <w:rsid w:val="007B2341"/>
    <w:rsid w:val="007B26BE"/>
    <w:rsid w:val="007B287E"/>
    <w:rsid w:val="007B2D1B"/>
    <w:rsid w:val="007B2D81"/>
    <w:rsid w:val="007B304B"/>
    <w:rsid w:val="007B3169"/>
    <w:rsid w:val="007B334D"/>
    <w:rsid w:val="007B3573"/>
    <w:rsid w:val="007B3710"/>
    <w:rsid w:val="007B388A"/>
    <w:rsid w:val="007B3A40"/>
    <w:rsid w:val="007B3B3D"/>
    <w:rsid w:val="007B3C84"/>
    <w:rsid w:val="007B3CB4"/>
    <w:rsid w:val="007B4071"/>
    <w:rsid w:val="007B4627"/>
    <w:rsid w:val="007B4913"/>
    <w:rsid w:val="007B4C94"/>
    <w:rsid w:val="007B4DFF"/>
    <w:rsid w:val="007B4EF2"/>
    <w:rsid w:val="007B529E"/>
    <w:rsid w:val="007B5355"/>
    <w:rsid w:val="007B5CAC"/>
    <w:rsid w:val="007B6001"/>
    <w:rsid w:val="007B6076"/>
    <w:rsid w:val="007B607E"/>
    <w:rsid w:val="007B614B"/>
    <w:rsid w:val="007B61B8"/>
    <w:rsid w:val="007B61EE"/>
    <w:rsid w:val="007B6ED5"/>
    <w:rsid w:val="007B728E"/>
    <w:rsid w:val="007B7DC3"/>
    <w:rsid w:val="007B7FA2"/>
    <w:rsid w:val="007C0101"/>
    <w:rsid w:val="007C061A"/>
    <w:rsid w:val="007C0764"/>
    <w:rsid w:val="007C08C0"/>
    <w:rsid w:val="007C0A7D"/>
    <w:rsid w:val="007C0A88"/>
    <w:rsid w:val="007C0CCE"/>
    <w:rsid w:val="007C0EF0"/>
    <w:rsid w:val="007C0FE0"/>
    <w:rsid w:val="007C10A9"/>
    <w:rsid w:val="007C11E4"/>
    <w:rsid w:val="007C1241"/>
    <w:rsid w:val="007C12FF"/>
    <w:rsid w:val="007C172A"/>
    <w:rsid w:val="007C1B44"/>
    <w:rsid w:val="007C1BA2"/>
    <w:rsid w:val="007C1E1C"/>
    <w:rsid w:val="007C1EEC"/>
    <w:rsid w:val="007C243E"/>
    <w:rsid w:val="007C27EC"/>
    <w:rsid w:val="007C2972"/>
    <w:rsid w:val="007C29D4"/>
    <w:rsid w:val="007C2F7F"/>
    <w:rsid w:val="007C3309"/>
    <w:rsid w:val="007C3356"/>
    <w:rsid w:val="007C33B1"/>
    <w:rsid w:val="007C3510"/>
    <w:rsid w:val="007C3541"/>
    <w:rsid w:val="007C39CA"/>
    <w:rsid w:val="007C3B20"/>
    <w:rsid w:val="007C3B3A"/>
    <w:rsid w:val="007C3BF4"/>
    <w:rsid w:val="007C3D42"/>
    <w:rsid w:val="007C404F"/>
    <w:rsid w:val="007C4277"/>
    <w:rsid w:val="007C4BFF"/>
    <w:rsid w:val="007C4E9C"/>
    <w:rsid w:val="007C4EB2"/>
    <w:rsid w:val="007C4F69"/>
    <w:rsid w:val="007C527E"/>
    <w:rsid w:val="007C5596"/>
    <w:rsid w:val="007C5610"/>
    <w:rsid w:val="007C56FA"/>
    <w:rsid w:val="007C5BD3"/>
    <w:rsid w:val="007C5D87"/>
    <w:rsid w:val="007C5E57"/>
    <w:rsid w:val="007C6094"/>
    <w:rsid w:val="007C6360"/>
    <w:rsid w:val="007C6DC8"/>
    <w:rsid w:val="007C700F"/>
    <w:rsid w:val="007C70B0"/>
    <w:rsid w:val="007C72A7"/>
    <w:rsid w:val="007C734A"/>
    <w:rsid w:val="007C751E"/>
    <w:rsid w:val="007C7BC9"/>
    <w:rsid w:val="007D02DD"/>
    <w:rsid w:val="007D0671"/>
    <w:rsid w:val="007D0E95"/>
    <w:rsid w:val="007D0EE3"/>
    <w:rsid w:val="007D10DC"/>
    <w:rsid w:val="007D1127"/>
    <w:rsid w:val="007D1295"/>
    <w:rsid w:val="007D13B1"/>
    <w:rsid w:val="007D1BB6"/>
    <w:rsid w:val="007D1BCE"/>
    <w:rsid w:val="007D1DE9"/>
    <w:rsid w:val="007D2720"/>
    <w:rsid w:val="007D2AC9"/>
    <w:rsid w:val="007D2AE8"/>
    <w:rsid w:val="007D2BAD"/>
    <w:rsid w:val="007D2F1B"/>
    <w:rsid w:val="007D311F"/>
    <w:rsid w:val="007D3325"/>
    <w:rsid w:val="007D34A8"/>
    <w:rsid w:val="007D35C1"/>
    <w:rsid w:val="007D364D"/>
    <w:rsid w:val="007D3655"/>
    <w:rsid w:val="007D3EB6"/>
    <w:rsid w:val="007D3F94"/>
    <w:rsid w:val="007D418D"/>
    <w:rsid w:val="007D43CD"/>
    <w:rsid w:val="007D5165"/>
    <w:rsid w:val="007D5A26"/>
    <w:rsid w:val="007D5AC3"/>
    <w:rsid w:val="007D5C33"/>
    <w:rsid w:val="007D5FFC"/>
    <w:rsid w:val="007D60E4"/>
    <w:rsid w:val="007D61C0"/>
    <w:rsid w:val="007D665D"/>
    <w:rsid w:val="007D668E"/>
    <w:rsid w:val="007D692C"/>
    <w:rsid w:val="007D6B95"/>
    <w:rsid w:val="007D707E"/>
    <w:rsid w:val="007D71C1"/>
    <w:rsid w:val="007D7229"/>
    <w:rsid w:val="007D729C"/>
    <w:rsid w:val="007D7781"/>
    <w:rsid w:val="007D7AD2"/>
    <w:rsid w:val="007E03E8"/>
    <w:rsid w:val="007E07D3"/>
    <w:rsid w:val="007E087A"/>
    <w:rsid w:val="007E0AD9"/>
    <w:rsid w:val="007E1117"/>
    <w:rsid w:val="007E15E3"/>
    <w:rsid w:val="007E1693"/>
    <w:rsid w:val="007E1855"/>
    <w:rsid w:val="007E19AF"/>
    <w:rsid w:val="007E1D8A"/>
    <w:rsid w:val="007E2084"/>
    <w:rsid w:val="007E2200"/>
    <w:rsid w:val="007E2381"/>
    <w:rsid w:val="007E2B93"/>
    <w:rsid w:val="007E2D00"/>
    <w:rsid w:val="007E2EA7"/>
    <w:rsid w:val="007E2EDB"/>
    <w:rsid w:val="007E2FD0"/>
    <w:rsid w:val="007E3090"/>
    <w:rsid w:val="007E3416"/>
    <w:rsid w:val="007E358D"/>
    <w:rsid w:val="007E392C"/>
    <w:rsid w:val="007E3945"/>
    <w:rsid w:val="007E396D"/>
    <w:rsid w:val="007E3E28"/>
    <w:rsid w:val="007E3E47"/>
    <w:rsid w:val="007E3F1B"/>
    <w:rsid w:val="007E46A2"/>
    <w:rsid w:val="007E46A6"/>
    <w:rsid w:val="007E47E3"/>
    <w:rsid w:val="007E4918"/>
    <w:rsid w:val="007E4D34"/>
    <w:rsid w:val="007E4DC3"/>
    <w:rsid w:val="007E4E8F"/>
    <w:rsid w:val="007E5246"/>
    <w:rsid w:val="007E52B7"/>
    <w:rsid w:val="007E552D"/>
    <w:rsid w:val="007E5722"/>
    <w:rsid w:val="007E57E9"/>
    <w:rsid w:val="007E5BEC"/>
    <w:rsid w:val="007E5CC2"/>
    <w:rsid w:val="007E5D7D"/>
    <w:rsid w:val="007E5E07"/>
    <w:rsid w:val="007E6103"/>
    <w:rsid w:val="007E61EA"/>
    <w:rsid w:val="007E65A4"/>
    <w:rsid w:val="007E65EE"/>
    <w:rsid w:val="007E6DE0"/>
    <w:rsid w:val="007E7138"/>
    <w:rsid w:val="007E75C8"/>
    <w:rsid w:val="007E79B9"/>
    <w:rsid w:val="007E7B51"/>
    <w:rsid w:val="007E7B9D"/>
    <w:rsid w:val="007E7C56"/>
    <w:rsid w:val="007E7E4A"/>
    <w:rsid w:val="007F0083"/>
    <w:rsid w:val="007F0099"/>
    <w:rsid w:val="007F0354"/>
    <w:rsid w:val="007F0377"/>
    <w:rsid w:val="007F03E9"/>
    <w:rsid w:val="007F0751"/>
    <w:rsid w:val="007F0BAA"/>
    <w:rsid w:val="007F0D57"/>
    <w:rsid w:val="007F0E98"/>
    <w:rsid w:val="007F1234"/>
    <w:rsid w:val="007F1386"/>
    <w:rsid w:val="007F165E"/>
    <w:rsid w:val="007F1B65"/>
    <w:rsid w:val="007F1CB1"/>
    <w:rsid w:val="007F1DD1"/>
    <w:rsid w:val="007F1E5E"/>
    <w:rsid w:val="007F207B"/>
    <w:rsid w:val="007F24F9"/>
    <w:rsid w:val="007F260D"/>
    <w:rsid w:val="007F2803"/>
    <w:rsid w:val="007F28D7"/>
    <w:rsid w:val="007F29D3"/>
    <w:rsid w:val="007F349C"/>
    <w:rsid w:val="007F34A9"/>
    <w:rsid w:val="007F38C9"/>
    <w:rsid w:val="007F3C39"/>
    <w:rsid w:val="007F3E9C"/>
    <w:rsid w:val="007F42AD"/>
    <w:rsid w:val="007F43CF"/>
    <w:rsid w:val="007F4923"/>
    <w:rsid w:val="007F4EF6"/>
    <w:rsid w:val="007F4FC5"/>
    <w:rsid w:val="007F4FE2"/>
    <w:rsid w:val="007F5152"/>
    <w:rsid w:val="007F5360"/>
    <w:rsid w:val="007F5634"/>
    <w:rsid w:val="007F58B0"/>
    <w:rsid w:val="007F6152"/>
    <w:rsid w:val="007F642D"/>
    <w:rsid w:val="007F6682"/>
    <w:rsid w:val="007F67FE"/>
    <w:rsid w:val="007F71E7"/>
    <w:rsid w:val="007F738D"/>
    <w:rsid w:val="007F76AE"/>
    <w:rsid w:val="007F773F"/>
    <w:rsid w:val="007F79EE"/>
    <w:rsid w:val="007F7BB0"/>
    <w:rsid w:val="007F7FE0"/>
    <w:rsid w:val="00800277"/>
    <w:rsid w:val="00800487"/>
    <w:rsid w:val="008004EE"/>
    <w:rsid w:val="008007EB"/>
    <w:rsid w:val="00800DEB"/>
    <w:rsid w:val="00800F5B"/>
    <w:rsid w:val="008013C2"/>
    <w:rsid w:val="0080186F"/>
    <w:rsid w:val="00801C32"/>
    <w:rsid w:val="00801CE3"/>
    <w:rsid w:val="00801F82"/>
    <w:rsid w:val="0080241B"/>
    <w:rsid w:val="00802676"/>
    <w:rsid w:val="0080297B"/>
    <w:rsid w:val="00802F4D"/>
    <w:rsid w:val="00803025"/>
    <w:rsid w:val="00803181"/>
    <w:rsid w:val="0080388C"/>
    <w:rsid w:val="00803958"/>
    <w:rsid w:val="00803971"/>
    <w:rsid w:val="00803A8E"/>
    <w:rsid w:val="00803C00"/>
    <w:rsid w:val="00803C76"/>
    <w:rsid w:val="00803D55"/>
    <w:rsid w:val="00803FE8"/>
    <w:rsid w:val="00804073"/>
    <w:rsid w:val="00804133"/>
    <w:rsid w:val="00804218"/>
    <w:rsid w:val="008042A7"/>
    <w:rsid w:val="00804394"/>
    <w:rsid w:val="0080458F"/>
    <w:rsid w:val="0080465A"/>
    <w:rsid w:val="00804720"/>
    <w:rsid w:val="00804F22"/>
    <w:rsid w:val="008050B0"/>
    <w:rsid w:val="00805179"/>
    <w:rsid w:val="008055BF"/>
    <w:rsid w:val="008057AE"/>
    <w:rsid w:val="00805A2E"/>
    <w:rsid w:val="00805D49"/>
    <w:rsid w:val="00806121"/>
    <w:rsid w:val="008062C5"/>
    <w:rsid w:val="00806865"/>
    <w:rsid w:val="008068C3"/>
    <w:rsid w:val="0080693A"/>
    <w:rsid w:val="00806D07"/>
    <w:rsid w:val="00806FFF"/>
    <w:rsid w:val="00807321"/>
    <w:rsid w:val="00807A6B"/>
    <w:rsid w:val="00807CC0"/>
    <w:rsid w:val="00807FCC"/>
    <w:rsid w:val="00810023"/>
    <w:rsid w:val="0081003C"/>
    <w:rsid w:val="008102AE"/>
    <w:rsid w:val="00810693"/>
    <w:rsid w:val="008109AD"/>
    <w:rsid w:val="008109E8"/>
    <w:rsid w:val="00811332"/>
    <w:rsid w:val="00811B29"/>
    <w:rsid w:val="00811C07"/>
    <w:rsid w:val="00811C81"/>
    <w:rsid w:val="00811EA7"/>
    <w:rsid w:val="0081242F"/>
    <w:rsid w:val="00812A14"/>
    <w:rsid w:val="00813162"/>
    <w:rsid w:val="008131E5"/>
    <w:rsid w:val="0081323B"/>
    <w:rsid w:val="00813268"/>
    <w:rsid w:val="00813614"/>
    <w:rsid w:val="008136E4"/>
    <w:rsid w:val="00813E24"/>
    <w:rsid w:val="0081415C"/>
    <w:rsid w:val="0081416A"/>
    <w:rsid w:val="008142B1"/>
    <w:rsid w:val="00814708"/>
    <w:rsid w:val="00814AEF"/>
    <w:rsid w:val="00815441"/>
    <w:rsid w:val="00815454"/>
    <w:rsid w:val="0081548A"/>
    <w:rsid w:val="008154A7"/>
    <w:rsid w:val="00815959"/>
    <w:rsid w:val="00815D31"/>
    <w:rsid w:val="008165AE"/>
    <w:rsid w:val="00816750"/>
    <w:rsid w:val="00816993"/>
    <w:rsid w:val="00816A49"/>
    <w:rsid w:val="00816C41"/>
    <w:rsid w:val="00816D27"/>
    <w:rsid w:val="00816EF6"/>
    <w:rsid w:val="00816F64"/>
    <w:rsid w:val="00817400"/>
    <w:rsid w:val="0081749B"/>
    <w:rsid w:val="00817650"/>
    <w:rsid w:val="00817720"/>
    <w:rsid w:val="008178A9"/>
    <w:rsid w:val="00820040"/>
    <w:rsid w:val="0082010E"/>
    <w:rsid w:val="0082049A"/>
    <w:rsid w:val="008204AD"/>
    <w:rsid w:val="008206D1"/>
    <w:rsid w:val="00820795"/>
    <w:rsid w:val="008207FE"/>
    <w:rsid w:val="00820C30"/>
    <w:rsid w:val="008212BB"/>
    <w:rsid w:val="0082131F"/>
    <w:rsid w:val="008214D0"/>
    <w:rsid w:val="0082164F"/>
    <w:rsid w:val="00821653"/>
    <w:rsid w:val="0082173F"/>
    <w:rsid w:val="00821E62"/>
    <w:rsid w:val="00821E96"/>
    <w:rsid w:val="00822096"/>
    <w:rsid w:val="0082224F"/>
    <w:rsid w:val="00822470"/>
    <w:rsid w:val="0082275B"/>
    <w:rsid w:val="00822795"/>
    <w:rsid w:val="00823098"/>
    <w:rsid w:val="008230E1"/>
    <w:rsid w:val="008232D9"/>
    <w:rsid w:val="0082331C"/>
    <w:rsid w:val="00823AC2"/>
    <w:rsid w:val="00823C79"/>
    <w:rsid w:val="008245EC"/>
    <w:rsid w:val="00824960"/>
    <w:rsid w:val="00824CAC"/>
    <w:rsid w:val="008259AD"/>
    <w:rsid w:val="00825E91"/>
    <w:rsid w:val="0082605F"/>
    <w:rsid w:val="00826088"/>
    <w:rsid w:val="00826BAE"/>
    <w:rsid w:val="00826BC1"/>
    <w:rsid w:val="0082711F"/>
    <w:rsid w:val="00827156"/>
    <w:rsid w:val="008272BD"/>
    <w:rsid w:val="00827327"/>
    <w:rsid w:val="00827456"/>
    <w:rsid w:val="008277CA"/>
    <w:rsid w:val="00827E56"/>
    <w:rsid w:val="008300CC"/>
    <w:rsid w:val="008301F5"/>
    <w:rsid w:val="008306E5"/>
    <w:rsid w:val="008308FF"/>
    <w:rsid w:val="008309B2"/>
    <w:rsid w:val="008309B9"/>
    <w:rsid w:val="00830B3C"/>
    <w:rsid w:val="00830D35"/>
    <w:rsid w:val="00830DF3"/>
    <w:rsid w:val="00830E6D"/>
    <w:rsid w:val="0083109B"/>
    <w:rsid w:val="00831735"/>
    <w:rsid w:val="008318A3"/>
    <w:rsid w:val="008318E6"/>
    <w:rsid w:val="008319AB"/>
    <w:rsid w:val="00831CCF"/>
    <w:rsid w:val="00831ED4"/>
    <w:rsid w:val="00831F86"/>
    <w:rsid w:val="00832144"/>
    <w:rsid w:val="008323CA"/>
    <w:rsid w:val="00832747"/>
    <w:rsid w:val="00832823"/>
    <w:rsid w:val="008329F7"/>
    <w:rsid w:val="00832BC7"/>
    <w:rsid w:val="00832EAD"/>
    <w:rsid w:val="00833363"/>
    <w:rsid w:val="00833F53"/>
    <w:rsid w:val="00834117"/>
    <w:rsid w:val="008341FE"/>
    <w:rsid w:val="0083452E"/>
    <w:rsid w:val="00834BD6"/>
    <w:rsid w:val="00834EB0"/>
    <w:rsid w:val="008350B8"/>
    <w:rsid w:val="0083559D"/>
    <w:rsid w:val="008356A1"/>
    <w:rsid w:val="008356FF"/>
    <w:rsid w:val="0083571A"/>
    <w:rsid w:val="008357E5"/>
    <w:rsid w:val="0083581F"/>
    <w:rsid w:val="00835A43"/>
    <w:rsid w:val="00835C81"/>
    <w:rsid w:val="00835D20"/>
    <w:rsid w:val="00835E0A"/>
    <w:rsid w:val="00835E84"/>
    <w:rsid w:val="008361B1"/>
    <w:rsid w:val="008362EA"/>
    <w:rsid w:val="0083630A"/>
    <w:rsid w:val="008364E7"/>
    <w:rsid w:val="00836686"/>
    <w:rsid w:val="00836942"/>
    <w:rsid w:val="00836CF8"/>
    <w:rsid w:val="00836E02"/>
    <w:rsid w:val="00836F0E"/>
    <w:rsid w:val="00836FA2"/>
    <w:rsid w:val="008371DD"/>
    <w:rsid w:val="008371EE"/>
    <w:rsid w:val="008372AA"/>
    <w:rsid w:val="00837608"/>
    <w:rsid w:val="0083778C"/>
    <w:rsid w:val="00837A38"/>
    <w:rsid w:val="00837A39"/>
    <w:rsid w:val="00837CE7"/>
    <w:rsid w:val="00837E47"/>
    <w:rsid w:val="00840490"/>
    <w:rsid w:val="008404A2"/>
    <w:rsid w:val="008404F4"/>
    <w:rsid w:val="0084089A"/>
    <w:rsid w:val="00840A99"/>
    <w:rsid w:val="00840C20"/>
    <w:rsid w:val="0084119E"/>
    <w:rsid w:val="00841B24"/>
    <w:rsid w:val="00841FFC"/>
    <w:rsid w:val="008420D3"/>
    <w:rsid w:val="008424F8"/>
    <w:rsid w:val="00842517"/>
    <w:rsid w:val="00842803"/>
    <w:rsid w:val="00842C68"/>
    <w:rsid w:val="00842E76"/>
    <w:rsid w:val="00843216"/>
    <w:rsid w:val="00843582"/>
    <w:rsid w:val="008436C6"/>
    <w:rsid w:val="00843CE3"/>
    <w:rsid w:val="00844344"/>
    <w:rsid w:val="00844486"/>
    <w:rsid w:val="008447DA"/>
    <w:rsid w:val="00844A3B"/>
    <w:rsid w:val="00844B2F"/>
    <w:rsid w:val="00844E1A"/>
    <w:rsid w:val="00845055"/>
    <w:rsid w:val="008453DE"/>
    <w:rsid w:val="008454F8"/>
    <w:rsid w:val="0084556C"/>
    <w:rsid w:val="0084573B"/>
    <w:rsid w:val="008457B1"/>
    <w:rsid w:val="00845945"/>
    <w:rsid w:val="00845A86"/>
    <w:rsid w:val="00845BC8"/>
    <w:rsid w:val="00845BDD"/>
    <w:rsid w:val="00845CFB"/>
    <w:rsid w:val="00845E7F"/>
    <w:rsid w:val="00845E8F"/>
    <w:rsid w:val="00845F8A"/>
    <w:rsid w:val="00845FC6"/>
    <w:rsid w:val="008464F7"/>
    <w:rsid w:val="00846A7B"/>
    <w:rsid w:val="00846B6D"/>
    <w:rsid w:val="00846F45"/>
    <w:rsid w:val="00846F7C"/>
    <w:rsid w:val="008471EE"/>
    <w:rsid w:val="008472DD"/>
    <w:rsid w:val="0084737C"/>
    <w:rsid w:val="008474C8"/>
    <w:rsid w:val="008474D1"/>
    <w:rsid w:val="00847867"/>
    <w:rsid w:val="00847871"/>
    <w:rsid w:val="00847CB6"/>
    <w:rsid w:val="00847FB6"/>
    <w:rsid w:val="00850137"/>
    <w:rsid w:val="0085020A"/>
    <w:rsid w:val="008502C9"/>
    <w:rsid w:val="00850521"/>
    <w:rsid w:val="00850A6E"/>
    <w:rsid w:val="0085126F"/>
    <w:rsid w:val="0085128D"/>
    <w:rsid w:val="008515B6"/>
    <w:rsid w:val="0085166A"/>
    <w:rsid w:val="00851CA7"/>
    <w:rsid w:val="00851F6B"/>
    <w:rsid w:val="008522C4"/>
    <w:rsid w:val="0085232C"/>
    <w:rsid w:val="0085235F"/>
    <w:rsid w:val="008523B2"/>
    <w:rsid w:val="00852473"/>
    <w:rsid w:val="00852716"/>
    <w:rsid w:val="0085292A"/>
    <w:rsid w:val="00852B8C"/>
    <w:rsid w:val="008530D1"/>
    <w:rsid w:val="0085327D"/>
    <w:rsid w:val="00853807"/>
    <w:rsid w:val="00853961"/>
    <w:rsid w:val="008539C5"/>
    <w:rsid w:val="0085418B"/>
    <w:rsid w:val="00854364"/>
    <w:rsid w:val="0085438B"/>
    <w:rsid w:val="008544CB"/>
    <w:rsid w:val="008546D6"/>
    <w:rsid w:val="00854760"/>
    <w:rsid w:val="008548A4"/>
    <w:rsid w:val="00854A83"/>
    <w:rsid w:val="00854AC5"/>
    <w:rsid w:val="00854B50"/>
    <w:rsid w:val="00854C2A"/>
    <w:rsid w:val="00854E78"/>
    <w:rsid w:val="00855685"/>
    <w:rsid w:val="008556CA"/>
    <w:rsid w:val="00855757"/>
    <w:rsid w:val="008557A3"/>
    <w:rsid w:val="008559BE"/>
    <w:rsid w:val="00855C81"/>
    <w:rsid w:val="008560C1"/>
    <w:rsid w:val="008561D2"/>
    <w:rsid w:val="008563DB"/>
    <w:rsid w:val="00856417"/>
    <w:rsid w:val="008564CB"/>
    <w:rsid w:val="008564DC"/>
    <w:rsid w:val="00856523"/>
    <w:rsid w:val="00856635"/>
    <w:rsid w:val="00856836"/>
    <w:rsid w:val="0085696B"/>
    <w:rsid w:val="008569BC"/>
    <w:rsid w:val="00856AFD"/>
    <w:rsid w:val="00856D3B"/>
    <w:rsid w:val="00856F35"/>
    <w:rsid w:val="008571C5"/>
    <w:rsid w:val="00857345"/>
    <w:rsid w:val="00857466"/>
    <w:rsid w:val="008575C4"/>
    <w:rsid w:val="008577DD"/>
    <w:rsid w:val="00857D17"/>
    <w:rsid w:val="00857EC9"/>
    <w:rsid w:val="0086034F"/>
    <w:rsid w:val="008603FE"/>
    <w:rsid w:val="00860638"/>
    <w:rsid w:val="008607EF"/>
    <w:rsid w:val="008609A1"/>
    <w:rsid w:val="00860AB1"/>
    <w:rsid w:val="00860AD6"/>
    <w:rsid w:val="00860CE1"/>
    <w:rsid w:val="00860F2E"/>
    <w:rsid w:val="00860F53"/>
    <w:rsid w:val="008612C9"/>
    <w:rsid w:val="0086175D"/>
    <w:rsid w:val="008617AA"/>
    <w:rsid w:val="00861A0C"/>
    <w:rsid w:val="00861C81"/>
    <w:rsid w:val="0086204C"/>
    <w:rsid w:val="008620AE"/>
    <w:rsid w:val="0086249D"/>
    <w:rsid w:val="00862823"/>
    <w:rsid w:val="00862830"/>
    <w:rsid w:val="00862B76"/>
    <w:rsid w:val="00862C09"/>
    <w:rsid w:val="00862C69"/>
    <w:rsid w:val="008639AB"/>
    <w:rsid w:val="00863BC4"/>
    <w:rsid w:val="00863F8E"/>
    <w:rsid w:val="0086437F"/>
    <w:rsid w:val="008643FA"/>
    <w:rsid w:val="00864600"/>
    <w:rsid w:val="00864931"/>
    <w:rsid w:val="00864AE7"/>
    <w:rsid w:val="00864AFA"/>
    <w:rsid w:val="00864BAD"/>
    <w:rsid w:val="00865098"/>
    <w:rsid w:val="008653B7"/>
    <w:rsid w:val="0086546A"/>
    <w:rsid w:val="008654E4"/>
    <w:rsid w:val="00865673"/>
    <w:rsid w:val="00865752"/>
    <w:rsid w:val="00865E0E"/>
    <w:rsid w:val="00865EC7"/>
    <w:rsid w:val="008661D6"/>
    <w:rsid w:val="0086685E"/>
    <w:rsid w:val="00867048"/>
    <w:rsid w:val="00867092"/>
    <w:rsid w:val="008673A2"/>
    <w:rsid w:val="00867436"/>
    <w:rsid w:val="00867545"/>
    <w:rsid w:val="008675CB"/>
    <w:rsid w:val="008701E7"/>
    <w:rsid w:val="00870295"/>
    <w:rsid w:val="008704A0"/>
    <w:rsid w:val="00870D2B"/>
    <w:rsid w:val="00870EE6"/>
    <w:rsid w:val="008711EC"/>
    <w:rsid w:val="008712D9"/>
    <w:rsid w:val="00871B93"/>
    <w:rsid w:val="00871CE3"/>
    <w:rsid w:val="00871E7F"/>
    <w:rsid w:val="00872831"/>
    <w:rsid w:val="00872C13"/>
    <w:rsid w:val="00872D20"/>
    <w:rsid w:val="0087303B"/>
    <w:rsid w:val="00873090"/>
    <w:rsid w:val="008730B1"/>
    <w:rsid w:val="00873124"/>
    <w:rsid w:val="00873294"/>
    <w:rsid w:val="008732BA"/>
    <w:rsid w:val="00873809"/>
    <w:rsid w:val="00873907"/>
    <w:rsid w:val="0087399F"/>
    <w:rsid w:val="00873F50"/>
    <w:rsid w:val="00873FB6"/>
    <w:rsid w:val="00874290"/>
    <w:rsid w:val="008742BB"/>
    <w:rsid w:val="0087448B"/>
    <w:rsid w:val="00874578"/>
    <w:rsid w:val="008748DD"/>
    <w:rsid w:val="00874A63"/>
    <w:rsid w:val="00874F50"/>
    <w:rsid w:val="008754C5"/>
    <w:rsid w:val="00875BFD"/>
    <w:rsid w:val="00875E19"/>
    <w:rsid w:val="00875E35"/>
    <w:rsid w:val="008761B3"/>
    <w:rsid w:val="00876630"/>
    <w:rsid w:val="0087675D"/>
    <w:rsid w:val="00876826"/>
    <w:rsid w:val="00876D7E"/>
    <w:rsid w:val="00876DEF"/>
    <w:rsid w:val="00876DF9"/>
    <w:rsid w:val="00876F61"/>
    <w:rsid w:val="00877122"/>
    <w:rsid w:val="00877B9C"/>
    <w:rsid w:val="00877BDE"/>
    <w:rsid w:val="00877E7F"/>
    <w:rsid w:val="00877F67"/>
    <w:rsid w:val="0088012B"/>
    <w:rsid w:val="00880145"/>
    <w:rsid w:val="0088017C"/>
    <w:rsid w:val="0088047A"/>
    <w:rsid w:val="0088083D"/>
    <w:rsid w:val="008809DE"/>
    <w:rsid w:val="00880AAC"/>
    <w:rsid w:val="00880BCF"/>
    <w:rsid w:val="00880E59"/>
    <w:rsid w:val="008810CF"/>
    <w:rsid w:val="00881145"/>
    <w:rsid w:val="0088172E"/>
    <w:rsid w:val="008817CA"/>
    <w:rsid w:val="00881AA4"/>
    <w:rsid w:val="00881D3C"/>
    <w:rsid w:val="00881EC3"/>
    <w:rsid w:val="00882386"/>
    <w:rsid w:val="0088239B"/>
    <w:rsid w:val="008823D9"/>
    <w:rsid w:val="00882EB4"/>
    <w:rsid w:val="008831A8"/>
    <w:rsid w:val="00883874"/>
    <w:rsid w:val="00883E77"/>
    <w:rsid w:val="008841C9"/>
    <w:rsid w:val="0088485C"/>
    <w:rsid w:val="00884EA2"/>
    <w:rsid w:val="00885236"/>
    <w:rsid w:val="00885280"/>
    <w:rsid w:val="008852DD"/>
    <w:rsid w:val="008855C4"/>
    <w:rsid w:val="00885892"/>
    <w:rsid w:val="00885B47"/>
    <w:rsid w:val="00885C5B"/>
    <w:rsid w:val="00885E18"/>
    <w:rsid w:val="0088670F"/>
    <w:rsid w:val="008868A7"/>
    <w:rsid w:val="008868FF"/>
    <w:rsid w:val="00886B94"/>
    <w:rsid w:val="00886C2C"/>
    <w:rsid w:val="00886D40"/>
    <w:rsid w:val="00886D61"/>
    <w:rsid w:val="00886F38"/>
    <w:rsid w:val="00886FFE"/>
    <w:rsid w:val="0088749F"/>
    <w:rsid w:val="00887A19"/>
    <w:rsid w:val="00887E5B"/>
    <w:rsid w:val="00887FDB"/>
    <w:rsid w:val="0089072F"/>
    <w:rsid w:val="008907B0"/>
    <w:rsid w:val="00890DCC"/>
    <w:rsid w:val="00890FB7"/>
    <w:rsid w:val="0089106B"/>
    <w:rsid w:val="00891131"/>
    <w:rsid w:val="00891221"/>
    <w:rsid w:val="00891538"/>
    <w:rsid w:val="0089158B"/>
    <w:rsid w:val="00891635"/>
    <w:rsid w:val="00891701"/>
    <w:rsid w:val="00891772"/>
    <w:rsid w:val="00891B0F"/>
    <w:rsid w:val="00891C25"/>
    <w:rsid w:val="0089227F"/>
    <w:rsid w:val="008926B9"/>
    <w:rsid w:val="00892F3C"/>
    <w:rsid w:val="00892FE7"/>
    <w:rsid w:val="008935AE"/>
    <w:rsid w:val="0089361C"/>
    <w:rsid w:val="008936CB"/>
    <w:rsid w:val="00893942"/>
    <w:rsid w:val="00893BD6"/>
    <w:rsid w:val="00893D7B"/>
    <w:rsid w:val="00894116"/>
    <w:rsid w:val="00894E43"/>
    <w:rsid w:val="00895289"/>
    <w:rsid w:val="00895299"/>
    <w:rsid w:val="008954A1"/>
    <w:rsid w:val="00895C1A"/>
    <w:rsid w:val="00895E5C"/>
    <w:rsid w:val="00895EDC"/>
    <w:rsid w:val="008961B2"/>
    <w:rsid w:val="0089642B"/>
    <w:rsid w:val="00896434"/>
    <w:rsid w:val="00896846"/>
    <w:rsid w:val="00896C7B"/>
    <w:rsid w:val="00896D81"/>
    <w:rsid w:val="00896E0E"/>
    <w:rsid w:val="0089710D"/>
    <w:rsid w:val="0089724E"/>
    <w:rsid w:val="0089735E"/>
    <w:rsid w:val="008973F6"/>
    <w:rsid w:val="00897418"/>
    <w:rsid w:val="00897537"/>
    <w:rsid w:val="00897832"/>
    <w:rsid w:val="00897961"/>
    <w:rsid w:val="00897F47"/>
    <w:rsid w:val="00897F78"/>
    <w:rsid w:val="008A0A48"/>
    <w:rsid w:val="008A0FC8"/>
    <w:rsid w:val="008A0FEA"/>
    <w:rsid w:val="008A10F8"/>
    <w:rsid w:val="008A118B"/>
    <w:rsid w:val="008A14DB"/>
    <w:rsid w:val="008A1849"/>
    <w:rsid w:val="008A1AC4"/>
    <w:rsid w:val="008A1CCC"/>
    <w:rsid w:val="008A2175"/>
    <w:rsid w:val="008A2337"/>
    <w:rsid w:val="008A30BD"/>
    <w:rsid w:val="008A321D"/>
    <w:rsid w:val="008A38B0"/>
    <w:rsid w:val="008A3CFB"/>
    <w:rsid w:val="008A3EEA"/>
    <w:rsid w:val="008A42BD"/>
    <w:rsid w:val="008A4C05"/>
    <w:rsid w:val="008A4D5D"/>
    <w:rsid w:val="008A4D8E"/>
    <w:rsid w:val="008A4FFB"/>
    <w:rsid w:val="008A568A"/>
    <w:rsid w:val="008A5930"/>
    <w:rsid w:val="008A59B4"/>
    <w:rsid w:val="008A59F5"/>
    <w:rsid w:val="008A5C4F"/>
    <w:rsid w:val="008A5FDA"/>
    <w:rsid w:val="008A60D1"/>
    <w:rsid w:val="008A646D"/>
    <w:rsid w:val="008A67C4"/>
    <w:rsid w:val="008A6807"/>
    <w:rsid w:val="008A6832"/>
    <w:rsid w:val="008A6BAC"/>
    <w:rsid w:val="008A6E41"/>
    <w:rsid w:val="008A6F61"/>
    <w:rsid w:val="008A71CA"/>
    <w:rsid w:val="008A7BCA"/>
    <w:rsid w:val="008B009F"/>
    <w:rsid w:val="008B00A5"/>
    <w:rsid w:val="008B02D9"/>
    <w:rsid w:val="008B04EB"/>
    <w:rsid w:val="008B05F1"/>
    <w:rsid w:val="008B0639"/>
    <w:rsid w:val="008B0661"/>
    <w:rsid w:val="008B073A"/>
    <w:rsid w:val="008B0792"/>
    <w:rsid w:val="008B18C1"/>
    <w:rsid w:val="008B1D3B"/>
    <w:rsid w:val="008B1DEF"/>
    <w:rsid w:val="008B21D8"/>
    <w:rsid w:val="008B2D67"/>
    <w:rsid w:val="008B2FFE"/>
    <w:rsid w:val="008B335D"/>
    <w:rsid w:val="008B366F"/>
    <w:rsid w:val="008B36B0"/>
    <w:rsid w:val="008B36F9"/>
    <w:rsid w:val="008B3F51"/>
    <w:rsid w:val="008B43E4"/>
    <w:rsid w:val="008B4652"/>
    <w:rsid w:val="008B4965"/>
    <w:rsid w:val="008B4BC5"/>
    <w:rsid w:val="008B4D1E"/>
    <w:rsid w:val="008B4DD0"/>
    <w:rsid w:val="008B5438"/>
    <w:rsid w:val="008B551D"/>
    <w:rsid w:val="008B56C6"/>
    <w:rsid w:val="008B58A3"/>
    <w:rsid w:val="008B58BB"/>
    <w:rsid w:val="008B5BA2"/>
    <w:rsid w:val="008B5BB4"/>
    <w:rsid w:val="008B5C8E"/>
    <w:rsid w:val="008B5D43"/>
    <w:rsid w:val="008B603D"/>
    <w:rsid w:val="008B60AA"/>
    <w:rsid w:val="008B6262"/>
    <w:rsid w:val="008B67B4"/>
    <w:rsid w:val="008B6B20"/>
    <w:rsid w:val="008B6B2A"/>
    <w:rsid w:val="008B6B67"/>
    <w:rsid w:val="008B6B93"/>
    <w:rsid w:val="008B6C89"/>
    <w:rsid w:val="008B6E0A"/>
    <w:rsid w:val="008B6E3E"/>
    <w:rsid w:val="008B7119"/>
    <w:rsid w:val="008B78A8"/>
    <w:rsid w:val="008B7949"/>
    <w:rsid w:val="008B7DD5"/>
    <w:rsid w:val="008C007F"/>
    <w:rsid w:val="008C0204"/>
    <w:rsid w:val="008C0290"/>
    <w:rsid w:val="008C035E"/>
    <w:rsid w:val="008C04F6"/>
    <w:rsid w:val="008C0721"/>
    <w:rsid w:val="008C09B9"/>
    <w:rsid w:val="008C0D5B"/>
    <w:rsid w:val="008C0EAA"/>
    <w:rsid w:val="008C1113"/>
    <w:rsid w:val="008C1215"/>
    <w:rsid w:val="008C17A0"/>
    <w:rsid w:val="008C1953"/>
    <w:rsid w:val="008C19A1"/>
    <w:rsid w:val="008C1D11"/>
    <w:rsid w:val="008C1F72"/>
    <w:rsid w:val="008C1FC9"/>
    <w:rsid w:val="008C22E2"/>
    <w:rsid w:val="008C24CA"/>
    <w:rsid w:val="008C24D3"/>
    <w:rsid w:val="008C25F9"/>
    <w:rsid w:val="008C2679"/>
    <w:rsid w:val="008C2880"/>
    <w:rsid w:val="008C29D7"/>
    <w:rsid w:val="008C2A6F"/>
    <w:rsid w:val="008C2BF5"/>
    <w:rsid w:val="008C30B1"/>
    <w:rsid w:val="008C3900"/>
    <w:rsid w:val="008C3CBE"/>
    <w:rsid w:val="008C3DA3"/>
    <w:rsid w:val="008C4434"/>
    <w:rsid w:val="008C4558"/>
    <w:rsid w:val="008C45A0"/>
    <w:rsid w:val="008C4677"/>
    <w:rsid w:val="008C4686"/>
    <w:rsid w:val="008C487F"/>
    <w:rsid w:val="008C4B16"/>
    <w:rsid w:val="008C4BB1"/>
    <w:rsid w:val="008C4C0B"/>
    <w:rsid w:val="008C4CFE"/>
    <w:rsid w:val="008C4F75"/>
    <w:rsid w:val="008C5743"/>
    <w:rsid w:val="008C5987"/>
    <w:rsid w:val="008C5BD3"/>
    <w:rsid w:val="008C5DC7"/>
    <w:rsid w:val="008C5E35"/>
    <w:rsid w:val="008C5F5C"/>
    <w:rsid w:val="008C610C"/>
    <w:rsid w:val="008C6263"/>
    <w:rsid w:val="008C6346"/>
    <w:rsid w:val="008C64B7"/>
    <w:rsid w:val="008C65F3"/>
    <w:rsid w:val="008C662C"/>
    <w:rsid w:val="008C67D5"/>
    <w:rsid w:val="008C6C09"/>
    <w:rsid w:val="008C6C5E"/>
    <w:rsid w:val="008C6FF3"/>
    <w:rsid w:val="008C71CD"/>
    <w:rsid w:val="008C7C69"/>
    <w:rsid w:val="008D07DF"/>
    <w:rsid w:val="008D0A72"/>
    <w:rsid w:val="008D10D4"/>
    <w:rsid w:val="008D1806"/>
    <w:rsid w:val="008D1F15"/>
    <w:rsid w:val="008D221A"/>
    <w:rsid w:val="008D246F"/>
    <w:rsid w:val="008D2512"/>
    <w:rsid w:val="008D2520"/>
    <w:rsid w:val="008D2542"/>
    <w:rsid w:val="008D26AE"/>
    <w:rsid w:val="008D2E11"/>
    <w:rsid w:val="008D330A"/>
    <w:rsid w:val="008D371B"/>
    <w:rsid w:val="008D3837"/>
    <w:rsid w:val="008D39F1"/>
    <w:rsid w:val="008D3A52"/>
    <w:rsid w:val="008D3C32"/>
    <w:rsid w:val="008D3E7A"/>
    <w:rsid w:val="008D410C"/>
    <w:rsid w:val="008D4380"/>
    <w:rsid w:val="008D45DA"/>
    <w:rsid w:val="008D495F"/>
    <w:rsid w:val="008D49AB"/>
    <w:rsid w:val="008D4B2D"/>
    <w:rsid w:val="008D56B6"/>
    <w:rsid w:val="008D57F2"/>
    <w:rsid w:val="008D5A20"/>
    <w:rsid w:val="008D5ABA"/>
    <w:rsid w:val="008D5BC1"/>
    <w:rsid w:val="008D5D8E"/>
    <w:rsid w:val="008D5EA1"/>
    <w:rsid w:val="008D5EA8"/>
    <w:rsid w:val="008D6084"/>
    <w:rsid w:val="008D60EA"/>
    <w:rsid w:val="008D625F"/>
    <w:rsid w:val="008D6868"/>
    <w:rsid w:val="008D6EA3"/>
    <w:rsid w:val="008D6FCA"/>
    <w:rsid w:val="008D729B"/>
    <w:rsid w:val="008D741A"/>
    <w:rsid w:val="008D7489"/>
    <w:rsid w:val="008D7635"/>
    <w:rsid w:val="008D7863"/>
    <w:rsid w:val="008D7A80"/>
    <w:rsid w:val="008D7AA8"/>
    <w:rsid w:val="008D7B1E"/>
    <w:rsid w:val="008E0004"/>
    <w:rsid w:val="008E0096"/>
    <w:rsid w:val="008E0116"/>
    <w:rsid w:val="008E012E"/>
    <w:rsid w:val="008E0221"/>
    <w:rsid w:val="008E03C6"/>
    <w:rsid w:val="008E05F5"/>
    <w:rsid w:val="008E089D"/>
    <w:rsid w:val="008E10C5"/>
    <w:rsid w:val="008E11D5"/>
    <w:rsid w:val="008E1451"/>
    <w:rsid w:val="008E177A"/>
    <w:rsid w:val="008E1E4C"/>
    <w:rsid w:val="008E2128"/>
    <w:rsid w:val="008E22C1"/>
    <w:rsid w:val="008E2480"/>
    <w:rsid w:val="008E251F"/>
    <w:rsid w:val="008E29D3"/>
    <w:rsid w:val="008E2A38"/>
    <w:rsid w:val="008E32EF"/>
    <w:rsid w:val="008E33A7"/>
    <w:rsid w:val="008E361D"/>
    <w:rsid w:val="008E39DB"/>
    <w:rsid w:val="008E3B90"/>
    <w:rsid w:val="008E3CE2"/>
    <w:rsid w:val="008E3D25"/>
    <w:rsid w:val="008E3E19"/>
    <w:rsid w:val="008E4002"/>
    <w:rsid w:val="008E43DD"/>
    <w:rsid w:val="008E4440"/>
    <w:rsid w:val="008E4663"/>
    <w:rsid w:val="008E4809"/>
    <w:rsid w:val="008E4FC6"/>
    <w:rsid w:val="008E5037"/>
    <w:rsid w:val="008E5315"/>
    <w:rsid w:val="008E62EB"/>
    <w:rsid w:val="008E6820"/>
    <w:rsid w:val="008E6D6D"/>
    <w:rsid w:val="008E7314"/>
    <w:rsid w:val="008E7581"/>
    <w:rsid w:val="008E7865"/>
    <w:rsid w:val="008E78E8"/>
    <w:rsid w:val="008E7E77"/>
    <w:rsid w:val="008F049B"/>
    <w:rsid w:val="008F0836"/>
    <w:rsid w:val="008F0AE4"/>
    <w:rsid w:val="008F0B86"/>
    <w:rsid w:val="008F0D62"/>
    <w:rsid w:val="008F0E3B"/>
    <w:rsid w:val="008F0E68"/>
    <w:rsid w:val="008F1047"/>
    <w:rsid w:val="008F113B"/>
    <w:rsid w:val="008F1E1E"/>
    <w:rsid w:val="008F1F26"/>
    <w:rsid w:val="008F1F97"/>
    <w:rsid w:val="008F2417"/>
    <w:rsid w:val="008F2A9D"/>
    <w:rsid w:val="008F2E82"/>
    <w:rsid w:val="008F2F5A"/>
    <w:rsid w:val="008F3609"/>
    <w:rsid w:val="008F36E6"/>
    <w:rsid w:val="008F3E58"/>
    <w:rsid w:val="008F419F"/>
    <w:rsid w:val="008F436E"/>
    <w:rsid w:val="008F43A3"/>
    <w:rsid w:val="008F49F5"/>
    <w:rsid w:val="008F4AB1"/>
    <w:rsid w:val="008F4BA2"/>
    <w:rsid w:val="008F4C36"/>
    <w:rsid w:val="008F4E66"/>
    <w:rsid w:val="008F500E"/>
    <w:rsid w:val="008F5576"/>
    <w:rsid w:val="008F570F"/>
    <w:rsid w:val="008F5886"/>
    <w:rsid w:val="008F59F9"/>
    <w:rsid w:val="008F5A4D"/>
    <w:rsid w:val="008F5E68"/>
    <w:rsid w:val="008F614C"/>
    <w:rsid w:val="008F6396"/>
    <w:rsid w:val="008F6D17"/>
    <w:rsid w:val="008F6E97"/>
    <w:rsid w:val="008F70A5"/>
    <w:rsid w:val="008F72B9"/>
    <w:rsid w:val="008F7F3B"/>
    <w:rsid w:val="00900F1E"/>
    <w:rsid w:val="00900F87"/>
    <w:rsid w:val="009011AF"/>
    <w:rsid w:val="009012A4"/>
    <w:rsid w:val="009013A0"/>
    <w:rsid w:val="00901C89"/>
    <w:rsid w:val="00901DAA"/>
    <w:rsid w:val="00901F98"/>
    <w:rsid w:val="009025CC"/>
    <w:rsid w:val="009025FF"/>
    <w:rsid w:val="0090293D"/>
    <w:rsid w:val="00902C03"/>
    <w:rsid w:val="00902E18"/>
    <w:rsid w:val="00902E55"/>
    <w:rsid w:val="00902FB5"/>
    <w:rsid w:val="0090302A"/>
    <w:rsid w:val="00903083"/>
    <w:rsid w:val="009030B8"/>
    <w:rsid w:val="00903384"/>
    <w:rsid w:val="00903681"/>
    <w:rsid w:val="00903B36"/>
    <w:rsid w:val="00903CAD"/>
    <w:rsid w:val="00904040"/>
    <w:rsid w:val="009040F7"/>
    <w:rsid w:val="009041E6"/>
    <w:rsid w:val="009047EE"/>
    <w:rsid w:val="00904A50"/>
    <w:rsid w:val="00904B41"/>
    <w:rsid w:val="00904B82"/>
    <w:rsid w:val="00904DDD"/>
    <w:rsid w:val="00904E4D"/>
    <w:rsid w:val="0090503C"/>
    <w:rsid w:val="009052A7"/>
    <w:rsid w:val="009056BE"/>
    <w:rsid w:val="009059A3"/>
    <w:rsid w:val="00905C51"/>
    <w:rsid w:val="0090605E"/>
    <w:rsid w:val="009061FB"/>
    <w:rsid w:val="00906424"/>
    <w:rsid w:val="009065D3"/>
    <w:rsid w:val="009070C0"/>
    <w:rsid w:val="00907165"/>
    <w:rsid w:val="00907CA9"/>
    <w:rsid w:val="00907F2C"/>
    <w:rsid w:val="00907FFA"/>
    <w:rsid w:val="009102A3"/>
    <w:rsid w:val="00910518"/>
    <w:rsid w:val="009106F4"/>
    <w:rsid w:val="00910CF3"/>
    <w:rsid w:val="00910D5C"/>
    <w:rsid w:val="00910DE8"/>
    <w:rsid w:val="0091102D"/>
    <w:rsid w:val="00911450"/>
    <w:rsid w:val="00911788"/>
    <w:rsid w:val="00911B2D"/>
    <w:rsid w:val="0091213D"/>
    <w:rsid w:val="00912293"/>
    <w:rsid w:val="00912489"/>
    <w:rsid w:val="0091284F"/>
    <w:rsid w:val="009129BB"/>
    <w:rsid w:val="00912C3E"/>
    <w:rsid w:val="00912F6C"/>
    <w:rsid w:val="00912F6E"/>
    <w:rsid w:val="00913067"/>
    <w:rsid w:val="00913142"/>
    <w:rsid w:val="00913332"/>
    <w:rsid w:val="009136F2"/>
    <w:rsid w:val="00913D0C"/>
    <w:rsid w:val="00913DC2"/>
    <w:rsid w:val="00913F79"/>
    <w:rsid w:val="0091400A"/>
    <w:rsid w:val="00914AF8"/>
    <w:rsid w:val="00914C7F"/>
    <w:rsid w:val="00914D6C"/>
    <w:rsid w:val="00914F0F"/>
    <w:rsid w:val="009153B3"/>
    <w:rsid w:val="009156EA"/>
    <w:rsid w:val="00915C8A"/>
    <w:rsid w:val="00916464"/>
    <w:rsid w:val="00916538"/>
    <w:rsid w:val="0091692E"/>
    <w:rsid w:val="009169B3"/>
    <w:rsid w:val="009169B6"/>
    <w:rsid w:val="00916BA3"/>
    <w:rsid w:val="00916CD3"/>
    <w:rsid w:val="00916E0B"/>
    <w:rsid w:val="00917145"/>
    <w:rsid w:val="009172EF"/>
    <w:rsid w:val="0091730F"/>
    <w:rsid w:val="009178CC"/>
    <w:rsid w:val="00917A4B"/>
    <w:rsid w:val="00917CB5"/>
    <w:rsid w:val="009202D3"/>
    <w:rsid w:val="0092055E"/>
    <w:rsid w:val="0092057A"/>
    <w:rsid w:val="00920837"/>
    <w:rsid w:val="009208BD"/>
    <w:rsid w:val="00920D69"/>
    <w:rsid w:val="00920F03"/>
    <w:rsid w:val="00920F2C"/>
    <w:rsid w:val="00921920"/>
    <w:rsid w:val="00921C57"/>
    <w:rsid w:val="00921DCA"/>
    <w:rsid w:val="00921FD4"/>
    <w:rsid w:val="00922034"/>
    <w:rsid w:val="00922430"/>
    <w:rsid w:val="00922774"/>
    <w:rsid w:val="00922886"/>
    <w:rsid w:val="009228FB"/>
    <w:rsid w:val="00922B82"/>
    <w:rsid w:val="00922D9B"/>
    <w:rsid w:val="00922DA6"/>
    <w:rsid w:val="00923070"/>
    <w:rsid w:val="00923318"/>
    <w:rsid w:val="00923755"/>
    <w:rsid w:val="0092395E"/>
    <w:rsid w:val="00924082"/>
    <w:rsid w:val="00924162"/>
    <w:rsid w:val="009241A8"/>
    <w:rsid w:val="009244B4"/>
    <w:rsid w:val="0092469F"/>
    <w:rsid w:val="009246C9"/>
    <w:rsid w:val="009247D0"/>
    <w:rsid w:val="00924848"/>
    <w:rsid w:val="00924A59"/>
    <w:rsid w:val="00924C5A"/>
    <w:rsid w:val="00925100"/>
    <w:rsid w:val="00925AAB"/>
    <w:rsid w:val="009261D0"/>
    <w:rsid w:val="009263AB"/>
    <w:rsid w:val="009263E0"/>
    <w:rsid w:val="009264DF"/>
    <w:rsid w:val="00926554"/>
    <w:rsid w:val="00926910"/>
    <w:rsid w:val="00926B7C"/>
    <w:rsid w:val="00926EFB"/>
    <w:rsid w:val="00927011"/>
    <w:rsid w:val="009274D7"/>
    <w:rsid w:val="00927716"/>
    <w:rsid w:val="00927718"/>
    <w:rsid w:val="00927A09"/>
    <w:rsid w:val="00927A73"/>
    <w:rsid w:val="00927CC8"/>
    <w:rsid w:val="00930371"/>
    <w:rsid w:val="0093039E"/>
    <w:rsid w:val="00930687"/>
    <w:rsid w:val="009309FC"/>
    <w:rsid w:val="00930B26"/>
    <w:rsid w:val="00930C07"/>
    <w:rsid w:val="00930D6D"/>
    <w:rsid w:val="009314C8"/>
    <w:rsid w:val="009316AC"/>
    <w:rsid w:val="00931B17"/>
    <w:rsid w:val="00931FCD"/>
    <w:rsid w:val="00932512"/>
    <w:rsid w:val="009327CF"/>
    <w:rsid w:val="0093281F"/>
    <w:rsid w:val="009329B0"/>
    <w:rsid w:val="00932BAD"/>
    <w:rsid w:val="00932D0A"/>
    <w:rsid w:val="00933D97"/>
    <w:rsid w:val="00933E82"/>
    <w:rsid w:val="00933EEB"/>
    <w:rsid w:val="0093414E"/>
    <w:rsid w:val="00934782"/>
    <w:rsid w:val="00934ABD"/>
    <w:rsid w:val="00934C49"/>
    <w:rsid w:val="00934F26"/>
    <w:rsid w:val="009351A2"/>
    <w:rsid w:val="009354E8"/>
    <w:rsid w:val="00935661"/>
    <w:rsid w:val="009357D8"/>
    <w:rsid w:val="00935A39"/>
    <w:rsid w:val="00935C27"/>
    <w:rsid w:val="0093625A"/>
    <w:rsid w:val="009363E3"/>
    <w:rsid w:val="009366EB"/>
    <w:rsid w:val="009367D3"/>
    <w:rsid w:val="009368E9"/>
    <w:rsid w:val="009369AE"/>
    <w:rsid w:val="00936F03"/>
    <w:rsid w:val="009370C7"/>
    <w:rsid w:val="009371F3"/>
    <w:rsid w:val="009373EA"/>
    <w:rsid w:val="00937404"/>
    <w:rsid w:val="009375AD"/>
    <w:rsid w:val="00937656"/>
    <w:rsid w:val="00940439"/>
    <w:rsid w:val="009405DD"/>
    <w:rsid w:val="00940634"/>
    <w:rsid w:val="00940A74"/>
    <w:rsid w:val="00940B56"/>
    <w:rsid w:val="00941549"/>
    <w:rsid w:val="00941620"/>
    <w:rsid w:val="009417C7"/>
    <w:rsid w:val="00941854"/>
    <w:rsid w:val="00941DE6"/>
    <w:rsid w:val="00941F18"/>
    <w:rsid w:val="0094237F"/>
    <w:rsid w:val="00942A27"/>
    <w:rsid w:val="00942C66"/>
    <w:rsid w:val="00942EA2"/>
    <w:rsid w:val="0094329E"/>
    <w:rsid w:val="00943824"/>
    <w:rsid w:val="00943D74"/>
    <w:rsid w:val="00943FA2"/>
    <w:rsid w:val="009441DC"/>
    <w:rsid w:val="0094444D"/>
    <w:rsid w:val="00944868"/>
    <w:rsid w:val="00944A19"/>
    <w:rsid w:val="00944A60"/>
    <w:rsid w:val="009450BE"/>
    <w:rsid w:val="009457D7"/>
    <w:rsid w:val="00945837"/>
    <w:rsid w:val="00945937"/>
    <w:rsid w:val="00945D7A"/>
    <w:rsid w:val="00945D99"/>
    <w:rsid w:val="00945DA4"/>
    <w:rsid w:val="009462BA"/>
    <w:rsid w:val="009467C8"/>
    <w:rsid w:val="0094691C"/>
    <w:rsid w:val="00946EB3"/>
    <w:rsid w:val="009474CC"/>
    <w:rsid w:val="00947592"/>
    <w:rsid w:val="0094777B"/>
    <w:rsid w:val="009477B7"/>
    <w:rsid w:val="00947831"/>
    <w:rsid w:val="009479A9"/>
    <w:rsid w:val="00947B56"/>
    <w:rsid w:val="00947D63"/>
    <w:rsid w:val="00947DBC"/>
    <w:rsid w:val="00947FDA"/>
    <w:rsid w:val="0095033C"/>
    <w:rsid w:val="0095054B"/>
    <w:rsid w:val="00950659"/>
    <w:rsid w:val="00950703"/>
    <w:rsid w:val="00950955"/>
    <w:rsid w:val="009513B9"/>
    <w:rsid w:val="009514E4"/>
    <w:rsid w:val="00951760"/>
    <w:rsid w:val="009517FB"/>
    <w:rsid w:val="0095196C"/>
    <w:rsid w:val="00951978"/>
    <w:rsid w:val="00951B21"/>
    <w:rsid w:val="00951B2C"/>
    <w:rsid w:val="00951E84"/>
    <w:rsid w:val="009529E0"/>
    <w:rsid w:val="00952A15"/>
    <w:rsid w:val="00952A43"/>
    <w:rsid w:val="0095308B"/>
    <w:rsid w:val="009531CE"/>
    <w:rsid w:val="0095346E"/>
    <w:rsid w:val="009538B2"/>
    <w:rsid w:val="00953993"/>
    <w:rsid w:val="00953D13"/>
    <w:rsid w:val="009541DF"/>
    <w:rsid w:val="009547B2"/>
    <w:rsid w:val="0095482B"/>
    <w:rsid w:val="00954AA6"/>
    <w:rsid w:val="00954F00"/>
    <w:rsid w:val="0095525F"/>
    <w:rsid w:val="00955B8B"/>
    <w:rsid w:val="00955DC6"/>
    <w:rsid w:val="00955F25"/>
    <w:rsid w:val="0095613F"/>
    <w:rsid w:val="0095621C"/>
    <w:rsid w:val="00956423"/>
    <w:rsid w:val="009566F7"/>
    <w:rsid w:val="00956A60"/>
    <w:rsid w:val="00956CA5"/>
    <w:rsid w:val="009570A3"/>
    <w:rsid w:val="009570E2"/>
    <w:rsid w:val="0095751D"/>
    <w:rsid w:val="00957856"/>
    <w:rsid w:val="00957DFC"/>
    <w:rsid w:val="00957FD9"/>
    <w:rsid w:val="00960553"/>
    <w:rsid w:val="009607AE"/>
    <w:rsid w:val="00960B0C"/>
    <w:rsid w:val="00960CC7"/>
    <w:rsid w:val="00960F6D"/>
    <w:rsid w:val="009610CC"/>
    <w:rsid w:val="00961B00"/>
    <w:rsid w:val="00961C09"/>
    <w:rsid w:val="00961D68"/>
    <w:rsid w:val="00961FAB"/>
    <w:rsid w:val="00962112"/>
    <w:rsid w:val="00962383"/>
    <w:rsid w:val="0096241C"/>
    <w:rsid w:val="0096260C"/>
    <w:rsid w:val="009628B3"/>
    <w:rsid w:val="00962B36"/>
    <w:rsid w:val="00962C39"/>
    <w:rsid w:val="00962CDE"/>
    <w:rsid w:val="00963242"/>
    <w:rsid w:val="009636A0"/>
    <w:rsid w:val="00963CBB"/>
    <w:rsid w:val="00963E82"/>
    <w:rsid w:val="0096404A"/>
    <w:rsid w:val="00964099"/>
    <w:rsid w:val="009645F3"/>
    <w:rsid w:val="00964654"/>
    <w:rsid w:val="009648FD"/>
    <w:rsid w:val="00964A3B"/>
    <w:rsid w:val="00965321"/>
    <w:rsid w:val="009658AF"/>
    <w:rsid w:val="009658DC"/>
    <w:rsid w:val="00965997"/>
    <w:rsid w:val="00966286"/>
    <w:rsid w:val="00966330"/>
    <w:rsid w:val="009665C7"/>
    <w:rsid w:val="0096676B"/>
    <w:rsid w:val="00967153"/>
    <w:rsid w:val="0096724C"/>
    <w:rsid w:val="009675EA"/>
    <w:rsid w:val="00967926"/>
    <w:rsid w:val="00967A66"/>
    <w:rsid w:val="00970563"/>
    <w:rsid w:val="00970887"/>
    <w:rsid w:val="00970974"/>
    <w:rsid w:val="009709CB"/>
    <w:rsid w:val="00970AF2"/>
    <w:rsid w:val="00971054"/>
    <w:rsid w:val="00971155"/>
    <w:rsid w:val="00971444"/>
    <w:rsid w:val="009719A2"/>
    <w:rsid w:val="00971B22"/>
    <w:rsid w:val="00971CA8"/>
    <w:rsid w:val="00971DBC"/>
    <w:rsid w:val="00971DDA"/>
    <w:rsid w:val="00971E00"/>
    <w:rsid w:val="00971F66"/>
    <w:rsid w:val="009720F8"/>
    <w:rsid w:val="00972275"/>
    <w:rsid w:val="009723D4"/>
    <w:rsid w:val="00972434"/>
    <w:rsid w:val="00972472"/>
    <w:rsid w:val="0097276D"/>
    <w:rsid w:val="00972935"/>
    <w:rsid w:val="00972E5A"/>
    <w:rsid w:val="00972F20"/>
    <w:rsid w:val="00973239"/>
    <w:rsid w:val="00973315"/>
    <w:rsid w:val="00973AE9"/>
    <w:rsid w:val="00973E66"/>
    <w:rsid w:val="00973FC7"/>
    <w:rsid w:val="00974543"/>
    <w:rsid w:val="00974B4C"/>
    <w:rsid w:val="00974C3C"/>
    <w:rsid w:val="00974E6F"/>
    <w:rsid w:val="0097516D"/>
    <w:rsid w:val="0097521E"/>
    <w:rsid w:val="009754FC"/>
    <w:rsid w:val="00975A4B"/>
    <w:rsid w:val="00975B1E"/>
    <w:rsid w:val="00975BCD"/>
    <w:rsid w:val="00975EB6"/>
    <w:rsid w:val="00975F07"/>
    <w:rsid w:val="00976226"/>
    <w:rsid w:val="00976785"/>
    <w:rsid w:val="0097687C"/>
    <w:rsid w:val="00976F77"/>
    <w:rsid w:val="009772D9"/>
    <w:rsid w:val="009773D1"/>
    <w:rsid w:val="009776B1"/>
    <w:rsid w:val="009776DD"/>
    <w:rsid w:val="009776FA"/>
    <w:rsid w:val="00977A03"/>
    <w:rsid w:val="00980005"/>
    <w:rsid w:val="00980215"/>
    <w:rsid w:val="00980BF4"/>
    <w:rsid w:val="0098119B"/>
    <w:rsid w:val="009814B4"/>
    <w:rsid w:val="00981B54"/>
    <w:rsid w:val="009822AA"/>
    <w:rsid w:val="0098272F"/>
    <w:rsid w:val="00982740"/>
    <w:rsid w:val="0098289F"/>
    <w:rsid w:val="00982D65"/>
    <w:rsid w:val="00982FCF"/>
    <w:rsid w:val="009831F6"/>
    <w:rsid w:val="00983405"/>
    <w:rsid w:val="00983688"/>
    <w:rsid w:val="00983A4D"/>
    <w:rsid w:val="00983B4A"/>
    <w:rsid w:val="00983F44"/>
    <w:rsid w:val="00984076"/>
    <w:rsid w:val="009846AB"/>
    <w:rsid w:val="0098487F"/>
    <w:rsid w:val="009849A3"/>
    <w:rsid w:val="009849B8"/>
    <w:rsid w:val="00984C02"/>
    <w:rsid w:val="00984F5D"/>
    <w:rsid w:val="00985242"/>
    <w:rsid w:val="009854A1"/>
    <w:rsid w:val="00985D6F"/>
    <w:rsid w:val="0098616B"/>
    <w:rsid w:val="0098649F"/>
    <w:rsid w:val="009865E2"/>
    <w:rsid w:val="009868D7"/>
    <w:rsid w:val="0098699B"/>
    <w:rsid w:val="00986E7C"/>
    <w:rsid w:val="00986F08"/>
    <w:rsid w:val="00986FF8"/>
    <w:rsid w:val="0098768D"/>
    <w:rsid w:val="009877C2"/>
    <w:rsid w:val="0098797C"/>
    <w:rsid w:val="00987AE3"/>
    <w:rsid w:val="00987EFF"/>
    <w:rsid w:val="00987F57"/>
    <w:rsid w:val="00987F61"/>
    <w:rsid w:val="00990144"/>
    <w:rsid w:val="009901C1"/>
    <w:rsid w:val="00990429"/>
    <w:rsid w:val="00990568"/>
    <w:rsid w:val="00990A1B"/>
    <w:rsid w:val="00990ADE"/>
    <w:rsid w:val="00991ADB"/>
    <w:rsid w:val="00992199"/>
    <w:rsid w:val="009926BF"/>
    <w:rsid w:val="0099283D"/>
    <w:rsid w:val="00992848"/>
    <w:rsid w:val="00992B3D"/>
    <w:rsid w:val="00992F03"/>
    <w:rsid w:val="0099303C"/>
    <w:rsid w:val="00993094"/>
    <w:rsid w:val="00993109"/>
    <w:rsid w:val="00993271"/>
    <w:rsid w:val="00993989"/>
    <w:rsid w:val="00993A51"/>
    <w:rsid w:val="00993D81"/>
    <w:rsid w:val="0099478D"/>
    <w:rsid w:val="009947B9"/>
    <w:rsid w:val="00994C03"/>
    <w:rsid w:val="00994D58"/>
    <w:rsid w:val="00994D75"/>
    <w:rsid w:val="00994DBA"/>
    <w:rsid w:val="00994DE9"/>
    <w:rsid w:val="009950CD"/>
    <w:rsid w:val="009951A9"/>
    <w:rsid w:val="009951BD"/>
    <w:rsid w:val="009952E0"/>
    <w:rsid w:val="00995615"/>
    <w:rsid w:val="009958A6"/>
    <w:rsid w:val="00995DE1"/>
    <w:rsid w:val="00995E8C"/>
    <w:rsid w:val="00995F6A"/>
    <w:rsid w:val="009962C0"/>
    <w:rsid w:val="00996FCF"/>
    <w:rsid w:val="00997146"/>
    <w:rsid w:val="0099719E"/>
    <w:rsid w:val="0099723A"/>
    <w:rsid w:val="009974FC"/>
    <w:rsid w:val="009976D5"/>
    <w:rsid w:val="009A0136"/>
    <w:rsid w:val="009A036E"/>
    <w:rsid w:val="009A03E4"/>
    <w:rsid w:val="009A0921"/>
    <w:rsid w:val="009A11D3"/>
    <w:rsid w:val="009A18E3"/>
    <w:rsid w:val="009A1BBE"/>
    <w:rsid w:val="009A2039"/>
    <w:rsid w:val="009A20CE"/>
    <w:rsid w:val="009A2188"/>
    <w:rsid w:val="009A236B"/>
    <w:rsid w:val="009A2405"/>
    <w:rsid w:val="009A247B"/>
    <w:rsid w:val="009A2819"/>
    <w:rsid w:val="009A32BB"/>
    <w:rsid w:val="009A342F"/>
    <w:rsid w:val="009A34A7"/>
    <w:rsid w:val="009A3991"/>
    <w:rsid w:val="009A3B6A"/>
    <w:rsid w:val="009A3C3D"/>
    <w:rsid w:val="009A3E87"/>
    <w:rsid w:val="009A41D1"/>
    <w:rsid w:val="009A41F3"/>
    <w:rsid w:val="009A4237"/>
    <w:rsid w:val="009A4753"/>
    <w:rsid w:val="009A4E29"/>
    <w:rsid w:val="009A4F10"/>
    <w:rsid w:val="009A51B3"/>
    <w:rsid w:val="009A555D"/>
    <w:rsid w:val="009A5B52"/>
    <w:rsid w:val="009A6016"/>
    <w:rsid w:val="009A60E7"/>
    <w:rsid w:val="009A6354"/>
    <w:rsid w:val="009A6A5E"/>
    <w:rsid w:val="009A6BFF"/>
    <w:rsid w:val="009A6FD2"/>
    <w:rsid w:val="009A6FFB"/>
    <w:rsid w:val="009A712E"/>
    <w:rsid w:val="009A7B67"/>
    <w:rsid w:val="009A7BEB"/>
    <w:rsid w:val="009A7F2A"/>
    <w:rsid w:val="009B0050"/>
    <w:rsid w:val="009B02B8"/>
    <w:rsid w:val="009B03F7"/>
    <w:rsid w:val="009B04C5"/>
    <w:rsid w:val="009B0543"/>
    <w:rsid w:val="009B0A26"/>
    <w:rsid w:val="009B0D9A"/>
    <w:rsid w:val="009B0E9E"/>
    <w:rsid w:val="009B16A4"/>
    <w:rsid w:val="009B16D6"/>
    <w:rsid w:val="009B17B3"/>
    <w:rsid w:val="009B183E"/>
    <w:rsid w:val="009B2031"/>
    <w:rsid w:val="009B2707"/>
    <w:rsid w:val="009B2A9E"/>
    <w:rsid w:val="009B2B15"/>
    <w:rsid w:val="009B2BA2"/>
    <w:rsid w:val="009B2EDA"/>
    <w:rsid w:val="009B2F25"/>
    <w:rsid w:val="009B33FB"/>
    <w:rsid w:val="009B355C"/>
    <w:rsid w:val="009B3BAF"/>
    <w:rsid w:val="009B4130"/>
    <w:rsid w:val="009B4171"/>
    <w:rsid w:val="009B440C"/>
    <w:rsid w:val="009B4680"/>
    <w:rsid w:val="009B4A74"/>
    <w:rsid w:val="009B4C64"/>
    <w:rsid w:val="009B501D"/>
    <w:rsid w:val="009B5029"/>
    <w:rsid w:val="009B520D"/>
    <w:rsid w:val="009B5511"/>
    <w:rsid w:val="009B59A6"/>
    <w:rsid w:val="009B5C62"/>
    <w:rsid w:val="009B5EEF"/>
    <w:rsid w:val="009B6121"/>
    <w:rsid w:val="009B635D"/>
    <w:rsid w:val="009B636F"/>
    <w:rsid w:val="009B6567"/>
    <w:rsid w:val="009B663F"/>
    <w:rsid w:val="009B6A97"/>
    <w:rsid w:val="009B6AFC"/>
    <w:rsid w:val="009B6CA9"/>
    <w:rsid w:val="009B6F2F"/>
    <w:rsid w:val="009B7673"/>
    <w:rsid w:val="009B768C"/>
    <w:rsid w:val="009B77A8"/>
    <w:rsid w:val="009B79A6"/>
    <w:rsid w:val="009B7B8A"/>
    <w:rsid w:val="009C0761"/>
    <w:rsid w:val="009C08D1"/>
    <w:rsid w:val="009C0C13"/>
    <w:rsid w:val="009C0DB0"/>
    <w:rsid w:val="009C0E9F"/>
    <w:rsid w:val="009C0FB9"/>
    <w:rsid w:val="009C1266"/>
    <w:rsid w:val="009C1312"/>
    <w:rsid w:val="009C135A"/>
    <w:rsid w:val="009C157F"/>
    <w:rsid w:val="009C1755"/>
    <w:rsid w:val="009C18C0"/>
    <w:rsid w:val="009C1A01"/>
    <w:rsid w:val="009C1A2D"/>
    <w:rsid w:val="009C1A36"/>
    <w:rsid w:val="009C1AE7"/>
    <w:rsid w:val="009C1DCB"/>
    <w:rsid w:val="009C1F92"/>
    <w:rsid w:val="009C20A6"/>
    <w:rsid w:val="009C21C5"/>
    <w:rsid w:val="009C2463"/>
    <w:rsid w:val="009C26E4"/>
    <w:rsid w:val="009C2971"/>
    <w:rsid w:val="009C29AD"/>
    <w:rsid w:val="009C2A5D"/>
    <w:rsid w:val="009C2B9C"/>
    <w:rsid w:val="009C2D74"/>
    <w:rsid w:val="009C3384"/>
    <w:rsid w:val="009C340D"/>
    <w:rsid w:val="009C3DA1"/>
    <w:rsid w:val="009C3F21"/>
    <w:rsid w:val="009C3F53"/>
    <w:rsid w:val="009C4728"/>
    <w:rsid w:val="009C4A53"/>
    <w:rsid w:val="009C4CF7"/>
    <w:rsid w:val="009C4EB4"/>
    <w:rsid w:val="009C515C"/>
    <w:rsid w:val="009C54B1"/>
    <w:rsid w:val="009C5540"/>
    <w:rsid w:val="009C5A4D"/>
    <w:rsid w:val="009C5C9C"/>
    <w:rsid w:val="009C6120"/>
    <w:rsid w:val="009C63DC"/>
    <w:rsid w:val="009C641A"/>
    <w:rsid w:val="009C64C0"/>
    <w:rsid w:val="009C6635"/>
    <w:rsid w:val="009C6729"/>
    <w:rsid w:val="009C68B2"/>
    <w:rsid w:val="009C69F1"/>
    <w:rsid w:val="009C70DE"/>
    <w:rsid w:val="009C7655"/>
    <w:rsid w:val="009C776C"/>
    <w:rsid w:val="009C7828"/>
    <w:rsid w:val="009C7DE1"/>
    <w:rsid w:val="009C7DE8"/>
    <w:rsid w:val="009D0277"/>
    <w:rsid w:val="009D0CB9"/>
    <w:rsid w:val="009D1029"/>
    <w:rsid w:val="009D10E2"/>
    <w:rsid w:val="009D11DD"/>
    <w:rsid w:val="009D1229"/>
    <w:rsid w:val="009D167B"/>
    <w:rsid w:val="009D1AC7"/>
    <w:rsid w:val="009D1AD4"/>
    <w:rsid w:val="009D1C8D"/>
    <w:rsid w:val="009D1E98"/>
    <w:rsid w:val="009D23B0"/>
    <w:rsid w:val="009D23D8"/>
    <w:rsid w:val="009D2843"/>
    <w:rsid w:val="009D2A4C"/>
    <w:rsid w:val="009D2D61"/>
    <w:rsid w:val="009D2D7F"/>
    <w:rsid w:val="009D2F20"/>
    <w:rsid w:val="009D30BB"/>
    <w:rsid w:val="009D3B57"/>
    <w:rsid w:val="009D3F2A"/>
    <w:rsid w:val="009D40DF"/>
    <w:rsid w:val="009D4B0E"/>
    <w:rsid w:val="009D4C17"/>
    <w:rsid w:val="009D4D87"/>
    <w:rsid w:val="009D4E42"/>
    <w:rsid w:val="009D4EE2"/>
    <w:rsid w:val="009D4EEE"/>
    <w:rsid w:val="009D54D1"/>
    <w:rsid w:val="009D586B"/>
    <w:rsid w:val="009D589C"/>
    <w:rsid w:val="009D5FBF"/>
    <w:rsid w:val="009D6A7E"/>
    <w:rsid w:val="009D6CA7"/>
    <w:rsid w:val="009D735F"/>
    <w:rsid w:val="009D7602"/>
    <w:rsid w:val="009D785F"/>
    <w:rsid w:val="009D7983"/>
    <w:rsid w:val="009D79FD"/>
    <w:rsid w:val="009E00BB"/>
    <w:rsid w:val="009E0131"/>
    <w:rsid w:val="009E0574"/>
    <w:rsid w:val="009E07C6"/>
    <w:rsid w:val="009E0C59"/>
    <w:rsid w:val="009E1195"/>
    <w:rsid w:val="009E13E5"/>
    <w:rsid w:val="009E15F3"/>
    <w:rsid w:val="009E17CA"/>
    <w:rsid w:val="009E1DA4"/>
    <w:rsid w:val="009E1F50"/>
    <w:rsid w:val="009E242D"/>
    <w:rsid w:val="009E254F"/>
    <w:rsid w:val="009E257A"/>
    <w:rsid w:val="009E2626"/>
    <w:rsid w:val="009E262E"/>
    <w:rsid w:val="009E26E7"/>
    <w:rsid w:val="009E28D0"/>
    <w:rsid w:val="009E28F6"/>
    <w:rsid w:val="009E29BA"/>
    <w:rsid w:val="009E2C51"/>
    <w:rsid w:val="009E2C8D"/>
    <w:rsid w:val="009E312B"/>
    <w:rsid w:val="009E31B8"/>
    <w:rsid w:val="009E346C"/>
    <w:rsid w:val="009E3643"/>
    <w:rsid w:val="009E372C"/>
    <w:rsid w:val="009E37CB"/>
    <w:rsid w:val="009E37E8"/>
    <w:rsid w:val="009E3810"/>
    <w:rsid w:val="009E3850"/>
    <w:rsid w:val="009E388E"/>
    <w:rsid w:val="009E390E"/>
    <w:rsid w:val="009E3C4E"/>
    <w:rsid w:val="009E47EF"/>
    <w:rsid w:val="009E4A45"/>
    <w:rsid w:val="009E4DC5"/>
    <w:rsid w:val="009E50EA"/>
    <w:rsid w:val="009E5229"/>
    <w:rsid w:val="009E52AA"/>
    <w:rsid w:val="009E5514"/>
    <w:rsid w:val="009E568F"/>
    <w:rsid w:val="009E572F"/>
    <w:rsid w:val="009E5A4E"/>
    <w:rsid w:val="009E6000"/>
    <w:rsid w:val="009E606B"/>
    <w:rsid w:val="009E612C"/>
    <w:rsid w:val="009E659D"/>
    <w:rsid w:val="009E6A7F"/>
    <w:rsid w:val="009E6B9B"/>
    <w:rsid w:val="009E6F5C"/>
    <w:rsid w:val="009E7833"/>
    <w:rsid w:val="009F0014"/>
    <w:rsid w:val="009F037E"/>
    <w:rsid w:val="009F0459"/>
    <w:rsid w:val="009F054A"/>
    <w:rsid w:val="009F0C64"/>
    <w:rsid w:val="009F12A9"/>
    <w:rsid w:val="009F1309"/>
    <w:rsid w:val="009F13AA"/>
    <w:rsid w:val="009F14D0"/>
    <w:rsid w:val="009F1522"/>
    <w:rsid w:val="009F154D"/>
    <w:rsid w:val="009F165E"/>
    <w:rsid w:val="009F171C"/>
    <w:rsid w:val="009F1A55"/>
    <w:rsid w:val="009F2255"/>
    <w:rsid w:val="009F245E"/>
    <w:rsid w:val="009F24E0"/>
    <w:rsid w:val="009F25E8"/>
    <w:rsid w:val="009F262A"/>
    <w:rsid w:val="009F2902"/>
    <w:rsid w:val="009F2BD5"/>
    <w:rsid w:val="009F2E06"/>
    <w:rsid w:val="009F32ED"/>
    <w:rsid w:val="009F33CC"/>
    <w:rsid w:val="009F3639"/>
    <w:rsid w:val="009F3754"/>
    <w:rsid w:val="009F3870"/>
    <w:rsid w:val="009F4339"/>
    <w:rsid w:val="009F4657"/>
    <w:rsid w:val="009F47D3"/>
    <w:rsid w:val="009F4B9D"/>
    <w:rsid w:val="009F4C40"/>
    <w:rsid w:val="009F5203"/>
    <w:rsid w:val="009F54AF"/>
    <w:rsid w:val="009F58AD"/>
    <w:rsid w:val="009F5EC4"/>
    <w:rsid w:val="009F6157"/>
    <w:rsid w:val="009F6183"/>
    <w:rsid w:val="009F61C2"/>
    <w:rsid w:val="009F64C1"/>
    <w:rsid w:val="009F66C4"/>
    <w:rsid w:val="009F6B4E"/>
    <w:rsid w:val="009F70A2"/>
    <w:rsid w:val="009F7274"/>
    <w:rsid w:val="009F733C"/>
    <w:rsid w:val="009F7368"/>
    <w:rsid w:val="009F7482"/>
    <w:rsid w:val="009F74FB"/>
    <w:rsid w:val="009F778D"/>
    <w:rsid w:val="009F7EC0"/>
    <w:rsid w:val="009F7FB3"/>
    <w:rsid w:val="00A000F1"/>
    <w:rsid w:val="00A00104"/>
    <w:rsid w:val="00A00488"/>
    <w:rsid w:val="00A00566"/>
    <w:rsid w:val="00A00761"/>
    <w:rsid w:val="00A007CF"/>
    <w:rsid w:val="00A00FC5"/>
    <w:rsid w:val="00A0126B"/>
    <w:rsid w:val="00A0161E"/>
    <w:rsid w:val="00A016CE"/>
    <w:rsid w:val="00A019DE"/>
    <w:rsid w:val="00A01AEB"/>
    <w:rsid w:val="00A01AFC"/>
    <w:rsid w:val="00A01C7E"/>
    <w:rsid w:val="00A01F70"/>
    <w:rsid w:val="00A0224C"/>
    <w:rsid w:val="00A024F0"/>
    <w:rsid w:val="00A02548"/>
    <w:rsid w:val="00A0262E"/>
    <w:rsid w:val="00A0276F"/>
    <w:rsid w:val="00A029CC"/>
    <w:rsid w:val="00A02DC6"/>
    <w:rsid w:val="00A02E9D"/>
    <w:rsid w:val="00A03274"/>
    <w:rsid w:val="00A03A8D"/>
    <w:rsid w:val="00A03F5F"/>
    <w:rsid w:val="00A04233"/>
    <w:rsid w:val="00A045BA"/>
    <w:rsid w:val="00A04997"/>
    <w:rsid w:val="00A04B32"/>
    <w:rsid w:val="00A04F06"/>
    <w:rsid w:val="00A04FD5"/>
    <w:rsid w:val="00A0504F"/>
    <w:rsid w:val="00A050F9"/>
    <w:rsid w:val="00A0521D"/>
    <w:rsid w:val="00A05272"/>
    <w:rsid w:val="00A0538B"/>
    <w:rsid w:val="00A05499"/>
    <w:rsid w:val="00A0568F"/>
    <w:rsid w:val="00A057CE"/>
    <w:rsid w:val="00A0589E"/>
    <w:rsid w:val="00A05929"/>
    <w:rsid w:val="00A059DD"/>
    <w:rsid w:val="00A05A0A"/>
    <w:rsid w:val="00A05A71"/>
    <w:rsid w:val="00A05E1C"/>
    <w:rsid w:val="00A065A9"/>
    <w:rsid w:val="00A069D9"/>
    <w:rsid w:val="00A0701C"/>
    <w:rsid w:val="00A07722"/>
    <w:rsid w:val="00A07EA0"/>
    <w:rsid w:val="00A100FA"/>
    <w:rsid w:val="00A104F0"/>
    <w:rsid w:val="00A1050B"/>
    <w:rsid w:val="00A10575"/>
    <w:rsid w:val="00A1089C"/>
    <w:rsid w:val="00A10ECF"/>
    <w:rsid w:val="00A10F61"/>
    <w:rsid w:val="00A10F86"/>
    <w:rsid w:val="00A11058"/>
    <w:rsid w:val="00A11312"/>
    <w:rsid w:val="00A11812"/>
    <w:rsid w:val="00A11819"/>
    <w:rsid w:val="00A11BB9"/>
    <w:rsid w:val="00A11C4B"/>
    <w:rsid w:val="00A11CC8"/>
    <w:rsid w:val="00A11E4A"/>
    <w:rsid w:val="00A11FC5"/>
    <w:rsid w:val="00A122EE"/>
    <w:rsid w:val="00A1239A"/>
    <w:rsid w:val="00A1273F"/>
    <w:rsid w:val="00A1287E"/>
    <w:rsid w:val="00A12C18"/>
    <w:rsid w:val="00A12D24"/>
    <w:rsid w:val="00A131AA"/>
    <w:rsid w:val="00A132AB"/>
    <w:rsid w:val="00A132CA"/>
    <w:rsid w:val="00A133BF"/>
    <w:rsid w:val="00A13434"/>
    <w:rsid w:val="00A135A5"/>
    <w:rsid w:val="00A13606"/>
    <w:rsid w:val="00A136B3"/>
    <w:rsid w:val="00A136BF"/>
    <w:rsid w:val="00A137A9"/>
    <w:rsid w:val="00A139DB"/>
    <w:rsid w:val="00A13D24"/>
    <w:rsid w:val="00A13E3C"/>
    <w:rsid w:val="00A140A4"/>
    <w:rsid w:val="00A1418C"/>
    <w:rsid w:val="00A143AF"/>
    <w:rsid w:val="00A144EB"/>
    <w:rsid w:val="00A14B35"/>
    <w:rsid w:val="00A14EC5"/>
    <w:rsid w:val="00A14F13"/>
    <w:rsid w:val="00A14FDD"/>
    <w:rsid w:val="00A1502D"/>
    <w:rsid w:val="00A1503A"/>
    <w:rsid w:val="00A1529C"/>
    <w:rsid w:val="00A155B1"/>
    <w:rsid w:val="00A15710"/>
    <w:rsid w:val="00A15982"/>
    <w:rsid w:val="00A15C19"/>
    <w:rsid w:val="00A16504"/>
    <w:rsid w:val="00A166CF"/>
    <w:rsid w:val="00A1695F"/>
    <w:rsid w:val="00A16989"/>
    <w:rsid w:val="00A16B09"/>
    <w:rsid w:val="00A16CD6"/>
    <w:rsid w:val="00A16D11"/>
    <w:rsid w:val="00A17117"/>
    <w:rsid w:val="00A17127"/>
    <w:rsid w:val="00A17165"/>
    <w:rsid w:val="00A171D7"/>
    <w:rsid w:val="00A17283"/>
    <w:rsid w:val="00A172DB"/>
    <w:rsid w:val="00A1746A"/>
    <w:rsid w:val="00A17529"/>
    <w:rsid w:val="00A17541"/>
    <w:rsid w:val="00A17647"/>
    <w:rsid w:val="00A1784B"/>
    <w:rsid w:val="00A17CB9"/>
    <w:rsid w:val="00A20043"/>
    <w:rsid w:val="00A20046"/>
    <w:rsid w:val="00A2013E"/>
    <w:rsid w:val="00A201F9"/>
    <w:rsid w:val="00A20244"/>
    <w:rsid w:val="00A202B1"/>
    <w:rsid w:val="00A205B5"/>
    <w:rsid w:val="00A20767"/>
    <w:rsid w:val="00A20B01"/>
    <w:rsid w:val="00A20DCF"/>
    <w:rsid w:val="00A20F29"/>
    <w:rsid w:val="00A2145E"/>
    <w:rsid w:val="00A2159E"/>
    <w:rsid w:val="00A21625"/>
    <w:rsid w:val="00A2236C"/>
    <w:rsid w:val="00A2238D"/>
    <w:rsid w:val="00A2243A"/>
    <w:rsid w:val="00A22889"/>
    <w:rsid w:val="00A22BEB"/>
    <w:rsid w:val="00A22C62"/>
    <w:rsid w:val="00A2300E"/>
    <w:rsid w:val="00A2305B"/>
    <w:rsid w:val="00A2331C"/>
    <w:rsid w:val="00A233BD"/>
    <w:rsid w:val="00A23455"/>
    <w:rsid w:val="00A23595"/>
    <w:rsid w:val="00A23D2F"/>
    <w:rsid w:val="00A23E89"/>
    <w:rsid w:val="00A241B1"/>
    <w:rsid w:val="00A242E3"/>
    <w:rsid w:val="00A24603"/>
    <w:rsid w:val="00A24734"/>
    <w:rsid w:val="00A247E0"/>
    <w:rsid w:val="00A24AAB"/>
    <w:rsid w:val="00A24CC9"/>
    <w:rsid w:val="00A24D0F"/>
    <w:rsid w:val="00A24D3E"/>
    <w:rsid w:val="00A24F1B"/>
    <w:rsid w:val="00A25098"/>
    <w:rsid w:val="00A2554D"/>
    <w:rsid w:val="00A25896"/>
    <w:rsid w:val="00A26675"/>
    <w:rsid w:val="00A26B29"/>
    <w:rsid w:val="00A26D32"/>
    <w:rsid w:val="00A2701A"/>
    <w:rsid w:val="00A27619"/>
    <w:rsid w:val="00A276D2"/>
    <w:rsid w:val="00A276FB"/>
    <w:rsid w:val="00A277A0"/>
    <w:rsid w:val="00A27BED"/>
    <w:rsid w:val="00A27CE9"/>
    <w:rsid w:val="00A3016D"/>
    <w:rsid w:val="00A301B6"/>
    <w:rsid w:val="00A30566"/>
    <w:rsid w:val="00A30C03"/>
    <w:rsid w:val="00A314E0"/>
    <w:rsid w:val="00A31ACA"/>
    <w:rsid w:val="00A31CED"/>
    <w:rsid w:val="00A320A5"/>
    <w:rsid w:val="00A320EA"/>
    <w:rsid w:val="00A3218E"/>
    <w:rsid w:val="00A321F8"/>
    <w:rsid w:val="00A32328"/>
    <w:rsid w:val="00A32612"/>
    <w:rsid w:val="00A3341A"/>
    <w:rsid w:val="00A33760"/>
    <w:rsid w:val="00A33E07"/>
    <w:rsid w:val="00A33FCD"/>
    <w:rsid w:val="00A33FF9"/>
    <w:rsid w:val="00A343C6"/>
    <w:rsid w:val="00A34A6E"/>
    <w:rsid w:val="00A35442"/>
    <w:rsid w:val="00A357A5"/>
    <w:rsid w:val="00A35BD3"/>
    <w:rsid w:val="00A35D73"/>
    <w:rsid w:val="00A35EF0"/>
    <w:rsid w:val="00A3605B"/>
    <w:rsid w:val="00A3612E"/>
    <w:rsid w:val="00A36387"/>
    <w:rsid w:val="00A36417"/>
    <w:rsid w:val="00A36785"/>
    <w:rsid w:val="00A36B72"/>
    <w:rsid w:val="00A37373"/>
    <w:rsid w:val="00A376BF"/>
    <w:rsid w:val="00A37C85"/>
    <w:rsid w:val="00A37F31"/>
    <w:rsid w:val="00A37FD3"/>
    <w:rsid w:val="00A403CE"/>
    <w:rsid w:val="00A40486"/>
    <w:rsid w:val="00A405F4"/>
    <w:rsid w:val="00A406E2"/>
    <w:rsid w:val="00A40966"/>
    <w:rsid w:val="00A40B93"/>
    <w:rsid w:val="00A410CE"/>
    <w:rsid w:val="00A41461"/>
    <w:rsid w:val="00A417C4"/>
    <w:rsid w:val="00A417FB"/>
    <w:rsid w:val="00A41A30"/>
    <w:rsid w:val="00A41B3F"/>
    <w:rsid w:val="00A41E07"/>
    <w:rsid w:val="00A42395"/>
    <w:rsid w:val="00A42AA2"/>
    <w:rsid w:val="00A42D37"/>
    <w:rsid w:val="00A42D83"/>
    <w:rsid w:val="00A42F83"/>
    <w:rsid w:val="00A432D6"/>
    <w:rsid w:val="00A4361D"/>
    <w:rsid w:val="00A43944"/>
    <w:rsid w:val="00A43AF3"/>
    <w:rsid w:val="00A43B04"/>
    <w:rsid w:val="00A43FFA"/>
    <w:rsid w:val="00A442EA"/>
    <w:rsid w:val="00A447F8"/>
    <w:rsid w:val="00A44906"/>
    <w:rsid w:val="00A44CA4"/>
    <w:rsid w:val="00A44D6C"/>
    <w:rsid w:val="00A44FD8"/>
    <w:rsid w:val="00A451D9"/>
    <w:rsid w:val="00A45390"/>
    <w:rsid w:val="00A456CE"/>
    <w:rsid w:val="00A4574B"/>
    <w:rsid w:val="00A458C0"/>
    <w:rsid w:val="00A45964"/>
    <w:rsid w:val="00A45BA9"/>
    <w:rsid w:val="00A45D09"/>
    <w:rsid w:val="00A45D68"/>
    <w:rsid w:val="00A45DDB"/>
    <w:rsid w:val="00A45F1D"/>
    <w:rsid w:val="00A461F7"/>
    <w:rsid w:val="00A4643B"/>
    <w:rsid w:val="00A4652D"/>
    <w:rsid w:val="00A465FE"/>
    <w:rsid w:val="00A46701"/>
    <w:rsid w:val="00A467B0"/>
    <w:rsid w:val="00A46873"/>
    <w:rsid w:val="00A46987"/>
    <w:rsid w:val="00A46D45"/>
    <w:rsid w:val="00A46DE5"/>
    <w:rsid w:val="00A46E2D"/>
    <w:rsid w:val="00A470CA"/>
    <w:rsid w:val="00A471F5"/>
    <w:rsid w:val="00A47241"/>
    <w:rsid w:val="00A474B6"/>
    <w:rsid w:val="00A50E7B"/>
    <w:rsid w:val="00A50FC4"/>
    <w:rsid w:val="00A51078"/>
    <w:rsid w:val="00A5114E"/>
    <w:rsid w:val="00A5140A"/>
    <w:rsid w:val="00A51535"/>
    <w:rsid w:val="00A518AA"/>
    <w:rsid w:val="00A51C2D"/>
    <w:rsid w:val="00A5247D"/>
    <w:rsid w:val="00A525D4"/>
    <w:rsid w:val="00A52701"/>
    <w:rsid w:val="00A52B13"/>
    <w:rsid w:val="00A52E6D"/>
    <w:rsid w:val="00A52F16"/>
    <w:rsid w:val="00A53229"/>
    <w:rsid w:val="00A53249"/>
    <w:rsid w:val="00A5356A"/>
    <w:rsid w:val="00A5390C"/>
    <w:rsid w:val="00A53B69"/>
    <w:rsid w:val="00A5403C"/>
    <w:rsid w:val="00A5484A"/>
    <w:rsid w:val="00A54F2A"/>
    <w:rsid w:val="00A55232"/>
    <w:rsid w:val="00A552EE"/>
    <w:rsid w:val="00A55B72"/>
    <w:rsid w:val="00A55CA1"/>
    <w:rsid w:val="00A55D04"/>
    <w:rsid w:val="00A56343"/>
    <w:rsid w:val="00A5660D"/>
    <w:rsid w:val="00A56C58"/>
    <w:rsid w:val="00A5701A"/>
    <w:rsid w:val="00A570A0"/>
    <w:rsid w:val="00A57248"/>
    <w:rsid w:val="00A57617"/>
    <w:rsid w:val="00A5776C"/>
    <w:rsid w:val="00A57C52"/>
    <w:rsid w:val="00A57FA5"/>
    <w:rsid w:val="00A6008B"/>
    <w:rsid w:val="00A604E3"/>
    <w:rsid w:val="00A608F9"/>
    <w:rsid w:val="00A60B26"/>
    <w:rsid w:val="00A60D02"/>
    <w:rsid w:val="00A612C6"/>
    <w:rsid w:val="00A613B9"/>
    <w:rsid w:val="00A616E0"/>
    <w:rsid w:val="00A62064"/>
    <w:rsid w:val="00A6263B"/>
    <w:rsid w:val="00A62703"/>
    <w:rsid w:val="00A62711"/>
    <w:rsid w:val="00A63650"/>
    <w:rsid w:val="00A63A27"/>
    <w:rsid w:val="00A63FE7"/>
    <w:rsid w:val="00A64184"/>
    <w:rsid w:val="00A64191"/>
    <w:rsid w:val="00A64CA4"/>
    <w:rsid w:val="00A6507F"/>
    <w:rsid w:val="00A65333"/>
    <w:rsid w:val="00A653C6"/>
    <w:rsid w:val="00A6554C"/>
    <w:rsid w:val="00A6594E"/>
    <w:rsid w:val="00A65A8D"/>
    <w:rsid w:val="00A65E04"/>
    <w:rsid w:val="00A65E4C"/>
    <w:rsid w:val="00A65F3A"/>
    <w:rsid w:val="00A6616D"/>
    <w:rsid w:val="00A66290"/>
    <w:rsid w:val="00A66353"/>
    <w:rsid w:val="00A66375"/>
    <w:rsid w:val="00A66546"/>
    <w:rsid w:val="00A66676"/>
    <w:rsid w:val="00A66750"/>
    <w:rsid w:val="00A667F2"/>
    <w:rsid w:val="00A669D9"/>
    <w:rsid w:val="00A66BC5"/>
    <w:rsid w:val="00A67A28"/>
    <w:rsid w:val="00A67D0E"/>
    <w:rsid w:val="00A67D31"/>
    <w:rsid w:val="00A706C8"/>
    <w:rsid w:val="00A70B29"/>
    <w:rsid w:val="00A70CEA"/>
    <w:rsid w:val="00A70D4E"/>
    <w:rsid w:val="00A70F3D"/>
    <w:rsid w:val="00A70FE3"/>
    <w:rsid w:val="00A7109D"/>
    <w:rsid w:val="00A71418"/>
    <w:rsid w:val="00A71465"/>
    <w:rsid w:val="00A71FF5"/>
    <w:rsid w:val="00A726CE"/>
    <w:rsid w:val="00A72B8C"/>
    <w:rsid w:val="00A73109"/>
    <w:rsid w:val="00A73DAA"/>
    <w:rsid w:val="00A73DCF"/>
    <w:rsid w:val="00A73DD0"/>
    <w:rsid w:val="00A73FA9"/>
    <w:rsid w:val="00A74029"/>
    <w:rsid w:val="00A74106"/>
    <w:rsid w:val="00A74DFF"/>
    <w:rsid w:val="00A75159"/>
    <w:rsid w:val="00A754F3"/>
    <w:rsid w:val="00A756F6"/>
    <w:rsid w:val="00A7571E"/>
    <w:rsid w:val="00A757AE"/>
    <w:rsid w:val="00A75B1B"/>
    <w:rsid w:val="00A75B8B"/>
    <w:rsid w:val="00A75E62"/>
    <w:rsid w:val="00A75EDF"/>
    <w:rsid w:val="00A763E2"/>
    <w:rsid w:val="00A76A64"/>
    <w:rsid w:val="00A76E7E"/>
    <w:rsid w:val="00A77190"/>
    <w:rsid w:val="00A7726E"/>
    <w:rsid w:val="00A7735D"/>
    <w:rsid w:val="00A773E7"/>
    <w:rsid w:val="00A7753B"/>
    <w:rsid w:val="00A7769C"/>
    <w:rsid w:val="00A809F7"/>
    <w:rsid w:val="00A80BDC"/>
    <w:rsid w:val="00A80D3C"/>
    <w:rsid w:val="00A8105B"/>
    <w:rsid w:val="00A811BB"/>
    <w:rsid w:val="00A812F4"/>
    <w:rsid w:val="00A81458"/>
    <w:rsid w:val="00A81519"/>
    <w:rsid w:val="00A81977"/>
    <w:rsid w:val="00A81B42"/>
    <w:rsid w:val="00A81BFA"/>
    <w:rsid w:val="00A81D48"/>
    <w:rsid w:val="00A821CE"/>
    <w:rsid w:val="00A82280"/>
    <w:rsid w:val="00A82B5E"/>
    <w:rsid w:val="00A82B80"/>
    <w:rsid w:val="00A82C0C"/>
    <w:rsid w:val="00A82E04"/>
    <w:rsid w:val="00A830CB"/>
    <w:rsid w:val="00A83169"/>
    <w:rsid w:val="00A83556"/>
    <w:rsid w:val="00A835C5"/>
    <w:rsid w:val="00A837BC"/>
    <w:rsid w:val="00A8387A"/>
    <w:rsid w:val="00A83911"/>
    <w:rsid w:val="00A83A50"/>
    <w:rsid w:val="00A83C4D"/>
    <w:rsid w:val="00A83D56"/>
    <w:rsid w:val="00A83ECD"/>
    <w:rsid w:val="00A83F04"/>
    <w:rsid w:val="00A84159"/>
    <w:rsid w:val="00A841BD"/>
    <w:rsid w:val="00A844EB"/>
    <w:rsid w:val="00A84C16"/>
    <w:rsid w:val="00A84C3D"/>
    <w:rsid w:val="00A84D85"/>
    <w:rsid w:val="00A84EBE"/>
    <w:rsid w:val="00A84F47"/>
    <w:rsid w:val="00A856B8"/>
    <w:rsid w:val="00A85BF9"/>
    <w:rsid w:val="00A85E33"/>
    <w:rsid w:val="00A85F7F"/>
    <w:rsid w:val="00A86130"/>
    <w:rsid w:val="00A869BA"/>
    <w:rsid w:val="00A86A3B"/>
    <w:rsid w:val="00A86BC8"/>
    <w:rsid w:val="00A86D1F"/>
    <w:rsid w:val="00A86D57"/>
    <w:rsid w:val="00A870B4"/>
    <w:rsid w:val="00A873DF"/>
    <w:rsid w:val="00A87457"/>
    <w:rsid w:val="00A87EC1"/>
    <w:rsid w:val="00A90304"/>
    <w:rsid w:val="00A90353"/>
    <w:rsid w:val="00A903FD"/>
    <w:rsid w:val="00A90495"/>
    <w:rsid w:val="00A90572"/>
    <w:rsid w:val="00A90706"/>
    <w:rsid w:val="00A907ED"/>
    <w:rsid w:val="00A908AE"/>
    <w:rsid w:val="00A90E33"/>
    <w:rsid w:val="00A90FF4"/>
    <w:rsid w:val="00A91085"/>
    <w:rsid w:val="00A9133B"/>
    <w:rsid w:val="00A9135B"/>
    <w:rsid w:val="00A91B83"/>
    <w:rsid w:val="00A91D9C"/>
    <w:rsid w:val="00A91F6B"/>
    <w:rsid w:val="00A925D7"/>
    <w:rsid w:val="00A92905"/>
    <w:rsid w:val="00A92935"/>
    <w:rsid w:val="00A929F3"/>
    <w:rsid w:val="00A92C6C"/>
    <w:rsid w:val="00A9327A"/>
    <w:rsid w:val="00A93324"/>
    <w:rsid w:val="00A935A8"/>
    <w:rsid w:val="00A935EA"/>
    <w:rsid w:val="00A93665"/>
    <w:rsid w:val="00A9393F"/>
    <w:rsid w:val="00A93E36"/>
    <w:rsid w:val="00A942A9"/>
    <w:rsid w:val="00A9452B"/>
    <w:rsid w:val="00A9484D"/>
    <w:rsid w:val="00A9556A"/>
    <w:rsid w:val="00A95595"/>
    <w:rsid w:val="00A95609"/>
    <w:rsid w:val="00A95AA2"/>
    <w:rsid w:val="00A95AE0"/>
    <w:rsid w:val="00A95B3C"/>
    <w:rsid w:val="00A95D38"/>
    <w:rsid w:val="00A95DC4"/>
    <w:rsid w:val="00A95F42"/>
    <w:rsid w:val="00A96004"/>
    <w:rsid w:val="00A96068"/>
    <w:rsid w:val="00A963D7"/>
    <w:rsid w:val="00A96499"/>
    <w:rsid w:val="00A969F1"/>
    <w:rsid w:val="00A96D51"/>
    <w:rsid w:val="00A96F98"/>
    <w:rsid w:val="00A9753A"/>
    <w:rsid w:val="00A978D0"/>
    <w:rsid w:val="00A97D94"/>
    <w:rsid w:val="00AA0043"/>
    <w:rsid w:val="00AA066E"/>
    <w:rsid w:val="00AA0FBE"/>
    <w:rsid w:val="00AA12F0"/>
    <w:rsid w:val="00AA14B5"/>
    <w:rsid w:val="00AA16C7"/>
    <w:rsid w:val="00AA21F4"/>
    <w:rsid w:val="00AA2381"/>
    <w:rsid w:val="00AA2972"/>
    <w:rsid w:val="00AA2A31"/>
    <w:rsid w:val="00AA2DDC"/>
    <w:rsid w:val="00AA32A4"/>
    <w:rsid w:val="00AA345B"/>
    <w:rsid w:val="00AA36F8"/>
    <w:rsid w:val="00AA38F4"/>
    <w:rsid w:val="00AA3A40"/>
    <w:rsid w:val="00AA3A86"/>
    <w:rsid w:val="00AA3DA2"/>
    <w:rsid w:val="00AA3F93"/>
    <w:rsid w:val="00AA4124"/>
    <w:rsid w:val="00AA4174"/>
    <w:rsid w:val="00AA4246"/>
    <w:rsid w:val="00AA4364"/>
    <w:rsid w:val="00AA443B"/>
    <w:rsid w:val="00AA4B4C"/>
    <w:rsid w:val="00AA4C35"/>
    <w:rsid w:val="00AA4CD7"/>
    <w:rsid w:val="00AA4F02"/>
    <w:rsid w:val="00AA51AD"/>
    <w:rsid w:val="00AA540F"/>
    <w:rsid w:val="00AA5739"/>
    <w:rsid w:val="00AA594D"/>
    <w:rsid w:val="00AA5E30"/>
    <w:rsid w:val="00AA5EB8"/>
    <w:rsid w:val="00AA60AD"/>
    <w:rsid w:val="00AA635C"/>
    <w:rsid w:val="00AA6576"/>
    <w:rsid w:val="00AA6857"/>
    <w:rsid w:val="00AA685F"/>
    <w:rsid w:val="00AA691A"/>
    <w:rsid w:val="00AA7002"/>
    <w:rsid w:val="00AA739B"/>
    <w:rsid w:val="00AA7591"/>
    <w:rsid w:val="00AA767E"/>
    <w:rsid w:val="00AA7A2D"/>
    <w:rsid w:val="00AA7C13"/>
    <w:rsid w:val="00AA7D8D"/>
    <w:rsid w:val="00AA7EDD"/>
    <w:rsid w:val="00AB006D"/>
    <w:rsid w:val="00AB01B2"/>
    <w:rsid w:val="00AB020C"/>
    <w:rsid w:val="00AB07E0"/>
    <w:rsid w:val="00AB07EA"/>
    <w:rsid w:val="00AB0B9D"/>
    <w:rsid w:val="00AB0CAE"/>
    <w:rsid w:val="00AB103F"/>
    <w:rsid w:val="00AB12F3"/>
    <w:rsid w:val="00AB1754"/>
    <w:rsid w:val="00AB19E9"/>
    <w:rsid w:val="00AB1E32"/>
    <w:rsid w:val="00AB2277"/>
    <w:rsid w:val="00AB2381"/>
    <w:rsid w:val="00AB240B"/>
    <w:rsid w:val="00AB2754"/>
    <w:rsid w:val="00AB2E7E"/>
    <w:rsid w:val="00AB2FB1"/>
    <w:rsid w:val="00AB303F"/>
    <w:rsid w:val="00AB33B4"/>
    <w:rsid w:val="00AB3523"/>
    <w:rsid w:val="00AB35C3"/>
    <w:rsid w:val="00AB3DC6"/>
    <w:rsid w:val="00AB3FCA"/>
    <w:rsid w:val="00AB4058"/>
    <w:rsid w:val="00AB40B8"/>
    <w:rsid w:val="00AB4199"/>
    <w:rsid w:val="00AB41CE"/>
    <w:rsid w:val="00AB41CF"/>
    <w:rsid w:val="00AB448F"/>
    <w:rsid w:val="00AB468A"/>
    <w:rsid w:val="00AB4838"/>
    <w:rsid w:val="00AB4DAF"/>
    <w:rsid w:val="00AB5342"/>
    <w:rsid w:val="00AB5703"/>
    <w:rsid w:val="00AB5B16"/>
    <w:rsid w:val="00AB614B"/>
    <w:rsid w:val="00AB6556"/>
    <w:rsid w:val="00AB6F34"/>
    <w:rsid w:val="00AB7093"/>
    <w:rsid w:val="00AB7702"/>
    <w:rsid w:val="00AB7774"/>
    <w:rsid w:val="00AB7777"/>
    <w:rsid w:val="00AC018F"/>
    <w:rsid w:val="00AC0234"/>
    <w:rsid w:val="00AC0555"/>
    <w:rsid w:val="00AC09F5"/>
    <w:rsid w:val="00AC0E99"/>
    <w:rsid w:val="00AC1C47"/>
    <w:rsid w:val="00AC1D80"/>
    <w:rsid w:val="00AC1FAC"/>
    <w:rsid w:val="00AC2108"/>
    <w:rsid w:val="00AC2713"/>
    <w:rsid w:val="00AC286D"/>
    <w:rsid w:val="00AC2ADD"/>
    <w:rsid w:val="00AC2C60"/>
    <w:rsid w:val="00AC2D2F"/>
    <w:rsid w:val="00AC2DF6"/>
    <w:rsid w:val="00AC2ED0"/>
    <w:rsid w:val="00AC2ED5"/>
    <w:rsid w:val="00AC34DA"/>
    <w:rsid w:val="00AC3547"/>
    <w:rsid w:val="00AC36A6"/>
    <w:rsid w:val="00AC384E"/>
    <w:rsid w:val="00AC39CB"/>
    <w:rsid w:val="00AC3F99"/>
    <w:rsid w:val="00AC406C"/>
    <w:rsid w:val="00AC42D8"/>
    <w:rsid w:val="00AC438C"/>
    <w:rsid w:val="00AC45D6"/>
    <w:rsid w:val="00AC4647"/>
    <w:rsid w:val="00AC46CA"/>
    <w:rsid w:val="00AC47E9"/>
    <w:rsid w:val="00AC4977"/>
    <w:rsid w:val="00AC5001"/>
    <w:rsid w:val="00AC52DD"/>
    <w:rsid w:val="00AC5530"/>
    <w:rsid w:val="00AC5535"/>
    <w:rsid w:val="00AC57CC"/>
    <w:rsid w:val="00AC5C2D"/>
    <w:rsid w:val="00AC5CBF"/>
    <w:rsid w:val="00AC60A3"/>
    <w:rsid w:val="00AC6211"/>
    <w:rsid w:val="00AC62CE"/>
    <w:rsid w:val="00AC63A1"/>
    <w:rsid w:val="00AC63CE"/>
    <w:rsid w:val="00AC6450"/>
    <w:rsid w:val="00AC6BB5"/>
    <w:rsid w:val="00AC6DCB"/>
    <w:rsid w:val="00AC7261"/>
    <w:rsid w:val="00AC72F7"/>
    <w:rsid w:val="00AC755A"/>
    <w:rsid w:val="00AC7853"/>
    <w:rsid w:val="00AC78EE"/>
    <w:rsid w:val="00AC794B"/>
    <w:rsid w:val="00AC7D88"/>
    <w:rsid w:val="00AC7D8B"/>
    <w:rsid w:val="00AC7DDF"/>
    <w:rsid w:val="00AC7EF5"/>
    <w:rsid w:val="00AC7F27"/>
    <w:rsid w:val="00AD0240"/>
    <w:rsid w:val="00AD0406"/>
    <w:rsid w:val="00AD0949"/>
    <w:rsid w:val="00AD0960"/>
    <w:rsid w:val="00AD0E9B"/>
    <w:rsid w:val="00AD0F57"/>
    <w:rsid w:val="00AD0FC0"/>
    <w:rsid w:val="00AD1250"/>
    <w:rsid w:val="00AD1481"/>
    <w:rsid w:val="00AD1652"/>
    <w:rsid w:val="00AD1900"/>
    <w:rsid w:val="00AD1C24"/>
    <w:rsid w:val="00AD1D10"/>
    <w:rsid w:val="00AD1DB7"/>
    <w:rsid w:val="00AD1F6C"/>
    <w:rsid w:val="00AD215C"/>
    <w:rsid w:val="00AD3068"/>
    <w:rsid w:val="00AD3379"/>
    <w:rsid w:val="00AD3383"/>
    <w:rsid w:val="00AD37F3"/>
    <w:rsid w:val="00AD3B63"/>
    <w:rsid w:val="00AD3C7E"/>
    <w:rsid w:val="00AD42EC"/>
    <w:rsid w:val="00AD433E"/>
    <w:rsid w:val="00AD4C4A"/>
    <w:rsid w:val="00AD4DCA"/>
    <w:rsid w:val="00AD53E5"/>
    <w:rsid w:val="00AD558F"/>
    <w:rsid w:val="00AD5594"/>
    <w:rsid w:val="00AD5717"/>
    <w:rsid w:val="00AD59DD"/>
    <w:rsid w:val="00AD5A53"/>
    <w:rsid w:val="00AD5E8B"/>
    <w:rsid w:val="00AD5F6F"/>
    <w:rsid w:val="00AD646F"/>
    <w:rsid w:val="00AD666B"/>
    <w:rsid w:val="00AD6F1C"/>
    <w:rsid w:val="00AD744D"/>
    <w:rsid w:val="00AD7524"/>
    <w:rsid w:val="00AD77C3"/>
    <w:rsid w:val="00AD7A3A"/>
    <w:rsid w:val="00AD7D2E"/>
    <w:rsid w:val="00AE0024"/>
    <w:rsid w:val="00AE04A7"/>
    <w:rsid w:val="00AE04D4"/>
    <w:rsid w:val="00AE0AAC"/>
    <w:rsid w:val="00AE0D24"/>
    <w:rsid w:val="00AE0DDF"/>
    <w:rsid w:val="00AE1200"/>
    <w:rsid w:val="00AE1225"/>
    <w:rsid w:val="00AE1531"/>
    <w:rsid w:val="00AE1A07"/>
    <w:rsid w:val="00AE1ABB"/>
    <w:rsid w:val="00AE1B2B"/>
    <w:rsid w:val="00AE1B89"/>
    <w:rsid w:val="00AE1CBD"/>
    <w:rsid w:val="00AE1FFD"/>
    <w:rsid w:val="00AE207D"/>
    <w:rsid w:val="00AE233E"/>
    <w:rsid w:val="00AE23AB"/>
    <w:rsid w:val="00AE2560"/>
    <w:rsid w:val="00AE319B"/>
    <w:rsid w:val="00AE35FA"/>
    <w:rsid w:val="00AE3803"/>
    <w:rsid w:val="00AE3885"/>
    <w:rsid w:val="00AE39DD"/>
    <w:rsid w:val="00AE3A48"/>
    <w:rsid w:val="00AE3F9C"/>
    <w:rsid w:val="00AE41B9"/>
    <w:rsid w:val="00AE42C3"/>
    <w:rsid w:val="00AE4794"/>
    <w:rsid w:val="00AE4E04"/>
    <w:rsid w:val="00AE4F7F"/>
    <w:rsid w:val="00AE5467"/>
    <w:rsid w:val="00AE5594"/>
    <w:rsid w:val="00AE5924"/>
    <w:rsid w:val="00AE59D1"/>
    <w:rsid w:val="00AE5CF8"/>
    <w:rsid w:val="00AE5D98"/>
    <w:rsid w:val="00AE5E97"/>
    <w:rsid w:val="00AE6061"/>
    <w:rsid w:val="00AE6116"/>
    <w:rsid w:val="00AE6128"/>
    <w:rsid w:val="00AE618B"/>
    <w:rsid w:val="00AE62E6"/>
    <w:rsid w:val="00AE635C"/>
    <w:rsid w:val="00AE6668"/>
    <w:rsid w:val="00AE6988"/>
    <w:rsid w:val="00AE6B4D"/>
    <w:rsid w:val="00AE6CE4"/>
    <w:rsid w:val="00AE6CF3"/>
    <w:rsid w:val="00AE6ECA"/>
    <w:rsid w:val="00AE6F60"/>
    <w:rsid w:val="00AE7359"/>
    <w:rsid w:val="00AE7624"/>
    <w:rsid w:val="00AE7813"/>
    <w:rsid w:val="00AE788D"/>
    <w:rsid w:val="00AE7BA9"/>
    <w:rsid w:val="00AF0343"/>
    <w:rsid w:val="00AF03CC"/>
    <w:rsid w:val="00AF069B"/>
    <w:rsid w:val="00AF07B0"/>
    <w:rsid w:val="00AF07B7"/>
    <w:rsid w:val="00AF0986"/>
    <w:rsid w:val="00AF0A3F"/>
    <w:rsid w:val="00AF0F04"/>
    <w:rsid w:val="00AF0FF2"/>
    <w:rsid w:val="00AF11D3"/>
    <w:rsid w:val="00AF1270"/>
    <w:rsid w:val="00AF1316"/>
    <w:rsid w:val="00AF13D7"/>
    <w:rsid w:val="00AF1710"/>
    <w:rsid w:val="00AF1802"/>
    <w:rsid w:val="00AF1979"/>
    <w:rsid w:val="00AF1CFE"/>
    <w:rsid w:val="00AF223E"/>
    <w:rsid w:val="00AF23CB"/>
    <w:rsid w:val="00AF28A5"/>
    <w:rsid w:val="00AF29AC"/>
    <w:rsid w:val="00AF2A2E"/>
    <w:rsid w:val="00AF2C55"/>
    <w:rsid w:val="00AF2EFD"/>
    <w:rsid w:val="00AF303A"/>
    <w:rsid w:val="00AF3311"/>
    <w:rsid w:val="00AF373F"/>
    <w:rsid w:val="00AF3BAE"/>
    <w:rsid w:val="00AF3C0A"/>
    <w:rsid w:val="00AF4058"/>
    <w:rsid w:val="00AF4144"/>
    <w:rsid w:val="00AF440D"/>
    <w:rsid w:val="00AF4601"/>
    <w:rsid w:val="00AF47B1"/>
    <w:rsid w:val="00AF4A98"/>
    <w:rsid w:val="00AF53D9"/>
    <w:rsid w:val="00AF57A9"/>
    <w:rsid w:val="00AF5CBB"/>
    <w:rsid w:val="00AF5E48"/>
    <w:rsid w:val="00AF6217"/>
    <w:rsid w:val="00AF63FC"/>
    <w:rsid w:val="00AF6752"/>
    <w:rsid w:val="00AF6B3E"/>
    <w:rsid w:val="00AF6EB6"/>
    <w:rsid w:val="00AF6F37"/>
    <w:rsid w:val="00AF727C"/>
    <w:rsid w:val="00AF7361"/>
    <w:rsid w:val="00B001AA"/>
    <w:rsid w:val="00B00391"/>
    <w:rsid w:val="00B0056F"/>
    <w:rsid w:val="00B00D15"/>
    <w:rsid w:val="00B00D62"/>
    <w:rsid w:val="00B00FA8"/>
    <w:rsid w:val="00B01135"/>
    <w:rsid w:val="00B013A9"/>
    <w:rsid w:val="00B01583"/>
    <w:rsid w:val="00B016CF"/>
    <w:rsid w:val="00B016D4"/>
    <w:rsid w:val="00B02279"/>
    <w:rsid w:val="00B022AE"/>
    <w:rsid w:val="00B024F3"/>
    <w:rsid w:val="00B02518"/>
    <w:rsid w:val="00B025B0"/>
    <w:rsid w:val="00B0265A"/>
    <w:rsid w:val="00B02730"/>
    <w:rsid w:val="00B02B17"/>
    <w:rsid w:val="00B02F7A"/>
    <w:rsid w:val="00B0323C"/>
    <w:rsid w:val="00B03560"/>
    <w:rsid w:val="00B03647"/>
    <w:rsid w:val="00B03D5A"/>
    <w:rsid w:val="00B03D82"/>
    <w:rsid w:val="00B04103"/>
    <w:rsid w:val="00B04301"/>
    <w:rsid w:val="00B046DE"/>
    <w:rsid w:val="00B047CC"/>
    <w:rsid w:val="00B0484B"/>
    <w:rsid w:val="00B04C03"/>
    <w:rsid w:val="00B05148"/>
    <w:rsid w:val="00B05615"/>
    <w:rsid w:val="00B0567E"/>
    <w:rsid w:val="00B05DBE"/>
    <w:rsid w:val="00B06B6A"/>
    <w:rsid w:val="00B06F72"/>
    <w:rsid w:val="00B07078"/>
    <w:rsid w:val="00B0713B"/>
    <w:rsid w:val="00B07174"/>
    <w:rsid w:val="00B07674"/>
    <w:rsid w:val="00B076D6"/>
    <w:rsid w:val="00B076FD"/>
    <w:rsid w:val="00B078E7"/>
    <w:rsid w:val="00B079ED"/>
    <w:rsid w:val="00B07CD8"/>
    <w:rsid w:val="00B106E3"/>
    <w:rsid w:val="00B1077F"/>
    <w:rsid w:val="00B1084B"/>
    <w:rsid w:val="00B109DA"/>
    <w:rsid w:val="00B10B25"/>
    <w:rsid w:val="00B10EC9"/>
    <w:rsid w:val="00B10FDB"/>
    <w:rsid w:val="00B111CE"/>
    <w:rsid w:val="00B11250"/>
    <w:rsid w:val="00B1158B"/>
    <w:rsid w:val="00B11614"/>
    <w:rsid w:val="00B116FD"/>
    <w:rsid w:val="00B1176F"/>
    <w:rsid w:val="00B11C40"/>
    <w:rsid w:val="00B11CB2"/>
    <w:rsid w:val="00B11CDE"/>
    <w:rsid w:val="00B11D4F"/>
    <w:rsid w:val="00B11F24"/>
    <w:rsid w:val="00B12374"/>
    <w:rsid w:val="00B123FD"/>
    <w:rsid w:val="00B12516"/>
    <w:rsid w:val="00B12F46"/>
    <w:rsid w:val="00B13B43"/>
    <w:rsid w:val="00B13F08"/>
    <w:rsid w:val="00B14060"/>
    <w:rsid w:val="00B141AA"/>
    <w:rsid w:val="00B14270"/>
    <w:rsid w:val="00B1473B"/>
    <w:rsid w:val="00B14931"/>
    <w:rsid w:val="00B1496A"/>
    <w:rsid w:val="00B14CF1"/>
    <w:rsid w:val="00B151AB"/>
    <w:rsid w:val="00B1528D"/>
    <w:rsid w:val="00B154E4"/>
    <w:rsid w:val="00B158F9"/>
    <w:rsid w:val="00B16A43"/>
    <w:rsid w:val="00B16B28"/>
    <w:rsid w:val="00B16F87"/>
    <w:rsid w:val="00B173DD"/>
    <w:rsid w:val="00B17B03"/>
    <w:rsid w:val="00B17DF4"/>
    <w:rsid w:val="00B203E2"/>
    <w:rsid w:val="00B20466"/>
    <w:rsid w:val="00B2046A"/>
    <w:rsid w:val="00B20580"/>
    <w:rsid w:val="00B205E4"/>
    <w:rsid w:val="00B20610"/>
    <w:rsid w:val="00B20774"/>
    <w:rsid w:val="00B20AB3"/>
    <w:rsid w:val="00B20D3E"/>
    <w:rsid w:val="00B20DE2"/>
    <w:rsid w:val="00B20E71"/>
    <w:rsid w:val="00B210C2"/>
    <w:rsid w:val="00B211D1"/>
    <w:rsid w:val="00B211F8"/>
    <w:rsid w:val="00B215E7"/>
    <w:rsid w:val="00B21601"/>
    <w:rsid w:val="00B21771"/>
    <w:rsid w:val="00B21FBF"/>
    <w:rsid w:val="00B220A2"/>
    <w:rsid w:val="00B220AE"/>
    <w:rsid w:val="00B221E9"/>
    <w:rsid w:val="00B22473"/>
    <w:rsid w:val="00B22563"/>
    <w:rsid w:val="00B22951"/>
    <w:rsid w:val="00B22A76"/>
    <w:rsid w:val="00B22A81"/>
    <w:rsid w:val="00B22E10"/>
    <w:rsid w:val="00B23083"/>
    <w:rsid w:val="00B235BA"/>
    <w:rsid w:val="00B23C3E"/>
    <w:rsid w:val="00B23EBE"/>
    <w:rsid w:val="00B23F5C"/>
    <w:rsid w:val="00B2400A"/>
    <w:rsid w:val="00B241AA"/>
    <w:rsid w:val="00B24218"/>
    <w:rsid w:val="00B24671"/>
    <w:rsid w:val="00B24A0C"/>
    <w:rsid w:val="00B24C16"/>
    <w:rsid w:val="00B24D41"/>
    <w:rsid w:val="00B24DA7"/>
    <w:rsid w:val="00B24E97"/>
    <w:rsid w:val="00B25049"/>
    <w:rsid w:val="00B25093"/>
    <w:rsid w:val="00B252E8"/>
    <w:rsid w:val="00B253C2"/>
    <w:rsid w:val="00B259F2"/>
    <w:rsid w:val="00B25B7A"/>
    <w:rsid w:val="00B25F70"/>
    <w:rsid w:val="00B264BA"/>
    <w:rsid w:val="00B266E1"/>
    <w:rsid w:val="00B26A56"/>
    <w:rsid w:val="00B26B08"/>
    <w:rsid w:val="00B26FB2"/>
    <w:rsid w:val="00B2700E"/>
    <w:rsid w:val="00B2707C"/>
    <w:rsid w:val="00B2751D"/>
    <w:rsid w:val="00B27559"/>
    <w:rsid w:val="00B27C3C"/>
    <w:rsid w:val="00B27C82"/>
    <w:rsid w:val="00B304FB"/>
    <w:rsid w:val="00B30890"/>
    <w:rsid w:val="00B3098E"/>
    <w:rsid w:val="00B30CDE"/>
    <w:rsid w:val="00B30E8E"/>
    <w:rsid w:val="00B30EFD"/>
    <w:rsid w:val="00B30F56"/>
    <w:rsid w:val="00B31096"/>
    <w:rsid w:val="00B31225"/>
    <w:rsid w:val="00B316E9"/>
    <w:rsid w:val="00B31836"/>
    <w:rsid w:val="00B319D0"/>
    <w:rsid w:val="00B31B4E"/>
    <w:rsid w:val="00B31E9D"/>
    <w:rsid w:val="00B3204E"/>
    <w:rsid w:val="00B32516"/>
    <w:rsid w:val="00B3270C"/>
    <w:rsid w:val="00B32834"/>
    <w:rsid w:val="00B328E6"/>
    <w:rsid w:val="00B3291D"/>
    <w:rsid w:val="00B32E27"/>
    <w:rsid w:val="00B32F47"/>
    <w:rsid w:val="00B33324"/>
    <w:rsid w:val="00B3339C"/>
    <w:rsid w:val="00B33707"/>
    <w:rsid w:val="00B33715"/>
    <w:rsid w:val="00B33E54"/>
    <w:rsid w:val="00B34278"/>
    <w:rsid w:val="00B34725"/>
    <w:rsid w:val="00B34885"/>
    <w:rsid w:val="00B34999"/>
    <w:rsid w:val="00B34F4D"/>
    <w:rsid w:val="00B34FF2"/>
    <w:rsid w:val="00B35061"/>
    <w:rsid w:val="00B35274"/>
    <w:rsid w:val="00B352FC"/>
    <w:rsid w:val="00B353A4"/>
    <w:rsid w:val="00B3548F"/>
    <w:rsid w:val="00B35621"/>
    <w:rsid w:val="00B35705"/>
    <w:rsid w:val="00B359F2"/>
    <w:rsid w:val="00B35D9E"/>
    <w:rsid w:val="00B35FBA"/>
    <w:rsid w:val="00B35FF3"/>
    <w:rsid w:val="00B36064"/>
    <w:rsid w:val="00B361AA"/>
    <w:rsid w:val="00B3625B"/>
    <w:rsid w:val="00B3652B"/>
    <w:rsid w:val="00B3661F"/>
    <w:rsid w:val="00B3687E"/>
    <w:rsid w:val="00B369BB"/>
    <w:rsid w:val="00B36A5D"/>
    <w:rsid w:val="00B36E81"/>
    <w:rsid w:val="00B3719A"/>
    <w:rsid w:val="00B3752B"/>
    <w:rsid w:val="00B37A57"/>
    <w:rsid w:val="00B37F10"/>
    <w:rsid w:val="00B37FA7"/>
    <w:rsid w:val="00B400E8"/>
    <w:rsid w:val="00B4058F"/>
    <w:rsid w:val="00B40649"/>
    <w:rsid w:val="00B407C2"/>
    <w:rsid w:val="00B40850"/>
    <w:rsid w:val="00B40A05"/>
    <w:rsid w:val="00B40BF7"/>
    <w:rsid w:val="00B40C3E"/>
    <w:rsid w:val="00B4158F"/>
    <w:rsid w:val="00B41821"/>
    <w:rsid w:val="00B41ACD"/>
    <w:rsid w:val="00B41D57"/>
    <w:rsid w:val="00B41DE4"/>
    <w:rsid w:val="00B41E7B"/>
    <w:rsid w:val="00B420CE"/>
    <w:rsid w:val="00B42475"/>
    <w:rsid w:val="00B4258B"/>
    <w:rsid w:val="00B42854"/>
    <w:rsid w:val="00B42C96"/>
    <w:rsid w:val="00B42D39"/>
    <w:rsid w:val="00B42FC9"/>
    <w:rsid w:val="00B433B8"/>
    <w:rsid w:val="00B43605"/>
    <w:rsid w:val="00B43797"/>
    <w:rsid w:val="00B43B45"/>
    <w:rsid w:val="00B43BA7"/>
    <w:rsid w:val="00B43DCE"/>
    <w:rsid w:val="00B43DD6"/>
    <w:rsid w:val="00B43E44"/>
    <w:rsid w:val="00B43F95"/>
    <w:rsid w:val="00B444E9"/>
    <w:rsid w:val="00B447D1"/>
    <w:rsid w:val="00B44A81"/>
    <w:rsid w:val="00B44AFC"/>
    <w:rsid w:val="00B44BB2"/>
    <w:rsid w:val="00B451BB"/>
    <w:rsid w:val="00B452B3"/>
    <w:rsid w:val="00B45947"/>
    <w:rsid w:val="00B45A05"/>
    <w:rsid w:val="00B45BEC"/>
    <w:rsid w:val="00B45F87"/>
    <w:rsid w:val="00B4625A"/>
    <w:rsid w:val="00B46316"/>
    <w:rsid w:val="00B46323"/>
    <w:rsid w:val="00B46A8A"/>
    <w:rsid w:val="00B46E3D"/>
    <w:rsid w:val="00B47306"/>
    <w:rsid w:val="00B47407"/>
    <w:rsid w:val="00B4745D"/>
    <w:rsid w:val="00B47707"/>
    <w:rsid w:val="00B47822"/>
    <w:rsid w:val="00B47A4C"/>
    <w:rsid w:val="00B47E7D"/>
    <w:rsid w:val="00B5003C"/>
    <w:rsid w:val="00B504EC"/>
    <w:rsid w:val="00B507F0"/>
    <w:rsid w:val="00B50C3C"/>
    <w:rsid w:val="00B50DF2"/>
    <w:rsid w:val="00B51A88"/>
    <w:rsid w:val="00B51D9B"/>
    <w:rsid w:val="00B51F3D"/>
    <w:rsid w:val="00B51F50"/>
    <w:rsid w:val="00B52525"/>
    <w:rsid w:val="00B52658"/>
    <w:rsid w:val="00B52790"/>
    <w:rsid w:val="00B52A2B"/>
    <w:rsid w:val="00B52DAD"/>
    <w:rsid w:val="00B52E05"/>
    <w:rsid w:val="00B52F84"/>
    <w:rsid w:val="00B530E9"/>
    <w:rsid w:val="00B535D7"/>
    <w:rsid w:val="00B53720"/>
    <w:rsid w:val="00B53996"/>
    <w:rsid w:val="00B53C72"/>
    <w:rsid w:val="00B53E20"/>
    <w:rsid w:val="00B53EDD"/>
    <w:rsid w:val="00B5432F"/>
    <w:rsid w:val="00B54512"/>
    <w:rsid w:val="00B54517"/>
    <w:rsid w:val="00B54A9D"/>
    <w:rsid w:val="00B54BAF"/>
    <w:rsid w:val="00B54D77"/>
    <w:rsid w:val="00B55454"/>
    <w:rsid w:val="00B55491"/>
    <w:rsid w:val="00B5561B"/>
    <w:rsid w:val="00B5561E"/>
    <w:rsid w:val="00B55816"/>
    <w:rsid w:val="00B55999"/>
    <w:rsid w:val="00B559DC"/>
    <w:rsid w:val="00B55FF3"/>
    <w:rsid w:val="00B56038"/>
    <w:rsid w:val="00B56131"/>
    <w:rsid w:val="00B56264"/>
    <w:rsid w:val="00B565D2"/>
    <w:rsid w:val="00B567BD"/>
    <w:rsid w:val="00B56C40"/>
    <w:rsid w:val="00B56CB6"/>
    <w:rsid w:val="00B56FFB"/>
    <w:rsid w:val="00B570B0"/>
    <w:rsid w:val="00B5711A"/>
    <w:rsid w:val="00B572A5"/>
    <w:rsid w:val="00B5737B"/>
    <w:rsid w:val="00B575E4"/>
    <w:rsid w:val="00B57D66"/>
    <w:rsid w:val="00B6009B"/>
    <w:rsid w:val="00B600DA"/>
    <w:rsid w:val="00B601C3"/>
    <w:rsid w:val="00B60387"/>
    <w:rsid w:val="00B6056C"/>
    <w:rsid w:val="00B609C8"/>
    <w:rsid w:val="00B61545"/>
    <w:rsid w:val="00B615BE"/>
    <w:rsid w:val="00B61B83"/>
    <w:rsid w:val="00B62079"/>
    <w:rsid w:val="00B621EE"/>
    <w:rsid w:val="00B623EA"/>
    <w:rsid w:val="00B624B7"/>
    <w:rsid w:val="00B62B5B"/>
    <w:rsid w:val="00B631A6"/>
    <w:rsid w:val="00B63346"/>
    <w:rsid w:val="00B63854"/>
    <w:rsid w:val="00B6397B"/>
    <w:rsid w:val="00B639E5"/>
    <w:rsid w:val="00B63E14"/>
    <w:rsid w:val="00B63E27"/>
    <w:rsid w:val="00B6423B"/>
    <w:rsid w:val="00B6485A"/>
    <w:rsid w:val="00B64A45"/>
    <w:rsid w:val="00B64AC3"/>
    <w:rsid w:val="00B64B96"/>
    <w:rsid w:val="00B64E83"/>
    <w:rsid w:val="00B6508B"/>
    <w:rsid w:val="00B65194"/>
    <w:rsid w:val="00B65390"/>
    <w:rsid w:val="00B6547F"/>
    <w:rsid w:val="00B65714"/>
    <w:rsid w:val="00B65781"/>
    <w:rsid w:val="00B65AB3"/>
    <w:rsid w:val="00B66098"/>
    <w:rsid w:val="00B662C2"/>
    <w:rsid w:val="00B667E4"/>
    <w:rsid w:val="00B66DF1"/>
    <w:rsid w:val="00B66E3A"/>
    <w:rsid w:val="00B66EE0"/>
    <w:rsid w:val="00B66F94"/>
    <w:rsid w:val="00B6721C"/>
    <w:rsid w:val="00B67704"/>
    <w:rsid w:val="00B678A7"/>
    <w:rsid w:val="00B678DA"/>
    <w:rsid w:val="00B67B48"/>
    <w:rsid w:val="00B67B5C"/>
    <w:rsid w:val="00B67D87"/>
    <w:rsid w:val="00B67E22"/>
    <w:rsid w:val="00B7044E"/>
    <w:rsid w:val="00B705DE"/>
    <w:rsid w:val="00B7065E"/>
    <w:rsid w:val="00B70C40"/>
    <w:rsid w:val="00B70F91"/>
    <w:rsid w:val="00B71252"/>
    <w:rsid w:val="00B714D7"/>
    <w:rsid w:val="00B7167D"/>
    <w:rsid w:val="00B71BFF"/>
    <w:rsid w:val="00B71F7E"/>
    <w:rsid w:val="00B7211F"/>
    <w:rsid w:val="00B721D5"/>
    <w:rsid w:val="00B72548"/>
    <w:rsid w:val="00B729B1"/>
    <w:rsid w:val="00B72DD8"/>
    <w:rsid w:val="00B72FB4"/>
    <w:rsid w:val="00B732E1"/>
    <w:rsid w:val="00B73396"/>
    <w:rsid w:val="00B73866"/>
    <w:rsid w:val="00B73A63"/>
    <w:rsid w:val="00B73AD5"/>
    <w:rsid w:val="00B73B4B"/>
    <w:rsid w:val="00B74137"/>
    <w:rsid w:val="00B74170"/>
    <w:rsid w:val="00B74944"/>
    <w:rsid w:val="00B74A62"/>
    <w:rsid w:val="00B75777"/>
    <w:rsid w:val="00B759E5"/>
    <w:rsid w:val="00B75B0D"/>
    <w:rsid w:val="00B75DDD"/>
    <w:rsid w:val="00B75E1B"/>
    <w:rsid w:val="00B760BD"/>
    <w:rsid w:val="00B76216"/>
    <w:rsid w:val="00B76290"/>
    <w:rsid w:val="00B76295"/>
    <w:rsid w:val="00B7672A"/>
    <w:rsid w:val="00B76940"/>
    <w:rsid w:val="00B76B83"/>
    <w:rsid w:val="00B77311"/>
    <w:rsid w:val="00B7777C"/>
    <w:rsid w:val="00B77888"/>
    <w:rsid w:val="00B77CD0"/>
    <w:rsid w:val="00B8045A"/>
    <w:rsid w:val="00B807C5"/>
    <w:rsid w:val="00B809CA"/>
    <w:rsid w:val="00B80B76"/>
    <w:rsid w:val="00B80FA8"/>
    <w:rsid w:val="00B81124"/>
    <w:rsid w:val="00B813AA"/>
    <w:rsid w:val="00B814D7"/>
    <w:rsid w:val="00B814DA"/>
    <w:rsid w:val="00B817F5"/>
    <w:rsid w:val="00B81F78"/>
    <w:rsid w:val="00B81F98"/>
    <w:rsid w:val="00B820FD"/>
    <w:rsid w:val="00B82157"/>
    <w:rsid w:val="00B82466"/>
    <w:rsid w:val="00B82563"/>
    <w:rsid w:val="00B825B8"/>
    <w:rsid w:val="00B827E1"/>
    <w:rsid w:val="00B82B8C"/>
    <w:rsid w:val="00B82CCE"/>
    <w:rsid w:val="00B82DAB"/>
    <w:rsid w:val="00B82E86"/>
    <w:rsid w:val="00B8312B"/>
    <w:rsid w:val="00B8323F"/>
    <w:rsid w:val="00B832B0"/>
    <w:rsid w:val="00B83B37"/>
    <w:rsid w:val="00B83B43"/>
    <w:rsid w:val="00B83BAE"/>
    <w:rsid w:val="00B83D66"/>
    <w:rsid w:val="00B83DD7"/>
    <w:rsid w:val="00B84555"/>
    <w:rsid w:val="00B84640"/>
    <w:rsid w:val="00B84BE8"/>
    <w:rsid w:val="00B84DA2"/>
    <w:rsid w:val="00B84E66"/>
    <w:rsid w:val="00B8537B"/>
    <w:rsid w:val="00B856AE"/>
    <w:rsid w:val="00B85973"/>
    <w:rsid w:val="00B85FFE"/>
    <w:rsid w:val="00B863F0"/>
    <w:rsid w:val="00B86A7C"/>
    <w:rsid w:val="00B86B39"/>
    <w:rsid w:val="00B86E9E"/>
    <w:rsid w:val="00B87382"/>
    <w:rsid w:val="00B8748F"/>
    <w:rsid w:val="00B87499"/>
    <w:rsid w:val="00B8791F"/>
    <w:rsid w:val="00B87A61"/>
    <w:rsid w:val="00B87AD0"/>
    <w:rsid w:val="00B87B95"/>
    <w:rsid w:val="00B87C43"/>
    <w:rsid w:val="00B87F29"/>
    <w:rsid w:val="00B90080"/>
    <w:rsid w:val="00B9042F"/>
    <w:rsid w:val="00B9068A"/>
    <w:rsid w:val="00B906E9"/>
    <w:rsid w:val="00B9084A"/>
    <w:rsid w:val="00B9116F"/>
    <w:rsid w:val="00B9155D"/>
    <w:rsid w:val="00B9172B"/>
    <w:rsid w:val="00B91A9B"/>
    <w:rsid w:val="00B91BFD"/>
    <w:rsid w:val="00B91CD6"/>
    <w:rsid w:val="00B920EC"/>
    <w:rsid w:val="00B9225C"/>
    <w:rsid w:val="00B923EB"/>
    <w:rsid w:val="00B92873"/>
    <w:rsid w:val="00B9330C"/>
    <w:rsid w:val="00B93341"/>
    <w:rsid w:val="00B936E7"/>
    <w:rsid w:val="00B9384E"/>
    <w:rsid w:val="00B939AC"/>
    <w:rsid w:val="00B93B7D"/>
    <w:rsid w:val="00B93ED1"/>
    <w:rsid w:val="00B93F45"/>
    <w:rsid w:val="00B93FF2"/>
    <w:rsid w:val="00B9416B"/>
    <w:rsid w:val="00B94179"/>
    <w:rsid w:val="00B9443B"/>
    <w:rsid w:val="00B94AF7"/>
    <w:rsid w:val="00B94E26"/>
    <w:rsid w:val="00B94FBD"/>
    <w:rsid w:val="00B95009"/>
    <w:rsid w:val="00B95209"/>
    <w:rsid w:val="00B9524B"/>
    <w:rsid w:val="00B95280"/>
    <w:rsid w:val="00B95426"/>
    <w:rsid w:val="00B95493"/>
    <w:rsid w:val="00B95D0E"/>
    <w:rsid w:val="00B9626E"/>
    <w:rsid w:val="00B9646D"/>
    <w:rsid w:val="00B964E4"/>
    <w:rsid w:val="00B969A1"/>
    <w:rsid w:val="00B96F2A"/>
    <w:rsid w:val="00B9794F"/>
    <w:rsid w:val="00B979E3"/>
    <w:rsid w:val="00B97B9B"/>
    <w:rsid w:val="00B97CDD"/>
    <w:rsid w:val="00B97D1E"/>
    <w:rsid w:val="00B97FDE"/>
    <w:rsid w:val="00BA0253"/>
    <w:rsid w:val="00BA02E4"/>
    <w:rsid w:val="00BA05E5"/>
    <w:rsid w:val="00BA0ECB"/>
    <w:rsid w:val="00BA13A9"/>
    <w:rsid w:val="00BA13BD"/>
    <w:rsid w:val="00BA17FC"/>
    <w:rsid w:val="00BA19F3"/>
    <w:rsid w:val="00BA1B58"/>
    <w:rsid w:val="00BA1CCA"/>
    <w:rsid w:val="00BA1DDE"/>
    <w:rsid w:val="00BA245C"/>
    <w:rsid w:val="00BA2875"/>
    <w:rsid w:val="00BA2B3B"/>
    <w:rsid w:val="00BA2CB8"/>
    <w:rsid w:val="00BA2CC3"/>
    <w:rsid w:val="00BA3499"/>
    <w:rsid w:val="00BA3790"/>
    <w:rsid w:val="00BA3792"/>
    <w:rsid w:val="00BA3D8A"/>
    <w:rsid w:val="00BA3EF0"/>
    <w:rsid w:val="00BA3F66"/>
    <w:rsid w:val="00BA47EE"/>
    <w:rsid w:val="00BA4C13"/>
    <w:rsid w:val="00BA4EDE"/>
    <w:rsid w:val="00BA4F76"/>
    <w:rsid w:val="00BA50B4"/>
    <w:rsid w:val="00BA5383"/>
    <w:rsid w:val="00BA5384"/>
    <w:rsid w:val="00BA565E"/>
    <w:rsid w:val="00BA5683"/>
    <w:rsid w:val="00BA5950"/>
    <w:rsid w:val="00BA5A39"/>
    <w:rsid w:val="00BA5E60"/>
    <w:rsid w:val="00BA6003"/>
    <w:rsid w:val="00BA6523"/>
    <w:rsid w:val="00BA653B"/>
    <w:rsid w:val="00BA663D"/>
    <w:rsid w:val="00BA6793"/>
    <w:rsid w:val="00BA68E4"/>
    <w:rsid w:val="00BA6A96"/>
    <w:rsid w:val="00BA6B52"/>
    <w:rsid w:val="00BA725B"/>
    <w:rsid w:val="00BA74BF"/>
    <w:rsid w:val="00BA750C"/>
    <w:rsid w:val="00BA7652"/>
    <w:rsid w:val="00BA7758"/>
    <w:rsid w:val="00BA7CDB"/>
    <w:rsid w:val="00BA7CE7"/>
    <w:rsid w:val="00BB03A8"/>
    <w:rsid w:val="00BB082E"/>
    <w:rsid w:val="00BB0AD2"/>
    <w:rsid w:val="00BB0BBE"/>
    <w:rsid w:val="00BB13A9"/>
    <w:rsid w:val="00BB13D8"/>
    <w:rsid w:val="00BB18CB"/>
    <w:rsid w:val="00BB1919"/>
    <w:rsid w:val="00BB1A7D"/>
    <w:rsid w:val="00BB1F29"/>
    <w:rsid w:val="00BB2B96"/>
    <w:rsid w:val="00BB2D1A"/>
    <w:rsid w:val="00BB2DD0"/>
    <w:rsid w:val="00BB31B0"/>
    <w:rsid w:val="00BB3480"/>
    <w:rsid w:val="00BB354A"/>
    <w:rsid w:val="00BB385A"/>
    <w:rsid w:val="00BB390F"/>
    <w:rsid w:val="00BB3B74"/>
    <w:rsid w:val="00BB3C6D"/>
    <w:rsid w:val="00BB3DB7"/>
    <w:rsid w:val="00BB3E8F"/>
    <w:rsid w:val="00BB40A6"/>
    <w:rsid w:val="00BB4753"/>
    <w:rsid w:val="00BB4B26"/>
    <w:rsid w:val="00BB4B99"/>
    <w:rsid w:val="00BB515C"/>
    <w:rsid w:val="00BB5292"/>
    <w:rsid w:val="00BB5306"/>
    <w:rsid w:val="00BB5367"/>
    <w:rsid w:val="00BB57E8"/>
    <w:rsid w:val="00BB5D44"/>
    <w:rsid w:val="00BB5EF7"/>
    <w:rsid w:val="00BB602D"/>
    <w:rsid w:val="00BB60F7"/>
    <w:rsid w:val="00BB61A3"/>
    <w:rsid w:val="00BB6367"/>
    <w:rsid w:val="00BB665C"/>
    <w:rsid w:val="00BB692B"/>
    <w:rsid w:val="00BB693B"/>
    <w:rsid w:val="00BB6B2C"/>
    <w:rsid w:val="00BB6B83"/>
    <w:rsid w:val="00BB6FB6"/>
    <w:rsid w:val="00BB71D3"/>
    <w:rsid w:val="00BB72C6"/>
    <w:rsid w:val="00BB7416"/>
    <w:rsid w:val="00BB7B6A"/>
    <w:rsid w:val="00BB7C1C"/>
    <w:rsid w:val="00BB7C24"/>
    <w:rsid w:val="00BB7D2D"/>
    <w:rsid w:val="00BC0225"/>
    <w:rsid w:val="00BC0232"/>
    <w:rsid w:val="00BC06DE"/>
    <w:rsid w:val="00BC0B67"/>
    <w:rsid w:val="00BC0BD2"/>
    <w:rsid w:val="00BC1791"/>
    <w:rsid w:val="00BC190E"/>
    <w:rsid w:val="00BC1BEB"/>
    <w:rsid w:val="00BC1E3E"/>
    <w:rsid w:val="00BC203E"/>
    <w:rsid w:val="00BC25F5"/>
    <w:rsid w:val="00BC26AE"/>
    <w:rsid w:val="00BC26E6"/>
    <w:rsid w:val="00BC29B1"/>
    <w:rsid w:val="00BC2B38"/>
    <w:rsid w:val="00BC2D44"/>
    <w:rsid w:val="00BC2F0A"/>
    <w:rsid w:val="00BC33E7"/>
    <w:rsid w:val="00BC3469"/>
    <w:rsid w:val="00BC3555"/>
    <w:rsid w:val="00BC376A"/>
    <w:rsid w:val="00BC3852"/>
    <w:rsid w:val="00BC3969"/>
    <w:rsid w:val="00BC3CF5"/>
    <w:rsid w:val="00BC3D44"/>
    <w:rsid w:val="00BC417E"/>
    <w:rsid w:val="00BC443F"/>
    <w:rsid w:val="00BC45B0"/>
    <w:rsid w:val="00BC473B"/>
    <w:rsid w:val="00BC4767"/>
    <w:rsid w:val="00BC48DD"/>
    <w:rsid w:val="00BC4C23"/>
    <w:rsid w:val="00BC4FDA"/>
    <w:rsid w:val="00BC52D0"/>
    <w:rsid w:val="00BC56C4"/>
    <w:rsid w:val="00BC579B"/>
    <w:rsid w:val="00BC5879"/>
    <w:rsid w:val="00BC5F24"/>
    <w:rsid w:val="00BC60A5"/>
    <w:rsid w:val="00BC6507"/>
    <w:rsid w:val="00BC65CF"/>
    <w:rsid w:val="00BC6F73"/>
    <w:rsid w:val="00BC706B"/>
    <w:rsid w:val="00BC70C0"/>
    <w:rsid w:val="00BC75CF"/>
    <w:rsid w:val="00BC7BC0"/>
    <w:rsid w:val="00BC7CBA"/>
    <w:rsid w:val="00BD0115"/>
    <w:rsid w:val="00BD0C45"/>
    <w:rsid w:val="00BD0C4E"/>
    <w:rsid w:val="00BD0D49"/>
    <w:rsid w:val="00BD1328"/>
    <w:rsid w:val="00BD13A7"/>
    <w:rsid w:val="00BD1547"/>
    <w:rsid w:val="00BD1625"/>
    <w:rsid w:val="00BD1CBB"/>
    <w:rsid w:val="00BD1E65"/>
    <w:rsid w:val="00BD2513"/>
    <w:rsid w:val="00BD25F0"/>
    <w:rsid w:val="00BD28CE"/>
    <w:rsid w:val="00BD2B32"/>
    <w:rsid w:val="00BD2F23"/>
    <w:rsid w:val="00BD2F2D"/>
    <w:rsid w:val="00BD32A8"/>
    <w:rsid w:val="00BD32B2"/>
    <w:rsid w:val="00BD33C1"/>
    <w:rsid w:val="00BD396D"/>
    <w:rsid w:val="00BD3B9B"/>
    <w:rsid w:val="00BD3C77"/>
    <w:rsid w:val="00BD3E2E"/>
    <w:rsid w:val="00BD4620"/>
    <w:rsid w:val="00BD46FF"/>
    <w:rsid w:val="00BD4725"/>
    <w:rsid w:val="00BD49A6"/>
    <w:rsid w:val="00BD4A48"/>
    <w:rsid w:val="00BD4B37"/>
    <w:rsid w:val="00BD4E77"/>
    <w:rsid w:val="00BD54FF"/>
    <w:rsid w:val="00BD5779"/>
    <w:rsid w:val="00BD5AC6"/>
    <w:rsid w:val="00BD5BAB"/>
    <w:rsid w:val="00BD5C53"/>
    <w:rsid w:val="00BD5EDF"/>
    <w:rsid w:val="00BD6013"/>
    <w:rsid w:val="00BD654E"/>
    <w:rsid w:val="00BD660F"/>
    <w:rsid w:val="00BD6DF3"/>
    <w:rsid w:val="00BD6E92"/>
    <w:rsid w:val="00BD6F30"/>
    <w:rsid w:val="00BD7874"/>
    <w:rsid w:val="00BD7987"/>
    <w:rsid w:val="00BD7B26"/>
    <w:rsid w:val="00BE0416"/>
    <w:rsid w:val="00BE04AD"/>
    <w:rsid w:val="00BE05C1"/>
    <w:rsid w:val="00BE098A"/>
    <w:rsid w:val="00BE0A82"/>
    <w:rsid w:val="00BE0C67"/>
    <w:rsid w:val="00BE0CD5"/>
    <w:rsid w:val="00BE0F65"/>
    <w:rsid w:val="00BE11C7"/>
    <w:rsid w:val="00BE14C0"/>
    <w:rsid w:val="00BE1601"/>
    <w:rsid w:val="00BE1AC7"/>
    <w:rsid w:val="00BE1F9B"/>
    <w:rsid w:val="00BE2162"/>
    <w:rsid w:val="00BE22A5"/>
    <w:rsid w:val="00BE25DA"/>
    <w:rsid w:val="00BE2B60"/>
    <w:rsid w:val="00BE2B7D"/>
    <w:rsid w:val="00BE2E89"/>
    <w:rsid w:val="00BE3C4F"/>
    <w:rsid w:val="00BE3CC0"/>
    <w:rsid w:val="00BE45B5"/>
    <w:rsid w:val="00BE45C8"/>
    <w:rsid w:val="00BE4932"/>
    <w:rsid w:val="00BE49CA"/>
    <w:rsid w:val="00BE4D88"/>
    <w:rsid w:val="00BE5006"/>
    <w:rsid w:val="00BE50AE"/>
    <w:rsid w:val="00BE574D"/>
    <w:rsid w:val="00BE57EC"/>
    <w:rsid w:val="00BE5C7A"/>
    <w:rsid w:val="00BE5E9A"/>
    <w:rsid w:val="00BE6389"/>
    <w:rsid w:val="00BE6525"/>
    <w:rsid w:val="00BE69BC"/>
    <w:rsid w:val="00BE6B35"/>
    <w:rsid w:val="00BE6C98"/>
    <w:rsid w:val="00BE6CF2"/>
    <w:rsid w:val="00BE6D17"/>
    <w:rsid w:val="00BE73A3"/>
    <w:rsid w:val="00BE7468"/>
    <w:rsid w:val="00BE775A"/>
    <w:rsid w:val="00BE78E0"/>
    <w:rsid w:val="00BE790B"/>
    <w:rsid w:val="00BE7AD7"/>
    <w:rsid w:val="00BF0116"/>
    <w:rsid w:val="00BF0378"/>
    <w:rsid w:val="00BF058A"/>
    <w:rsid w:val="00BF094D"/>
    <w:rsid w:val="00BF0B20"/>
    <w:rsid w:val="00BF0F9B"/>
    <w:rsid w:val="00BF1210"/>
    <w:rsid w:val="00BF12E3"/>
    <w:rsid w:val="00BF134D"/>
    <w:rsid w:val="00BF1353"/>
    <w:rsid w:val="00BF1578"/>
    <w:rsid w:val="00BF177F"/>
    <w:rsid w:val="00BF1B62"/>
    <w:rsid w:val="00BF2018"/>
    <w:rsid w:val="00BF208D"/>
    <w:rsid w:val="00BF20E3"/>
    <w:rsid w:val="00BF2147"/>
    <w:rsid w:val="00BF2238"/>
    <w:rsid w:val="00BF2295"/>
    <w:rsid w:val="00BF230F"/>
    <w:rsid w:val="00BF2365"/>
    <w:rsid w:val="00BF2458"/>
    <w:rsid w:val="00BF24D0"/>
    <w:rsid w:val="00BF256A"/>
    <w:rsid w:val="00BF27DC"/>
    <w:rsid w:val="00BF2C74"/>
    <w:rsid w:val="00BF345C"/>
    <w:rsid w:val="00BF3508"/>
    <w:rsid w:val="00BF3C5A"/>
    <w:rsid w:val="00BF3D67"/>
    <w:rsid w:val="00BF44DF"/>
    <w:rsid w:val="00BF45E6"/>
    <w:rsid w:val="00BF47E4"/>
    <w:rsid w:val="00BF48C1"/>
    <w:rsid w:val="00BF48CE"/>
    <w:rsid w:val="00BF4B92"/>
    <w:rsid w:val="00BF4CA0"/>
    <w:rsid w:val="00BF4CEA"/>
    <w:rsid w:val="00BF5145"/>
    <w:rsid w:val="00BF5194"/>
    <w:rsid w:val="00BF51D4"/>
    <w:rsid w:val="00BF559F"/>
    <w:rsid w:val="00BF56B8"/>
    <w:rsid w:val="00BF5DF9"/>
    <w:rsid w:val="00BF5EC4"/>
    <w:rsid w:val="00BF5F80"/>
    <w:rsid w:val="00BF6130"/>
    <w:rsid w:val="00BF689A"/>
    <w:rsid w:val="00BF6ABC"/>
    <w:rsid w:val="00BF6B79"/>
    <w:rsid w:val="00BF6EC2"/>
    <w:rsid w:val="00BF70B8"/>
    <w:rsid w:val="00BF765D"/>
    <w:rsid w:val="00BF7B6F"/>
    <w:rsid w:val="00BF7C6E"/>
    <w:rsid w:val="00BF7E6D"/>
    <w:rsid w:val="00C001A0"/>
    <w:rsid w:val="00C00478"/>
    <w:rsid w:val="00C00728"/>
    <w:rsid w:val="00C00B09"/>
    <w:rsid w:val="00C00EC5"/>
    <w:rsid w:val="00C00FC0"/>
    <w:rsid w:val="00C010D5"/>
    <w:rsid w:val="00C01414"/>
    <w:rsid w:val="00C0142D"/>
    <w:rsid w:val="00C015FF"/>
    <w:rsid w:val="00C0160B"/>
    <w:rsid w:val="00C0178C"/>
    <w:rsid w:val="00C01A52"/>
    <w:rsid w:val="00C01B47"/>
    <w:rsid w:val="00C01F7D"/>
    <w:rsid w:val="00C02163"/>
    <w:rsid w:val="00C0282F"/>
    <w:rsid w:val="00C03069"/>
    <w:rsid w:val="00C03164"/>
    <w:rsid w:val="00C031F0"/>
    <w:rsid w:val="00C0326C"/>
    <w:rsid w:val="00C032DB"/>
    <w:rsid w:val="00C03374"/>
    <w:rsid w:val="00C034B6"/>
    <w:rsid w:val="00C036A1"/>
    <w:rsid w:val="00C03701"/>
    <w:rsid w:val="00C0372C"/>
    <w:rsid w:val="00C03C6E"/>
    <w:rsid w:val="00C0428A"/>
    <w:rsid w:val="00C045AC"/>
    <w:rsid w:val="00C0478C"/>
    <w:rsid w:val="00C04CB1"/>
    <w:rsid w:val="00C05050"/>
    <w:rsid w:val="00C0514F"/>
    <w:rsid w:val="00C0525B"/>
    <w:rsid w:val="00C05474"/>
    <w:rsid w:val="00C05826"/>
    <w:rsid w:val="00C05BD4"/>
    <w:rsid w:val="00C05D44"/>
    <w:rsid w:val="00C05E4D"/>
    <w:rsid w:val="00C062EC"/>
    <w:rsid w:val="00C066C2"/>
    <w:rsid w:val="00C06846"/>
    <w:rsid w:val="00C06B0F"/>
    <w:rsid w:val="00C06DB1"/>
    <w:rsid w:val="00C071EE"/>
    <w:rsid w:val="00C07640"/>
    <w:rsid w:val="00C0775F"/>
    <w:rsid w:val="00C078B6"/>
    <w:rsid w:val="00C1002A"/>
    <w:rsid w:val="00C10103"/>
    <w:rsid w:val="00C101C3"/>
    <w:rsid w:val="00C101FE"/>
    <w:rsid w:val="00C10374"/>
    <w:rsid w:val="00C103B5"/>
    <w:rsid w:val="00C10573"/>
    <w:rsid w:val="00C108B3"/>
    <w:rsid w:val="00C108C4"/>
    <w:rsid w:val="00C10A17"/>
    <w:rsid w:val="00C10B74"/>
    <w:rsid w:val="00C10E52"/>
    <w:rsid w:val="00C112C6"/>
    <w:rsid w:val="00C112FB"/>
    <w:rsid w:val="00C1158D"/>
    <w:rsid w:val="00C11769"/>
    <w:rsid w:val="00C11EE3"/>
    <w:rsid w:val="00C11EFB"/>
    <w:rsid w:val="00C12DB8"/>
    <w:rsid w:val="00C131C5"/>
    <w:rsid w:val="00C134F6"/>
    <w:rsid w:val="00C1362E"/>
    <w:rsid w:val="00C13841"/>
    <w:rsid w:val="00C13C9E"/>
    <w:rsid w:val="00C1437D"/>
    <w:rsid w:val="00C1475E"/>
    <w:rsid w:val="00C14837"/>
    <w:rsid w:val="00C14C47"/>
    <w:rsid w:val="00C14EC7"/>
    <w:rsid w:val="00C14F7B"/>
    <w:rsid w:val="00C15326"/>
    <w:rsid w:val="00C15CBE"/>
    <w:rsid w:val="00C15E7E"/>
    <w:rsid w:val="00C15F7B"/>
    <w:rsid w:val="00C163A7"/>
    <w:rsid w:val="00C16419"/>
    <w:rsid w:val="00C165FE"/>
    <w:rsid w:val="00C1706F"/>
    <w:rsid w:val="00C17161"/>
    <w:rsid w:val="00C1725A"/>
    <w:rsid w:val="00C173BB"/>
    <w:rsid w:val="00C17758"/>
    <w:rsid w:val="00C17A9C"/>
    <w:rsid w:val="00C17C80"/>
    <w:rsid w:val="00C17F3B"/>
    <w:rsid w:val="00C17F74"/>
    <w:rsid w:val="00C20342"/>
    <w:rsid w:val="00C203A4"/>
    <w:rsid w:val="00C203FB"/>
    <w:rsid w:val="00C20435"/>
    <w:rsid w:val="00C2048A"/>
    <w:rsid w:val="00C20CC3"/>
    <w:rsid w:val="00C20E36"/>
    <w:rsid w:val="00C20EAC"/>
    <w:rsid w:val="00C21583"/>
    <w:rsid w:val="00C2158D"/>
    <w:rsid w:val="00C215AC"/>
    <w:rsid w:val="00C2183E"/>
    <w:rsid w:val="00C21BE2"/>
    <w:rsid w:val="00C21EA2"/>
    <w:rsid w:val="00C21EC5"/>
    <w:rsid w:val="00C21FEA"/>
    <w:rsid w:val="00C2249A"/>
    <w:rsid w:val="00C22500"/>
    <w:rsid w:val="00C22770"/>
    <w:rsid w:val="00C22A9A"/>
    <w:rsid w:val="00C22D4E"/>
    <w:rsid w:val="00C22EDC"/>
    <w:rsid w:val="00C22F66"/>
    <w:rsid w:val="00C230A3"/>
    <w:rsid w:val="00C235B3"/>
    <w:rsid w:val="00C23757"/>
    <w:rsid w:val="00C238E4"/>
    <w:rsid w:val="00C23AE4"/>
    <w:rsid w:val="00C2403A"/>
    <w:rsid w:val="00C24111"/>
    <w:rsid w:val="00C2440D"/>
    <w:rsid w:val="00C244E7"/>
    <w:rsid w:val="00C24910"/>
    <w:rsid w:val="00C24A20"/>
    <w:rsid w:val="00C24ADF"/>
    <w:rsid w:val="00C24FAF"/>
    <w:rsid w:val="00C25620"/>
    <w:rsid w:val="00C256CE"/>
    <w:rsid w:val="00C25FF2"/>
    <w:rsid w:val="00C2639B"/>
    <w:rsid w:val="00C26539"/>
    <w:rsid w:val="00C26AF4"/>
    <w:rsid w:val="00C26B64"/>
    <w:rsid w:val="00C26C20"/>
    <w:rsid w:val="00C26E4A"/>
    <w:rsid w:val="00C27209"/>
    <w:rsid w:val="00C272E2"/>
    <w:rsid w:val="00C2757C"/>
    <w:rsid w:val="00C2763C"/>
    <w:rsid w:val="00C27ABC"/>
    <w:rsid w:val="00C27BB7"/>
    <w:rsid w:val="00C27F77"/>
    <w:rsid w:val="00C303B4"/>
    <w:rsid w:val="00C304F8"/>
    <w:rsid w:val="00C30818"/>
    <w:rsid w:val="00C30D2C"/>
    <w:rsid w:val="00C30F22"/>
    <w:rsid w:val="00C30F7D"/>
    <w:rsid w:val="00C31201"/>
    <w:rsid w:val="00C31BEC"/>
    <w:rsid w:val="00C31C38"/>
    <w:rsid w:val="00C3230C"/>
    <w:rsid w:val="00C32344"/>
    <w:rsid w:val="00C32370"/>
    <w:rsid w:val="00C323ED"/>
    <w:rsid w:val="00C32877"/>
    <w:rsid w:val="00C33195"/>
    <w:rsid w:val="00C3369F"/>
    <w:rsid w:val="00C33CCC"/>
    <w:rsid w:val="00C33E98"/>
    <w:rsid w:val="00C34266"/>
    <w:rsid w:val="00C34287"/>
    <w:rsid w:val="00C34288"/>
    <w:rsid w:val="00C3446A"/>
    <w:rsid w:val="00C344BC"/>
    <w:rsid w:val="00C3483C"/>
    <w:rsid w:val="00C34B9B"/>
    <w:rsid w:val="00C34DF5"/>
    <w:rsid w:val="00C34E24"/>
    <w:rsid w:val="00C3507A"/>
    <w:rsid w:val="00C3510B"/>
    <w:rsid w:val="00C353AF"/>
    <w:rsid w:val="00C35BB4"/>
    <w:rsid w:val="00C35BF5"/>
    <w:rsid w:val="00C360AE"/>
    <w:rsid w:val="00C361EC"/>
    <w:rsid w:val="00C36544"/>
    <w:rsid w:val="00C367E5"/>
    <w:rsid w:val="00C368A6"/>
    <w:rsid w:val="00C36C8D"/>
    <w:rsid w:val="00C37501"/>
    <w:rsid w:val="00C37F65"/>
    <w:rsid w:val="00C37F81"/>
    <w:rsid w:val="00C40550"/>
    <w:rsid w:val="00C405EC"/>
    <w:rsid w:val="00C40A16"/>
    <w:rsid w:val="00C40D9D"/>
    <w:rsid w:val="00C40EAF"/>
    <w:rsid w:val="00C40FBC"/>
    <w:rsid w:val="00C410AB"/>
    <w:rsid w:val="00C411E5"/>
    <w:rsid w:val="00C41460"/>
    <w:rsid w:val="00C416E8"/>
    <w:rsid w:val="00C417F7"/>
    <w:rsid w:val="00C41909"/>
    <w:rsid w:val="00C41B16"/>
    <w:rsid w:val="00C41B6A"/>
    <w:rsid w:val="00C41C3D"/>
    <w:rsid w:val="00C428D8"/>
    <w:rsid w:val="00C42FBD"/>
    <w:rsid w:val="00C43706"/>
    <w:rsid w:val="00C437F0"/>
    <w:rsid w:val="00C4384E"/>
    <w:rsid w:val="00C43D9C"/>
    <w:rsid w:val="00C440A7"/>
    <w:rsid w:val="00C4413A"/>
    <w:rsid w:val="00C441B9"/>
    <w:rsid w:val="00C44544"/>
    <w:rsid w:val="00C4463B"/>
    <w:rsid w:val="00C45083"/>
    <w:rsid w:val="00C45433"/>
    <w:rsid w:val="00C45A7A"/>
    <w:rsid w:val="00C45C79"/>
    <w:rsid w:val="00C45EF6"/>
    <w:rsid w:val="00C4614C"/>
    <w:rsid w:val="00C46233"/>
    <w:rsid w:val="00C46899"/>
    <w:rsid w:val="00C46D82"/>
    <w:rsid w:val="00C46E69"/>
    <w:rsid w:val="00C471C5"/>
    <w:rsid w:val="00C471F4"/>
    <w:rsid w:val="00C47698"/>
    <w:rsid w:val="00C47825"/>
    <w:rsid w:val="00C479B1"/>
    <w:rsid w:val="00C47D24"/>
    <w:rsid w:val="00C47E71"/>
    <w:rsid w:val="00C50023"/>
    <w:rsid w:val="00C500FE"/>
    <w:rsid w:val="00C50AD6"/>
    <w:rsid w:val="00C50C56"/>
    <w:rsid w:val="00C50DCA"/>
    <w:rsid w:val="00C5101F"/>
    <w:rsid w:val="00C51096"/>
    <w:rsid w:val="00C51DDE"/>
    <w:rsid w:val="00C524C2"/>
    <w:rsid w:val="00C52790"/>
    <w:rsid w:val="00C52A80"/>
    <w:rsid w:val="00C52D08"/>
    <w:rsid w:val="00C52E9A"/>
    <w:rsid w:val="00C5309E"/>
    <w:rsid w:val="00C53453"/>
    <w:rsid w:val="00C53758"/>
    <w:rsid w:val="00C5384E"/>
    <w:rsid w:val="00C53DCE"/>
    <w:rsid w:val="00C541D5"/>
    <w:rsid w:val="00C5424B"/>
    <w:rsid w:val="00C544E5"/>
    <w:rsid w:val="00C54604"/>
    <w:rsid w:val="00C54687"/>
    <w:rsid w:val="00C54CE8"/>
    <w:rsid w:val="00C550AC"/>
    <w:rsid w:val="00C55BD3"/>
    <w:rsid w:val="00C55BEB"/>
    <w:rsid w:val="00C55EB5"/>
    <w:rsid w:val="00C55FF1"/>
    <w:rsid w:val="00C5600D"/>
    <w:rsid w:val="00C56082"/>
    <w:rsid w:val="00C562FB"/>
    <w:rsid w:val="00C56607"/>
    <w:rsid w:val="00C56861"/>
    <w:rsid w:val="00C56AC6"/>
    <w:rsid w:val="00C573EA"/>
    <w:rsid w:val="00C6006F"/>
    <w:rsid w:val="00C60571"/>
    <w:rsid w:val="00C6057C"/>
    <w:rsid w:val="00C60737"/>
    <w:rsid w:val="00C60806"/>
    <w:rsid w:val="00C609D1"/>
    <w:rsid w:val="00C60CFE"/>
    <w:rsid w:val="00C60DE9"/>
    <w:rsid w:val="00C61070"/>
    <w:rsid w:val="00C6114C"/>
    <w:rsid w:val="00C611F1"/>
    <w:rsid w:val="00C613C0"/>
    <w:rsid w:val="00C61510"/>
    <w:rsid w:val="00C61528"/>
    <w:rsid w:val="00C617E8"/>
    <w:rsid w:val="00C61817"/>
    <w:rsid w:val="00C6197F"/>
    <w:rsid w:val="00C61D36"/>
    <w:rsid w:val="00C61F28"/>
    <w:rsid w:val="00C61F6E"/>
    <w:rsid w:val="00C6204B"/>
    <w:rsid w:val="00C6212B"/>
    <w:rsid w:val="00C62151"/>
    <w:rsid w:val="00C62286"/>
    <w:rsid w:val="00C622E7"/>
    <w:rsid w:val="00C6259A"/>
    <w:rsid w:val="00C62AE6"/>
    <w:rsid w:val="00C62E02"/>
    <w:rsid w:val="00C631F4"/>
    <w:rsid w:val="00C636EC"/>
    <w:rsid w:val="00C637B4"/>
    <w:rsid w:val="00C63923"/>
    <w:rsid w:val="00C63A79"/>
    <w:rsid w:val="00C63E7D"/>
    <w:rsid w:val="00C642D4"/>
    <w:rsid w:val="00C643C5"/>
    <w:rsid w:val="00C644BE"/>
    <w:rsid w:val="00C645EA"/>
    <w:rsid w:val="00C648AB"/>
    <w:rsid w:val="00C649D0"/>
    <w:rsid w:val="00C64A40"/>
    <w:rsid w:val="00C64A44"/>
    <w:rsid w:val="00C64BDA"/>
    <w:rsid w:val="00C64BF7"/>
    <w:rsid w:val="00C64F9C"/>
    <w:rsid w:val="00C6605C"/>
    <w:rsid w:val="00C664CD"/>
    <w:rsid w:val="00C6672F"/>
    <w:rsid w:val="00C668A8"/>
    <w:rsid w:val="00C66BB3"/>
    <w:rsid w:val="00C66E1E"/>
    <w:rsid w:val="00C67067"/>
    <w:rsid w:val="00C6768B"/>
    <w:rsid w:val="00C677A6"/>
    <w:rsid w:val="00C6788B"/>
    <w:rsid w:val="00C678B6"/>
    <w:rsid w:val="00C67920"/>
    <w:rsid w:val="00C67ACF"/>
    <w:rsid w:val="00C67BCC"/>
    <w:rsid w:val="00C67DBE"/>
    <w:rsid w:val="00C67F93"/>
    <w:rsid w:val="00C7047B"/>
    <w:rsid w:val="00C70929"/>
    <w:rsid w:val="00C70BFE"/>
    <w:rsid w:val="00C70CF6"/>
    <w:rsid w:val="00C70DE6"/>
    <w:rsid w:val="00C71436"/>
    <w:rsid w:val="00C7146B"/>
    <w:rsid w:val="00C7149E"/>
    <w:rsid w:val="00C7158D"/>
    <w:rsid w:val="00C715C3"/>
    <w:rsid w:val="00C71A93"/>
    <w:rsid w:val="00C71B76"/>
    <w:rsid w:val="00C71C26"/>
    <w:rsid w:val="00C71CDC"/>
    <w:rsid w:val="00C71D4B"/>
    <w:rsid w:val="00C72260"/>
    <w:rsid w:val="00C728BE"/>
    <w:rsid w:val="00C72A3F"/>
    <w:rsid w:val="00C72A95"/>
    <w:rsid w:val="00C73153"/>
    <w:rsid w:val="00C73287"/>
    <w:rsid w:val="00C73743"/>
    <w:rsid w:val="00C73754"/>
    <w:rsid w:val="00C73858"/>
    <w:rsid w:val="00C73AD2"/>
    <w:rsid w:val="00C73EDA"/>
    <w:rsid w:val="00C74231"/>
    <w:rsid w:val="00C742C7"/>
    <w:rsid w:val="00C745AA"/>
    <w:rsid w:val="00C74823"/>
    <w:rsid w:val="00C74A73"/>
    <w:rsid w:val="00C74E30"/>
    <w:rsid w:val="00C75232"/>
    <w:rsid w:val="00C75331"/>
    <w:rsid w:val="00C75B3B"/>
    <w:rsid w:val="00C75E08"/>
    <w:rsid w:val="00C76092"/>
    <w:rsid w:val="00C7616F"/>
    <w:rsid w:val="00C76213"/>
    <w:rsid w:val="00C766EF"/>
    <w:rsid w:val="00C76948"/>
    <w:rsid w:val="00C76F13"/>
    <w:rsid w:val="00C7734F"/>
    <w:rsid w:val="00C77398"/>
    <w:rsid w:val="00C77670"/>
    <w:rsid w:val="00C776FC"/>
    <w:rsid w:val="00C77DBE"/>
    <w:rsid w:val="00C77ED1"/>
    <w:rsid w:val="00C8024C"/>
    <w:rsid w:val="00C80292"/>
    <w:rsid w:val="00C802AB"/>
    <w:rsid w:val="00C8046B"/>
    <w:rsid w:val="00C80797"/>
    <w:rsid w:val="00C80E0F"/>
    <w:rsid w:val="00C80F6E"/>
    <w:rsid w:val="00C810EF"/>
    <w:rsid w:val="00C812C6"/>
    <w:rsid w:val="00C81353"/>
    <w:rsid w:val="00C81491"/>
    <w:rsid w:val="00C81781"/>
    <w:rsid w:val="00C8178E"/>
    <w:rsid w:val="00C81822"/>
    <w:rsid w:val="00C81B15"/>
    <w:rsid w:val="00C81C49"/>
    <w:rsid w:val="00C8217D"/>
    <w:rsid w:val="00C8277F"/>
    <w:rsid w:val="00C82893"/>
    <w:rsid w:val="00C829C2"/>
    <w:rsid w:val="00C82A24"/>
    <w:rsid w:val="00C82EAD"/>
    <w:rsid w:val="00C82ED4"/>
    <w:rsid w:val="00C83018"/>
    <w:rsid w:val="00C8320E"/>
    <w:rsid w:val="00C83240"/>
    <w:rsid w:val="00C83295"/>
    <w:rsid w:val="00C8330C"/>
    <w:rsid w:val="00C83411"/>
    <w:rsid w:val="00C834C1"/>
    <w:rsid w:val="00C83581"/>
    <w:rsid w:val="00C8369D"/>
    <w:rsid w:val="00C837DB"/>
    <w:rsid w:val="00C83D78"/>
    <w:rsid w:val="00C83EDF"/>
    <w:rsid w:val="00C8419D"/>
    <w:rsid w:val="00C8442C"/>
    <w:rsid w:val="00C846CF"/>
    <w:rsid w:val="00C84742"/>
    <w:rsid w:val="00C8487A"/>
    <w:rsid w:val="00C84BA3"/>
    <w:rsid w:val="00C84C99"/>
    <w:rsid w:val="00C84EE6"/>
    <w:rsid w:val="00C85026"/>
    <w:rsid w:val="00C85093"/>
    <w:rsid w:val="00C851BB"/>
    <w:rsid w:val="00C85771"/>
    <w:rsid w:val="00C8616B"/>
    <w:rsid w:val="00C8698B"/>
    <w:rsid w:val="00C86B4B"/>
    <w:rsid w:val="00C86B94"/>
    <w:rsid w:val="00C86CD4"/>
    <w:rsid w:val="00C86D62"/>
    <w:rsid w:val="00C86F4B"/>
    <w:rsid w:val="00C87850"/>
    <w:rsid w:val="00C87F0C"/>
    <w:rsid w:val="00C90A35"/>
    <w:rsid w:val="00C90B62"/>
    <w:rsid w:val="00C90EE5"/>
    <w:rsid w:val="00C9111D"/>
    <w:rsid w:val="00C914BD"/>
    <w:rsid w:val="00C914D5"/>
    <w:rsid w:val="00C91768"/>
    <w:rsid w:val="00C91971"/>
    <w:rsid w:val="00C9198F"/>
    <w:rsid w:val="00C91CE1"/>
    <w:rsid w:val="00C91F2A"/>
    <w:rsid w:val="00C92298"/>
    <w:rsid w:val="00C92314"/>
    <w:rsid w:val="00C92898"/>
    <w:rsid w:val="00C92E06"/>
    <w:rsid w:val="00C9302C"/>
    <w:rsid w:val="00C93262"/>
    <w:rsid w:val="00C9326A"/>
    <w:rsid w:val="00C93510"/>
    <w:rsid w:val="00C9369A"/>
    <w:rsid w:val="00C936A9"/>
    <w:rsid w:val="00C93FC4"/>
    <w:rsid w:val="00C94080"/>
    <w:rsid w:val="00C940FC"/>
    <w:rsid w:val="00C94378"/>
    <w:rsid w:val="00C94E62"/>
    <w:rsid w:val="00C9523D"/>
    <w:rsid w:val="00C95767"/>
    <w:rsid w:val="00C9576E"/>
    <w:rsid w:val="00C95807"/>
    <w:rsid w:val="00C95BBB"/>
    <w:rsid w:val="00C95C9C"/>
    <w:rsid w:val="00C95E09"/>
    <w:rsid w:val="00C95E7A"/>
    <w:rsid w:val="00C95EC5"/>
    <w:rsid w:val="00C9622B"/>
    <w:rsid w:val="00C96485"/>
    <w:rsid w:val="00C96655"/>
    <w:rsid w:val="00C968AE"/>
    <w:rsid w:val="00C96B59"/>
    <w:rsid w:val="00C96C4F"/>
    <w:rsid w:val="00C97011"/>
    <w:rsid w:val="00C97072"/>
    <w:rsid w:val="00C9712C"/>
    <w:rsid w:val="00C97301"/>
    <w:rsid w:val="00C97DFB"/>
    <w:rsid w:val="00C97DFD"/>
    <w:rsid w:val="00CA05F1"/>
    <w:rsid w:val="00CA0C2B"/>
    <w:rsid w:val="00CA0CB1"/>
    <w:rsid w:val="00CA0E99"/>
    <w:rsid w:val="00CA12F1"/>
    <w:rsid w:val="00CA1350"/>
    <w:rsid w:val="00CA14BF"/>
    <w:rsid w:val="00CA18AA"/>
    <w:rsid w:val="00CA18EF"/>
    <w:rsid w:val="00CA1B78"/>
    <w:rsid w:val="00CA1D18"/>
    <w:rsid w:val="00CA202A"/>
    <w:rsid w:val="00CA25EB"/>
    <w:rsid w:val="00CA28FC"/>
    <w:rsid w:val="00CA2CFB"/>
    <w:rsid w:val="00CA3420"/>
    <w:rsid w:val="00CA3490"/>
    <w:rsid w:val="00CA361A"/>
    <w:rsid w:val="00CA36BE"/>
    <w:rsid w:val="00CA39FA"/>
    <w:rsid w:val="00CA42D6"/>
    <w:rsid w:val="00CA4622"/>
    <w:rsid w:val="00CA4939"/>
    <w:rsid w:val="00CA4A81"/>
    <w:rsid w:val="00CA4A8F"/>
    <w:rsid w:val="00CA4E15"/>
    <w:rsid w:val="00CA51EA"/>
    <w:rsid w:val="00CA53CF"/>
    <w:rsid w:val="00CA574B"/>
    <w:rsid w:val="00CA5899"/>
    <w:rsid w:val="00CA5962"/>
    <w:rsid w:val="00CA59DC"/>
    <w:rsid w:val="00CA5B5B"/>
    <w:rsid w:val="00CA64B1"/>
    <w:rsid w:val="00CA6B42"/>
    <w:rsid w:val="00CA6CBE"/>
    <w:rsid w:val="00CA6E1A"/>
    <w:rsid w:val="00CA6EE8"/>
    <w:rsid w:val="00CA72C6"/>
    <w:rsid w:val="00CA7458"/>
    <w:rsid w:val="00CA7466"/>
    <w:rsid w:val="00CA74A0"/>
    <w:rsid w:val="00CB004D"/>
    <w:rsid w:val="00CB00EA"/>
    <w:rsid w:val="00CB0443"/>
    <w:rsid w:val="00CB09FE"/>
    <w:rsid w:val="00CB0ABE"/>
    <w:rsid w:val="00CB0DF4"/>
    <w:rsid w:val="00CB0FF3"/>
    <w:rsid w:val="00CB134C"/>
    <w:rsid w:val="00CB1425"/>
    <w:rsid w:val="00CB1459"/>
    <w:rsid w:val="00CB2022"/>
    <w:rsid w:val="00CB24F3"/>
    <w:rsid w:val="00CB2765"/>
    <w:rsid w:val="00CB287E"/>
    <w:rsid w:val="00CB2DC2"/>
    <w:rsid w:val="00CB2E96"/>
    <w:rsid w:val="00CB31DB"/>
    <w:rsid w:val="00CB33D1"/>
    <w:rsid w:val="00CB37CC"/>
    <w:rsid w:val="00CB39CA"/>
    <w:rsid w:val="00CB41AA"/>
    <w:rsid w:val="00CB4C01"/>
    <w:rsid w:val="00CB4E3E"/>
    <w:rsid w:val="00CB529B"/>
    <w:rsid w:val="00CB5504"/>
    <w:rsid w:val="00CB576A"/>
    <w:rsid w:val="00CB576B"/>
    <w:rsid w:val="00CB5B9A"/>
    <w:rsid w:val="00CB5F9B"/>
    <w:rsid w:val="00CB5FB4"/>
    <w:rsid w:val="00CB6066"/>
    <w:rsid w:val="00CB67D0"/>
    <w:rsid w:val="00CB6A5C"/>
    <w:rsid w:val="00CB6C0D"/>
    <w:rsid w:val="00CB6E78"/>
    <w:rsid w:val="00CB7338"/>
    <w:rsid w:val="00CB7874"/>
    <w:rsid w:val="00CB78F4"/>
    <w:rsid w:val="00CB7ADD"/>
    <w:rsid w:val="00CB7EF1"/>
    <w:rsid w:val="00CC0119"/>
    <w:rsid w:val="00CC0216"/>
    <w:rsid w:val="00CC02C1"/>
    <w:rsid w:val="00CC02C7"/>
    <w:rsid w:val="00CC06A7"/>
    <w:rsid w:val="00CC10EB"/>
    <w:rsid w:val="00CC117F"/>
    <w:rsid w:val="00CC125F"/>
    <w:rsid w:val="00CC1741"/>
    <w:rsid w:val="00CC1760"/>
    <w:rsid w:val="00CC1B4C"/>
    <w:rsid w:val="00CC1F62"/>
    <w:rsid w:val="00CC2018"/>
    <w:rsid w:val="00CC2749"/>
    <w:rsid w:val="00CC28C4"/>
    <w:rsid w:val="00CC29B7"/>
    <w:rsid w:val="00CC2BDF"/>
    <w:rsid w:val="00CC3303"/>
    <w:rsid w:val="00CC35E1"/>
    <w:rsid w:val="00CC3841"/>
    <w:rsid w:val="00CC39EE"/>
    <w:rsid w:val="00CC3BFD"/>
    <w:rsid w:val="00CC3C4B"/>
    <w:rsid w:val="00CC3DA2"/>
    <w:rsid w:val="00CC411D"/>
    <w:rsid w:val="00CC42D7"/>
    <w:rsid w:val="00CC4552"/>
    <w:rsid w:val="00CC45B6"/>
    <w:rsid w:val="00CC463C"/>
    <w:rsid w:val="00CC46B2"/>
    <w:rsid w:val="00CC475C"/>
    <w:rsid w:val="00CC495F"/>
    <w:rsid w:val="00CC4CD6"/>
    <w:rsid w:val="00CC4E57"/>
    <w:rsid w:val="00CC5273"/>
    <w:rsid w:val="00CC5A71"/>
    <w:rsid w:val="00CC5ADC"/>
    <w:rsid w:val="00CC5B29"/>
    <w:rsid w:val="00CC5EEA"/>
    <w:rsid w:val="00CC62EA"/>
    <w:rsid w:val="00CC6354"/>
    <w:rsid w:val="00CC64EF"/>
    <w:rsid w:val="00CC6950"/>
    <w:rsid w:val="00CC6A10"/>
    <w:rsid w:val="00CC6C6A"/>
    <w:rsid w:val="00CC6D4C"/>
    <w:rsid w:val="00CC6E6B"/>
    <w:rsid w:val="00CC716C"/>
    <w:rsid w:val="00CC72DB"/>
    <w:rsid w:val="00CC7919"/>
    <w:rsid w:val="00CC79D6"/>
    <w:rsid w:val="00CC7BCC"/>
    <w:rsid w:val="00CC7DD9"/>
    <w:rsid w:val="00CC7E6D"/>
    <w:rsid w:val="00CC7FF2"/>
    <w:rsid w:val="00CD0536"/>
    <w:rsid w:val="00CD0622"/>
    <w:rsid w:val="00CD07CF"/>
    <w:rsid w:val="00CD0908"/>
    <w:rsid w:val="00CD0DA1"/>
    <w:rsid w:val="00CD11F1"/>
    <w:rsid w:val="00CD1276"/>
    <w:rsid w:val="00CD1334"/>
    <w:rsid w:val="00CD1474"/>
    <w:rsid w:val="00CD1808"/>
    <w:rsid w:val="00CD18C0"/>
    <w:rsid w:val="00CD1E82"/>
    <w:rsid w:val="00CD207C"/>
    <w:rsid w:val="00CD248F"/>
    <w:rsid w:val="00CD2729"/>
    <w:rsid w:val="00CD2A5E"/>
    <w:rsid w:val="00CD2DF9"/>
    <w:rsid w:val="00CD3069"/>
    <w:rsid w:val="00CD34CC"/>
    <w:rsid w:val="00CD3566"/>
    <w:rsid w:val="00CD3DC6"/>
    <w:rsid w:val="00CD3FC8"/>
    <w:rsid w:val="00CD4013"/>
    <w:rsid w:val="00CD430D"/>
    <w:rsid w:val="00CD451D"/>
    <w:rsid w:val="00CD4799"/>
    <w:rsid w:val="00CD47B4"/>
    <w:rsid w:val="00CD486C"/>
    <w:rsid w:val="00CD4FA8"/>
    <w:rsid w:val="00CD4FD8"/>
    <w:rsid w:val="00CD5180"/>
    <w:rsid w:val="00CD5868"/>
    <w:rsid w:val="00CD5935"/>
    <w:rsid w:val="00CD5BC4"/>
    <w:rsid w:val="00CD5BF4"/>
    <w:rsid w:val="00CD5EAF"/>
    <w:rsid w:val="00CD6022"/>
    <w:rsid w:val="00CD6915"/>
    <w:rsid w:val="00CD69D9"/>
    <w:rsid w:val="00CD7372"/>
    <w:rsid w:val="00CD782E"/>
    <w:rsid w:val="00CD7D7A"/>
    <w:rsid w:val="00CD7E24"/>
    <w:rsid w:val="00CE00BC"/>
    <w:rsid w:val="00CE0445"/>
    <w:rsid w:val="00CE0518"/>
    <w:rsid w:val="00CE0CB6"/>
    <w:rsid w:val="00CE0F14"/>
    <w:rsid w:val="00CE0F20"/>
    <w:rsid w:val="00CE0F9E"/>
    <w:rsid w:val="00CE1386"/>
    <w:rsid w:val="00CE13A9"/>
    <w:rsid w:val="00CE1466"/>
    <w:rsid w:val="00CE14CB"/>
    <w:rsid w:val="00CE1E21"/>
    <w:rsid w:val="00CE1F43"/>
    <w:rsid w:val="00CE1F45"/>
    <w:rsid w:val="00CE1FA3"/>
    <w:rsid w:val="00CE2405"/>
    <w:rsid w:val="00CE2760"/>
    <w:rsid w:val="00CE2BE7"/>
    <w:rsid w:val="00CE2D90"/>
    <w:rsid w:val="00CE2DF8"/>
    <w:rsid w:val="00CE3001"/>
    <w:rsid w:val="00CE34F1"/>
    <w:rsid w:val="00CE36DE"/>
    <w:rsid w:val="00CE390E"/>
    <w:rsid w:val="00CE4066"/>
    <w:rsid w:val="00CE461A"/>
    <w:rsid w:val="00CE4A73"/>
    <w:rsid w:val="00CE4DA3"/>
    <w:rsid w:val="00CE4E0E"/>
    <w:rsid w:val="00CE54A3"/>
    <w:rsid w:val="00CE5649"/>
    <w:rsid w:val="00CE5678"/>
    <w:rsid w:val="00CE57E0"/>
    <w:rsid w:val="00CE5DDE"/>
    <w:rsid w:val="00CE67DB"/>
    <w:rsid w:val="00CE68C1"/>
    <w:rsid w:val="00CE6E46"/>
    <w:rsid w:val="00CE6E75"/>
    <w:rsid w:val="00CE6FFD"/>
    <w:rsid w:val="00CE747A"/>
    <w:rsid w:val="00CE75F2"/>
    <w:rsid w:val="00CE76D8"/>
    <w:rsid w:val="00CE7747"/>
    <w:rsid w:val="00CE77F7"/>
    <w:rsid w:val="00CE785F"/>
    <w:rsid w:val="00CE7A0A"/>
    <w:rsid w:val="00CE7E92"/>
    <w:rsid w:val="00CE7FBD"/>
    <w:rsid w:val="00CF005A"/>
    <w:rsid w:val="00CF010A"/>
    <w:rsid w:val="00CF032E"/>
    <w:rsid w:val="00CF077B"/>
    <w:rsid w:val="00CF08E1"/>
    <w:rsid w:val="00CF0972"/>
    <w:rsid w:val="00CF09A8"/>
    <w:rsid w:val="00CF0EEF"/>
    <w:rsid w:val="00CF12B0"/>
    <w:rsid w:val="00CF1807"/>
    <w:rsid w:val="00CF1A44"/>
    <w:rsid w:val="00CF1FBA"/>
    <w:rsid w:val="00CF20DB"/>
    <w:rsid w:val="00CF222A"/>
    <w:rsid w:val="00CF255E"/>
    <w:rsid w:val="00CF2578"/>
    <w:rsid w:val="00CF274D"/>
    <w:rsid w:val="00CF2D38"/>
    <w:rsid w:val="00CF3289"/>
    <w:rsid w:val="00CF36D9"/>
    <w:rsid w:val="00CF37DE"/>
    <w:rsid w:val="00CF3D6B"/>
    <w:rsid w:val="00CF3E54"/>
    <w:rsid w:val="00CF40F4"/>
    <w:rsid w:val="00CF441D"/>
    <w:rsid w:val="00CF469A"/>
    <w:rsid w:val="00CF48F8"/>
    <w:rsid w:val="00CF49F4"/>
    <w:rsid w:val="00CF4A91"/>
    <w:rsid w:val="00CF4F99"/>
    <w:rsid w:val="00CF56ED"/>
    <w:rsid w:val="00CF58A9"/>
    <w:rsid w:val="00CF597E"/>
    <w:rsid w:val="00CF5A89"/>
    <w:rsid w:val="00CF5D79"/>
    <w:rsid w:val="00CF5DD3"/>
    <w:rsid w:val="00CF61DF"/>
    <w:rsid w:val="00CF6330"/>
    <w:rsid w:val="00CF69FE"/>
    <w:rsid w:val="00CF6AF7"/>
    <w:rsid w:val="00CF6CBD"/>
    <w:rsid w:val="00CF6D04"/>
    <w:rsid w:val="00CF71AD"/>
    <w:rsid w:val="00CF7448"/>
    <w:rsid w:val="00CF7CA1"/>
    <w:rsid w:val="00CF7ECA"/>
    <w:rsid w:val="00CF7FEA"/>
    <w:rsid w:val="00D00326"/>
    <w:rsid w:val="00D00D9A"/>
    <w:rsid w:val="00D00F38"/>
    <w:rsid w:val="00D00FA7"/>
    <w:rsid w:val="00D010B6"/>
    <w:rsid w:val="00D01103"/>
    <w:rsid w:val="00D01108"/>
    <w:rsid w:val="00D01422"/>
    <w:rsid w:val="00D01607"/>
    <w:rsid w:val="00D0173B"/>
    <w:rsid w:val="00D018D3"/>
    <w:rsid w:val="00D01C81"/>
    <w:rsid w:val="00D01F4E"/>
    <w:rsid w:val="00D01F77"/>
    <w:rsid w:val="00D02178"/>
    <w:rsid w:val="00D02369"/>
    <w:rsid w:val="00D02540"/>
    <w:rsid w:val="00D028DD"/>
    <w:rsid w:val="00D02AA6"/>
    <w:rsid w:val="00D02BB9"/>
    <w:rsid w:val="00D02BD1"/>
    <w:rsid w:val="00D02DCF"/>
    <w:rsid w:val="00D02E9C"/>
    <w:rsid w:val="00D03193"/>
    <w:rsid w:val="00D032E2"/>
    <w:rsid w:val="00D03910"/>
    <w:rsid w:val="00D0392B"/>
    <w:rsid w:val="00D03E15"/>
    <w:rsid w:val="00D0409A"/>
    <w:rsid w:val="00D0425B"/>
    <w:rsid w:val="00D047F0"/>
    <w:rsid w:val="00D04A0F"/>
    <w:rsid w:val="00D04C7E"/>
    <w:rsid w:val="00D04CB6"/>
    <w:rsid w:val="00D04CFB"/>
    <w:rsid w:val="00D04E95"/>
    <w:rsid w:val="00D05127"/>
    <w:rsid w:val="00D0526D"/>
    <w:rsid w:val="00D0535A"/>
    <w:rsid w:val="00D05C2B"/>
    <w:rsid w:val="00D05C77"/>
    <w:rsid w:val="00D05CAD"/>
    <w:rsid w:val="00D064D7"/>
    <w:rsid w:val="00D0654D"/>
    <w:rsid w:val="00D06755"/>
    <w:rsid w:val="00D069EF"/>
    <w:rsid w:val="00D06CCD"/>
    <w:rsid w:val="00D0714D"/>
    <w:rsid w:val="00D07340"/>
    <w:rsid w:val="00D074F0"/>
    <w:rsid w:val="00D075F7"/>
    <w:rsid w:val="00D07CEC"/>
    <w:rsid w:val="00D10524"/>
    <w:rsid w:val="00D1065F"/>
    <w:rsid w:val="00D106D5"/>
    <w:rsid w:val="00D10C84"/>
    <w:rsid w:val="00D10D86"/>
    <w:rsid w:val="00D10D96"/>
    <w:rsid w:val="00D1110B"/>
    <w:rsid w:val="00D1151E"/>
    <w:rsid w:val="00D11665"/>
    <w:rsid w:val="00D116C8"/>
    <w:rsid w:val="00D11709"/>
    <w:rsid w:val="00D1184D"/>
    <w:rsid w:val="00D11B6A"/>
    <w:rsid w:val="00D11CCD"/>
    <w:rsid w:val="00D1211C"/>
    <w:rsid w:val="00D1281B"/>
    <w:rsid w:val="00D12865"/>
    <w:rsid w:val="00D12A78"/>
    <w:rsid w:val="00D12BC4"/>
    <w:rsid w:val="00D1337D"/>
    <w:rsid w:val="00D13665"/>
    <w:rsid w:val="00D13BAE"/>
    <w:rsid w:val="00D13DCE"/>
    <w:rsid w:val="00D13E14"/>
    <w:rsid w:val="00D148D8"/>
    <w:rsid w:val="00D14D6D"/>
    <w:rsid w:val="00D14E7B"/>
    <w:rsid w:val="00D1504C"/>
    <w:rsid w:val="00D15116"/>
    <w:rsid w:val="00D15133"/>
    <w:rsid w:val="00D15647"/>
    <w:rsid w:val="00D156E0"/>
    <w:rsid w:val="00D157F5"/>
    <w:rsid w:val="00D1583B"/>
    <w:rsid w:val="00D15E35"/>
    <w:rsid w:val="00D16736"/>
    <w:rsid w:val="00D16CC5"/>
    <w:rsid w:val="00D17193"/>
    <w:rsid w:val="00D174FA"/>
    <w:rsid w:val="00D17620"/>
    <w:rsid w:val="00D177AF"/>
    <w:rsid w:val="00D177B5"/>
    <w:rsid w:val="00D177C8"/>
    <w:rsid w:val="00D179A0"/>
    <w:rsid w:val="00D17B26"/>
    <w:rsid w:val="00D17BA1"/>
    <w:rsid w:val="00D17E0B"/>
    <w:rsid w:val="00D2004C"/>
    <w:rsid w:val="00D20169"/>
    <w:rsid w:val="00D203C4"/>
    <w:rsid w:val="00D20590"/>
    <w:rsid w:val="00D20672"/>
    <w:rsid w:val="00D207BC"/>
    <w:rsid w:val="00D20AA7"/>
    <w:rsid w:val="00D20DA1"/>
    <w:rsid w:val="00D20F3F"/>
    <w:rsid w:val="00D2171B"/>
    <w:rsid w:val="00D217DA"/>
    <w:rsid w:val="00D21869"/>
    <w:rsid w:val="00D21D20"/>
    <w:rsid w:val="00D2220E"/>
    <w:rsid w:val="00D22221"/>
    <w:rsid w:val="00D222E5"/>
    <w:rsid w:val="00D229E5"/>
    <w:rsid w:val="00D22B6B"/>
    <w:rsid w:val="00D22CF7"/>
    <w:rsid w:val="00D22DE2"/>
    <w:rsid w:val="00D22F82"/>
    <w:rsid w:val="00D23428"/>
    <w:rsid w:val="00D235C2"/>
    <w:rsid w:val="00D23960"/>
    <w:rsid w:val="00D23AD2"/>
    <w:rsid w:val="00D23B0B"/>
    <w:rsid w:val="00D23B31"/>
    <w:rsid w:val="00D23F5E"/>
    <w:rsid w:val="00D24352"/>
    <w:rsid w:val="00D247ED"/>
    <w:rsid w:val="00D24997"/>
    <w:rsid w:val="00D24D44"/>
    <w:rsid w:val="00D25009"/>
    <w:rsid w:val="00D250E3"/>
    <w:rsid w:val="00D25129"/>
    <w:rsid w:val="00D25198"/>
    <w:rsid w:val="00D25551"/>
    <w:rsid w:val="00D25C71"/>
    <w:rsid w:val="00D25CEC"/>
    <w:rsid w:val="00D25EE6"/>
    <w:rsid w:val="00D25F98"/>
    <w:rsid w:val="00D2606F"/>
    <w:rsid w:val="00D26186"/>
    <w:rsid w:val="00D266E9"/>
    <w:rsid w:val="00D268C8"/>
    <w:rsid w:val="00D26D48"/>
    <w:rsid w:val="00D26DA8"/>
    <w:rsid w:val="00D27590"/>
    <w:rsid w:val="00D275B2"/>
    <w:rsid w:val="00D27807"/>
    <w:rsid w:val="00D27A4D"/>
    <w:rsid w:val="00D3037B"/>
    <w:rsid w:val="00D3043B"/>
    <w:rsid w:val="00D3073A"/>
    <w:rsid w:val="00D30850"/>
    <w:rsid w:val="00D30A43"/>
    <w:rsid w:val="00D30B2A"/>
    <w:rsid w:val="00D30CD6"/>
    <w:rsid w:val="00D30EED"/>
    <w:rsid w:val="00D312CD"/>
    <w:rsid w:val="00D31420"/>
    <w:rsid w:val="00D31511"/>
    <w:rsid w:val="00D31900"/>
    <w:rsid w:val="00D31AC0"/>
    <w:rsid w:val="00D31AC2"/>
    <w:rsid w:val="00D31EBF"/>
    <w:rsid w:val="00D32455"/>
    <w:rsid w:val="00D32498"/>
    <w:rsid w:val="00D32565"/>
    <w:rsid w:val="00D32570"/>
    <w:rsid w:val="00D3259B"/>
    <w:rsid w:val="00D329C1"/>
    <w:rsid w:val="00D32AD1"/>
    <w:rsid w:val="00D32C72"/>
    <w:rsid w:val="00D32EE5"/>
    <w:rsid w:val="00D3312F"/>
    <w:rsid w:val="00D3339E"/>
    <w:rsid w:val="00D338BC"/>
    <w:rsid w:val="00D33E66"/>
    <w:rsid w:val="00D34227"/>
    <w:rsid w:val="00D34840"/>
    <w:rsid w:val="00D34D4F"/>
    <w:rsid w:val="00D34E38"/>
    <w:rsid w:val="00D34E61"/>
    <w:rsid w:val="00D34F8D"/>
    <w:rsid w:val="00D35157"/>
    <w:rsid w:val="00D35220"/>
    <w:rsid w:val="00D35395"/>
    <w:rsid w:val="00D3567F"/>
    <w:rsid w:val="00D3584A"/>
    <w:rsid w:val="00D35A55"/>
    <w:rsid w:val="00D35C3B"/>
    <w:rsid w:val="00D35CA4"/>
    <w:rsid w:val="00D35DAF"/>
    <w:rsid w:val="00D365D7"/>
    <w:rsid w:val="00D366AB"/>
    <w:rsid w:val="00D36750"/>
    <w:rsid w:val="00D368E5"/>
    <w:rsid w:val="00D36F36"/>
    <w:rsid w:val="00D3708E"/>
    <w:rsid w:val="00D37208"/>
    <w:rsid w:val="00D372E5"/>
    <w:rsid w:val="00D376AC"/>
    <w:rsid w:val="00D37AD4"/>
    <w:rsid w:val="00D37BBE"/>
    <w:rsid w:val="00D4007A"/>
    <w:rsid w:val="00D4061C"/>
    <w:rsid w:val="00D4068E"/>
    <w:rsid w:val="00D40EF6"/>
    <w:rsid w:val="00D40FAA"/>
    <w:rsid w:val="00D41616"/>
    <w:rsid w:val="00D41C91"/>
    <w:rsid w:val="00D41FA7"/>
    <w:rsid w:val="00D42038"/>
    <w:rsid w:val="00D421E7"/>
    <w:rsid w:val="00D4225E"/>
    <w:rsid w:val="00D425B7"/>
    <w:rsid w:val="00D429A7"/>
    <w:rsid w:val="00D42E34"/>
    <w:rsid w:val="00D42F32"/>
    <w:rsid w:val="00D4301B"/>
    <w:rsid w:val="00D4312B"/>
    <w:rsid w:val="00D43314"/>
    <w:rsid w:val="00D4338C"/>
    <w:rsid w:val="00D43E3E"/>
    <w:rsid w:val="00D43FD1"/>
    <w:rsid w:val="00D43FDE"/>
    <w:rsid w:val="00D4418B"/>
    <w:rsid w:val="00D44A59"/>
    <w:rsid w:val="00D44A8F"/>
    <w:rsid w:val="00D451AB"/>
    <w:rsid w:val="00D451FD"/>
    <w:rsid w:val="00D4570F"/>
    <w:rsid w:val="00D4575D"/>
    <w:rsid w:val="00D457A9"/>
    <w:rsid w:val="00D457C3"/>
    <w:rsid w:val="00D458C6"/>
    <w:rsid w:val="00D45951"/>
    <w:rsid w:val="00D459B8"/>
    <w:rsid w:val="00D45B96"/>
    <w:rsid w:val="00D45E6E"/>
    <w:rsid w:val="00D46025"/>
    <w:rsid w:val="00D460C4"/>
    <w:rsid w:val="00D46728"/>
    <w:rsid w:val="00D467E3"/>
    <w:rsid w:val="00D4692A"/>
    <w:rsid w:val="00D46D74"/>
    <w:rsid w:val="00D46FEB"/>
    <w:rsid w:val="00D472C0"/>
    <w:rsid w:val="00D47B5E"/>
    <w:rsid w:val="00D47CE4"/>
    <w:rsid w:val="00D47DFC"/>
    <w:rsid w:val="00D50000"/>
    <w:rsid w:val="00D50513"/>
    <w:rsid w:val="00D50A58"/>
    <w:rsid w:val="00D510F6"/>
    <w:rsid w:val="00D51A50"/>
    <w:rsid w:val="00D51C62"/>
    <w:rsid w:val="00D520B5"/>
    <w:rsid w:val="00D521D8"/>
    <w:rsid w:val="00D52B78"/>
    <w:rsid w:val="00D5313A"/>
    <w:rsid w:val="00D53242"/>
    <w:rsid w:val="00D5359A"/>
    <w:rsid w:val="00D53630"/>
    <w:rsid w:val="00D53FDD"/>
    <w:rsid w:val="00D54292"/>
    <w:rsid w:val="00D5458D"/>
    <w:rsid w:val="00D545C2"/>
    <w:rsid w:val="00D546DA"/>
    <w:rsid w:val="00D547E2"/>
    <w:rsid w:val="00D547EB"/>
    <w:rsid w:val="00D54A87"/>
    <w:rsid w:val="00D54C8D"/>
    <w:rsid w:val="00D54E7F"/>
    <w:rsid w:val="00D557CF"/>
    <w:rsid w:val="00D55904"/>
    <w:rsid w:val="00D5593C"/>
    <w:rsid w:val="00D55C20"/>
    <w:rsid w:val="00D55E47"/>
    <w:rsid w:val="00D55F39"/>
    <w:rsid w:val="00D5631C"/>
    <w:rsid w:val="00D56BDB"/>
    <w:rsid w:val="00D56CAC"/>
    <w:rsid w:val="00D56F65"/>
    <w:rsid w:val="00D5705D"/>
    <w:rsid w:val="00D573A5"/>
    <w:rsid w:val="00D5755D"/>
    <w:rsid w:val="00D578ED"/>
    <w:rsid w:val="00D57AC3"/>
    <w:rsid w:val="00D57AE0"/>
    <w:rsid w:val="00D57B05"/>
    <w:rsid w:val="00D57DBB"/>
    <w:rsid w:val="00D57E41"/>
    <w:rsid w:val="00D60552"/>
    <w:rsid w:val="00D6067C"/>
    <w:rsid w:val="00D606F6"/>
    <w:rsid w:val="00D608F0"/>
    <w:rsid w:val="00D60A6F"/>
    <w:rsid w:val="00D60B18"/>
    <w:rsid w:val="00D60C28"/>
    <w:rsid w:val="00D60F70"/>
    <w:rsid w:val="00D60FB6"/>
    <w:rsid w:val="00D60FF4"/>
    <w:rsid w:val="00D612AD"/>
    <w:rsid w:val="00D61D5F"/>
    <w:rsid w:val="00D61E6B"/>
    <w:rsid w:val="00D620F7"/>
    <w:rsid w:val="00D622F4"/>
    <w:rsid w:val="00D627AD"/>
    <w:rsid w:val="00D627FE"/>
    <w:rsid w:val="00D6296D"/>
    <w:rsid w:val="00D62BC4"/>
    <w:rsid w:val="00D62BEE"/>
    <w:rsid w:val="00D62C4E"/>
    <w:rsid w:val="00D62E19"/>
    <w:rsid w:val="00D62F3F"/>
    <w:rsid w:val="00D632F1"/>
    <w:rsid w:val="00D6374D"/>
    <w:rsid w:val="00D63804"/>
    <w:rsid w:val="00D63B16"/>
    <w:rsid w:val="00D648B5"/>
    <w:rsid w:val="00D6491B"/>
    <w:rsid w:val="00D6493B"/>
    <w:rsid w:val="00D6497E"/>
    <w:rsid w:val="00D6547E"/>
    <w:rsid w:val="00D654C9"/>
    <w:rsid w:val="00D65E70"/>
    <w:rsid w:val="00D66980"/>
    <w:rsid w:val="00D66AAC"/>
    <w:rsid w:val="00D66E1B"/>
    <w:rsid w:val="00D6719B"/>
    <w:rsid w:val="00D671B7"/>
    <w:rsid w:val="00D6754F"/>
    <w:rsid w:val="00D67787"/>
    <w:rsid w:val="00D6791D"/>
    <w:rsid w:val="00D67BA0"/>
    <w:rsid w:val="00D67DC6"/>
    <w:rsid w:val="00D67EEE"/>
    <w:rsid w:val="00D70072"/>
    <w:rsid w:val="00D703FB"/>
    <w:rsid w:val="00D704A8"/>
    <w:rsid w:val="00D706A5"/>
    <w:rsid w:val="00D70895"/>
    <w:rsid w:val="00D70A18"/>
    <w:rsid w:val="00D70AD5"/>
    <w:rsid w:val="00D71041"/>
    <w:rsid w:val="00D7122D"/>
    <w:rsid w:val="00D714B4"/>
    <w:rsid w:val="00D7160C"/>
    <w:rsid w:val="00D717BB"/>
    <w:rsid w:val="00D72153"/>
    <w:rsid w:val="00D72368"/>
    <w:rsid w:val="00D72384"/>
    <w:rsid w:val="00D726D4"/>
    <w:rsid w:val="00D72A98"/>
    <w:rsid w:val="00D72B56"/>
    <w:rsid w:val="00D730FD"/>
    <w:rsid w:val="00D7322B"/>
    <w:rsid w:val="00D7361E"/>
    <w:rsid w:val="00D737C5"/>
    <w:rsid w:val="00D7391E"/>
    <w:rsid w:val="00D73AFD"/>
    <w:rsid w:val="00D74231"/>
    <w:rsid w:val="00D746A7"/>
    <w:rsid w:val="00D747B5"/>
    <w:rsid w:val="00D74A0A"/>
    <w:rsid w:val="00D74ABA"/>
    <w:rsid w:val="00D753DA"/>
    <w:rsid w:val="00D7579B"/>
    <w:rsid w:val="00D7579D"/>
    <w:rsid w:val="00D758B4"/>
    <w:rsid w:val="00D75B8B"/>
    <w:rsid w:val="00D75EA7"/>
    <w:rsid w:val="00D76B4E"/>
    <w:rsid w:val="00D76B96"/>
    <w:rsid w:val="00D76E25"/>
    <w:rsid w:val="00D76F34"/>
    <w:rsid w:val="00D774C2"/>
    <w:rsid w:val="00D77BFF"/>
    <w:rsid w:val="00D77C01"/>
    <w:rsid w:val="00D77D06"/>
    <w:rsid w:val="00D77F65"/>
    <w:rsid w:val="00D803F4"/>
    <w:rsid w:val="00D80B76"/>
    <w:rsid w:val="00D81042"/>
    <w:rsid w:val="00D81237"/>
    <w:rsid w:val="00D81907"/>
    <w:rsid w:val="00D81B33"/>
    <w:rsid w:val="00D81E90"/>
    <w:rsid w:val="00D82379"/>
    <w:rsid w:val="00D8237D"/>
    <w:rsid w:val="00D8245F"/>
    <w:rsid w:val="00D8257F"/>
    <w:rsid w:val="00D827EC"/>
    <w:rsid w:val="00D82A62"/>
    <w:rsid w:val="00D82B71"/>
    <w:rsid w:val="00D82F43"/>
    <w:rsid w:val="00D83336"/>
    <w:rsid w:val="00D83447"/>
    <w:rsid w:val="00D835EA"/>
    <w:rsid w:val="00D83870"/>
    <w:rsid w:val="00D83B2A"/>
    <w:rsid w:val="00D83E82"/>
    <w:rsid w:val="00D8408A"/>
    <w:rsid w:val="00D84280"/>
    <w:rsid w:val="00D8440E"/>
    <w:rsid w:val="00D84414"/>
    <w:rsid w:val="00D844E6"/>
    <w:rsid w:val="00D84C70"/>
    <w:rsid w:val="00D84D6D"/>
    <w:rsid w:val="00D8527F"/>
    <w:rsid w:val="00D85C68"/>
    <w:rsid w:val="00D85E01"/>
    <w:rsid w:val="00D85FDD"/>
    <w:rsid w:val="00D864B6"/>
    <w:rsid w:val="00D86AF3"/>
    <w:rsid w:val="00D86EB2"/>
    <w:rsid w:val="00D86FAA"/>
    <w:rsid w:val="00D8722C"/>
    <w:rsid w:val="00D87446"/>
    <w:rsid w:val="00D87652"/>
    <w:rsid w:val="00D87F07"/>
    <w:rsid w:val="00D90261"/>
    <w:rsid w:val="00D9048B"/>
    <w:rsid w:val="00D907BD"/>
    <w:rsid w:val="00D90B59"/>
    <w:rsid w:val="00D90E16"/>
    <w:rsid w:val="00D9107D"/>
    <w:rsid w:val="00D911C0"/>
    <w:rsid w:val="00D91368"/>
    <w:rsid w:val="00D91A33"/>
    <w:rsid w:val="00D91B99"/>
    <w:rsid w:val="00D91C4E"/>
    <w:rsid w:val="00D91E83"/>
    <w:rsid w:val="00D923A0"/>
    <w:rsid w:val="00D92617"/>
    <w:rsid w:val="00D92CB5"/>
    <w:rsid w:val="00D92D42"/>
    <w:rsid w:val="00D9341E"/>
    <w:rsid w:val="00D93516"/>
    <w:rsid w:val="00D93785"/>
    <w:rsid w:val="00D93898"/>
    <w:rsid w:val="00D93C28"/>
    <w:rsid w:val="00D93D5E"/>
    <w:rsid w:val="00D93E57"/>
    <w:rsid w:val="00D940C5"/>
    <w:rsid w:val="00D941A0"/>
    <w:rsid w:val="00D94331"/>
    <w:rsid w:val="00D945A3"/>
    <w:rsid w:val="00D9473A"/>
    <w:rsid w:val="00D94823"/>
    <w:rsid w:val="00D94A0F"/>
    <w:rsid w:val="00D94BC5"/>
    <w:rsid w:val="00D94D94"/>
    <w:rsid w:val="00D9584E"/>
    <w:rsid w:val="00D95C5D"/>
    <w:rsid w:val="00D95D68"/>
    <w:rsid w:val="00D963D8"/>
    <w:rsid w:val="00D96993"/>
    <w:rsid w:val="00D96E78"/>
    <w:rsid w:val="00D96FAE"/>
    <w:rsid w:val="00D973F1"/>
    <w:rsid w:val="00D974A1"/>
    <w:rsid w:val="00D977E4"/>
    <w:rsid w:val="00D97879"/>
    <w:rsid w:val="00D97AB8"/>
    <w:rsid w:val="00D97DEB"/>
    <w:rsid w:val="00D97ECC"/>
    <w:rsid w:val="00DA0001"/>
    <w:rsid w:val="00DA02FD"/>
    <w:rsid w:val="00DA059D"/>
    <w:rsid w:val="00DA0707"/>
    <w:rsid w:val="00DA0927"/>
    <w:rsid w:val="00DA09EF"/>
    <w:rsid w:val="00DA1288"/>
    <w:rsid w:val="00DA1343"/>
    <w:rsid w:val="00DA1445"/>
    <w:rsid w:val="00DA1874"/>
    <w:rsid w:val="00DA1B2D"/>
    <w:rsid w:val="00DA244F"/>
    <w:rsid w:val="00DA25C3"/>
    <w:rsid w:val="00DA267F"/>
    <w:rsid w:val="00DA2C4C"/>
    <w:rsid w:val="00DA2EB5"/>
    <w:rsid w:val="00DA2F10"/>
    <w:rsid w:val="00DA35AC"/>
    <w:rsid w:val="00DA4262"/>
    <w:rsid w:val="00DA42FA"/>
    <w:rsid w:val="00DA4ADF"/>
    <w:rsid w:val="00DA51B4"/>
    <w:rsid w:val="00DA522E"/>
    <w:rsid w:val="00DA554A"/>
    <w:rsid w:val="00DA5982"/>
    <w:rsid w:val="00DA5B04"/>
    <w:rsid w:val="00DA5C0C"/>
    <w:rsid w:val="00DA5F93"/>
    <w:rsid w:val="00DA64FA"/>
    <w:rsid w:val="00DA6700"/>
    <w:rsid w:val="00DA68F0"/>
    <w:rsid w:val="00DA6A5A"/>
    <w:rsid w:val="00DA738B"/>
    <w:rsid w:val="00DA76BE"/>
    <w:rsid w:val="00DA776B"/>
    <w:rsid w:val="00DA7A16"/>
    <w:rsid w:val="00DA7CA3"/>
    <w:rsid w:val="00DA7DAA"/>
    <w:rsid w:val="00DA7DD6"/>
    <w:rsid w:val="00DA7F10"/>
    <w:rsid w:val="00DB00E0"/>
    <w:rsid w:val="00DB0236"/>
    <w:rsid w:val="00DB0251"/>
    <w:rsid w:val="00DB0776"/>
    <w:rsid w:val="00DB085B"/>
    <w:rsid w:val="00DB0F37"/>
    <w:rsid w:val="00DB1022"/>
    <w:rsid w:val="00DB12E9"/>
    <w:rsid w:val="00DB1C4B"/>
    <w:rsid w:val="00DB1EF0"/>
    <w:rsid w:val="00DB21EC"/>
    <w:rsid w:val="00DB22E8"/>
    <w:rsid w:val="00DB25EC"/>
    <w:rsid w:val="00DB34A4"/>
    <w:rsid w:val="00DB35F9"/>
    <w:rsid w:val="00DB39B3"/>
    <w:rsid w:val="00DB3A7C"/>
    <w:rsid w:val="00DB3F22"/>
    <w:rsid w:val="00DB40E6"/>
    <w:rsid w:val="00DB41D4"/>
    <w:rsid w:val="00DB420D"/>
    <w:rsid w:val="00DB4515"/>
    <w:rsid w:val="00DB4532"/>
    <w:rsid w:val="00DB47AB"/>
    <w:rsid w:val="00DB4DC6"/>
    <w:rsid w:val="00DB4E21"/>
    <w:rsid w:val="00DB4E75"/>
    <w:rsid w:val="00DB50C9"/>
    <w:rsid w:val="00DB535B"/>
    <w:rsid w:val="00DB5779"/>
    <w:rsid w:val="00DB5C53"/>
    <w:rsid w:val="00DB5FBF"/>
    <w:rsid w:val="00DB6320"/>
    <w:rsid w:val="00DB63B8"/>
    <w:rsid w:val="00DB6823"/>
    <w:rsid w:val="00DB6A42"/>
    <w:rsid w:val="00DB6B4E"/>
    <w:rsid w:val="00DB6D75"/>
    <w:rsid w:val="00DB70DD"/>
    <w:rsid w:val="00DB7592"/>
    <w:rsid w:val="00DB75FA"/>
    <w:rsid w:val="00DB7C82"/>
    <w:rsid w:val="00DB7F17"/>
    <w:rsid w:val="00DB7FC2"/>
    <w:rsid w:val="00DC0943"/>
    <w:rsid w:val="00DC09C6"/>
    <w:rsid w:val="00DC0ACA"/>
    <w:rsid w:val="00DC1151"/>
    <w:rsid w:val="00DC159E"/>
    <w:rsid w:val="00DC15C5"/>
    <w:rsid w:val="00DC18C3"/>
    <w:rsid w:val="00DC191E"/>
    <w:rsid w:val="00DC1938"/>
    <w:rsid w:val="00DC195C"/>
    <w:rsid w:val="00DC1C2D"/>
    <w:rsid w:val="00DC1CD9"/>
    <w:rsid w:val="00DC1D03"/>
    <w:rsid w:val="00DC2225"/>
    <w:rsid w:val="00DC22E7"/>
    <w:rsid w:val="00DC24F2"/>
    <w:rsid w:val="00DC2C4B"/>
    <w:rsid w:val="00DC2FEA"/>
    <w:rsid w:val="00DC341B"/>
    <w:rsid w:val="00DC35FD"/>
    <w:rsid w:val="00DC39F5"/>
    <w:rsid w:val="00DC4079"/>
    <w:rsid w:val="00DC474E"/>
    <w:rsid w:val="00DC498A"/>
    <w:rsid w:val="00DC4A2B"/>
    <w:rsid w:val="00DC4A50"/>
    <w:rsid w:val="00DC4AAB"/>
    <w:rsid w:val="00DC4F85"/>
    <w:rsid w:val="00DC4FC3"/>
    <w:rsid w:val="00DC5139"/>
    <w:rsid w:val="00DC534C"/>
    <w:rsid w:val="00DC5513"/>
    <w:rsid w:val="00DC5BC8"/>
    <w:rsid w:val="00DC62BD"/>
    <w:rsid w:val="00DC65F0"/>
    <w:rsid w:val="00DC698A"/>
    <w:rsid w:val="00DC6C27"/>
    <w:rsid w:val="00DC6F2D"/>
    <w:rsid w:val="00DC6FBF"/>
    <w:rsid w:val="00DC7171"/>
    <w:rsid w:val="00DC7349"/>
    <w:rsid w:val="00DC7489"/>
    <w:rsid w:val="00DC75D8"/>
    <w:rsid w:val="00DC7607"/>
    <w:rsid w:val="00DC7B1B"/>
    <w:rsid w:val="00DC7D9D"/>
    <w:rsid w:val="00DD01EA"/>
    <w:rsid w:val="00DD03B9"/>
    <w:rsid w:val="00DD05C2"/>
    <w:rsid w:val="00DD089C"/>
    <w:rsid w:val="00DD0A10"/>
    <w:rsid w:val="00DD0B42"/>
    <w:rsid w:val="00DD12C8"/>
    <w:rsid w:val="00DD13DC"/>
    <w:rsid w:val="00DD18C3"/>
    <w:rsid w:val="00DD208C"/>
    <w:rsid w:val="00DD261E"/>
    <w:rsid w:val="00DD2A5C"/>
    <w:rsid w:val="00DD2D65"/>
    <w:rsid w:val="00DD3132"/>
    <w:rsid w:val="00DD3181"/>
    <w:rsid w:val="00DD3397"/>
    <w:rsid w:val="00DD3450"/>
    <w:rsid w:val="00DD3682"/>
    <w:rsid w:val="00DD3B5D"/>
    <w:rsid w:val="00DD3D2D"/>
    <w:rsid w:val="00DD3FC2"/>
    <w:rsid w:val="00DD43CF"/>
    <w:rsid w:val="00DD43EB"/>
    <w:rsid w:val="00DD4408"/>
    <w:rsid w:val="00DD46E5"/>
    <w:rsid w:val="00DD4B66"/>
    <w:rsid w:val="00DD4C3C"/>
    <w:rsid w:val="00DD4D9A"/>
    <w:rsid w:val="00DD5437"/>
    <w:rsid w:val="00DD55C9"/>
    <w:rsid w:val="00DD55EB"/>
    <w:rsid w:val="00DD59B4"/>
    <w:rsid w:val="00DD5A2F"/>
    <w:rsid w:val="00DD5FDD"/>
    <w:rsid w:val="00DD6092"/>
    <w:rsid w:val="00DD6184"/>
    <w:rsid w:val="00DD6444"/>
    <w:rsid w:val="00DD6536"/>
    <w:rsid w:val="00DD6A39"/>
    <w:rsid w:val="00DD6B38"/>
    <w:rsid w:val="00DD6E3C"/>
    <w:rsid w:val="00DD6E9A"/>
    <w:rsid w:val="00DD7379"/>
    <w:rsid w:val="00DD7A8A"/>
    <w:rsid w:val="00DD7B4C"/>
    <w:rsid w:val="00DD7ECF"/>
    <w:rsid w:val="00DE072D"/>
    <w:rsid w:val="00DE0983"/>
    <w:rsid w:val="00DE1092"/>
    <w:rsid w:val="00DE128B"/>
    <w:rsid w:val="00DE139C"/>
    <w:rsid w:val="00DE16DC"/>
    <w:rsid w:val="00DE1824"/>
    <w:rsid w:val="00DE1B4F"/>
    <w:rsid w:val="00DE1FB9"/>
    <w:rsid w:val="00DE21C5"/>
    <w:rsid w:val="00DE26F5"/>
    <w:rsid w:val="00DE2748"/>
    <w:rsid w:val="00DE2C09"/>
    <w:rsid w:val="00DE2E86"/>
    <w:rsid w:val="00DE309E"/>
    <w:rsid w:val="00DE30F5"/>
    <w:rsid w:val="00DE3135"/>
    <w:rsid w:val="00DE3772"/>
    <w:rsid w:val="00DE390D"/>
    <w:rsid w:val="00DE3D75"/>
    <w:rsid w:val="00DE3D8E"/>
    <w:rsid w:val="00DE43BC"/>
    <w:rsid w:val="00DE4425"/>
    <w:rsid w:val="00DE44CA"/>
    <w:rsid w:val="00DE4581"/>
    <w:rsid w:val="00DE45E2"/>
    <w:rsid w:val="00DE4964"/>
    <w:rsid w:val="00DE4CD3"/>
    <w:rsid w:val="00DE4DB2"/>
    <w:rsid w:val="00DE5090"/>
    <w:rsid w:val="00DE519B"/>
    <w:rsid w:val="00DE53E4"/>
    <w:rsid w:val="00DE5859"/>
    <w:rsid w:val="00DE5940"/>
    <w:rsid w:val="00DE5D53"/>
    <w:rsid w:val="00DE60C4"/>
    <w:rsid w:val="00DE6321"/>
    <w:rsid w:val="00DE6787"/>
    <w:rsid w:val="00DE696A"/>
    <w:rsid w:val="00DE724C"/>
    <w:rsid w:val="00DE74BA"/>
    <w:rsid w:val="00DE79FC"/>
    <w:rsid w:val="00DE7C00"/>
    <w:rsid w:val="00DE7C5C"/>
    <w:rsid w:val="00DF04EE"/>
    <w:rsid w:val="00DF04FB"/>
    <w:rsid w:val="00DF0B7A"/>
    <w:rsid w:val="00DF0DFC"/>
    <w:rsid w:val="00DF117F"/>
    <w:rsid w:val="00DF1204"/>
    <w:rsid w:val="00DF1436"/>
    <w:rsid w:val="00DF15C3"/>
    <w:rsid w:val="00DF1624"/>
    <w:rsid w:val="00DF1CAC"/>
    <w:rsid w:val="00DF1CB3"/>
    <w:rsid w:val="00DF2057"/>
    <w:rsid w:val="00DF22A9"/>
    <w:rsid w:val="00DF242D"/>
    <w:rsid w:val="00DF2BBE"/>
    <w:rsid w:val="00DF31BB"/>
    <w:rsid w:val="00DF333B"/>
    <w:rsid w:val="00DF34E3"/>
    <w:rsid w:val="00DF3D60"/>
    <w:rsid w:val="00DF3DBE"/>
    <w:rsid w:val="00DF4128"/>
    <w:rsid w:val="00DF41A1"/>
    <w:rsid w:val="00DF467A"/>
    <w:rsid w:val="00DF4811"/>
    <w:rsid w:val="00DF4936"/>
    <w:rsid w:val="00DF4997"/>
    <w:rsid w:val="00DF4A1B"/>
    <w:rsid w:val="00DF50F2"/>
    <w:rsid w:val="00DF521F"/>
    <w:rsid w:val="00DF5326"/>
    <w:rsid w:val="00DF577B"/>
    <w:rsid w:val="00DF57AC"/>
    <w:rsid w:val="00DF57B2"/>
    <w:rsid w:val="00DF5E04"/>
    <w:rsid w:val="00DF6034"/>
    <w:rsid w:val="00DF61B4"/>
    <w:rsid w:val="00DF6205"/>
    <w:rsid w:val="00DF6253"/>
    <w:rsid w:val="00DF6543"/>
    <w:rsid w:val="00DF66B0"/>
    <w:rsid w:val="00DF6801"/>
    <w:rsid w:val="00DF6891"/>
    <w:rsid w:val="00DF723B"/>
    <w:rsid w:val="00DF724F"/>
    <w:rsid w:val="00DF72C3"/>
    <w:rsid w:val="00DF76C6"/>
    <w:rsid w:val="00DF7729"/>
    <w:rsid w:val="00DF7B8B"/>
    <w:rsid w:val="00DF7C51"/>
    <w:rsid w:val="00DF7D95"/>
    <w:rsid w:val="00DF7E20"/>
    <w:rsid w:val="00DF7F8D"/>
    <w:rsid w:val="00E0059A"/>
    <w:rsid w:val="00E00606"/>
    <w:rsid w:val="00E007AE"/>
    <w:rsid w:val="00E00B6F"/>
    <w:rsid w:val="00E00D8D"/>
    <w:rsid w:val="00E01075"/>
    <w:rsid w:val="00E013A8"/>
    <w:rsid w:val="00E0149B"/>
    <w:rsid w:val="00E014C5"/>
    <w:rsid w:val="00E01672"/>
    <w:rsid w:val="00E016F6"/>
    <w:rsid w:val="00E017E6"/>
    <w:rsid w:val="00E01A39"/>
    <w:rsid w:val="00E0208B"/>
    <w:rsid w:val="00E021F5"/>
    <w:rsid w:val="00E023F0"/>
    <w:rsid w:val="00E024FC"/>
    <w:rsid w:val="00E0256E"/>
    <w:rsid w:val="00E0274A"/>
    <w:rsid w:val="00E02A75"/>
    <w:rsid w:val="00E02AD1"/>
    <w:rsid w:val="00E03353"/>
    <w:rsid w:val="00E033BB"/>
    <w:rsid w:val="00E035EC"/>
    <w:rsid w:val="00E036F5"/>
    <w:rsid w:val="00E03CA1"/>
    <w:rsid w:val="00E03EF0"/>
    <w:rsid w:val="00E0472A"/>
    <w:rsid w:val="00E04802"/>
    <w:rsid w:val="00E04939"/>
    <w:rsid w:val="00E04BF5"/>
    <w:rsid w:val="00E04DED"/>
    <w:rsid w:val="00E051D1"/>
    <w:rsid w:val="00E0551F"/>
    <w:rsid w:val="00E05BBE"/>
    <w:rsid w:val="00E060BA"/>
    <w:rsid w:val="00E063E8"/>
    <w:rsid w:val="00E06625"/>
    <w:rsid w:val="00E067E8"/>
    <w:rsid w:val="00E06AC4"/>
    <w:rsid w:val="00E06AD9"/>
    <w:rsid w:val="00E06C13"/>
    <w:rsid w:val="00E06C52"/>
    <w:rsid w:val="00E07157"/>
    <w:rsid w:val="00E0721E"/>
    <w:rsid w:val="00E07686"/>
    <w:rsid w:val="00E0774C"/>
    <w:rsid w:val="00E07829"/>
    <w:rsid w:val="00E07A85"/>
    <w:rsid w:val="00E07D42"/>
    <w:rsid w:val="00E10054"/>
    <w:rsid w:val="00E101E3"/>
    <w:rsid w:val="00E10295"/>
    <w:rsid w:val="00E1073A"/>
    <w:rsid w:val="00E10CDA"/>
    <w:rsid w:val="00E10E06"/>
    <w:rsid w:val="00E11216"/>
    <w:rsid w:val="00E1131D"/>
    <w:rsid w:val="00E11675"/>
    <w:rsid w:val="00E11868"/>
    <w:rsid w:val="00E11A70"/>
    <w:rsid w:val="00E11B4B"/>
    <w:rsid w:val="00E11D17"/>
    <w:rsid w:val="00E11D20"/>
    <w:rsid w:val="00E11D36"/>
    <w:rsid w:val="00E11DD1"/>
    <w:rsid w:val="00E11DFA"/>
    <w:rsid w:val="00E11E82"/>
    <w:rsid w:val="00E122CF"/>
    <w:rsid w:val="00E12327"/>
    <w:rsid w:val="00E125D0"/>
    <w:rsid w:val="00E129E2"/>
    <w:rsid w:val="00E12C87"/>
    <w:rsid w:val="00E12D51"/>
    <w:rsid w:val="00E12F75"/>
    <w:rsid w:val="00E13108"/>
    <w:rsid w:val="00E1318A"/>
    <w:rsid w:val="00E131D2"/>
    <w:rsid w:val="00E13453"/>
    <w:rsid w:val="00E13535"/>
    <w:rsid w:val="00E1354C"/>
    <w:rsid w:val="00E136F3"/>
    <w:rsid w:val="00E136FB"/>
    <w:rsid w:val="00E13930"/>
    <w:rsid w:val="00E1405F"/>
    <w:rsid w:val="00E140B5"/>
    <w:rsid w:val="00E14134"/>
    <w:rsid w:val="00E14249"/>
    <w:rsid w:val="00E14271"/>
    <w:rsid w:val="00E142D2"/>
    <w:rsid w:val="00E14615"/>
    <w:rsid w:val="00E14648"/>
    <w:rsid w:val="00E146F7"/>
    <w:rsid w:val="00E149E0"/>
    <w:rsid w:val="00E14DE2"/>
    <w:rsid w:val="00E14E1E"/>
    <w:rsid w:val="00E14EDC"/>
    <w:rsid w:val="00E15081"/>
    <w:rsid w:val="00E15353"/>
    <w:rsid w:val="00E1626A"/>
    <w:rsid w:val="00E16417"/>
    <w:rsid w:val="00E1655D"/>
    <w:rsid w:val="00E1658C"/>
    <w:rsid w:val="00E167DC"/>
    <w:rsid w:val="00E1697E"/>
    <w:rsid w:val="00E16EE8"/>
    <w:rsid w:val="00E1758A"/>
    <w:rsid w:val="00E177ED"/>
    <w:rsid w:val="00E178E5"/>
    <w:rsid w:val="00E17B88"/>
    <w:rsid w:val="00E17D3C"/>
    <w:rsid w:val="00E17F28"/>
    <w:rsid w:val="00E17FCE"/>
    <w:rsid w:val="00E20028"/>
    <w:rsid w:val="00E2032C"/>
    <w:rsid w:val="00E2052A"/>
    <w:rsid w:val="00E20AA2"/>
    <w:rsid w:val="00E20E3B"/>
    <w:rsid w:val="00E20E5B"/>
    <w:rsid w:val="00E211D0"/>
    <w:rsid w:val="00E21599"/>
    <w:rsid w:val="00E22059"/>
    <w:rsid w:val="00E225A8"/>
    <w:rsid w:val="00E2262E"/>
    <w:rsid w:val="00E228FA"/>
    <w:rsid w:val="00E22A46"/>
    <w:rsid w:val="00E22AFE"/>
    <w:rsid w:val="00E2331F"/>
    <w:rsid w:val="00E234E7"/>
    <w:rsid w:val="00E23AD5"/>
    <w:rsid w:val="00E24064"/>
    <w:rsid w:val="00E241DE"/>
    <w:rsid w:val="00E2425F"/>
    <w:rsid w:val="00E243C4"/>
    <w:rsid w:val="00E246C8"/>
    <w:rsid w:val="00E24766"/>
    <w:rsid w:val="00E2486B"/>
    <w:rsid w:val="00E24874"/>
    <w:rsid w:val="00E24AE7"/>
    <w:rsid w:val="00E24DBD"/>
    <w:rsid w:val="00E25053"/>
    <w:rsid w:val="00E251E1"/>
    <w:rsid w:val="00E252FC"/>
    <w:rsid w:val="00E255CC"/>
    <w:rsid w:val="00E255FB"/>
    <w:rsid w:val="00E256FD"/>
    <w:rsid w:val="00E25917"/>
    <w:rsid w:val="00E25B77"/>
    <w:rsid w:val="00E2622D"/>
    <w:rsid w:val="00E262DF"/>
    <w:rsid w:val="00E269A1"/>
    <w:rsid w:val="00E26BA6"/>
    <w:rsid w:val="00E26BDB"/>
    <w:rsid w:val="00E26C9C"/>
    <w:rsid w:val="00E26F9E"/>
    <w:rsid w:val="00E27265"/>
    <w:rsid w:val="00E27C6D"/>
    <w:rsid w:val="00E27D45"/>
    <w:rsid w:val="00E27D6E"/>
    <w:rsid w:val="00E27DEB"/>
    <w:rsid w:val="00E30034"/>
    <w:rsid w:val="00E305E2"/>
    <w:rsid w:val="00E30AA1"/>
    <w:rsid w:val="00E31801"/>
    <w:rsid w:val="00E3181C"/>
    <w:rsid w:val="00E31833"/>
    <w:rsid w:val="00E31847"/>
    <w:rsid w:val="00E318EE"/>
    <w:rsid w:val="00E31909"/>
    <w:rsid w:val="00E319DA"/>
    <w:rsid w:val="00E31B4E"/>
    <w:rsid w:val="00E31F48"/>
    <w:rsid w:val="00E321DF"/>
    <w:rsid w:val="00E32201"/>
    <w:rsid w:val="00E323C3"/>
    <w:rsid w:val="00E3258D"/>
    <w:rsid w:val="00E32A17"/>
    <w:rsid w:val="00E32A3B"/>
    <w:rsid w:val="00E32C5C"/>
    <w:rsid w:val="00E32C74"/>
    <w:rsid w:val="00E32F27"/>
    <w:rsid w:val="00E330C7"/>
    <w:rsid w:val="00E33537"/>
    <w:rsid w:val="00E33656"/>
    <w:rsid w:val="00E33847"/>
    <w:rsid w:val="00E339DC"/>
    <w:rsid w:val="00E33AF4"/>
    <w:rsid w:val="00E33C22"/>
    <w:rsid w:val="00E33DCD"/>
    <w:rsid w:val="00E33F23"/>
    <w:rsid w:val="00E3402B"/>
    <w:rsid w:val="00E34246"/>
    <w:rsid w:val="00E34502"/>
    <w:rsid w:val="00E3453B"/>
    <w:rsid w:val="00E3459B"/>
    <w:rsid w:val="00E3460E"/>
    <w:rsid w:val="00E34897"/>
    <w:rsid w:val="00E34945"/>
    <w:rsid w:val="00E34BB3"/>
    <w:rsid w:val="00E34E46"/>
    <w:rsid w:val="00E3516E"/>
    <w:rsid w:val="00E3570A"/>
    <w:rsid w:val="00E35771"/>
    <w:rsid w:val="00E357DA"/>
    <w:rsid w:val="00E35AD1"/>
    <w:rsid w:val="00E35E3B"/>
    <w:rsid w:val="00E3614C"/>
    <w:rsid w:val="00E361F0"/>
    <w:rsid w:val="00E3634D"/>
    <w:rsid w:val="00E363E1"/>
    <w:rsid w:val="00E3655E"/>
    <w:rsid w:val="00E36988"/>
    <w:rsid w:val="00E36ED9"/>
    <w:rsid w:val="00E36EE2"/>
    <w:rsid w:val="00E37269"/>
    <w:rsid w:val="00E377D9"/>
    <w:rsid w:val="00E37839"/>
    <w:rsid w:val="00E3785C"/>
    <w:rsid w:val="00E3792A"/>
    <w:rsid w:val="00E37B14"/>
    <w:rsid w:val="00E37D6E"/>
    <w:rsid w:val="00E37F6D"/>
    <w:rsid w:val="00E37FCA"/>
    <w:rsid w:val="00E401E5"/>
    <w:rsid w:val="00E4050F"/>
    <w:rsid w:val="00E40567"/>
    <w:rsid w:val="00E406AB"/>
    <w:rsid w:val="00E40B62"/>
    <w:rsid w:val="00E40BA9"/>
    <w:rsid w:val="00E40EB4"/>
    <w:rsid w:val="00E40F5F"/>
    <w:rsid w:val="00E40F8B"/>
    <w:rsid w:val="00E410B4"/>
    <w:rsid w:val="00E413B3"/>
    <w:rsid w:val="00E416AB"/>
    <w:rsid w:val="00E41857"/>
    <w:rsid w:val="00E41A18"/>
    <w:rsid w:val="00E41C40"/>
    <w:rsid w:val="00E41C61"/>
    <w:rsid w:val="00E41CB2"/>
    <w:rsid w:val="00E41DCA"/>
    <w:rsid w:val="00E41F22"/>
    <w:rsid w:val="00E41FB9"/>
    <w:rsid w:val="00E424C9"/>
    <w:rsid w:val="00E424DB"/>
    <w:rsid w:val="00E42516"/>
    <w:rsid w:val="00E426B2"/>
    <w:rsid w:val="00E426E7"/>
    <w:rsid w:val="00E42992"/>
    <w:rsid w:val="00E42BF6"/>
    <w:rsid w:val="00E42D6C"/>
    <w:rsid w:val="00E42F6C"/>
    <w:rsid w:val="00E43235"/>
    <w:rsid w:val="00E43C2C"/>
    <w:rsid w:val="00E43E0B"/>
    <w:rsid w:val="00E440C9"/>
    <w:rsid w:val="00E44216"/>
    <w:rsid w:val="00E44509"/>
    <w:rsid w:val="00E446BC"/>
    <w:rsid w:val="00E4491B"/>
    <w:rsid w:val="00E44F1B"/>
    <w:rsid w:val="00E45516"/>
    <w:rsid w:val="00E4578A"/>
    <w:rsid w:val="00E460AD"/>
    <w:rsid w:val="00E46281"/>
    <w:rsid w:val="00E4629F"/>
    <w:rsid w:val="00E463DE"/>
    <w:rsid w:val="00E466F5"/>
    <w:rsid w:val="00E46C28"/>
    <w:rsid w:val="00E46CA0"/>
    <w:rsid w:val="00E46D60"/>
    <w:rsid w:val="00E47298"/>
    <w:rsid w:val="00E47FD9"/>
    <w:rsid w:val="00E503E5"/>
    <w:rsid w:val="00E504F8"/>
    <w:rsid w:val="00E506AF"/>
    <w:rsid w:val="00E509F7"/>
    <w:rsid w:val="00E50C91"/>
    <w:rsid w:val="00E50E92"/>
    <w:rsid w:val="00E519D9"/>
    <w:rsid w:val="00E51B8F"/>
    <w:rsid w:val="00E51DEB"/>
    <w:rsid w:val="00E52026"/>
    <w:rsid w:val="00E52027"/>
    <w:rsid w:val="00E5267F"/>
    <w:rsid w:val="00E527DE"/>
    <w:rsid w:val="00E5281B"/>
    <w:rsid w:val="00E52841"/>
    <w:rsid w:val="00E5285E"/>
    <w:rsid w:val="00E52901"/>
    <w:rsid w:val="00E5291D"/>
    <w:rsid w:val="00E5295F"/>
    <w:rsid w:val="00E529BD"/>
    <w:rsid w:val="00E52B18"/>
    <w:rsid w:val="00E52F37"/>
    <w:rsid w:val="00E5310A"/>
    <w:rsid w:val="00E533BA"/>
    <w:rsid w:val="00E5359A"/>
    <w:rsid w:val="00E53FEC"/>
    <w:rsid w:val="00E54144"/>
    <w:rsid w:val="00E54774"/>
    <w:rsid w:val="00E5525F"/>
    <w:rsid w:val="00E552BB"/>
    <w:rsid w:val="00E55306"/>
    <w:rsid w:val="00E55405"/>
    <w:rsid w:val="00E55691"/>
    <w:rsid w:val="00E55844"/>
    <w:rsid w:val="00E55983"/>
    <w:rsid w:val="00E55BCB"/>
    <w:rsid w:val="00E55CD5"/>
    <w:rsid w:val="00E55CE0"/>
    <w:rsid w:val="00E56050"/>
    <w:rsid w:val="00E561A5"/>
    <w:rsid w:val="00E56293"/>
    <w:rsid w:val="00E5636A"/>
    <w:rsid w:val="00E564F1"/>
    <w:rsid w:val="00E565C0"/>
    <w:rsid w:val="00E569BB"/>
    <w:rsid w:val="00E5711D"/>
    <w:rsid w:val="00E574AB"/>
    <w:rsid w:val="00E57685"/>
    <w:rsid w:val="00E5791A"/>
    <w:rsid w:val="00E57BFB"/>
    <w:rsid w:val="00E57E0B"/>
    <w:rsid w:val="00E57F9F"/>
    <w:rsid w:val="00E60263"/>
    <w:rsid w:val="00E60266"/>
    <w:rsid w:val="00E602B4"/>
    <w:rsid w:val="00E603B2"/>
    <w:rsid w:val="00E60747"/>
    <w:rsid w:val="00E608E5"/>
    <w:rsid w:val="00E6130C"/>
    <w:rsid w:val="00E61E6F"/>
    <w:rsid w:val="00E6246B"/>
    <w:rsid w:val="00E624B1"/>
    <w:rsid w:val="00E6256B"/>
    <w:rsid w:val="00E6271C"/>
    <w:rsid w:val="00E629BF"/>
    <w:rsid w:val="00E62EAF"/>
    <w:rsid w:val="00E633C5"/>
    <w:rsid w:val="00E63A5F"/>
    <w:rsid w:val="00E63B6B"/>
    <w:rsid w:val="00E63D81"/>
    <w:rsid w:val="00E640A6"/>
    <w:rsid w:val="00E64E82"/>
    <w:rsid w:val="00E6540D"/>
    <w:rsid w:val="00E65531"/>
    <w:rsid w:val="00E65B83"/>
    <w:rsid w:val="00E65D02"/>
    <w:rsid w:val="00E65D18"/>
    <w:rsid w:val="00E65F6A"/>
    <w:rsid w:val="00E65F6F"/>
    <w:rsid w:val="00E66193"/>
    <w:rsid w:val="00E662F7"/>
    <w:rsid w:val="00E675C3"/>
    <w:rsid w:val="00E677B5"/>
    <w:rsid w:val="00E679DF"/>
    <w:rsid w:val="00E67CC9"/>
    <w:rsid w:val="00E67DBD"/>
    <w:rsid w:val="00E700EA"/>
    <w:rsid w:val="00E7011D"/>
    <w:rsid w:val="00E70815"/>
    <w:rsid w:val="00E709B9"/>
    <w:rsid w:val="00E7107F"/>
    <w:rsid w:val="00E7193D"/>
    <w:rsid w:val="00E71CBD"/>
    <w:rsid w:val="00E71F3B"/>
    <w:rsid w:val="00E72215"/>
    <w:rsid w:val="00E72227"/>
    <w:rsid w:val="00E72AE6"/>
    <w:rsid w:val="00E72C56"/>
    <w:rsid w:val="00E72E84"/>
    <w:rsid w:val="00E72F20"/>
    <w:rsid w:val="00E7308F"/>
    <w:rsid w:val="00E7325A"/>
    <w:rsid w:val="00E734A0"/>
    <w:rsid w:val="00E73824"/>
    <w:rsid w:val="00E73FEA"/>
    <w:rsid w:val="00E74079"/>
    <w:rsid w:val="00E740CD"/>
    <w:rsid w:val="00E74148"/>
    <w:rsid w:val="00E744C0"/>
    <w:rsid w:val="00E74501"/>
    <w:rsid w:val="00E749FB"/>
    <w:rsid w:val="00E74B1C"/>
    <w:rsid w:val="00E74DD4"/>
    <w:rsid w:val="00E74E5E"/>
    <w:rsid w:val="00E74EBD"/>
    <w:rsid w:val="00E755FF"/>
    <w:rsid w:val="00E758EF"/>
    <w:rsid w:val="00E759E6"/>
    <w:rsid w:val="00E75AED"/>
    <w:rsid w:val="00E75B0B"/>
    <w:rsid w:val="00E75D54"/>
    <w:rsid w:val="00E7653B"/>
    <w:rsid w:val="00E766C6"/>
    <w:rsid w:val="00E767CF"/>
    <w:rsid w:val="00E768EF"/>
    <w:rsid w:val="00E76D41"/>
    <w:rsid w:val="00E76D5B"/>
    <w:rsid w:val="00E76FBB"/>
    <w:rsid w:val="00E7706E"/>
    <w:rsid w:val="00E772FA"/>
    <w:rsid w:val="00E7785B"/>
    <w:rsid w:val="00E7797F"/>
    <w:rsid w:val="00E77EC9"/>
    <w:rsid w:val="00E800D6"/>
    <w:rsid w:val="00E801B5"/>
    <w:rsid w:val="00E80B05"/>
    <w:rsid w:val="00E80CA5"/>
    <w:rsid w:val="00E80EE5"/>
    <w:rsid w:val="00E80F4D"/>
    <w:rsid w:val="00E81012"/>
    <w:rsid w:val="00E81061"/>
    <w:rsid w:val="00E811FE"/>
    <w:rsid w:val="00E8154F"/>
    <w:rsid w:val="00E81911"/>
    <w:rsid w:val="00E819B8"/>
    <w:rsid w:val="00E81B52"/>
    <w:rsid w:val="00E81D57"/>
    <w:rsid w:val="00E82122"/>
    <w:rsid w:val="00E82282"/>
    <w:rsid w:val="00E82377"/>
    <w:rsid w:val="00E82543"/>
    <w:rsid w:val="00E827DA"/>
    <w:rsid w:val="00E831F6"/>
    <w:rsid w:val="00E83968"/>
    <w:rsid w:val="00E8411F"/>
    <w:rsid w:val="00E84123"/>
    <w:rsid w:val="00E84218"/>
    <w:rsid w:val="00E843E5"/>
    <w:rsid w:val="00E8440D"/>
    <w:rsid w:val="00E8443C"/>
    <w:rsid w:val="00E8454D"/>
    <w:rsid w:val="00E84B40"/>
    <w:rsid w:val="00E84BB1"/>
    <w:rsid w:val="00E84DFB"/>
    <w:rsid w:val="00E84E6C"/>
    <w:rsid w:val="00E85302"/>
    <w:rsid w:val="00E85637"/>
    <w:rsid w:val="00E858F4"/>
    <w:rsid w:val="00E85C5B"/>
    <w:rsid w:val="00E85CC1"/>
    <w:rsid w:val="00E85E1E"/>
    <w:rsid w:val="00E85F46"/>
    <w:rsid w:val="00E8615E"/>
    <w:rsid w:val="00E86377"/>
    <w:rsid w:val="00E863F5"/>
    <w:rsid w:val="00E86C48"/>
    <w:rsid w:val="00E86FC8"/>
    <w:rsid w:val="00E86FCD"/>
    <w:rsid w:val="00E873FB"/>
    <w:rsid w:val="00E8760D"/>
    <w:rsid w:val="00E87947"/>
    <w:rsid w:val="00E8797B"/>
    <w:rsid w:val="00E87B66"/>
    <w:rsid w:val="00E906B5"/>
    <w:rsid w:val="00E91197"/>
    <w:rsid w:val="00E912D9"/>
    <w:rsid w:val="00E91C10"/>
    <w:rsid w:val="00E91F63"/>
    <w:rsid w:val="00E924C9"/>
    <w:rsid w:val="00E928F3"/>
    <w:rsid w:val="00E929E3"/>
    <w:rsid w:val="00E92F8E"/>
    <w:rsid w:val="00E9305A"/>
    <w:rsid w:val="00E935EA"/>
    <w:rsid w:val="00E936C1"/>
    <w:rsid w:val="00E93858"/>
    <w:rsid w:val="00E938EF"/>
    <w:rsid w:val="00E93A34"/>
    <w:rsid w:val="00E93C22"/>
    <w:rsid w:val="00E93D08"/>
    <w:rsid w:val="00E94005"/>
    <w:rsid w:val="00E9425C"/>
    <w:rsid w:val="00E942BC"/>
    <w:rsid w:val="00E945BB"/>
    <w:rsid w:val="00E94637"/>
    <w:rsid w:val="00E946DF"/>
    <w:rsid w:val="00E94786"/>
    <w:rsid w:val="00E949F4"/>
    <w:rsid w:val="00E94D15"/>
    <w:rsid w:val="00E950CF"/>
    <w:rsid w:val="00E95360"/>
    <w:rsid w:val="00E95375"/>
    <w:rsid w:val="00E95451"/>
    <w:rsid w:val="00E954C8"/>
    <w:rsid w:val="00E9569D"/>
    <w:rsid w:val="00E95B0A"/>
    <w:rsid w:val="00E95E50"/>
    <w:rsid w:val="00E96344"/>
    <w:rsid w:val="00E965C4"/>
    <w:rsid w:val="00E966CE"/>
    <w:rsid w:val="00E9674C"/>
    <w:rsid w:val="00E96CD4"/>
    <w:rsid w:val="00E96DD5"/>
    <w:rsid w:val="00E96E6B"/>
    <w:rsid w:val="00E97162"/>
    <w:rsid w:val="00E9725C"/>
    <w:rsid w:val="00E9729A"/>
    <w:rsid w:val="00E974BD"/>
    <w:rsid w:val="00E97A81"/>
    <w:rsid w:val="00EA0672"/>
    <w:rsid w:val="00EA0B19"/>
    <w:rsid w:val="00EA0FE3"/>
    <w:rsid w:val="00EA1013"/>
    <w:rsid w:val="00EA1016"/>
    <w:rsid w:val="00EA1093"/>
    <w:rsid w:val="00EA11BB"/>
    <w:rsid w:val="00EA1309"/>
    <w:rsid w:val="00EA13AC"/>
    <w:rsid w:val="00EA14F7"/>
    <w:rsid w:val="00EA1596"/>
    <w:rsid w:val="00EA16A6"/>
    <w:rsid w:val="00EA194E"/>
    <w:rsid w:val="00EA1BAB"/>
    <w:rsid w:val="00EA2374"/>
    <w:rsid w:val="00EA2474"/>
    <w:rsid w:val="00EA2716"/>
    <w:rsid w:val="00EA2739"/>
    <w:rsid w:val="00EA27EA"/>
    <w:rsid w:val="00EA2C32"/>
    <w:rsid w:val="00EA2CBA"/>
    <w:rsid w:val="00EA2E79"/>
    <w:rsid w:val="00EA2F62"/>
    <w:rsid w:val="00EA312B"/>
    <w:rsid w:val="00EA3439"/>
    <w:rsid w:val="00EA3463"/>
    <w:rsid w:val="00EA3486"/>
    <w:rsid w:val="00EA39BA"/>
    <w:rsid w:val="00EA39C7"/>
    <w:rsid w:val="00EA3E26"/>
    <w:rsid w:val="00EA458F"/>
    <w:rsid w:val="00EA45EB"/>
    <w:rsid w:val="00EA49C4"/>
    <w:rsid w:val="00EA4AD4"/>
    <w:rsid w:val="00EA4B09"/>
    <w:rsid w:val="00EA4C5B"/>
    <w:rsid w:val="00EA4D97"/>
    <w:rsid w:val="00EA4E59"/>
    <w:rsid w:val="00EA51C7"/>
    <w:rsid w:val="00EA52FA"/>
    <w:rsid w:val="00EA5A5B"/>
    <w:rsid w:val="00EA5B07"/>
    <w:rsid w:val="00EA5BC0"/>
    <w:rsid w:val="00EA5F67"/>
    <w:rsid w:val="00EA6459"/>
    <w:rsid w:val="00EA6529"/>
    <w:rsid w:val="00EA65B0"/>
    <w:rsid w:val="00EA6735"/>
    <w:rsid w:val="00EA6BD1"/>
    <w:rsid w:val="00EA6E39"/>
    <w:rsid w:val="00EA7106"/>
    <w:rsid w:val="00EA736B"/>
    <w:rsid w:val="00EA73E2"/>
    <w:rsid w:val="00EA754B"/>
    <w:rsid w:val="00EA790F"/>
    <w:rsid w:val="00EA7A14"/>
    <w:rsid w:val="00EA7AB9"/>
    <w:rsid w:val="00EA7EAA"/>
    <w:rsid w:val="00EB008D"/>
    <w:rsid w:val="00EB0353"/>
    <w:rsid w:val="00EB0C31"/>
    <w:rsid w:val="00EB0E0E"/>
    <w:rsid w:val="00EB1018"/>
    <w:rsid w:val="00EB106E"/>
    <w:rsid w:val="00EB1370"/>
    <w:rsid w:val="00EB1711"/>
    <w:rsid w:val="00EB1809"/>
    <w:rsid w:val="00EB1924"/>
    <w:rsid w:val="00EB1D35"/>
    <w:rsid w:val="00EB2201"/>
    <w:rsid w:val="00EB2710"/>
    <w:rsid w:val="00EB271A"/>
    <w:rsid w:val="00EB2D7D"/>
    <w:rsid w:val="00EB31AB"/>
    <w:rsid w:val="00EB3783"/>
    <w:rsid w:val="00EB3A7E"/>
    <w:rsid w:val="00EB4048"/>
    <w:rsid w:val="00EB41DA"/>
    <w:rsid w:val="00EB458D"/>
    <w:rsid w:val="00EB4A9B"/>
    <w:rsid w:val="00EB4B93"/>
    <w:rsid w:val="00EB5346"/>
    <w:rsid w:val="00EB55FC"/>
    <w:rsid w:val="00EB5643"/>
    <w:rsid w:val="00EB58BD"/>
    <w:rsid w:val="00EB59D5"/>
    <w:rsid w:val="00EB5A2C"/>
    <w:rsid w:val="00EB5E0C"/>
    <w:rsid w:val="00EB5F53"/>
    <w:rsid w:val="00EB6585"/>
    <w:rsid w:val="00EB6595"/>
    <w:rsid w:val="00EB65CD"/>
    <w:rsid w:val="00EB6960"/>
    <w:rsid w:val="00EB72BF"/>
    <w:rsid w:val="00EB741B"/>
    <w:rsid w:val="00EB7735"/>
    <w:rsid w:val="00EB7AA0"/>
    <w:rsid w:val="00EB7DFF"/>
    <w:rsid w:val="00EC0194"/>
    <w:rsid w:val="00EC0312"/>
    <w:rsid w:val="00EC0319"/>
    <w:rsid w:val="00EC0700"/>
    <w:rsid w:val="00EC0A32"/>
    <w:rsid w:val="00EC0D8F"/>
    <w:rsid w:val="00EC1160"/>
    <w:rsid w:val="00EC12CD"/>
    <w:rsid w:val="00EC1A41"/>
    <w:rsid w:val="00EC2687"/>
    <w:rsid w:val="00EC297E"/>
    <w:rsid w:val="00EC2A12"/>
    <w:rsid w:val="00EC2A5E"/>
    <w:rsid w:val="00EC2AFF"/>
    <w:rsid w:val="00EC2C19"/>
    <w:rsid w:val="00EC2C89"/>
    <w:rsid w:val="00EC2DCD"/>
    <w:rsid w:val="00EC2EAD"/>
    <w:rsid w:val="00EC31DD"/>
    <w:rsid w:val="00EC3685"/>
    <w:rsid w:val="00EC36FA"/>
    <w:rsid w:val="00EC3886"/>
    <w:rsid w:val="00EC392D"/>
    <w:rsid w:val="00EC39AF"/>
    <w:rsid w:val="00EC3DBA"/>
    <w:rsid w:val="00EC3F16"/>
    <w:rsid w:val="00EC411F"/>
    <w:rsid w:val="00EC440C"/>
    <w:rsid w:val="00EC4665"/>
    <w:rsid w:val="00EC49ED"/>
    <w:rsid w:val="00EC4C34"/>
    <w:rsid w:val="00EC4CDB"/>
    <w:rsid w:val="00EC4F2A"/>
    <w:rsid w:val="00EC4FA5"/>
    <w:rsid w:val="00EC5001"/>
    <w:rsid w:val="00EC568B"/>
    <w:rsid w:val="00EC5739"/>
    <w:rsid w:val="00EC58CC"/>
    <w:rsid w:val="00EC5CB5"/>
    <w:rsid w:val="00EC5FEE"/>
    <w:rsid w:val="00EC6277"/>
    <w:rsid w:val="00EC62AC"/>
    <w:rsid w:val="00EC63A3"/>
    <w:rsid w:val="00EC63ED"/>
    <w:rsid w:val="00EC64FA"/>
    <w:rsid w:val="00EC653C"/>
    <w:rsid w:val="00EC6952"/>
    <w:rsid w:val="00EC6A30"/>
    <w:rsid w:val="00EC6D03"/>
    <w:rsid w:val="00EC6EC7"/>
    <w:rsid w:val="00EC7169"/>
    <w:rsid w:val="00EC74E1"/>
    <w:rsid w:val="00EC785B"/>
    <w:rsid w:val="00EC78CB"/>
    <w:rsid w:val="00EC7FDC"/>
    <w:rsid w:val="00ED01BF"/>
    <w:rsid w:val="00ED038C"/>
    <w:rsid w:val="00ED04C8"/>
    <w:rsid w:val="00ED0A3F"/>
    <w:rsid w:val="00ED180C"/>
    <w:rsid w:val="00ED187F"/>
    <w:rsid w:val="00ED1924"/>
    <w:rsid w:val="00ED1993"/>
    <w:rsid w:val="00ED1EF2"/>
    <w:rsid w:val="00ED2191"/>
    <w:rsid w:val="00ED23AA"/>
    <w:rsid w:val="00ED2473"/>
    <w:rsid w:val="00ED27D4"/>
    <w:rsid w:val="00ED289D"/>
    <w:rsid w:val="00ED2917"/>
    <w:rsid w:val="00ED2DF2"/>
    <w:rsid w:val="00ED30AC"/>
    <w:rsid w:val="00ED3365"/>
    <w:rsid w:val="00ED355C"/>
    <w:rsid w:val="00ED35BC"/>
    <w:rsid w:val="00ED36FE"/>
    <w:rsid w:val="00ED3822"/>
    <w:rsid w:val="00ED3BA7"/>
    <w:rsid w:val="00ED3FFA"/>
    <w:rsid w:val="00ED4141"/>
    <w:rsid w:val="00ED452B"/>
    <w:rsid w:val="00ED45C5"/>
    <w:rsid w:val="00ED4625"/>
    <w:rsid w:val="00ED46EA"/>
    <w:rsid w:val="00ED47FA"/>
    <w:rsid w:val="00ED4BC9"/>
    <w:rsid w:val="00ED4C74"/>
    <w:rsid w:val="00ED4C8D"/>
    <w:rsid w:val="00ED4D63"/>
    <w:rsid w:val="00ED51E5"/>
    <w:rsid w:val="00ED520D"/>
    <w:rsid w:val="00ED52C7"/>
    <w:rsid w:val="00ED54AD"/>
    <w:rsid w:val="00ED5689"/>
    <w:rsid w:val="00ED569F"/>
    <w:rsid w:val="00ED5A70"/>
    <w:rsid w:val="00ED5BB5"/>
    <w:rsid w:val="00ED5DE9"/>
    <w:rsid w:val="00ED6F9A"/>
    <w:rsid w:val="00ED7471"/>
    <w:rsid w:val="00ED75D0"/>
    <w:rsid w:val="00ED7822"/>
    <w:rsid w:val="00ED7B21"/>
    <w:rsid w:val="00ED7D43"/>
    <w:rsid w:val="00ED7DAD"/>
    <w:rsid w:val="00ED7E6E"/>
    <w:rsid w:val="00ED7F6F"/>
    <w:rsid w:val="00EE0474"/>
    <w:rsid w:val="00EE14D8"/>
    <w:rsid w:val="00EE16DE"/>
    <w:rsid w:val="00EE1A4C"/>
    <w:rsid w:val="00EE1A70"/>
    <w:rsid w:val="00EE1AFE"/>
    <w:rsid w:val="00EE2279"/>
    <w:rsid w:val="00EE2788"/>
    <w:rsid w:val="00EE28F2"/>
    <w:rsid w:val="00EE2E93"/>
    <w:rsid w:val="00EE3315"/>
    <w:rsid w:val="00EE33E8"/>
    <w:rsid w:val="00EE3572"/>
    <w:rsid w:val="00EE3688"/>
    <w:rsid w:val="00EE3849"/>
    <w:rsid w:val="00EE3A7B"/>
    <w:rsid w:val="00EE3AF3"/>
    <w:rsid w:val="00EE3CB7"/>
    <w:rsid w:val="00EE3DDB"/>
    <w:rsid w:val="00EE44BC"/>
    <w:rsid w:val="00EE46F7"/>
    <w:rsid w:val="00EE4D65"/>
    <w:rsid w:val="00EE4F71"/>
    <w:rsid w:val="00EE4FDD"/>
    <w:rsid w:val="00EE5311"/>
    <w:rsid w:val="00EE5928"/>
    <w:rsid w:val="00EE5DF5"/>
    <w:rsid w:val="00EE5FAB"/>
    <w:rsid w:val="00EE6289"/>
    <w:rsid w:val="00EE6418"/>
    <w:rsid w:val="00EE6937"/>
    <w:rsid w:val="00EE6AB1"/>
    <w:rsid w:val="00EE6B6A"/>
    <w:rsid w:val="00EE6D38"/>
    <w:rsid w:val="00EE6F73"/>
    <w:rsid w:val="00EE706A"/>
    <w:rsid w:val="00EE75EB"/>
    <w:rsid w:val="00EE75FA"/>
    <w:rsid w:val="00EE7A31"/>
    <w:rsid w:val="00EE7DBE"/>
    <w:rsid w:val="00EF0506"/>
    <w:rsid w:val="00EF0A5D"/>
    <w:rsid w:val="00EF0AFD"/>
    <w:rsid w:val="00EF0FF2"/>
    <w:rsid w:val="00EF1059"/>
    <w:rsid w:val="00EF12FD"/>
    <w:rsid w:val="00EF13A9"/>
    <w:rsid w:val="00EF14EB"/>
    <w:rsid w:val="00EF1B64"/>
    <w:rsid w:val="00EF1D93"/>
    <w:rsid w:val="00EF1E67"/>
    <w:rsid w:val="00EF1ECB"/>
    <w:rsid w:val="00EF216B"/>
    <w:rsid w:val="00EF21D2"/>
    <w:rsid w:val="00EF222A"/>
    <w:rsid w:val="00EF23CA"/>
    <w:rsid w:val="00EF253D"/>
    <w:rsid w:val="00EF2A0B"/>
    <w:rsid w:val="00EF2A86"/>
    <w:rsid w:val="00EF2B08"/>
    <w:rsid w:val="00EF2ECD"/>
    <w:rsid w:val="00EF33FC"/>
    <w:rsid w:val="00EF3415"/>
    <w:rsid w:val="00EF3548"/>
    <w:rsid w:val="00EF389D"/>
    <w:rsid w:val="00EF3AA2"/>
    <w:rsid w:val="00EF3C70"/>
    <w:rsid w:val="00EF3D22"/>
    <w:rsid w:val="00EF3F3D"/>
    <w:rsid w:val="00EF4235"/>
    <w:rsid w:val="00EF4364"/>
    <w:rsid w:val="00EF4377"/>
    <w:rsid w:val="00EF45EA"/>
    <w:rsid w:val="00EF4883"/>
    <w:rsid w:val="00EF4DA5"/>
    <w:rsid w:val="00EF5093"/>
    <w:rsid w:val="00EF539E"/>
    <w:rsid w:val="00EF55CE"/>
    <w:rsid w:val="00EF5634"/>
    <w:rsid w:val="00EF5904"/>
    <w:rsid w:val="00EF5B2F"/>
    <w:rsid w:val="00EF6129"/>
    <w:rsid w:val="00EF61A0"/>
    <w:rsid w:val="00EF6AFF"/>
    <w:rsid w:val="00EF6E65"/>
    <w:rsid w:val="00EF70D7"/>
    <w:rsid w:val="00EF750E"/>
    <w:rsid w:val="00EF7717"/>
    <w:rsid w:val="00EF7783"/>
    <w:rsid w:val="00EF77BE"/>
    <w:rsid w:val="00EF7C76"/>
    <w:rsid w:val="00EF7FD7"/>
    <w:rsid w:val="00F0040D"/>
    <w:rsid w:val="00F00482"/>
    <w:rsid w:val="00F009D6"/>
    <w:rsid w:val="00F00C4B"/>
    <w:rsid w:val="00F00FED"/>
    <w:rsid w:val="00F01293"/>
    <w:rsid w:val="00F012F6"/>
    <w:rsid w:val="00F01BEA"/>
    <w:rsid w:val="00F024D3"/>
    <w:rsid w:val="00F02606"/>
    <w:rsid w:val="00F02C2B"/>
    <w:rsid w:val="00F02D5F"/>
    <w:rsid w:val="00F02DDC"/>
    <w:rsid w:val="00F02FBE"/>
    <w:rsid w:val="00F03420"/>
    <w:rsid w:val="00F03A75"/>
    <w:rsid w:val="00F03C31"/>
    <w:rsid w:val="00F04060"/>
    <w:rsid w:val="00F047F2"/>
    <w:rsid w:val="00F04A44"/>
    <w:rsid w:val="00F04C9D"/>
    <w:rsid w:val="00F04E90"/>
    <w:rsid w:val="00F04EC4"/>
    <w:rsid w:val="00F04FC1"/>
    <w:rsid w:val="00F052D0"/>
    <w:rsid w:val="00F0534B"/>
    <w:rsid w:val="00F0570E"/>
    <w:rsid w:val="00F05D14"/>
    <w:rsid w:val="00F06611"/>
    <w:rsid w:val="00F06AD9"/>
    <w:rsid w:val="00F072A1"/>
    <w:rsid w:val="00F07F7A"/>
    <w:rsid w:val="00F1000B"/>
    <w:rsid w:val="00F100C4"/>
    <w:rsid w:val="00F10AAD"/>
    <w:rsid w:val="00F10AC0"/>
    <w:rsid w:val="00F10B6E"/>
    <w:rsid w:val="00F10EEC"/>
    <w:rsid w:val="00F10F54"/>
    <w:rsid w:val="00F11462"/>
    <w:rsid w:val="00F1160E"/>
    <w:rsid w:val="00F11798"/>
    <w:rsid w:val="00F1182E"/>
    <w:rsid w:val="00F118B9"/>
    <w:rsid w:val="00F11B35"/>
    <w:rsid w:val="00F11C47"/>
    <w:rsid w:val="00F11E71"/>
    <w:rsid w:val="00F12184"/>
    <w:rsid w:val="00F121C6"/>
    <w:rsid w:val="00F12575"/>
    <w:rsid w:val="00F12B46"/>
    <w:rsid w:val="00F12B9D"/>
    <w:rsid w:val="00F12C15"/>
    <w:rsid w:val="00F12D7F"/>
    <w:rsid w:val="00F12F83"/>
    <w:rsid w:val="00F131D7"/>
    <w:rsid w:val="00F13362"/>
    <w:rsid w:val="00F13439"/>
    <w:rsid w:val="00F13976"/>
    <w:rsid w:val="00F13DB3"/>
    <w:rsid w:val="00F13EC2"/>
    <w:rsid w:val="00F13F27"/>
    <w:rsid w:val="00F14670"/>
    <w:rsid w:val="00F147BF"/>
    <w:rsid w:val="00F14812"/>
    <w:rsid w:val="00F14B2B"/>
    <w:rsid w:val="00F14ED5"/>
    <w:rsid w:val="00F1534B"/>
    <w:rsid w:val="00F1566F"/>
    <w:rsid w:val="00F15C38"/>
    <w:rsid w:val="00F15EAF"/>
    <w:rsid w:val="00F15EC9"/>
    <w:rsid w:val="00F15F68"/>
    <w:rsid w:val="00F15FE2"/>
    <w:rsid w:val="00F1613D"/>
    <w:rsid w:val="00F16422"/>
    <w:rsid w:val="00F16728"/>
    <w:rsid w:val="00F167D9"/>
    <w:rsid w:val="00F1710E"/>
    <w:rsid w:val="00F174B9"/>
    <w:rsid w:val="00F1782B"/>
    <w:rsid w:val="00F17924"/>
    <w:rsid w:val="00F17A54"/>
    <w:rsid w:val="00F17CB9"/>
    <w:rsid w:val="00F20040"/>
    <w:rsid w:val="00F20168"/>
    <w:rsid w:val="00F20193"/>
    <w:rsid w:val="00F2039E"/>
    <w:rsid w:val="00F203E1"/>
    <w:rsid w:val="00F204DB"/>
    <w:rsid w:val="00F20A47"/>
    <w:rsid w:val="00F20A8A"/>
    <w:rsid w:val="00F20C06"/>
    <w:rsid w:val="00F20D05"/>
    <w:rsid w:val="00F21730"/>
    <w:rsid w:val="00F217EB"/>
    <w:rsid w:val="00F2193F"/>
    <w:rsid w:val="00F21A06"/>
    <w:rsid w:val="00F21B58"/>
    <w:rsid w:val="00F21D60"/>
    <w:rsid w:val="00F22392"/>
    <w:rsid w:val="00F228CA"/>
    <w:rsid w:val="00F228E1"/>
    <w:rsid w:val="00F22A26"/>
    <w:rsid w:val="00F22BBA"/>
    <w:rsid w:val="00F22EDD"/>
    <w:rsid w:val="00F23065"/>
    <w:rsid w:val="00F230AD"/>
    <w:rsid w:val="00F2360A"/>
    <w:rsid w:val="00F23794"/>
    <w:rsid w:val="00F237A2"/>
    <w:rsid w:val="00F23B19"/>
    <w:rsid w:val="00F23D21"/>
    <w:rsid w:val="00F23D92"/>
    <w:rsid w:val="00F23EF9"/>
    <w:rsid w:val="00F23F5B"/>
    <w:rsid w:val="00F23FCE"/>
    <w:rsid w:val="00F242A0"/>
    <w:rsid w:val="00F248D7"/>
    <w:rsid w:val="00F24AD5"/>
    <w:rsid w:val="00F24C10"/>
    <w:rsid w:val="00F24EED"/>
    <w:rsid w:val="00F2551F"/>
    <w:rsid w:val="00F2572E"/>
    <w:rsid w:val="00F259C6"/>
    <w:rsid w:val="00F25B6B"/>
    <w:rsid w:val="00F25F92"/>
    <w:rsid w:val="00F269C4"/>
    <w:rsid w:val="00F26BB1"/>
    <w:rsid w:val="00F26C56"/>
    <w:rsid w:val="00F271BA"/>
    <w:rsid w:val="00F273C8"/>
    <w:rsid w:val="00F27A97"/>
    <w:rsid w:val="00F27C0B"/>
    <w:rsid w:val="00F27CD0"/>
    <w:rsid w:val="00F27CD6"/>
    <w:rsid w:val="00F30056"/>
    <w:rsid w:val="00F3005F"/>
    <w:rsid w:val="00F30183"/>
    <w:rsid w:val="00F30858"/>
    <w:rsid w:val="00F30E40"/>
    <w:rsid w:val="00F311FE"/>
    <w:rsid w:val="00F316BD"/>
    <w:rsid w:val="00F317D8"/>
    <w:rsid w:val="00F31A99"/>
    <w:rsid w:val="00F31ABA"/>
    <w:rsid w:val="00F31F84"/>
    <w:rsid w:val="00F31FCC"/>
    <w:rsid w:val="00F32006"/>
    <w:rsid w:val="00F320AA"/>
    <w:rsid w:val="00F32124"/>
    <w:rsid w:val="00F329CA"/>
    <w:rsid w:val="00F32D82"/>
    <w:rsid w:val="00F33215"/>
    <w:rsid w:val="00F3326D"/>
    <w:rsid w:val="00F3397A"/>
    <w:rsid w:val="00F33993"/>
    <w:rsid w:val="00F33BE3"/>
    <w:rsid w:val="00F340EC"/>
    <w:rsid w:val="00F3452D"/>
    <w:rsid w:val="00F34B20"/>
    <w:rsid w:val="00F34D86"/>
    <w:rsid w:val="00F351A6"/>
    <w:rsid w:val="00F35680"/>
    <w:rsid w:val="00F356B1"/>
    <w:rsid w:val="00F35778"/>
    <w:rsid w:val="00F358CB"/>
    <w:rsid w:val="00F35A30"/>
    <w:rsid w:val="00F35C98"/>
    <w:rsid w:val="00F35D16"/>
    <w:rsid w:val="00F36263"/>
    <w:rsid w:val="00F36815"/>
    <w:rsid w:val="00F36888"/>
    <w:rsid w:val="00F36AC0"/>
    <w:rsid w:val="00F36C5F"/>
    <w:rsid w:val="00F36C64"/>
    <w:rsid w:val="00F36D03"/>
    <w:rsid w:val="00F37710"/>
    <w:rsid w:val="00F40232"/>
    <w:rsid w:val="00F40726"/>
    <w:rsid w:val="00F4118B"/>
    <w:rsid w:val="00F412B7"/>
    <w:rsid w:val="00F41885"/>
    <w:rsid w:val="00F41AEE"/>
    <w:rsid w:val="00F41B44"/>
    <w:rsid w:val="00F41D50"/>
    <w:rsid w:val="00F41E60"/>
    <w:rsid w:val="00F42030"/>
    <w:rsid w:val="00F42444"/>
    <w:rsid w:val="00F42468"/>
    <w:rsid w:val="00F42997"/>
    <w:rsid w:val="00F42A67"/>
    <w:rsid w:val="00F42B42"/>
    <w:rsid w:val="00F42CC1"/>
    <w:rsid w:val="00F4306F"/>
    <w:rsid w:val="00F432D8"/>
    <w:rsid w:val="00F436C1"/>
    <w:rsid w:val="00F4418F"/>
    <w:rsid w:val="00F441D3"/>
    <w:rsid w:val="00F442EB"/>
    <w:rsid w:val="00F4449C"/>
    <w:rsid w:val="00F444FE"/>
    <w:rsid w:val="00F44657"/>
    <w:rsid w:val="00F4487E"/>
    <w:rsid w:val="00F449D4"/>
    <w:rsid w:val="00F44BDE"/>
    <w:rsid w:val="00F45630"/>
    <w:rsid w:val="00F460A5"/>
    <w:rsid w:val="00F463A6"/>
    <w:rsid w:val="00F463AB"/>
    <w:rsid w:val="00F46572"/>
    <w:rsid w:val="00F46741"/>
    <w:rsid w:val="00F46971"/>
    <w:rsid w:val="00F46ECF"/>
    <w:rsid w:val="00F46EDF"/>
    <w:rsid w:val="00F47207"/>
    <w:rsid w:val="00F476C1"/>
    <w:rsid w:val="00F47836"/>
    <w:rsid w:val="00F478AE"/>
    <w:rsid w:val="00F47DEE"/>
    <w:rsid w:val="00F505E6"/>
    <w:rsid w:val="00F50626"/>
    <w:rsid w:val="00F50679"/>
    <w:rsid w:val="00F509AC"/>
    <w:rsid w:val="00F509B0"/>
    <w:rsid w:val="00F50B54"/>
    <w:rsid w:val="00F50C0C"/>
    <w:rsid w:val="00F50D23"/>
    <w:rsid w:val="00F50D77"/>
    <w:rsid w:val="00F50F19"/>
    <w:rsid w:val="00F515FE"/>
    <w:rsid w:val="00F51880"/>
    <w:rsid w:val="00F51F0D"/>
    <w:rsid w:val="00F52101"/>
    <w:rsid w:val="00F522EA"/>
    <w:rsid w:val="00F523D0"/>
    <w:rsid w:val="00F52856"/>
    <w:rsid w:val="00F52998"/>
    <w:rsid w:val="00F53284"/>
    <w:rsid w:val="00F533F3"/>
    <w:rsid w:val="00F53686"/>
    <w:rsid w:val="00F53696"/>
    <w:rsid w:val="00F5380C"/>
    <w:rsid w:val="00F53F67"/>
    <w:rsid w:val="00F545A5"/>
    <w:rsid w:val="00F5476E"/>
    <w:rsid w:val="00F54799"/>
    <w:rsid w:val="00F54982"/>
    <w:rsid w:val="00F54AC1"/>
    <w:rsid w:val="00F54B07"/>
    <w:rsid w:val="00F54C04"/>
    <w:rsid w:val="00F55115"/>
    <w:rsid w:val="00F5554D"/>
    <w:rsid w:val="00F55D94"/>
    <w:rsid w:val="00F56BC3"/>
    <w:rsid w:val="00F570AA"/>
    <w:rsid w:val="00F572AA"/>
    <w:rsid w:val="00F57419"/>
    <w:rsid w:val="00F5782A"/>
    <w:rsid w:val="00F57844"/>
    <w:rsid w:val="00F60278"/>
    <w:rsid w:val="00F602F4"/>
    <w:rsid w:val="00F602F8"/>
    <w:rsid w:val="00F60325"/>
    <w:rsid w:val="00F60611"/>
    <w:rsid w:val="00F60726"/>
    <w:rsid w:val="00F6077D"/>
    <w:rsid w:val="00F607AE"/>
    <w:rsid w:val="00F607D2"/>
    <w:rsid w:val="00F6095F"/>
    <w:rsid w:val="00F60A5E"/>
    <w:rsid w:val="00F60DCA"/>
    <w:rsid w:val="00F611D6"/>
    <w:rsid w:val="00F612B4"/>
    <w:rsid w:val="00F6153C"/>
    <w:rsid w:val="00F61710"/>
    <w:rsid w:val="00F61796"/>
    <w:rsid w:val="00F61964"/>
    <w:rsid w:val="00F61ADA"/>
    <w:rsid w:val="00F61E58"/>
    <w:rsid w:val="00F6264B"/>
    <w:rsid w:val="00F626D7"/>
    <w:rsid w:val="00F62940"/>
    <w:rsid w:val="00F62A38"/>
    <w:rsid w:val="00F62C12"/>
    <w:rsid w:val="00F62E42"/>
    <w:rsid w:val="00F63109"/>
    <w:rsid w:val="00F6330A"/>
    <w:rsid w:val="00F6334A"/>
    <w:rsid w:val="00F63405"/>
    <w:rsid w:val="00F63472"/>
    <w:rsid w:val="00F63475"/>
    <w:rsid w:val="00F63918"/>
    <w:rsid w:val="00F640D7"/>
    <w:rsid w:val="00F6486E"/>
    <w:rsid w:val="00F64F20"/>
    <w:rsid w:val="00F64F34"/>
    <w:rsid w:val="00F65246"/>
    <w:rsid w:val="00F65639"/>
    <w:rsid w:val="00F656A1"/>
    <w:rsid w:val="00F65A06"/>
    <w:rsid w:val="00F65DEA"/>
    <w:rsid w:val="00F664BA"/>
    <w:rsid w:val="00F668D9"/>
    <w:rsid w:val="00F6691E"/>
    <w:rsid w:val="00F66AA7"/>
    <w:rsid w:val="00F67005"/>
    <w:rsid w:val="00F6740E"/>
    <w:rsid w:val="00F679FD"/>
    <w:rsid w:val="00F67A6C"/>
    <w:rsid w:val="00F67C4E"/>
    <w:rsid w:val="00F67E74"/>
    <w:rsid w:val="00F70089"/>
    <w:rsid w:val="00F70261"/>
    <w:rsid w:val="00F70746"/>
    <w:rsid w:val="00F70819"/>
    <w:rsid w:val="00F70B0C"/>
    <w:rsid w:val="00F70DEB"/>
    <w:rsid w:val="00F70F60"/>
    <w:rsid w:val="00F718A7"/>
    <w:rsid w:val="00F71C25"/>
    <w:rsid w:val="00F71C5C"/>
    <w:rsid w:val="00F71CA0"/>
    <w:rsid w:val="00F71DF1"/>
    <w:rsid w:val="00F71E76"/>
    <w:rsid w:val="00F71F43"/>
    <w:rsid w:val="00F7255D"/>
    <w:rsid w:val="00F72689"/>
    <w:rsid w:val="00F72990"/>
    <w:rsid w:val="00F72AB9"/>
    <w:rsid w:val="00F72D90"/>
    <w:rsid w:val="00F72DDA"/>
    <w:rsid w:val="00F72FC5"/>
    <w:rsid w:val="00F7326E"/>
    <w:rsid w:val="00F7345A"/>
    <w:rsid w:val="00F734FB"/>
    <w:rsid w:val="00F735C3"/>
    <w:rsid w:val="00F73B26"/>
    <w:rsid w:val="00F73EFD"/>
    <w:rsid w:val="00F74119"/>
    <w:rsid w:val="00F74580"/>
    <w:rsid w:val="00F7463C"/>
    <w:rsid w:val="00F74BA4"/>
    <w:rsid w:val="00F74BCF"/>
    <w:rsid w:val="00F74BD7"/>
    <w:rsid w:val="00F74DBB"/>
    <w:rsid w:val="00F74EC1"/>
    <w:rsid w:val="00F74FE0"/>
    <w:rsid w:val="00F7521C"/>
    <w:rsid w:val="00F754FE"/>
    <w:rsid w:val="00F758BE"/>
    <w:rsid w:val="00F75AE3"/>
    <w:rsid w:val="00F75D35"/>
    <w:rsid w:val="00F75E62"/>
    <w:rsid w:val="00F76087"/>
    <w:rsid w:val="00F76131"/>
    <w:rsid w:val="00F7645E"/>
    <w:rsid w:val="00F76598"/>
    <w:rsid w:val="00F76641"/>
    <w:rsid w:val="00F768E9"/>
    <w:rsid w:val="00F76902"/>
    <w:rsid w:val="00F76DFD"/>
    <w:rsid w:val="00F76EE8"/>
    <w:rsid w:val="00F7736E"/>
    <w:rsid w:val="00F775BC"/>
    <w:rsid w:val="00F7762F"/>
    <w:rsid w:val="00F77A56"/>
    <w:rsid w:val="00F77A77"/>
    <w:rsid w:val="00F77C3D"/>
    <w:rsid w:val="00F77D40"/>
    <w:rsid w:val="00F77DDC"/>
    <w:rsid w:val="00F77FBE"/>
    <w:rsid w:val="00F77FE5"/>
    <w:rsid w:val="00F801D2"/>
    <w:rsid w:val="00F805A7"/>
    <w:rsid w:val="00F80B5F"/>
    <w:rsid w:val="00F80E51"/>
    <w:rsid w:val="00F80FFC"/>
    <w:rsid w:val="00F81540"/>
    <w:rsid w:val="00F81B82"/>
    <w:rsid w:val="00F81D58"/>
    <w:rsid w:val="00F8216B"/>
    <w:rsid w:val="00F82179"/>
    <w:rsid w:val="00F82292"/>
    <w:rsid w:val="00F8236C"/>
    <w:rsid w:val="00F82529"/>
    <w:rsid w:val="00F82D3B"/>
    <w:rsid w:val="00F83177"/>
    <w:rsid w:val="00F836DC"/>
    <w:rsid w:val="00F83DB3"/>
    <w:rsid w:val="00F83E78"/>
    <w:rsid w:val="00F84197"/>
    <w:rsid w:val="00F844B6"/>
    <w:rsid w:val="00F84A64"/>
    <w:rsid w:val="00F84A93"/>
    <w:rsid w:val="00F84D3A"/>
    <w:rsid w:val="00F84EAA"/>
    <w:rsid w:val="00F85013"/>
    <w:rsid w:val="00F85341"/>
    <w:rsid w:val="00F8540A"/>
    <w:rsid w:val="00F85614"/>
    <w:rsid w:val="00F85693"/>
    <w:rsid w:val="00F858BE"/>
    <w:rsid w:val="00F85A81"/>
    <w:rsid w:val="00F85D52"/>
    <w:rsid w:val="00F85D9A"/>
    <w:rsid w:val="00F85EBD"/>
    <w:rsid w:val="00F8650F"/>
    <w:rsid w:val="00F86DE1"/>
    <w:rsid w:val="00F86F17"/>
    <w:rsid w:val="00F8770F"/>
    <w:rsid w:val="00F877E8"/>
    <w:rsid w:val="00F87AF8"/>
    <w:rsid w:val="00F905FD"/>
    <w:rsid w:val="00F907FA"/>
    <w:rsid w:val="00F909FF"/>
    <w:rsid w:val="00F90AB6"/>
    <w:rsid w:val="00F9125B"/>
    <w:rsid w:val="00F91324"/>
    <w:rsid w:val="00F91546"/>
    <w:rsid w:val="00F9158D"/>
    <w:rsid w:val="00F91620"/>
    <w:rsid w:val="00F91C97"/>
    <w:rsid w:val="00F9211E"/>
    <w:rsid w:val="00F92328"/>
    <w:rsid w:val="00F92541"/>
    <w:rsid w:val="00F92871"/>
    <w:rsid w:val="00F92B39"/>
    <w:rsid w:val="00F92F65"/>
    <w:rsid w:val="00F93111"/>
    <w:rsid w:val="00F9391C"/>
    <w:rsid w:val="00F939EE"/>
    <w:rsid w:val="00F93AA5"/>
    <w:rsid w:val="00F93C26"/>
    <w:rsid w:val="00F93DD0"/>
    <w:rsid w:val="00F93F83"/>
    <w:rsid w:val="00F9407C"/>
    <w:rsid w:val="00F94391"/>
    <w:rsid w:val="00F946D8"/>
    <w:rsid w:val="00F947E4"/>
    <w:rsid w:val="00F949CD"/>
    <w:rsid w:val="00F94A8B"/>
    <w:rsid w:val="00F94B53"/>
    <w:rsid w:val="00F94CBA"/>
    <w:rsid w:val="00F94DB2"/>
    <w:rsid w:val="00F95410"/>
    <w:rsid w:val="00F955A5"/>
    <w:rsid w:val="00F95641"/>
    <w:rsid w:val="00F95913"/>
    <w:rsid w:val="00F95A1B"/>
    <w:rsid w:val="00F95A9B"/>
    <w:rsid w:val="00F960EC"/>
    <w:rsid w:val="00F9622F"/>
    <w:rsid w:val="00F967AE"/>
    <w:rsid w:val="00F96BE1"/>
    <w:rsid w:val="00F96C88"/>
    <w:rsid w:val="00F97347"/>
    <w:rsid w:val="00F9752A"/>
    <w:rsid w:val="00F975EC"/>
    <w:rsid w:val="00F976BC"/>
    <w:rsid w:val="00F97724"/>
    <w:rsid w:val="00F9788E"/>
    <w:rsid w:val="00F97B67"/>
    <w:rsid w:val="00F97BF6"/>
    <w:rsid w:val="00FA0646"/>
    <w:rsid w:val="00FA0880"/>
    <w:rsid w:val="00FA0A6F"/>
    <w:rsid w:val="00FA0B35"/>
    <w:rsid w:val="00FA0FAA"/>
    <w:rsid w:val="00FA109A"/>
    <w:rsid w:val="00FA155C"/>
    <w:rsid w:val="00FA1581"/>
    <w:rsid w:val="00FA15DA"/>
    <w:rsid w:val="00FA1652"/>
    <w:rsid w:val="00FA19BC"/>
    <w:rsid w:val="00FA1B24"/>
    <w:rsid w:val="00FA1B7A"/>
    <w:rsid w:val="00FA1EFA"/>
    <w:rsid w:val="00FA2040"/>
    <w:rsid w:val="00FA2A9B"/>
    <w:rsid w:val="00FA2AEB"/>
    <w:rsid w:val="00FA3015"/>
    <w:rsid w:val="00FA3160"/>
    <w:rsid w:val="00FA329D"/>
    <w:rsid w:val="00FA3508"/>
    <w:rsid w:val="00FA3F87"/>
    <w:rsid w:val="00FA40CF"/>
    <w:rsid w:val="00FA429B"/>
    <w:rsid w:val="00FA471E"/>
    <w:rsid w:val="00FA4A8A"/>
    <w:rsid w:val="00FA4AD2"/>
    <w:rsid w:val="00FA5143"/>
    <w:rsid w:val="00FA5491"/>
    <w:rsid w:val="00FA57AA"/>
    <w:rsid w:val="00FA5B6E"/>
    <w:rsid w:val="00FA5CF4"/>
    <w:rsid w:val="00FA5E70"/>
    <w:rsid w:val="00FA6988"/>
    <w:rsid w:val="00FA6C43"/>
    <w:rsid w:val="00FA6FE6"/>
    <w:rsid w:val="00FA7630"/>
    <w:rsid w:val="00FA7755"/>
    <w:rsid w:val="00FA7784"/>
    <w:rsid w:val="00FA7953"/>
    <w:rsid w:val="00FA79CF"/>
    <w:rsid w:val="00FB0417"/>
    <w:rsid w:val="00FB0F7A"/>
    <w:rsid w:val="00FB15FB"/>
    <w:rsid w:val="00FB17DF"/>
    <w:rsid w:val="00FB1924"/>
    <w:rsid w:val="00FB1BDF"/>
    <w:rsid w:val="00FB1C59"/>
    <w:rsid w:val="00FB1C7E"/>
    <w:rsid w:val="00FB21D1"/>
    <w:rsid w:val="00FB2342"/>
    <w:rsid w:val="00FB2540"/>
    <w:rsid w:val="00FB2602"/>
    <w:rsid w:val="00FB268C"/>
    <w:rsid w:val="00FB2A5C"/>
    <w:rsid w:val="00FB2DD8"/>
    <w:rsid w:val="00FB302D"/>
    <w:rsid w:val="00FB3476"/>
    <w:rsid w:val="00FB34AD"/>
    <w:rsid w:val="00FB373C"/>
    <w:rsid w:val="00FB438C"/>
    <w:rsid w:val="00FB462C"/>
    <w:rsid w:val="00FB4750"/>
    <w:rsid w:val="00FB4A97"/>
    <w:rsid w:val="00FB4D4E"/>
    <w:rsid w:val="00FB4F25"/>
    <w:rsid w:val="00FB5148"/>
    <w:rsid w:val="00FB5150"/>
    <w:rsid w:val="00FB5517"/>
    <w:rsid w:val="00FB5676"/>
    <w:rsid w:val="00FB5842"/>
    <w:rsid w:val="00FB59D7"/>
    <w:rsid w:val="00FB5C79"/>
    <w:rsid w:val="00FB5DEC"/>
    <w:rsid w:val="00FB5FEF"/>
    <w:rsid w:val="00FB5FFE"/>
    <w:rsid w:val="00FB6478"/>
    <w:rsid w:val="00FB66F4"/>
    <w:rsid w:val="00FB6874"/>
    <w:rsid w:val="00FB68BB"/>
    <w:rsid w:val="00FB6AA4"/>
    <w:rsid w:val="00FB6E0F"/>
    <w:rsid w:val="00FB6E20"/>
    <w:rsid w:val="00FB73E4"/>
    <w:rsid w:val="00FB7A00"/>
    <w:rsid w:val="00FB7A67"/>
    <w:rsid w:val="00FB7B5E"/>
    <w:rsid w:val="00FB7CFF"/>
    <w:rsid w:val="00FC00B3"/>
    <w:rsid w:val="00FC0102"/>
    <w:rsid w:val="00FC0344"/>
    <w:rsid w:val="00FC0365"/>
    <w:rsid w:val="00FC067D"/>
    <w:rsid w:val="00FC07F8"/>
    <w:rsid w:val="00FC0852"/>
    <w:rsid w:val="00FC09D5"/>
    <w:rsid w:val="00FC1219"/>
    <w:rsid w:val="00FC145E"/>
    <w:rsid w:val="00FC157A"/>
    <w:rsid w:val="00FC181A"/>
    <w:rsid w:val="00FC18A6"/>
    <w:rsid w:val="00FC1F6E"/>
    <w:rsid w:val="00FC207F"/>
    <w:rsid w:val="00FC218C"/>
    <w:rsid w:val="00FC232F"/>
    <w:rsid w:val="00FC23AB"/>
    <w:rsid w:val="00FC27E2"/>
    <w:rsid w:val="00FC29EB"/>
    <w:rsid w:val="00FC3317"/>
    <w:rsid w:val="00FC3440"/>
    <w:rsid w:val="00FC370B"/>
    <w:rsid w:val="00FC3BB1"/>
    <w:rsid w:val="00FC3E02"/>
    <w:rsid w:val="00FC3E36"/>
    <w:rsid w:val="00FC4058"/>
    <w:rsid w:val="00FC431F"/>
    <w:rsid w:val="00FC4BF6"/>
    <w:rsid w:val="00FC4C12"/>
    <w:rsid w:val="00FC4D67"/>
    <w:rsid w:val="00FC4F6E"/>
    <w:rsid w:val="00FC4F88"/>
    <w:rsid w:val="00FC501D"/>
    <w:rsid w:val="00FC5400"/>
    <w:rsid w:val="00FC5985"/>
    <w:rsid w:val="00FC6107"/>
    <w:rsid w:val="00FC610D"/>
    <w:rsid w:val="00FC69C7"/>
    <w:rsid w:val="00FC6CDC"/>
    <w:rsid w:val="00FC7734"/>
    <w:rsid w:val="00FC7A5B"/>
    <w:rsid w:val="00FC7C06"/>
    <w:rsid w:val="00FC7EAA"/>
    <w:rsid w:val="00FC7FFD"/>
    <w:rsid w:val="00FD012F"/>
    <w:rsid w:val="00FD077E"/>
    <w:rsid w:val="00FD0BF3"/>
    <w:rsid w:val="00FD0DCA"/>
    <w:rsid w:val="00FD11AA"/>
    <w:rsid w:val="00FD1203"/>
    <w:rsid w:val="00FD1433"/>
    <w:rsid w:val="00FD168F"/>
    <w:rsid w:val="00FD16D6"/>
    <w:rsid w:val="00FD18C3"/>
    <w:rsid w:val="00FD1B60"/>
    <w:rsid w:val="00FD1ECA"/>
    <w:rsid w:val="00FD20C7"/>
    <w:rsid w:val="00FD21B5"/>
    <w:rsid w:val="00FD26C6"/>
    <w:rsid w:val="00FD26D3"/>
    <w:rsid w:val="00FD29B5"/>
    <w:rsid w:val="00FD2A4E"/>
    <w:rsid w:val="00FD3212"/>
    <w:rsid w:val="00FD341D"/>
    <w:rsid w:val="00FD353D"/>
    <w:rsid w:val="00FD356D"/>
    <w:rsid w:val="00FD3726"/>
    <w:rsid w:val="00FD38DD"/>
    <w:rsid w:val="00FD3A7A"/>
    <w:rsid w:val="00FD3BB4"/>
    <w:rsid w:val="00FD3BCC"/>
    <w:rsid w:val="00FD3C15"/>
    <w:rsid w:val="00FD4271"/>
    <w:rsid w:val="00FD4A29"/>
    <w:rsid w:val="00FD4CC4"/>
    <w:rsid w:val="00FD4F11"/>
    <w:rsid w:val="00FD4F37"/>
    <w:rsid w:val="00FD5288"/>
    <w:rsid w:val="00FD5C63"/>
    <w:rsid w:val="00FD5E14"/>
    <w:rsid w:val="00FD6246"/>
    <w:rsid w:val="00FD643C"/>
    <w:rsid w:val="00FD6538"/>
    <w:rsid w:val="00FD65CA"/>
    <w:rsid w:val="00FD6782"/>
    <w:rsid w:val="00FD6C1B"/>
    <w:rsid w:val="00FD6DBA"/>
    <w:rsid w:val="00FD6E36"/>
    <w:rsid w:val="00FD7076"/>
    <w:rsid w:val="00FD71DE"/>
    <w:rsid w:val="00FD7218"/>
    <w:rsid w:val="00FD7244"/>
    <w:rsid w:val="00FD733D"/>
    <w:rsid w:val="00FD739F"/>
    <w:rsid w:val="00FD73F4"/>
    <w:rsid w:val="00FD7796"/>
    <w:rsid w:val="00FD7A1E"/>
    <w:rsid w:val="00FD7DC2"/>
    <w:rsid w:val="00FE029D"/>
    <w:rsid w:val="00FE0340"/>
    <w:rsid w:val="00FE03D5"/>
    <w:rsid w:val="00FE05F4"/>
    <w:rsid w:val="00FE0697"/>
    <w:rsid w:val="00FE0699"/>
    <w:rsid w:val="00FE06DE"/>
    <w:rsid w:val="00FE1253"/>
    <w:rsid w:val="00FE131B"/>
    <w:rsid w:val="00FE17B2"/>
    <w:rsid w:val="00FE1DA9"/>
    <w:rsid w:val="00FE2166"/>
    <w:rsid w:val="00FE228F"/>
    <w:rsid w:val="00FE2336"/>
    <w:rsid w:val="00FE26F3"/>
    <w:rsid w:val="00FE27EA"/>
    <w:rsid w:val="00FE2872"/>
    <w:rsid w:val="00FE28B0"/>
    <w:rsid w:val="00FE3034"/>
    <w:rsid w:val="00FE304A"/>
    <w:rsid w:val="00FE3183"/>
    <w:rsid w:val="00FE3DB5"/>
    <w:rsid w:val="00FE3DF8"/>
    <w:rsid w:val="00FE4412"/>
    <w:rsid w:val="00FE44F8"/>
    <w:rsid w:val="00FE454E"/>
    <w:rsid w:val="00FE45B6"/>
    <w:rsid w:val="00FE4A49"/>
    <w:rsid w:val="00FE4C43"/>
    <w:rsid w:val="00FE4C44"/>
    <w:rsid w:val="00FE4CCF"/>
    <w:rsid w:val="00FE52D4"/>
    <w:rsid w:val="00FE5825"/>
    <w:rsid w:val="00FE5EF4"/>
    <w:rsid w:val="00FE6442"/>
    <w:rsid w:val="00FE6579"/>
    <w:rsid w:val="00FE6821"/>
    <w:rsid w:val="00FE6B8D"/>
    <w:rsid w:val="00FE6CCB"/>
    <w:rsid w:val="00FE6DFB"/>
    <w:rsid w:val="00FE7114"/>
    <w:rsid w:val="00FE7178"/>
    <w:rsid w:val="00FE777B"/>
    <w:rsid w:val="00FE781D"/>
    <w:rsid w:val="00FE7A26"/>
    <w:rsid w:val="00FE7B86"/>
    <w:rsid w:val="00FE7DAF"/>
    <w:rsid w:val="00FE7E07"/>
    <w:rsid w:val="00FE7E93"/>
    <w:rsid w:val="00FF0244"/>
    <w:rsid w:val="00FF05EF"/>
    <w:rsid w:val="00FF0646"/>
    <w:rsid w:val="00FF0763"/>
    <w:rsid w:val="00FF0B6C"/>
    <w:rsid w:val="00FF0BCA"/>
    <w:rsid w:val="00FF0F64"/>
    <w:rsid w:val="00FF10C2"/>
    <w:rsid w:val="00FF1102"/>
    <w:rsid w:val="00FF1234"/>
    <w:rsid w:val="00FF1691"/>
    <w:rsid w:val="00FF1A79"/>
    <w:rsid w:val="00FF1AD8"/>
    <w:rsid w:val="00FF1B7D"/>
    <w:rsid w:val="00FF1DD4"/>
    <w:rsid w:val="00FF1E34"/>
    <w:rsid w:val="00FF209E"/>
    <w:rsid w:val="00FF2141"/>
    <w:rsid w:val="00FF2307"/>
    <w:rsid w:val="00FF2D81"/>
    <w:rsid w:val="00FF2F9D"/>
    <w:rsid w:val="00FF340F"/>
    <w:rsid w:val="00FF36D3"/>
    <w:rsid w:val="00FF380D"/>
    <w:rsid w:val="00FF3D4F"/>
    <w:rsid w:val="00FF4225"/>
    <w:rsid w:val="00FF43BE"/>
    <w:rsid w:val="00FF4CD6"/>
    <w:rsid w:val="00FF4DB9"/>
    <w:rsid w:val="00FF4DD4"/>
    <w:rsid w:val="00FF4F03"/>
    <w:rsid w:val="00FF5036"/>
    <w:rsid w:val="00FF517E"/>
    <w:rsid w:val="00FF562E"/>
    <w:rsid w:val="00FF5A07"/>
    <w:rsid w:val="00FF6046"/>
    <w:rsid w:val="00FF6268"/>
    <w:rsid w:val="00FF6332"/>
    <w:rsid w:val="00FF6428"/>
    <w:rsid w:val="00FF6488"/>
    <w:rsid w:val="00FF64CF"/>
    <w:rsid w:val="00FF69D7"/>
    <w:rsid w:val="00FF6A9A"/>
    <w:rsid w:val="00FF7781"/>
    <w:rsid w:val="00FF77F3"/>
    <w:rsid w:val="00FF7B3F"/>
    <w:rsid w:val="00FF7BBD"/>
    <w:rsid w:val="00FF7C59"/>
    <w:rsid w:val="00FF7DEB"/>
    <w:rsid w:val="00FF7ECD"/>
    <w:rsid w:val="00FF7F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211B"/>
    <w:rPr>
      <w:sz w:val="24"/>
      <w:szCs w:val="24"/>
    </w:rPr>
  </w:style>
  <w:style w:type="paragraph" w:styleId="1">
    <w:name w:val="heading 1"/>
    <w:basedOn w:val="a0"/>
    <w:next w:val="a0"/>
    <w:link w:val="10"/>
    <w:qFormat/>
    <w:rsid w:val="00C61817"/>
    <w:pPr>
      <w:keepNext/>
      <w:jc w:val="center"/>
      <w:outlineLvl w:val="0"/>
    </w:pPr>
    <w:rPr>
      <w:sz w:val="32"/>
      <w:szCs w:val="20"/>
    </w:rPr>
  </w:style>
  <w:style w:type="paragraph" w:styleId="2">
    <w:name w:val="heading 2"/>
    <w:basedOn w:val="a0"/>
    <w:next w:val="a0"/>
    <w:link w:val="20"/>
    <w:qFormat/>
    <w:rsid w:val="00C61817"/>
    <w:pPr>
      <w:keepNext/>
      <w:jc w:val="both"/>
      <w:outlineLvl w:val="1"/>
    </w:pPr>
    <w:rPr>
      <w:sz w:val="32"/>
      <w:szCs w:val="20"/>
    </w:rPr>
  </w:style>
  <w:style w:type="paragraph" w:styleId="3">
    <w:name w:val="heading 3"/>
    <w:basedOn w:val="a0"/>
    <w:next w:val="a0"/>
    <w:link w:val="30"/>
    <w:qFormat/>
    <w:rsid w:val="00C61817"/>
    <w:pPr>
      <w:keepNext/>
      <w:jc w:val="center"/>
      <w:outlineLvl w:val="2"/>
    </w:pPr>
    <w:rPr>
      <w:b/>
      <w:sz w:val="28"/>
      <w:szCs w:val="20"/>
    </w:rPr>
  </w:style>
  <w:style w:type="paragraph" w:styleId="4">
    <w:name w:val="heading 4"/>
    <w:basedOn w:val="a0"/>
    <w:next w:val="a0"/>
    <w:link w:val="40"/>
    <w:qFormat/>
    <w:rsid w:val="00B639E5"/>
    <w:pPr>
      <w:keepNext/>
      <w:spacing w:before="240" w:after="60"/>
      <w:outlineLvl w:val="3"/>
    </w:pPr>
    <w:rPr>
      <w:b/>
      <w:bCs/>
      <w:sz w:val="28"/>
      <w:szCs w:val="28"/>
    </w:rPr>
  </w:style>
  <w:style w:type="paragraph" w:styleId="5">
    <w:name w:val="heading 5"/>
    <w:basedOn w:val="a0"/>
    <w:next w:val="a0"/>
    <w:link w:val="50"/>
    <w:unhideWhenUsed/>
    <w:qFormat/>
    <w:rsid w:val="00D54A87"/>
    <w:pPr>
      <w:spacing w:before="240" w:after="60"/>
      <w:outlineLvl w:val="4"/>
    </w:pPr>
    <w:rPr>
      <w:rFonts w:ascii="Calibri" w:hAnsi="Calibri"/>
      <w:b/>
      <w:bCs/>
      <w:i/>
      <w:iCs/>
      <w:sz w:val="26"/>
      <w:szCs w:val="26"/>
    </w:rPr>
  </w:style>
  <w:style w:type="paragraph" w:styleId="6">
    <w:name w:val="heading 6"/>
    <w:basedOn w:val="a0"/>
    <w:next w:val="a0"/>
    <w:link w:val="60"/>
    <w:qFormat/>
    <w:rsid w:val="00B639E5"/>
    <w:pPr>
      <w:keepNext/>
      <w:jc w:val="center"/>
      <w:outlineLvl w:val="5"/>
    </w:pPr>
    <w:rPr>
      <w:b/>
      <w:bCs/>
      <w:sz w:val="20"/>
    </w:rPr>
  </w:style>
  <w:style w:type="paragraph" w:styleId="7">
    <w:name w:val="heading 7"/>
    <w:basedOn w:val="a0"/>
    <w:next w:val="a0"/>
    <w:link w:val="70"/>
    <w:semiHidden/>
    <w:unhideWhenUsed/>
    <w:qFormat/>
    <w:rsid w:val="00914F0F"/>
    <w:pPr>
      <w:widowControl w:val="0"/>
      <w:autoSpaceDE w:val="0"/>
      <w:autoSpaceDN w:val="0"/>
      <w:spacing w:before="240" w:after="60"/>
      <w:ind w:firstLine="567"/>
      <w:jc w:val="both"/>
      <w:outlineLvl w:val="6"/>
    </w:pPr>
    <w:rPr>
      <w:rFonts w:ascii="Calibri" w:hAnsi="Calibri"/>
    </w:rPr>
  </w:style>
  <w:style w:type="paragraph" w:styleId="8">
    <w:name w:val="heading 8"/>
    <w:basedOn w:val="a0"/>
    <w:next w:val="a0"/>
    <w:link w:val="80"/>
    <w:unhideWhenUsed/>
    <w:qFormat/>
    <w:rsid w:val="00914F0F"/>
    <w:pPr>
      <w:widowControl w:val="0"/>
      <w:autoSpaceDE w:val="0"/>
      <w:autoSpaceDN w:val="0"/>
      <w:spacing w:before="240" w:after="60"/>
      <w:ind w:firstLine="567"/>
      <w:jc w:val="both"/>
      <w:outlineLvl w:val="7"/>
    </w:pPr>
    <w:rPr>
      <w:rFonts w:ascii="Calibri" w:hAnsi="Calibri"/>
      <w:i/>
      <w:iCs/>
    </w:rPr>
  </w:style>
  <w:style w:type="paragraph" w:styleId="9">
    <w:name w:val="heading 9"/>
    <w:basedOn w:val="a0"/>
    <w:next w:val="a0"/>
    <w:link w:val="90"/>
    <w:uiPriority w:val="9"/>
    <w:qFormat/>
    <w:rsid w:val="00D54A87"/>
    <w:pPr>
      <w:keepNext/>
      <w:widowControl w:val="0"/>
      <w:autoSpaceDE w:val="0"/>
      <w:autoSpaceDN w:val="0"/>
      <w:ind w:firstLine="567"/>
      <w:jc w:val="center"/>
      <w:outlineLvl w:val="8"/>
    </w:pPr>
    <w:rPr>
      <w:b/>
      <w:bCs/>
      <w:sz w:val="26"/>
      <w:szCs w:val="26"/>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aliases w:val="Основной текст с отступом Знак1,Основной текст с отступом Знак Знак"/>
    <w:basedOn w:val="a0"/>
    <w:link w:val="a5"/>
    <w:rsid w:val="002E211B"/>
    <w:pPr>
      <w:ind w:firstLine="708"/>
      <w:jc w:val="center"/>
    </w:pPr>
    <w:rPr>
      <w:b/>
      <w:sz w:val="28"/>
    </w:rPr>
  </w:style>
  <w:style w:type="character" w:customStyle="1" w:styleId="a5">
    <w:name w:val="Основной текст с отступом Знак"/>
    <w:aliases w:val="Основной текст с отступом Знак1 Знак,Основной текст с отступом Знак Знак Знак"/>
    <w:link w:val="a4"/>
    <w:rsid w:val="002E211B"/>
    <w:rPr>
      <w:b/>
      <w:sz w:val="28"/>
      <w:szCs w:val="24"/>
      <w:lang w:bidi="ar-SA"/>
    </w:rPr>
  </w:style>
  <w:style w:type="paragraph" w:customStyle="1" w:styleId="11">
    <w:name w:val="1"/>
    <w:basedOn w:val="a0"/>
    <w:qFormat/>
    <w:rsid w:val="002E211B"/>
    <w:pPr>
      <w:spacing w:before="100" w:beforeAutospacing="1" w:after="100" w:afterAutospacing="1"/>
    </w:pPr>
    <w:rPr>
      <w:rFonts w:ascii="Tahoma" w:hAnsi="Tahoma"/>
      <w:sz w:val="20"/>
      <w:szCs w:val="20"/>
      <w:lang w:val="en-US" w:eastAsia="en-US"/>
    </w:rPr>
  </w:style>
  <w:style w:type="paragraph" w:styleId="21">
    <w:name w:val="Body Text 2"/>
    <w:basedOn w:val="a0"/>
    <w:link w:val="22"/>
    <w:rsid w:val="00A474B6"/>
    <w:pPr>
      <w:spacing w:after="120" w:line="480" w:lineRule="auto"/>
    </w:pPr>
  </w:style>
  <w:style w:type="paragraph" w:styleId="23">
    <w:name w:val="Body Text Indent 2"/>
    <w:basedOn w:val="a0"/>
    <w:link w:val="24"/>
    <w:uiPriority w:val="99"/>
    <w:rsid w:val="00A474B6"/>
    <w:pPr>
      <w:spacing w:after="120" w:line="480" w:lineRule="auto"/>
      <w:ind w:left="283"/>
    </w:pPr>
  </w:style>
  <w:style w:type="paragraph" w:customStyle="1" w:styleId="ConsPlusNormal">
    <w:name w:val="ConsPlusNormal"/>
    <w:link w:val="ConsPlusNormal0"/>
    <w:rsid w:val="00A474B6"/>
    <w:pPr>
      <w:autoSpaceDE w:val="0"/>
      <w:autoSpaceDN w:val="0"/>
      <w:adjustRightInd w:val="0"/>
      <w:ind w:firstLine="720"/>
    </w:pPr>
    <w:rPr>
      <w:rFonts w:ascii="Arial" w:hAnsi="Arial" w:cs="Arial"/>
    </w:rPr>
  </w:style>
  <w:style w:type="paragraph" w:customStyle="1" w:styleId="Style2">
    <w:name w:val="Style2"/>
    <w:basedOn w:val="a0"/>
    <w:rsid w:val="00A474B6"/>
    <w:pPr>
      <w:widowControl w:val="0"/>
      <w:autoSpaceDE w:val="0"/>
      <w:autoSpaceDN w:val="0"/>
      <w:adjustRightInd w:val="0"/>
      <w:spacing w:line="322" w:lineRule="exact"/>
      <w:ind w:firstLine="850"/>
      <w:jc w:val="both"/>
    </w:pPr>
  </w:style>
  <w:style w:type="character" w:customStyle="1" w:styleId="FontStyle12">
    <w:name w:val="Font Style12"/>
    <w:uiPriority w:val="99"/>
    <w:rsid w:val="00A474B6"/>
    <w:rPr>
      <w:rFonts w:ascii="Times New Roman" w:hAnsi="Times New Roman" w:cs="Times New Roman" w:hint="default"/>
      <w:sz w:val="26"/>
      <w:szCs w:val="26"/>
    </w:rPr>
  </w:style>
  <w:style w:type="paragraph" w:styleId="a6">
    <w:name w:val="List Paragraph"/>
    <w:aliases w:val="ПАРАГРАФ,Абзац списка для документа"/>
    <w:basedOn w:val="a0"/>
    <w:link w:val="a7"/>
    <w:uiPriority w:val="34"/>
    <w:qFormat/>
    <w:rsid w:val="00A474B6"/>
    <w:pPr>
      <w:spacing w:after="200" w:line="276" w:lineRule="auto"/>
      <w:ind w:left="720"/>
      <w:contextualSpacing/>
    </w:pPr>
    <w:rPr>
      <w:rFonts w:ascii="Calibri" w:hAnsi="Calibri"/>
      <w:sz w:val="22"/>
      <w:szCs w:val="22"/>
    </w:rPr>
  </w:style>
  <w:style w:type="paragraph" w:styleId="a8">
    <w:name w:val="No Spacing"/>
    <w:link w:val="a9"/>
    <w:uiPriority w:val="1"/>
    <w:qFormat/>
    <w:rsid w:val="00A474B6"/>
  </w:style>
  <w:style w:type="paragraph" w:styleId="HTML">
    <w:name w:val="HTML Preformatted"/>
    <w:basedOn w:val="a0"/>
    <w:link w:val="HTML0"/>
    <w:rsid w:val="00A47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A474B6"/>
    <w:rPr>
      <w:rFonts w:ascii="Courier New" w:hAnsi="Courier New"/>
      <w:lang w:bidi="ar-SA"/>
    </w:rPr>
  </w:style>
  <w:style w:type="paragraph" w:styleId="aa">
    <w:name w:val="Body Text"/>
    <w:aliases w:val=" Знак1"/>
    <w:basedOn w:val="a0"/>
    <w:link w:val="ab"/>
    <w:rsid w:val="00A474B6"/>
    <w:pPr>
      <w:spacing w:after="120"/>
    </w:pPr>
  </w:style>
  <w:style w:type="paragraph" w:styleId="ac">
    <w:name w:val="Body Text First Indent"/>
    <w:basedOn w:val="aa"/>
    <w:link w:val="ad"/>
    <w:uiPriority w:val="99"/>
    <w:rsid w:val="00A474B6"/>
    <w:pPr>
      <w:ind w:firstLine="210"/>
    </w:pPr>
    <w:rPr>
      <w:rFonts w:ascii="Courier New" w:hAnsi="Courier New"/>
    </w:rPr>
  </w:style>
  <w:style w:type="paragraph" w:customStyle="1" w:styleId="ConsTitle">
    <w:name w:val="ConsTitle"/>
    <w:uiPriority w:val="99"/>
    <w:rsid w:val="009A7F2A"/>
    <w:pPr>
      <w:widowControl w:val="0"/>
      <w:autoSpaceDE w:val="0"/>
      <w:autoSpaceDN w:val="0"/>
      <w:adjustRightInd w:val="0"/>
    </w:pPr>
    <w:rPr>
      <w:rFonts w:ascii="Arial" w:eastAsia="MS Mincho" w:hAnsi="Arial" w:cs="Arial"/>
      <w:b/>
      <w:bCs/>
      <w:sz w:val="16"/>
      <w:szCs w:val="16"/>
      <w:lang w:eastAsia="ja-JP"/>
    </w:rPr>
  </w:style>
  <w:style w:type="paragraph" w:customStyle="1" w:styleId="ae">
    <w:name w:val="Знак"/>
    <w:basedOn w:val="a0"/>
    <w:rsid w:val="002B583C"/>
    <w:pPr>
      <w:spacing w:before="100" w:beforeAutospacing="1" w:after="100" w:afterAutospacing="1"/>
    </w:pPr>
    <w:rPr>
      <w:rFonts w:ascii="Tahoma" w:hAnsi="Tahoma"/>
      <w:sz w:val="20"/>
      <w:szCs w:val="20"/>
      <w:lang w:val="en-US" w:eastAsia="en-US"/>
    </w:rPr>
  </w:style>
  <w:style w:type="paragraph" w:customStyle="1" w:styleId="Default">
    <w:name w:val="Default"/>
    <w:rsid w:val="002B583C"/>
    <w:pPr>
      <w:autoSpaceDE w:val="0"/>
      <w:autoSpaceDN w:val="0"/>
      <w:adjustRightInd w:val="0"/>
    </w:pPr>
    <w:rPr>
      <w:color w:val="000000"/>
      <w:sz w:val="24"/>
      <w:szCs w:val="24"/>
    </w:rPr>
  </w:style>
  <w:style w:type="paragraph" w:customStyle="1" w:styleId="12">
    <w:name w:val="Обычный (Интернет)1"/>
    <w:aliases w:val="Normal (Web),Обычный (Web)"/>
    <w:basedOn w:val="a0"/>
    <w:uiPriority w:val="99"/>
    <w:rsid w:val="00DC7489"/>
    <w:pPr>
      <w:spacing w:before="100" w:after="100"/>
    </w:pPr>
    <w:rPr>
      <w:lang w:eastAsia="ar-SA"/>
    </w:rPr>
  </w:style>
  <w:style w:type="paragraph" w:customStyle="1" w:styleId="ConsNormal">
    <w:name w:val="ConsNormal"/>
    <w:rsid w:val="00E446BC"/>
    <w:pPr>
      <w:widowControl w:val="0"/>
      <w:suppressAutoHyphens/>
      <w:autoSpaceDE w:val="0"/>
      <w:ind w:right="19772" w:firstLine="720"/>
    </w:pPr>
    <w:rPr>
      <w:rFonts w:ascii="Arial" w:eastAsia="Arial" w:hAnsi="Arial" w:cs="Arial"/>
      <w:sz w:val="16"/>
      <w:szCs w:val="16"/>
      <w:lang w:eastAsia="ar-SA"/>
    </w:rPr>
  </w:style>
  <w:style w:type="character" w:customStyle="1" w:styleId="a7">
    <w:name w:val="Абзац списка Знак"/>
    <w:aliases w:val="ПАРАГРАФ Знак,Абзац списка для документа Знак"/>
    <w:link w:val="a6"/>
    <w:uiPriority w:val="34"/>
    <w:locked/>
    <w:rsid w:val="00E446BC"/>
    <w:rPr>
      <w:rFonts w:ascii="Calibri" w:hAnsi="Calibri"/>
      <w:sz w:val="22"/>
      <w:szCs w:val="22"/>
      <w:lang w:val="ru-RU" w:eastAsia="ru-RU" w:bidi="ar-SA"/>
    </w:rPr>
  </w:style>
  <w:style w:type="paragraph" w:styleId="31">
    <w:name w:val="Body Text 3"/>
    <w:basedOn w:val="a0"/>
    <w:link w:val="32"/>
    <w:unhideWhenUsed/>
    <w:rsid w:val="00E446BC"/>
    <w:pPr>
      <w:spacing w:after="120"/>
    </w:pPr>
    <w:rPr>
      <w:rFonts w:eastAsia="Batang"/>
      <w:sz w:val="16"/>
      <w:szCs w:val="16"/>
      <w:lang w:eastAsia="ar-SA"/>
    </w:rPr>
  </w:style>
  <w:style w:type="character" w:customStyle="1" w:styleId="32">
    <w:name w:val="Основной текст 3 Знак"/>
    <w:link w:val="31"/>
    <w:rsid w:val="00E446BC"/>
    <w:rPr>
      <w:rFonts w:eastAsia="Batang"/>
      <w:sz w:val="16"/>
      <w:szCs w:val="16"/>
      <w:lang w:val="ru-RU" w:eastAsia="ar-SA" w:bidi="ar-SA"/>
    </w:rPr>
  </w:style>
  <w:style w:type="character" w:styleId="af">
    <w:name w:val="Hyperlink"/>
    <w:uiPriority w:val="99"/>
    <w:rsid w:val="00683A38"/>
    <w:rPr>
      <w:color w:val="0000FF"/>
      <w:u w:val="single"/>
    </w:rPr>
  </w:style>
  <w:style w:type="paragraph" w:customStyle="1" w:styleId="13">
    <w:name w:val="Знак Знак1"/>
    <w:basedOn w:val="a0"/>
    <w:rsid w:val="00683A38"/>
    <w:pPr>
      <w:spacing w:before="100" w:beforeAutospacing="1" w:after="100" w:afterAutospacing="1"/>
    </w:pPr>
    <w:rPr>
      <w:rFonts w:ascii="Tahoma" w:hAnsi="Tahoma" w:cs="Tahoma"/>
      <w:sz w:val="20"/>
      <w:szCs w:val="20"/>
      <w:lang w:val="en-US" w:eastAsia="en-US"/>
    </w:rPr>
  </w:style>
  <w:style w:type="character" w:customStyle="1" w:styleId="FontStyle11">
    <w:name w:val="Font Style11"/>
    <w:rsid w:val="00683A38"/>
    <w:rPr>
      <w:rFonts w:ascii="Times New Roman" w:hAnsi="Times New Roman" w:cs="Times New Roman"/>
      <w:sz w:val="26"/>
      <w:szCs w:val="26"/>
    </w:rPr>
  </w:style>
  <w:style w:type="paragraph" w:customStyle="1" w:styleId="110">
    <w:name w:val="Знак Знак11 Знак Знак Знак Знак"/>
    <w:basedOn w:val="a0"/>
    <w:rsid w:val="00D16736"/>
    <w:pPr>
      <w:spacing w:before="100" w:beforeAutospacing="1" w:after="100" w:afterAutospacing="1"/>
    </w:pPr>
    <w:rPr>
      <w:rFonts w:ascii="Tahoma" w:hAnsi="Tahoma"/>
      <w:sz w:val="20"/>
      <w:szCs w:val="20"/>
      <w:lang w:val="en-US" w:eastAsia="en-US"/>
    </w:rPr>
  </w:style>
  <w:style w:type="paragraph" w:customStyle="1" w:styleId="af0">
    <w:name w:val="Знак Знак Знак Знак"/>
    <w:basedOn w:val="a0"/>
    <w:rsid w:val="00D16736"/>
    <w:pPr>
      <w:spacing w:before="100" w:beforeAutospacing="1" w:after="100" w:afterAutospacing="1"/>
    </w:pPr>
    <w:rPr>
      <w:rFonts w:ascii="Tahoma" w:hAnsi="Tahoma" w:cs="Tahoma"/>
      <w:sz w:val="20"/>
      <w:szCs w:val="20"/>
      <w:lang w:val="en-US" w:eastAsia="en-US"/>
    </w:rPr>
  </w:style>
  <w:style w:type="paragraph" w:styleId="af1">
    <w:name w:val="footer"/>
    <w:basedOn w:val="a0"/>
    <w:link w:val="af2"/>
    <w:uiPriority w:val="99"/>
    <w:rsid w:val="00B9626E"/>
    <w:pPr>
      <w:tabs>
        <w:tab w:val="center" w:pos="4677"/>
        <w:tab w:val="right" w:pos="9355"/>
      </w:tabs>
    </w:pPr>
  </w:style>
  <w:style w:type="character" w:styleId="af3">
    <w:name w:val="page number"/>
    <w:basedOn w:val="a1"/>
    <w:rsid w:val="00B9626E"/>
  </w:style>
  <w:style w:type="paragraph" w:customStyle="1" w:styleId="111">
    <w:name w:val="Знак Знак11 Знак Знак"/>
    <w:basedOn w:val="a0"/>
    <w:rsid w:val="00B1528D"/>
    <w:pPr>
      <w:spacing w:before="100" w:beforeAutospacing="1" w:after="100" w:afterAutospacing="1"/>
    </w:pPr>
    <w:rPr>
      <w:rFonts w:ascii="Tahoma" w:hAnsi="Tahoma"/>
      <w:sz w:val="20"/>
      <w:szCs w:val="20"/>
      <w:lang w:val="en-US" w:eastAsia="en-US"/>
    </w:rPr>
  </w:style>
  <w:style w:type="character" w:customStyle="1" w:styleId="10">
    <w:name w:val="Заголовок 1 Знак"/>
    <w:link w:val="1"/>
    <w:uiPriority w:val="9"/>
    <w:rsid w:val="00C61817"/>
    <w:rPr>
      <w:sz w:val="32"/>
    </w:rPr>
  </w:style>
  <w:style w:type="character" w:customStyle="1" w:styleId="20">
    <w:name w:val="Заголовок 2 Знак"/>
    <w:link w:val="2"/>
    <w:rsid w:val="00C61817"/>
    <w:rPr>
      <w:sz w:val="32"/>
    </w:rPr>
  </w:style>
  <w:style w:type="character" w:customStyle="1" w:styleId="30">
    <w:name w:val="Заголовок 3 Знак"/>
    <w:link w:val="3"/>
    <w:rsid w:val="00C61817"/>
    <w:rPr>
      <w:b/>
      <w:sz w:val="28"/>
    </w:rPr>
  </w:style>
  <w:style w:type="paragraph" w:styleId="af4">
    <w:name w:val="header"/>
    <w:aliases w:val="ВерхКолонтитул"/>
    <w:basedOn w:val="a0"/>
    <w:link w:val="af5"/>
    <w:uiPriority w:val="99"/>
    <w:rsid w:val="00C61817"/>
    <w:pPr>
      <w:tabs>
        <w:tab w:val="center" w:pos="4153"/>
        <w:tab w:val="right" w:pos="8306"/>
      </w:tabs>
    </w:pPr>
    <w:rPr>
      <w:sz w:val="20"/>
      <w:szCs w:val="20"/>
    </w:rPr>
  </w:style>
  <w:style w:type="character" w:customStyle="1" w:styleId="af5">
    <w:name w:val="Верхний колонтитул Знак"/>
    <w:aliases w:val="ВерхКолонтитул Знак"/>
    <w:basedOn w:val="a1"/>
    <w:link w:val="af4"/>
    <w:uiPriority w:val="99"/>
    <w:rsid w:val="00C61817"/>
  </w:style>
  <w:style w:type="table" w:styleId="af6">
    <w:name w:val="Table Grid"/>
    <w:basedOn w:val="a2"/>
    <w:uiPriority w:val="59"/>
    <w:rsid w:val="00C618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alloon Text"/>
    <w:basedOn w:val="a0"/>
    <w:link w:val="af8"/>
    <w:uiPriority w:val="99"/>
    <w:rsid w:val="00C61817"/>
    <w:rPr>
      <w:rFonts w:ascii="Tahoma" w:hAnsi="Tahoma"/>
      <w:sz w:val="16"/>
      <w:szCs w:val="16"/>
    </w:rPr>
  </w:style>
  <w:style w:type="character" w:customStyle="1" w:styleId="af8">
    <w:name w:val="Текст выноски Знак"/>
    <w:link w:val="af7"/>
    <w:uiPriority w:val="99"/>
    <w:rsid w:val="00C61817"/>
    <w:rPr>
      <w:rFonts w:ascii="Tahoma" w:hAnsi="Tahoma" w:cs="Tahoma"/>
      <w:sz w:val="16"/>
      <w:szCs w:val="16"/>
    </w:rPr>
  </w:style>
  <w:style w:type="paragraph" w:styleId="af9">
    <w:name w:val="Title"/>
    <w:aliases w:val="Название2,Заголовок1,Название11,Название Знак Знак,Body Text Indent"/>
    <w:basedOn w:val="a0"/>
    <w:link w:val="afa"/>
    <w:qFormat/>
    <w:rsid w:val="00C61817"/>
    <w:pPr>
      <w:jc w:val="center"/>
    </w:pPr>
    <w:rPr>
      <w:sz w:val="32"/>
      <w:szCs w:val="20"/>
    </w:rPr>
  </w:style>
  <w:style w:type="character" w:customStyle="1" w:styleId="afa">
    <w:name w:val="Название Знак"/>
    <w:aliases w:val="Название2 Знак,Заголовок1 Знак,Название11 Знак1,Название Знак Знак Знак2,Body Text Indent Знак1"/>
    <w:link w:val="af9"/>
    <w:rsid w:val="00C61817"/>
    <w:rPr>
      <w:sz w:val="32"/>
    </w:rPr>
  </w:style>
  <w:style w:type="paragraph" w:styleId="25">
    <w:name w:val="Body Text First Indent 2"/>
    <w:basedOn w:val="a4"/>
    <w:link w:val="26"/>
    <w:rsid w:val="00C61817"/>
    <w:pPr>
      <w:spacing w:after="120"/>
      <w:ind w:left="283" w:firstLine="210"/>
      <w:jc w:val="left"/>
    </w:pPr>
    <w:rPr>
      <w:b w:val="0"/>
      <w:sz w:val="24"/>
    </w:rPr>
  </w:style>
  <w:style w:type="character" w:customStyle="1" w:styleId="26">
    <w:name w:val="Красная строка 2 Знак"/>
    <w:link w:val="25"/>
    <w:rsid w:val="00C61817"/>
    <w:rPr>
      <w:b w:val="0"/>
      <w:sz w:val="24"/>
      <w:szCs w:val="24"/>
      <w:lang w:bidi="ar-SA"/>
    </w:rPr>
  </w:style>
  <w:style w:type="paragraph" w:customStyle="1" w:styleId="afb">
    <w:name w:val="Знак"/>
    <w:basedOn w:val="a0"/>
    <w:rsid w:val="007A0122"/>
    <w:pPr>
      <w:spacing w:before="100" w:beforeAutospacing="1" w:after="100" w:afterAutospacing="1"/>
    </w:pPr>
    <w:rPr>
      <w:rFonts w:ascii="Tahoma" w:hAnsi="Tahoma"/>
      <w:sz w:val="20"/>
      <w:szCs w:val="20"/>
      <w:lang w:val="en-US" w:eastAsia="en-US"/>
    </w:rPr>
  </w:style>
  <w:style w:type="paragraph" w:customStyle="1" w:styleId="afc">
    <w:name w:val="Знак Знак"/>
    <w:basedOn w:val="a0"/>
    <w:rsid w:val="00A62064"/>
    <w:pPr>
      <w:spacing w:before="100" w:beforeAutospacing="1" w:after="100" w:afterAutospacing="1"/>
    </w:pPr>
    <w:rPr>
      <w:rFonts w:ascii="Tahoma" w:hAnsi="Tahoma" w:cs="Tahoma"/>
      <w:sz w:val="20"/>
      <w:szCs w:val="20"/>
      <w:lang w:val="en-US" w:eastAsia="en-US"/>
    </w:rPr>
  </w:style>
  <w:style w:type="paragraph" w:customStyle="1" w:styleId="210">
    <w:name w:val="Основной текст 21"/>
    <w:basedOn w:val="a0"/>
    <w:rsid w:val="006248A6"/>
    <w:pPr>
      <w:overflowPunct w:val="0"/>
      <w:autoSpaceDE w:val="0"/>
      <w:autoSpaceDN w:val="0"/>
      <w:adjustRightInd w:val="0"/>
      <w:ind w:firstLine="709"/>
      <w:jc w:val="both"/>
      <w:textAlignment w:val="baseline"/>
    </w:pPr>
    <w:rPr>
      <w:sz w:val="28"/>
      <w:szCs w:val="20"/>
    </w:rPr>
  </w:style>
  <w:style w:type="paragraph" w:styleId="afd">
    <w:name w:val="footnote text"/>
    <w:basedOn w:val="a0"/>
    <w:link w:val="afe"/>
    <w:uiPriority w:val="99"/>
    <w:rsid w:val="00917A4B"/>
    <w:rPr>
      <w:sz w:val="20"/>
      <w:szCs w:val="20"/>
    </w:rPr>
  </w:style>
  <w:style w:type="character" w:customStyle="1" w:styleId="afe">
    <w:name w:val="Текст сноски Знак"/>
    <w:basedOn w:val="a1"/>
    <w:link w:val="afd"/>
    <w:uiPriority w:val="99"/>
    <w:rsid w:val="00917A4B"/>
  </w:style>
  <w:style w:type="character" w:styleId="aff">
    <w:name w:val="footnote reference"/>
    <w:aliases w:val="fr"/>
    <w:rsid w:val="00917A4B"/>
    <w:rPr>
      <w:vertAlign w:val="superscript"/>
    </w:rPr>
  </w:style>
  <w:style w:type="character" w:styleId="aff0">
    <w:name w:val="Emphasis"/>
    <w:qFormat/>
    <w:rsid w:val="00917A4B"/>
    <w:rPr>
      <w:i/>
      <w:iCs/>
    </w:rPr>
  </w:style>
  <w:style w:type="character" w:customStyle="1" w:styleId="24">
    <w:name w:val="Основной текст с отступом 2 Знак"/>
    <w:link w:val="23"/>
    <w:uiPriority w:val="99"/>
    <w:rsid w:val="00917A4B"/>
    <w:rPr>
      <w:sz w:val="24"/>
      <w:szCs w:val="24"/>
    </w:rPr>
  </w:style>
  <w:style w:type="character" w:styleId="aff1">
    <w:name w:val="Strong"/>
    <w:uiPriority w:val="22"/>
    <w:qFormat/>
    <w:rsid w:val="00917A4B"/>
    <w:rPr>
      <w:b/>
      <w:bCs/>
    </w:rPr>
  </w:style>
  <w:style w:type="paragraph" w:styleId="aff2">
    <w:name w:val="Block Text"/>
    <w:basedOn w:val="a0"/>
    <w:rsid w:val="00917A4B"/>
    <w:pPr>
      <w:ind w:left="4395" w:right="43"/>
    </w:pPr>
    <w:rPr>
      <w:sz w:val="28"/>
      <w:szCs w:val="20"/>
      <w:lang w:val="en-US"/>
    </w:rPr>
  </w:style>
  <w:style w:type="paragraph" w:customStyle="1" w:styleId="aff3">
    <w:name w:val="Знак Знак Знак Знак"/>
    <w:basedOn w:val="a0"/>
    <w:uiPriority w:val="99"/>
    <w:rsid w:val="009B16D6"/>
    <w:pPr>
      <w:spacing w:after="160" w:line="240" w:lineRule="exact"/>
    </w:pPr>
    <w:rPr>
      <w:rFonts w:ascii="Verdana" w:hAnsi="Verdana" w:cs="Verdana"/>
      <w:sz w:val="20"/>
      <w:szCs w:val="20"/>
      <w:lang w:val="en-US" w:eastAsia="en-US"/>
    </w:rPr>
  </w:style>
  <w:style w:type="paragraph" w:customStyle="1" w:styleId="14">
    <w:name w:val="Знак1"/>
    <w:basedOn w:val="a0"/>
    <w:rsid w:val="009B16D6"/>
    <w:pPr>
      <w:spacing w:after="160" w:line="240" w:lineRule="exact"/>
    </w:pPr>
    <w:rPr>
      <w:rFonts w:ascii="Verdana" w:hAnsi="Verdana"/>
      <w:sz w:val="20"/>
      <w:szCs w:val="20"/>
      <w:lang w:val="en-US" w:eastAsia="en-US"/>
    </w:rPr>
  </w:style>
  <w:style w:type="paragraph" w:customStyle="1" w:styleId="Web1">
    <w:name w:val="Обычный (Web)1"/>
    <w:basedOn w:val="a0"/>
    <w:uiPriority w:val="99"/>
    <w:rsid w:val="009B16D6"/>
    <w:pPr>
      <w:spacing w:after="60"/>
      <w:ind w:firstLine="400"/>
      <w:jc w:val="both"/>
    </w:pPr>
    <w:rPr>
      <w:rFonts w:ascii="Verdana" w:hAnsi="Verdana"/>
    </w:rPr>
  </w:style>
  <w:style w:type="paragraph" w:styleId="aff4">
    <w:name w:val="caption"/>
    <w:basedOn w:val="a0"/>
    <w:next w:val="a0"/>
    <w:qFormat/>
    <w:rsid w:val="009B16D6"/>
    <w:pPr>
      <w:framePr w:w="3801" w:h="3594" w:hSpace="180" w:wrap="auto" w:vAnchor="text" w:hAnchor="page" w:x="1153" w:y="26"/>
      <w:jc w:val="center"/>
    </w:pPr>
    <w:rPr>
      <w:b/>
      <w:sz w:val="28"/>
      <w:szCs w:val="20"/>
    </w:rPr>
  </w:style>
  <w:style w:type="character" w:customStyle="1" w:styleId="ad">
    <w:name w:val="Красная строка Знак"/>
    <w:link w:val="ac"/>
    <w:uiPriority w:val="99"/>
    <w:rsid w:val="009B16D6"/>
    <w:rPr>
      <w:rFonts w:ascii="Courier New" w:hAnsi="Courier New"/>
      <w:sz w:val="24"/>
      <w:szCs w:val="24"/>
      <w:lang w:bidi="ar-SA"/>
    </w:rPr>
  </w:style>
  <w:style w:type="paragraph" w:customStyle="1" w:styleId="27">
    <w:name w:val="Обычный2"/>
    <w:rsid w:val="009B16D6"/>
    <w:rPr>
      <w:snapToGrid w:val="0"/>
      <w:lang w:val="en-US"/>
    </w:rPr>
  </w:style>
  <w:style w:type="paragraph" w:styleId="aff5">
    <w:name w:val="Plain Text"/>
    <w:basedOn w:val="a0"/>
    <w:link w:val="aff6"/>
    <w:unhideWhenUsed/>
    <w:rsid w:val="009B16D6"/>
    <w:rPr>
      <w:rFonts w:ascii="Calibri" w:eastAsia="Calibri" w:hAnsi="Calibri"/>
      <w:sz w:val="22"/>
      <w:szCs w:val="21"/>
      <w:lang w:eastAsia="en-US"/>
    </w:rPr>
  </w:style>
  <w:style w:type="character" w:customStyle="1" w:styleId="aff6">
    <w:name w:val="Текст Знак"/>
    <w:link w:val="aff5"/>
    <w:rsid w:val="009B16D6"/>
    <w:rPr>
      <w:rFonts w:ascii="Calibri" w:eastAsia="Calibri" w:hAnsi="Calibri"/>
      <w:sz w:val="22"/>
      <w:szCs w:val="21"/>
      <w:lang w:eastAsia="en-US"/>
    </w:rPr>
  </w:style>
  <w:style w:type="paragraph" w:customStyle="1" w:styleId="15">
    <w:name w:val="Обычный1"/>
    <w:rsid w:val="009B16D6"/>
  </w:style>
  <w:style w:type="paragraph" w:customStyle="1" w:styleId="ConsPlusNonformat">
    <w:name w:val="ConsPlusNonformat"/>
    <w:link w:val="ConsPlusNonformat0"/>
    <w:rsid w:val="009B16D6"/>
    <w:pPr>
      <w:widowControl w:val="0"/>
      <w:autoSpaceDE w:val="0"/>
      <w:autoSpaceDN w:val="0"/>
      <w:adjustRightInd w:val="0"/>
    </w:pPr>
    <w:rPr>
      <w:rFonts w:ascii="Courier New" w:hAnsi="Courier New" w:cs="Courier New"/>
    </w:rPr>
  </w:style>
  <w:style w:type="character" w:customStyle="1" w:styleId="apple-converted-space">
    <w:name w:val="apple-converted-space"/>
    <w:rsid w:val="009B16D6"/>
  </w:style>
  <w:style w:type="paragraph" w:styleId="33">
    <w:name w:val="Body Text Indent 3"/>
    <w:basedOn w:val="a0"/>
    <w:link w:val="34"/>
    <w:uiPriority w:val="99"/>
    <w:rsid w:val="009B16D6"/>
    <w:pPr>
      <w:spacing w:after="120"/>
      <w:ind w:left="283"/>
    </w:pPr>
    <w:rPr>
      <w:sz w:val="16"/>
      <w:szCs w:val="16"/>
    </w:rPr>
  </w:style>
  <w:style w:type="character" w:customStyle="1" w:styleId="34">
    <w:name w:val="Основной текст с отступом 3 Знак"/>
    <w:link w:val="33"/>
    <w:uiPriority w:val="99"/>
    <w:rsid w:val="009B16D6"/>
    <w:rPr>
      <w:sz w:val="16"/>
      <w:szCs w:val="16"/>
    </w:rPr>
  </w:style>
  <w:style w:type="paragraph" w:customStyle="1" w:styleId="TimesNewRoman">
    <w:name w:val="Основной текст + Times New Roman"/>
    <w:aliases w:val="Первая строка:  1,25 см,После:  0 пт,Межд...,Обычный + 14 пт,По ширине,25 см + 14 пт,полужирный,Текст + Times New Roman,14 пт,25 см + Синий"/>
    <w:basedOn w:val="aa"/>
    <w:rsid w:val="009B16D6"/>
    <w:pPr>
      <w:spacing w:after="0"/>
      <w:ind w:firstLine="851"/>
      <w:jc w:val="both"/>
    </w:pPr>
    <w:rPr>
      <w:rFonts w:eastAsia="SimSun"/>
      <w:sz w:val="28"/>
      <w:szCs w:val="28"/>
      <w:lang w:eastAsia="zh-CN"/>
    </w:rPr>
  </w:style>
  <w:style w:type="paragraph" w:customStyle="1" w:styleId="FR2">
    <w:name w:val="FR2"/>
    <w:uiPriority w:val="99"/>
    <w:rsid w:val="009B16D6"/>
    <w:pPr>
      <w:widowControl w:val="0"/>
      <w:autoSpaceDE w:val="0"/>
      <w:autoSpaceDN w:val="0"/>
      <w:adjustRightInd w:val="0"/>
      <w:spacing w:before="1500" w:line="300" w:lineRule="auto"/>
      <w:ind w:left="760" w:right="600"/>
      <w:jc w:val="center"/>
    </w:pPr>
    <w:rPr>
      <w:rFonts w:ascii="Arial" w:eastAsia="Calibri" w:hAnsi="Arial" w:cs="Arial"/>
      <w:b/>
      <w:bCs/>
      <w:sz w:val="24"/>
      <w:szCs w:val="24"/>
    </w:rPr>
  </w:style>
  <w:style w:type="character" w:customStyle="1" w:styleId="FontStyle19">
    <w:name w:val="Font Style19"/>
    <w:rsid w:val="00C71D4B"/>
    <w:rPr>
      <w:rFonts w:ascii="Times New Roman" w:hAnsi="Times New Roman" w:cs="Times New Roman"/>
      <w:sz w:val="26"/>
      <w:szCs w:val="26"/>
    </w:rPr>
  </w:style>
  <w:style w:type="numbering" w:customStyle="1" w:styleId="16">
    <w:name w:val="Нет списка1"/>
    <w:next w:val="a3"/>
    <w:uiPriority w:val="99"/>
    <w:semiHidden/>
    <w:unhideWhenUsed/>
    <w:rsid w:val="00922774"/>
  </w:style>
  <w:style w:type="numbering" w:customStyle="1" w:styleId="112">
    <w:name w:val="Нет списка11"/>
    <w:next w:val="a3"/>
    <w:semiHidden/>
    <w:rsid w:val="00922774"/>
  </w:style>
  <w:style w:type="character" w:customStyle="1" w:styleId="22">
    <w:name w:val="Основной текст 2 Знак"/>
    <w:link w:val="21"/>
    <w:rsid w:val="00922774"/>
    <w:rPr>
      <w:sz w:val="24"/>
      <w:szCs w:val="24"/>
    </w:rPr>
  </w:style>
  <w:style w:type="character" w:customStyle="1" w:styleId="ab">
    <w:name w:val="Основной текст Знак"/>
    <w:aliases w:val=" Знак1 Знак"/>
    <w:link w:val="aa"/>
    <w:rsid w:val="00922774"/>
    <w:rPr>
      <w:sz w:val="24"/>
      <w:szCs w:val="24"/>
    </w:rPr>
  </w:style>
  <w:style w:type="paragraph" w:customStyle="1" w:styleId="17">
    <w:name w:val="Знак Знак1"/>
    <w:basedOn w:val="a0"/>
    <w:uiPriority w:val="99"/>
    <w:rsid w:val="00922774"/>
    <w:pPr>
      <w:spacing w:before="100" w:beforeAutospacing="1" w:after="100" w:afterAutospacing="1"/>
    </w:pPr>
    <w:rPr>
      <w:rFonts w:ascii="Tahoma" w:hAnsi="Tahoma" w:cs="Tahoma"/>
      <w:sz w:val="20"/>
      <w:szCs w:val="20"/>
      <w:lang w:val="en-US" w:eastAsia="en-US"/>
    </w:rPr>
  </w:style>
  <w:style w:type="paragraph" w:customStyle="1" w:styleId="113">
    <w:name w:val="Знак Знак11 Знак Знак Знак Знак"/>
    <w:basedOn w:val="a0"/>
    <w:uiPriority w:val="99"/>
    <w:rsid w:val="00922774"/>
    <w:pPr>
      <w:spacing w:before="100" w:beforeAutospacing="1" w:after="100" w:afterAutospacing="1"/>
    </w:pPr>
    <w:rPr>
      <w:rFonts w:ascii="Tahoma" w:hAnsi="Tahoma"/>
      <w:sz w:val="20"/>
      <w:szCs w:val="20"/>
      <w:lang w:val="en-US" w:eastAsia="en-US"/>
    </w:rPr>
  </w:style>
  <w:style w:type="character" w:customStyle="1" w:styleId="af2">
    <w:name w:val="Нижний колонтитул Знак"/>
    <w:link w:val="af1"/>
    <w:uiPriority w:val="99"/>
    <w:rsid w:val="00922774"/>
    <w:rPr>
      <w:sz w:val="24"/>
      <w:szCs w:val="24"/>
    </w:rPr>
  </w:style>
  <w:style w:type="paragraph" w:customStyle="1" w:styleId="114">
    <w:name w:val="Знак Знак11 Знак Знак"/>
    <w:basedOn w:val="a0"/>
    <w:uiPriority w:val="99"/>
    <w:rsid w:val="00922774"/>
    <w:pPr>
      <w:spacing w:before="100" w:beforeAutospacing="1" w:after="100" w:afterAutospacing="1"/>
    </w:pPr>
    <w:rPr>
      <w:rFonts w:ascii="Tahoma" w:hAnsi="Tahoma"/>
      <w:sz w:val="20"/>
      <w:szCs w:val="20"/>
      <w:lang w:val="en-US" w:eastAsia="en-US"/>
    </w:rPr>
  </w:style>
  <w:style w:type="table" w:customStyle="1" w:styleId="18">
    <w:name w:val="Сетка таблицы1"/>
    <w:basedOn w:val="a2"/>
    <w:next w:val="af6"/>
    <w:uiPriority w:val="59"/>
    <w:rsid w:val="009227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Знак Знак"/>
    <w:basedOn w:val="a0"/>
    <w:uiPriority w:val="99"/>
    <w:rsid w:val="00922774"/>
    <w:pPr>
      <w:spacing w:before="100" w:beforeAutospacing="1" w:after="100" w:afterAutospacing="1"/>
    </w:pPr>
    <w:rPr>
      <w:rFonts w:ascii="Tahoma" w:hAnsi="Tahoma" w:cs="Tahoma"/>
      <w:sz w:val="20"/>
      <w:szCs w:val="20"/>
      <w:lang w:val="en-US" w:eastAsia="en-US"/>
    </w:rPr>
  </w:style>
  <w:style w:type="paragraph" w:customStyle="1" w:styleId="211">
    <w:name w:val="Основной текст 21"/>
    <w:basedOn w:val="a0"/>
    <w:rsid w:val="00922774"/>
    <w:pPr>
      <w:overflowPunct w:val="0"/>
      <w:autoSpaceDE w:val="0"/>
      <w:autoSpaceDN w:val="0"/>
      <w:adjustRightInd w:val="0"/>
      <w:ind w:firstLine="709"/>
      <w:jc w:val="both"/>
      <w:textAlignment w:val="baseline"/>
    </w:pPr>
    <w:rPr>
      <w:sz w:val="28"/>
      <w:szCs w:val="20"/>
    </w:rPr>
  </w:style>
  <w:style w:type="numbering" w:customStyle="1" w:styleId="28">
    <w:name w:val="Нет списка2"/>
    <w:next w:val="a3"/>
    <w:uiPriority w:val="99"/>
    <w:semiHidden/>
    <w:unhideWhenUsed/>
    <w:rsid w:val="00C776FC"/>
  </w:style>
  <w:style w:type="numbering" w:customStyle="1" w:styleId="120">
    <w:name w:val="Нет списка12"/>
    <w:next w:val="a3"/>
    <w:semiHidden/>
    <w:rsid w:val="00C776FC"/>
  </w:style>
  <w:style w:type="table" w:customStyle="1" w:styleId="29">
    <w:name w:val="Сетка таблицы2"/>
    <w:basedOn w:val="a2"/>
    <w:next w:val="af6"/>
    <w:rsid w:val="00C776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C776FC"/>
  </w:style>
  <w:style w:type="numbering" w:customStyle="1" w:styleId="1111">
    <w:name w:val="Нет списка1111"/>
    <w:next w:val="a3"/>
    <w:semiHidden/>
    <w:rsid w:val="00C776FC"/>
  </w:style>
  <w:style w:type="table" w:customStyle="1" w:styleId="115">
    <w:name w:val="Сетка таблицы11"/>
    <w:basedOn w:val="a2"/>
    <w:next w:val="af6"/>
    <w:rsid w:val="00C776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Знак2 Знак Знак Знак Знак Знак Знак Знак Знак Знак Знак Знак Знак Знак Знак Знак"/>
    <w:basedOn w:val="a0"/>
    <w:uiPriority w:val="99"/>
    <w:rsid w:val="00171AD3"/>
    <w:pPr>
      <w:spacing w:before="100" w:beforeAutospacing="1" w:after="100" w:afterAutospacing="1"/>
    </w:pPr>
    <w:rPr>
      <w:rFonts w:ascii="Tahoma" w:hAnsi="Tahoma"/>
      <w:sz w:val="20"/>
      <w:szCs w:val="20"/>
      <w:lang w:val="en-US" w:eastAsia="en-US"/>
    </w:rPr>
  </w:style>
  <w:style w:type="paragraph" w:customStyle="1" w:styleId="Style9">
    <w:name w:val="Style9"/>
    <w:basedOn w:val="a0"/>
    <w:uiPriority w:val="99"/>
    <w:rsid w:val="008544CB"/>
    <w:pPr>
      <w:widowControl w:val="0"/>
      <w:autoSpaceDE w:val="0"/>
      <w:autoSpaceDN w:val="0"/>
      <w:adjustRightInd w:val="0"/>
      <w:spacing w:line="310" w:lineRule="exact"/>
      <w:ind w:firstLine="677"/>
      <w:jc w:val="both"/>
    </w:pPr>
  </w:style>
  <w:style w:type="paragraph" w:customStyle="1" w:styleId="ConsPlusCell">
    <w:name w:val="ConsPlusCell"/>
    <w:uiPriority w:val="99"/>
    <w:rsid w:val="008544CB"/>
    <w:pPr>
      <w:widowControl w:val="0"/>
      <w:autoSpaceDE w:val="0"/>
      <w:autoSpaceDN w:val="0"/>
      <w:adjustRightInd w:val="0"/>
    </w:pPr>
    <w:rPr>
      <w:rFonts w:ascii="Calibri" w:hAnsi="Calibri" w:cs="Calibri"/>
      <w:sz w:val="22"/>
      <w:szCs w:val="22"/>
    </w:rPr>
  </w:style>
  <w:style w:type="paragraph" w:customStyle="1" w:styleId="ConsPlusTitle">
    <w:name w:val="ConsPlusTitle"/>
    <w:rsid w:val="002C0011"/>
    <w:pPr>
      <w:widowControl w:val="0"/>
      <w:autoSpaceDE w:val="0"/>
      <w:autoSpaceDN w:val="0"/>
      <w:adjustRightInd w:val="0"/>
    </w:pPr>
    <w:rPr>
      <w:b/>
      <w:bCs/>
      <w:sz w:val="28"/>
      <w:szCs w:val="28"/>
    </w:rPr>
  </w:style>
  <w:style w:type="paragraph" w:customStyle="1" w:styleId="CharCharCharChar">
    <w:name w:val="Char Char Знак Знак Char Char Знак Знак Знак"/>
    <w:basedOn w:val="a0"/>
    <w:uiPriority w:val="99"/>
    <w:rsid w:val="00B93ED1"/>
    <w:rPr>
      <w:rFonts w:ascii="Verdana" w:hAnsi="Verdana" w:cs="Verdana"/>
      <w:sz w:val="20"/>
      <w:szCs w:val="20"/>
      <w:lang w:val="en-US" w:eastAsia="en-US"/>
    </w:rPr>
  </w:style>
  <w:style w:type="character" w:customStyle="1" w:styleId="a9">
    <w:name w:val="Без интервала Знак"/>
    <w:link w:val="a8"/>
    <w:uiPriority w:val="1"/>
    <w:locked/>
    <w:rsid w:val="007773A7"/>
    <w:rPr>
      <w:lang w:val="ru-RU" w:eastAsia="ru-RU" w:bidi="ar-SA"/>
    </w:rPr>
  </w:style>
  <w:style w:type="character" w:customStyle="1" w:styleId="50">
    <w:name w:val="Заголовок 5 Знак"/>
    <w:link w:val="5"/>
    <w:semiHidden/>
    <w:rsid w:val="00D54A87"/>
    <w:rPr>
      <w:rFonts w:ascii="Calibri" w:eastAsia="Times New Roman" w:hAnsi="Calibri" w:cs="Times New Roman"/>
      <w:b/>
      <w:bCs/>
      <w:i/>
      <w:iCs/>
      <w:sz w:val="26"/>
      <w:szCs w:val="26"/>
    </w:rPr>
  </w:style>
  <w:style w:type="paragraph" w:customStyle="1" w:styleId="310">
    <w:name w:val="Основной текст 31"/>
    <w:basedOn w:val="a0"/>
    <w:uiPriority w:val="99"/>
    <w:rsid w:val="00D54A87"/>
    <w:pPr>
      <w:jc w:val="both"/>
    </w:pPr>
    <w:rPr>
      <w:sz w:val="28"/>
      <w:szCs w:val="20"/>
    </w:rPr>
  </w:style>
  <w:style w:type="character" w:customStyle="1" w:styleId="FontStyle13">
    <w:name w:val="Font Style13"/>
    <w:uiPriority w:val="99"/>
    <w:rsid w:val="00D54A87"/>
    <w:rPr>
      <w:rFonts w:ascii="Times New Roman" w:hAnsi="Times New Roman" w:cs="Times New Roman"/>
      <w:sz w:val="26"/>
      <w:szCs w:val="26"/>
    </w:rPr>
  </w:style>
  <w:style w:type="character" w:customStyle="1" w:styleId="b-forumtext">
    <w:name w:val="b-forum__text"/>
    <w:rsid w:val="00D54A87"/>
  </w:style>
  <w:style w:type="paragraph" w:customStyle="1" w:styleId="Style1">
    <w:name w:val="Style1"/>
    <w:basedOn w:val="a0"/>
    <w:rsid w:val="00D54A87"/>
    <w:pPr>
      <w:widowControl w:val="0"/>
      <w:autoSpaceDE w:val="0"/>
      <w:autoSpaceDN w:val="0"/>
      <w:adjustRightInd w:val="0"/>
      <w:spacing w:line="221" w:lineRule="exact"/>
      <w:jc w:val="center"/>
    </w:pPr>
  </w:style>
  <w:style w:type="character" w:customStyle="1" w:styleId="90">
    <w:name w:val="Заголовок 9 Знак"/>
    <w:link w:val="9"/>
    <w:uiPriority w:val="9"/>
    <w:rsid w:val="00D54A87"/>
    <w:rPr>
      <w:b/>
      <w:bCs/>
      <w:sz w:val="26"/>
      <w:szCs w:val="26"/>
      <w:u w:val="single"/>
    </w:rPr>
  </w:style>
  <w:style w:type="paragraph" w:customStyle="1" w:styleId="35">
    <w:name w:val="Знак3"/>
    <w:basedOn w:val="a0"/>
    <w:rsid w:val="00D54A87"/>
    <w:pPr>
      <w:spacing w:before="100" w:beforeAutospacing="1" w:after="100" w:afterAutospacing="1"/>
      <w:ind w:firstLine="567"/>
      <w:jc w:val="both"/>
    </w:pPr>
    <w:rPr>
      <w:rFonts w:ascii="Tahoma" w:hAnsi="Tahoma" w:cs="Tahoma"/>
      <w:sz w:val="20"/>
      <w:szCs w:val="20"/>
      <w:lang w:val="en-US" w:eastAsia="en-US"/>
    </w:rPr>
  </w:style>
  <w:style w:type="paragraph" w:customStyle="1" w:styleId="19">
    <w:name w:val="1 Знак"/>
    <w:basedOn w:val="a0"/>
    <w:rsid w:val="00D54A87"/>
    <w:pPr>
      <w:spacing w:after="160" w:line="240" w:lineRule="exact"/>
      <w:ind w:firstLine="567"/>
      <w:jc w:val="both"/>
    </w:pPr>
    <w:rPr>
      <w:rFonts w:ascii="Verdana" w:hAnsi="Verdana" w:cs="Verdana"/>
      <w:lang w:val="en-US" w:eastAsia="en-US"/>
    </w:rPr>
  </w:style>
  <w:style w:type="paragraph" w:customStyle="1" w:styleId="1a">
    <w:name w:val="Основной текст1"/>
    <w:basedOn w:val="a0"/>
    <w:link w:val="aff8"/>
    <w:rsid w:val="00D54A87"/>
    <w:pPr>
      <w:ind w:firstLine="567"/>
      <w:jc w:val="both"/>
    </w:pPr>
    <w:rPr>
      <w:szCs w:val="20"/>
    </w:rPr>
  </w:style>
  <w:style w:type="paragraph" w:customStyle="1" w:styleId="FR1">
    <w:name w:val="FR1"/>
    <w:rsid w:val="00D54A87"/>
    <w:pPr>
      <w:widowControl w:val="0"/>
      <w:autoSpaceDE w:val="0"/>
      <w:autoSpaceDN w:val="0"/>
      <w:spacing w:before="120" w:line="300" w:lineRule="auto"/>
      <w:ind w:left="120" w:firstLine="567"/>
      <w:jc w:val="center"/>
    </w:pPr>
    <w:rPr>
      <w:rFonts w:ascii="Arial" w:hAnsi="Arial" w:cs="Arial"/>
      <w:b/>
      <w:bCs/>
      <w:sz w:val="28"/>
      <w:szCs w:val="28"/>
    </w:rPr>
  </w:style>
  <w:style w:type="character" w:customStyle="1" w:styleId="100">
    <w:name w:val="Знак Знак10"/>
    <w:semiHidden/>
    <w:locked/>
    <w:rsid w:val="00D54A87"/>
    <w:rPr>
      <w:rFonts w:cs="Times New Roman"/>
      <w:sz w:val="25"/>
      <w:szCs w:val="25"/>
      <w:lang w:val="ru-RU" w:eastAsia="ru-RU"/>
    </w:rPr>
  </w:style>
  <w:style w:type="character" w:customStyle="1" w:styleId="61">
    <w:name w:val="Знак Знак6"/>
    <w:semiHidden/>
    <w:locked/>
    <w:rsid w:val="00D54A87"/>
    <w:rPr>
      <w:rFonts w:cs="Times New Roman"/>
      <w:lang w:val="ru-RU" w:eastAsia="ru-RU"/>
    </w:rPr>
  </w:style>
  <w:style w:type="paragraph" w:customStyle="1" w:styleId="aff9">
    <w:name w:val="Знак Знак Знак Знак Знак Знак Знак Знак Знак Знак"/>
    <w:basedOn w:val="a0"/>
    <w:rsid w:val="00D54A87"/>
    <w:pPr>
      <w:spacing w:before="100" w:beforeAutospacing="1" w:after="100" w:afterAutospacing="1"/>
      <w:ind w:firstLine="567"/>
      <w:jc w:val="both"/>
    </w:pPr>
    <w:rPr>
      <w:rFonts w:ascii="Tahoma" w:hAnsi="Tahoma"/>
      <w:sz w:val="20"/>
      <w:szCs w:val="20"/>
      <w:lang w:val="en-US" w:eastAsia="en-US"/>
    </w:rPr>
  </w:style>
  <w:style w:type="paragraph" w:customStyle="1" w:styleId="affa">
    <w:name w:val="УВД"/>
    <w:basedOn w:val="a8"/>
    <w:link w:val="affb"/>
    <w:autoRedefine/>
    <w:qFormat/>
    <w:rsid w:val="00D54A87"/>
    <w:pPr>
      <w:ind w:firstLine="567"/>
      <w:jc w:val="both"/>
    </w:pPr>
    <w:rPr>
      <w:sz w:val="26"/>
      <w:szCs w:val="26"/>
      <w:lang w:eastAsia="en-US"/>
    </w:rPr>
  </w:style>
  <w:style w:type="character" w:customStyle="1" w:styleId="affb">
    <w:name w:val="УВД Знак"/>
    <w:link w:val="affa"/>
    <w:locked/>
    <w:rsid w:val="00D54A87"/>
    <w:rPr>
      <w:sz w:val="26"/>
      <w:szCs w:val="26"/>
      <w:lang w:eastAsia="en-US"/>
    </w:rPr>
  </w:style>
  <w:style w:type="character" w:customStyle="1" w:styleId="1b">
    <w:name w:val="Мой стиль 1 Знак"/>
    <w:link w:val="1c"/>
    <w:locked/>
    <w:rsid w:val="00D54A87"/>
    <w:rPr>
      <w:color w:val="000000"/>
      <w:sz w:val="28"/>
      <w:szCs w:val="28"/>
    </w:rPr>
  </w:style>
  <w:style w:type="paragraph" w:customStyle="1" w:styleId="1c">
    <w:name w:val="Мой стиль 1"/>
    <w:basedOn w:val="a0"/>
    <w:next w:val="a0"/>
    <w:link w:val="1b"/>
    <w:qFormat/>
    <w:rsid w:val="00D54A87"/>
    <w:pPr>
      <w:tabs>
        <w:tab w:val="left" w:pos="9638"/>
      </w:tabs>
      <w:ind w:right="-1" w:firstLine="567"/>
      <w:jc w:val="both"/>
    </w:pPr>
    <w:rPr>
      <w:color w:val="000000"/>
      <w:sz w:val="28"/>
      <w:szCs w:val="28"/>
    </w:rPr>
  </w:style>
  <w:style w:type="character" w:customStyle="1" w:styleId="aff8">
    <w:name w:val="Основной текст_"/>
    <w:link w:val="1a"/>
    <w:locked/>
    <w:rsid w:val="00D54A87"/>
    <w:rPr>
      <w:sz w:val="24"/>
    </w:rPr>
  </w:style>
  <w:style w:type="character" w:customStyle="1" w:styleId="1d">
    <w:name w:val="Основной текст Знак1"/>
    <w:semiHidden/>
    <w:locked/>
    <w:rsid w:val="00D54A87"/>
    <w:rPr>
      <w:rFonts w:cs="Times New Roman"/>
    </w:rPr>
  </w:style>
  <w:style w:type="numbering" w:customStyle="1" w:styleId="36">
    <w:name w:val="Нет списка3"/>
    <w:next w:val="a3"/>
    <w:uiPriority w:val="99"/>
    <w:semiHidden/>
    <w:unhideWhenUsed/>
    <w:rsid w:val="00922D9B"/>
  </w:style>
  <w:style w:type="character" w:styleId="affc">
    <w:name w:val="FollowedHyperlink"/>
    <w:uiPriority w:val="99"/>
    <w:unhideWhenUsed/>
    <w:rsid w:val="00922D9B"/>
    <w:rPr>
      <w:color w:val="800080"/>
      <w:u w:val="single"/>
    </w:rPr>
  </w:style>
  <w:style w:type="character" w:customStyle="1" w:styleId="1e">
    <w:name w:val="Верхний колонтитул Знак1"/>
    <w:aliases w:val="ВерхКолонтитул Знак1"/>
    <w:semiHidden/>
    <w:rsid w:val="00922D9B"/>
    <w:rPr>
      <w:rFonts w:ascii="Calibri" w:eastAsia="Calibri" w:hAnsi="Calibri"/>
      <w:sz w:val="22"/>
      <w:szCs w:val="22"/>
      <w:lang w:eastAsia="en-US"/>
    </w:rPr>
  </w:style>
  <w:style w:type="character" w:customStyle="1" w:styleId="2b">
    <w:name w:val="Основной текст с отступом Знак2"/>
    <w:aliases w:val="Основной текст с отступом Знак1 Знак1,Основной текст с отступом Знак Знак Знак1"/>
    <w:semiHidden/>
    <w:rsid w:val="00922D9B"/>
    <w:rPr>
      <w:sz w:val="22"/>
      <w:szCs w:val="22"/>
    </w:rPr>
  </w:style>
  <w:style w:type="table" w:customStyle="1" w:styleId="37">
    <w:name w:val="Сетка таблицы3"/>
    <w:basedOn w:val="a2"/>
    <w:next w:val="af6"/>
    <w:rsid w:val="00922D9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uiPriority w:val="59"/>
    <w:rsid w:val="00922D9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rsid w:val="00922D9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2"/>
    <w:rsid w:val="00922D9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e">
    <w:name w:val="pre"/>
    <w:basedOn w:val="a1"/>
    <w:rsid w:val="00F4449C"/>
  </w:style>
  <w:style w:type="character" w:customStyle="1" w:styleId="ConsPlusNonformat0">
    <w:name w:val="ConsPlusNonformat Знак"/>
    <w:link w:val="ConsPlusNonformat"/>
    <w:rsid w:val="00EF253D"/>
    <w:rPr>
      <w:rFonts w:ascii="Courier New" w:hAnsi="Courier New" w:cs="Courier New"/>
      <w:lang w:bidi="ar-SA"/>
    </w:rPr>
  </w:style>
  <w:style w:type="paragraph" w:customStyle="1" w:styleId="2c">
    <w:name w:val="Основной текст2"/>
    <w:basedOn w:val="a0"/>
    <w:rsid w:val="00C834C1"/>
    <w:pPr>
      <w:widowControl w:val="0"/>
      <w:shd w:val="clear" w:color="auto" w:fill="FFFFFF"/>
      <w:spacing w:after="240" w:line="283" w:lineRule="exact"/>
    </w:pPr>
    <w:rPr>
      <w:sz w:val="23"/>
      <w:szCs w:val="23"/>
    </w:rPr>
  </w:style>
  <w:style w:type="character" w:customStyle="1" w:styleId="70">
    <w:name w:val="Заголовок 7 Знак"/>
    <w:link w:val="7"/>
    <w:semiHidden/>
    <w:rsid w:val="00914F0F"/>
    <w:rPr>
      <w:rFonts w:ascii="Calibri" w:hAnsi="Calibri"/>
      <w:sz w:val="24"/>
      <w:szCs w:val="24"/>
      <w:lang w:bidi="ar-SA"/>
    </w:rPr>
  </w:style>
  <w:style w:type="character" w:customStyle="1" w:styleId="80">
    <w:name w:val="Заголовок 8 Знак"/>
    <w:link w:val="8"/>
    <w:rsid w:val="00914F0F"/>
    <w:rPr>
      <w:rFonts w:ascii="Calibri" w:hAnsi="Calibri"/>
      <w:i/>
      <w:iCs/>
      <w:sz w:val="24"/>
      <w:szCs w:val="24"/>
      <w:lang w:bidi="ar-SA"/>
    </w:rPr>
  </w:style>
  <w:style w:type="paragraph" w:customStyle="1" w:styleId="affd">
    <w:name w:val="Заголграф"/>
    <w:basedOn w:val="3"/>
    <w:rsid w:val="00914F0F"/>
    <w:pPr>
      <w:spacing w:before="120" w:after="240"/>
      <w:outlineLvl w:val="9"/>
    </w:pPr>
    <w:rPr>
      <w:rFonts w:ascii="Arial" w:hAnsi="Arial"/>
      <w:sz w:val="22"/>
    </w:rPr>
  </w:style>
  <w:style w:type="paragraph" w:customStyle="1" w:styleId="1f">
    <w:name w:val="Без интервала1"/>
    <w:rsid w:val="002F31B4"/>
    <w:rPr>
      <w:rFonts w:ascii="Calibri" w:hAnsi="Calibri"/>
      <w:sz w:val="22"/>
      <w:szCs w:val="22"/>
      <w:lang w:eastAsia="en-US"/>
    </w:rPr>
  </w:style>
  <w:style w:type="paragraph" w:customStyle="1" w:styleId="p5">
    <w:name w:val="p5"/>
    <w:basedOn w:val="a0"/>
    <w:rsid w:val="00D654C9"/>
    <w:pPr>
      <w:spacing w:before="100" w:beforeAutospacing="1" w:after="100" w:afterAutospacing="1"/>
    </w:pPr>
  </w:style>
  <w:style w:type="paragraph" w:customStyle="1" w:styleId="p8">
    <w:name w:val="p8"/>
    <w:basedOn w:val="a0"/>
    <w:rsid w:val="00D654C9"/>
    <w:pPr>
      <w:spacing w:before="100" w:beforeAutospacing="1" w:after="100" w:afterAutospacing="1"/>
    </w:pPr>
  </w:style>
  <w:style w:type="paragraph" w:customStyle="1" w:styleId="p9">
    <w:name w:val="p9"/>
    <w:basedOn w:val="a0"/>
    <w:rsid w:val="00D654C9"/>
    <w:pPr>
      <w:spacing w:before="100" w:beforeAutospacing="1" w:after="100" w:afterAutospacing="1"/>
    </w:pPr>
  </w:style>
  <w:style w:type="paragraph" w:customStyle="1" w:styleId="p11">
    <w:name w:val="p11"/>
    <w:basedOn w:val="a0"/>
    <w:rsid w:val="00D654C9"/>
    <w:pPr>
      <w:spacing w:before="100" w:beforeAutospacing="1" w:after="100" w:afterAutospacing="1"/>
    </w:pPr>
  </w:style>
  <w:style w:type="paragraph" w:customStyle="1" w:styleId="p12">
    <w:name w:val="p12"/>
    <w:basedOn w:val="a0"/>
    <w:rsid w:val="00D654C9"/>
    <w:pPr>
      <w:spacing w:before="100" w:beforeAutospacing="1" w:after="100" w:afterAutospacing="1"/>
    </w:pPr>
  </w:style>
  <w:style w:type="character" w:customStyle="1" w:styleId="0pt">
    <w:name w:val="Основной текст + Интервал 0 pt"/>
    <w:rsid w:val="00A830CB"/>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1f0">
    <w:name w:val="Название1"/>
    <w:basedOn w:val="a0"/>
    <w:rsid w:val="008372AA"/>
    <w:pPr>
      <w:jc w:val="center"/>
    </w:pPr>
    <w:rPr>
      <w:snapToGrid w:val="0"/>
      <w:sz w:val="28"/>
      <w:szCs w:val="20"/>
    </w:rPr>
  </w:style>
  <w:style w:type="character" w:customStyle="1" w:styleId="ConsPlusNormal0">
    <w:name w:val="ConsPlusNormal Знак"/>
    <w:link w:val="ConsPlusNormal"/>
    <w:locked/>
    <w:rsid w:val="000D5DF3"/>
    <w:rPr>
      <w:rFonts w:ascii="Arial" w:hAnsi="Arial" w:cs="Arial"/>
    </w:rPr>
  </w:style>
  <w:style w:type="paragraph" w:customStyle="1" w:styleId="2d">
    <w:name w:val="Знак2 Знак Знак Знак Знак Знак Знак Знак Знак Знак Знак Знак Знак Знак Знак Знак"/>
    <w:basedOn w:val="a0"/>
    <w:rsid w:val="009F25E8"/>
    <w:pPr>
      <w:spacing w:before="100" w:beforeAutospacing="1" w:after="100" w:afterAutospacing="1"/>
    </w:pPr>
    <w:rPr>
      <w:rFonts w:ascii="Tahoma" w:hAnsi="Tahoma"/>
      <w:sz w:val="20"/>
      <w:szCs w:val="20"/>
      <w:lang w:val="en-US" w:eastAsia="en-US"/>
    </w:rPr>
  </w:style>
  <w:style w:type="paragraph" w:customStyle="1" w:styleId="2110">
    <w:name w:val="Основной текст 211"/>
    <w:basedOn w:val="a0"/>
    <w:uiPriority w:val="99"/>
    <w:rsid w:val="009F25E8"/>
    <w:pPr>
      <w:overflowPunct w:val="0"/>
      <w:autoSpaceDE w:val="0"/>
      <w:autoSpaceDN w:val="0"/>
      <w:adjustRightInd w:val="0"/>
      <w:ind w:firstLine="709"/>
      <w:textAlignment w:val="baseline"/>
    </w:pPr>
    <w:rPr>
      <w:sz w:val="28"/>
      <w:szCs w:val="20"/>
    </w:rPr>
  </w:style>
  <w:style w:type="paragraph" w:customStyle="1" w:styleId="51">
    <w:name w:val="Обычный5"/>
    <w:rsid w:val="009F25E8"/>
  </w:style>
  <w:style w:type="paragraph" w:customStyle="1" w:styleId="62">
    <w:name w:val="Обычный6"/>
    <w:rsid w:val="009F25E8"/>
  </w:style>
  <w:style w:type="paragraph" w:styleId="affe">
    <w:name w:val="Subtitle"/>
    <w:basedOn w:val="a0"/>
    <w:link w:val="afff"/>
    <w:qFormat/>
    <w:rsid w:val="009F25E8"/>
    <w:pPr>
      <w:jc w:val="both"/>
    </w:pPr>
    <w:rPr>
      <w:sz w:val="28"/>
    </w:rPr>
  </w:style>
  <w:style w:type="character" w:customStyle="1" w:styleId="afff">
    <w:name w:val="Подзаголовок Знак"/>
    <w:link w:val="affe"/>
    <w:rsid w:val="009F25E8"/>
    <w:rPr>
      <w:sz w:val="28"/>
      <w:szCs w:val="24"/>
    </w:rPr>
  </w:style>
  <w:style w:type="paragraph" w:customStyle="1" w:styleId="p1">
    <w:name w:val="p1"/>
    <w:basedOn w:val="a0"/>
    <w:rsid w:val="009F25E8"/>
    <w:pPr>
      <w:spacing w:before="100" w:beforeAutospacing="1" w:after="100" w:afterAutospacing="1"/>
    </w:pPr>
  </w:style>
  <w:style w:type="paragraph" w:customStyle="1" w:styleId="38">
    <w:name w:val="Обычный3"/>
    <w:rsid w:val="009F25E8"/>
    <w:rPr>
      <w:snapToGrid w:val="0"/>
    </w:rPr>
  </w:style>
  <w:style w:type="paragraph" w:customStyle="1" w:styleId="Standard">
    <w:name w:val="Standard"/>
    <w:rsid w:val="00D13BAE"/>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s4">
    <w:name w:val="s4"/>
    <w:rsid w:val="00AE0AAC"/>
  </w:style>
  <w:style w:type="character" w:customStyle="1" w:styleId="apple-style-span">
    <w:name w:val="apple-style-span"/>
    <w:rsid w:val="006C4FC5"/>
  </w:style>
  <w:style w:type="paragraph" w:customStyle="1" w:styleId="ConsNonformat">
    <w:name w:val="ConsNonformat"/>
    <w:rsid w:val="006C4FC5"/>
    <w:pPr>
      <w:widowControl w:val="0"/>
      <w:snapToGrid w:val="0"/>
    </w:pPr>
    <w:rPr>
      <w:rFonts w:ascii="Courier New" w:hAnsi="Courier New"/>
    </w:rPr>
  </w:style>
  <w:style w:type="character" w:customStyle="1" w:styleId="1f1">
    <w:name w:val="Основной шрифт абзаца1"/>
    <w:rsid w:val="006C4FC5"/>
  </w:style>
  <w:style w:type="paragraph" w:customStyle="1" w:styleId="afff0">
    <w:name w:val="Мой стиль"/>
    <w:basedOn w:val="21"/>
    <w:autoRedefine/>
    <w:rsid w:val="003A15E3"/>
    <w:pPr>
      <w:widowControl w:val="0"/>
      <w:autoSpaceDE w:val="0"/>
      <w:autoSpaceDN w:val="0"/>
      <w:spacing w:after="0" w:line="240" w:lineRule="auto"/>
      <w:ind w:firstLine="600"/>
      <w:jc w:val="both"/>
    </w:pPr>
    <w:rPr>
      <w:bCs/>
      <w:sz w:val="28"/>
      <w:szCs w:val="28"/>
    </w:rPr>
  </w:style>
  <w:style w:type="numbering" w:customStyle="1" w:styleId="41">
    <w:name w:val="Нет списка4"/>
    <w:next w:val="a3"/>
    <w:semiHidden/>
    <w:rsid w:val="00131853"/>
  </w:style>
  <w:style w:type="character" w:customStyle="1" w:styleId="s2">
    <w:name w:val="s2"/>
    <w:rsid w:val="00AF53D9"/>
  </w:style>
  <w:style w:type="character" w:customStyle="1" w:styleId="s3">
    <w:name w:val="s3"/>
    <w:rsid w:val="00AF53D9"/>
  </w:style>
  <w:style w:type="table" w:customStyle="1" w:styleId="42">
    <w:name w:val="Сетка таблицы4"/>
    <w:basedOn w:val="a2"/>
    <w:next w:val="af6"/>
    <w:uiPriority w:val="59"/>
    <w:rsid w:val="0070704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2"/>
    <w:uiPriority w:val="59"/>
    <w:rsid w:val="0070704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basedOn w:val="a1"/>
    <w:rsid w:val="00AA4124"/>
  </w:style>
  <w:style w:type="character" w:customStyle="1" w:styleId="blk">
    <w:name w:val="blk"/>
    <w:uiPriority w:val="99"/>
    <w:rsid w:val="00E92F8E"/>
    <w:rPr>
      <w:rFonts w:cs="Times New Roman"/>
    </w:rPr>
  </w:style>
  <w:style w:type="character" w:customStyle="1" w:styleId="43">
    <w:name w:val="Основной текст (4)_"/>
    <w:link w:val="44"/>
    <w:rsid w:val="00FE4CCF"/>
    <w:rPr>
      <w:b/>
      <w:bCs/>
      <w:i/>
      <w:iCs/>
      <w:spacing w:val="2"/>
      <w:shd w:val="clear" w:color="auto" w:fill="FFFFFF"/>
    </w:rPr>
  </w:style>
  <w:style w:type="paragraph" w:customStyle="1" w:styleId="44">
    <w:name w:val="Основной текст (4)"/>
    <w:basedOn w:val="a0"/>
    <w:link w:val="43"/>
    <w:rsid w:val="00FE4CCF"/>
    <w:pPr>
      <w:widowControl w:val="0"/>
      <w:shd w:val="clear" w:color="auto" w:fill="FFFFFF"/>
      <w:spacing w:after="360" w:line="320" w:lineRule="exact"/>
      <w:jc w:val="both"/>
    </w:pPr>
    <w:rPr>
      <w:b/>
      <w:bCs/>
      <w:i/>
      <w:iCs/>
      <w:spacing w:val="2"/>
      <w:sz w:val="20"/>
      <w:szCs w:val="20"/>
    </w:rPr>
  </w:style>
  <w:style w:type="character" w:styleId="afff1">
    <w:name w:val="annotation reference"/>
    <w:rsid w:val="00737456"/>
    <w:rPr>
      <w:sz w:val="16"/>
      <w:szCs w:val="16"/>
    </w:rPr>
  </w:style>
  <w:style w:type="paragraph" w:styleId="afff2">
    <w:name w:val="annotation text"/>
    <w:basedOn w:val="a0"/>
    <w:link w:val="afff3"/>
    <w:rsid w:val="00737456"/>
    <w:rPr>
      <w:sz w:val="20"/>
      <w:szCs w:val="20"/>
    </w:rPr>
  </w:style>
  <w:style w:type="character" w:customStyle="1" w:styleId="afff3">
    <w:name w:val="Текст примечания Знак"/>
    <w:link w:val="afff2"/>
    <w:rsid w:val="00737456"/>
    <w:rPr>
      <w:lang w:bidi="ar-SA"/>
    </w:rPr>
  </w:style>
  <w:style w:type="paragraph" w:styleId="afff4">
    <w:name w:val="annotation subject"/>
    <w:basedOn w:val="afff2"/>
    <w:next w:val="afff2"/>
    <w:link w:val="afff5"/>
    <w:rsid w:val="00737456"/>
    <w:rPr>
      <w:b/>
      <w:bCs/>
    </w:rPr>
  </w:style>
  <w:style w:type="character" w:customStyle="1" w:styleId="afff5">
    <w:name w:val="Тема примечания Знак"/>
    <w:link w:val="afff4"/>
    <w:rsid w:val="00737456"/>
    <w:rPr>
      <w:b/>
      <w:bCs/>
      <w:lang w:bidi="ar-SA"/>
    </w:rPr>
  </w:style>
  <w:style w:type="character" w:customStyle="1" w:styleId="FontStyle18">
    <w:name w:val="Font Style18"/>
    <w:uiPriority w:val="99"/>
    <w:rsid w:val="005B46E1"/>
    <w:rPr>
      <w:rFonts w:ascii="Times New Roman" w:hAnsi="Times New Roman" w:cs="Times New Roman"/>
      <w:sz w:val="26"/>
      <w:szCs w:val="26"/>
    </w:rPr>
  </w:style>
  <w:style w:type="character" w:customStyle="1" w:styleId="2e">
    <w:name w:val="Основной текст (2)_"/>
    <w:link w:val="213"/>
    <w:locked/>
    <w:rsid w:val="00612355"/>
    <w:rPr>
      <w:shd w:val="clear" w:color="auto" w:fill="FFFFFF"/>
    </w:rPr>
  </w:style>
  <w:style w:type="paragraph" w:customStyle="1" w:styleId="213">
    <w:name w:val="Основной текст (2)1"/>
    <w:basedOn w:val="a0"/>
    <w:link w:val="2e"/>
    <w:rsid w:val="00612355"/>
    <w:pPr>
      <w:widowControl w:val="0"/>
      <w:shd w:val="clear" w:color="auto" w:fill="FFFFFF"/>
      <w:spacing w:before="300" w:after="960" w:line="240" w:lineRule="atLeast"/>
    </w:pPr>
    <w:rPr>
      <w:sz w:val="20"/>
      <w:szCs w:val="20"/>
    </w:rPr>
  </w:style>
  <w:style w:type="paragraph" w:customStyle="1" w:styleId="2f">
    <w:name w:val="2"/>
    <w:basedOn w:val="a0"/>
    <w:next w:val="af9"/>
    <w:qFormat/>
    <w:rsid w:val="00FF2F9D"/>
    <w:pPr>
      <w:jc w:val="center"/>
    </w:pPr>
    <w:rPr>
      <w:sz w:val="32"/>
      <w:szCs w:val="20"/>
    </w:rPr>
  </w:style>
  <w:style w:type="character" w:customStyle="1" w:styleId="afff6">
    <w:name w:val="Заголовок Знак"/>
    <w:uiPriority w:val="10"/>
    <w:rsid w:val="00FF2F9D"/>
    <w:rPr>
      <w:rFonts w:ascii="Calibri Light" w:eastAsia="Times New Roman" w:hAnsi="Calibri Light" w:cs="Times New Roman"/>
      <w:spacing w:val="-10"/>
      <w:kern w:val="28"/>
      <w:sz w:val="56"/>
      <w:szCs w:val="56"/>
    </w:rPr>
  </w:style>
  <w:style w:type="character" w:customStyle="1" w:styleId="onenewstext">
    <w:name w:val="onenewstext"/>
    <w:rsid w:val="002A36AF"/>
  </w:style>
  <w:style w:type="character" w:customStyle="1" w:styleId="fontstyle01">
    <w:name w:val="fontstyle01"/>
    <w:rsid w:val="002A36AF"/>
    <w:rPr>
      <w:rFonts w:ascii="TimesNewRomanPSMT" w:hAnsi="TimesNewRomanPSMT" w:hint="default"/>
      <w:b w:val="0"/>
      <w:bCs w:val="0"/>
      <w:i w:val="0"/>
      <w:iCs w:val="0"/>
      <w:color w:val="000000"/>
      <w:sz w:val="28"/>
      <w:szCs w:val="28"/>
    </w:rPr>
  </w:style>
  <w:style w:type="character" w:styleId="afff7">
    <w:name w:val="endnote reference"/>
    <w:unhideWhenUsed/>
    <w:rsid w:val="00295805"/>
    <w:rPr>
      <w:vertAlign w:val="superscript"/>
    </w:rPr>
  </w:style>
  <w:style w:type="character" w:customStyle="1" w:styleId="markedcontent">
    <w:name w:val="markedcontent"/>
    <w:rsid w:val="00807321"/>
  </w:style>
  <w:style w:type="character" w:customStyle="1" w:styleId="afff8">
    <w:name w:val="Гипертекстовая ссылка"/>
    <w:uiPriority w:val="99"/>
    <w:rsid w:val="00807321"/>
    <w:rPr>
      <w:color w:val="106BBE"/>
    </w:rPr>
  </w:style>
  <w:style w:type="paragraph" w:customStyle="1" w:styleId="afff9">
    <w:name w:val="Стиль"/>
    <w:rsid w:val="00B84640"/>
    <w:pPr>
      <w:widowControl w:val="0"/>
      <w:autoSpaceDE w:val="0"/>
      <w:autoSpaceDN w:val="0"/>
      <w:adjustRightInd w:val="0"/>
    </w:pPr>
    <w:rPr>
      <w:sz w:val="24"/>
      <w:szCs w:val="24"/>
    </w:rPr>
  </w:style>
  <w:style w:type="paragraph" w:customStyle="1" w:styleId="msonormalmailrucssattributepostfix">
    <w:name w:val="msonormal_mailru_css_attribute_postfix"/>
    <w:basedOn w:val="a0"/>
    <w:rsid w:val="001C38D8"/>
    <w:pPr>
      <w:spacing w:before="100" w:beforeAutospacing="1" w:after="100" w:afterAutospacing="1"/>
    </w:pPr>
  </w:style>
  <w:style w:type="paragraph" w:customStyle="1" w:styleId="311">
    <w:name w:val="Основной текст с отступом 31"/>
    <w:basedOn w:val="a0"/>
    <w:rsid w:val="00604E7C"/>
    <w:pPr>
      <w:ind w:firstLine="567"/>
      <w:jc w:val="both"/>
    </w:pPr>
    <w:rPr>
      <w:rFonts w:ascii="Arial" w:hAnsi="Arial" w:cs="Arial"/>
      <w:sz w:val="22"/>
      <w:szCs w:val="20"/>
      <w:lang w:eastAsia="zh-CN"/>
    </w:rPr>
  </w:style>
  <w:style w:type="character" w:customStyle="1" w:styleId="1f2">
    <w:name w:val="Неразрешенное упоминание1"/>
    <w:uiPriority w:val="99"/>
    <w:semiHidden/>
    <w:unhideWhenUsed/>
    <w:rsid w:val="00DA244F"/>
    <w:rPr>
      <w:color w:val="605E5C"/>
      <w:shd w:val="clear" w:color="auto" w:fill="E1DFDD"/>
    </w:rPr>
  </w:style>
  <w:style w:type="paragraph" w:styleId="afffa">
    <w:name w:val="TOC Heading"/>
    <w:basedOn w:val="1"/>
    <w:next w:val="a0"/>
    <w:uiPriority w:val="39"/>
    <w:unhideWhenUsed/>
    <w:qFormat/>
    <w:rsid w:val="00D032E2"/>
    <w:pPr>
      <w:keepLines/>
      <w:spacing w:before="240" w:line="259" w:lineRule="auto"/>
      <w:jc w:val="left"/>
      <w:outlineLvl w:val="9"/>
    </w:pPr>
    <w:rPr>
      <w:rFonts w:ascii="Calibri Light" w:hAnsi="Calibri Light"/>
      <w:color w:val="2E74B5"/>
      <w:szCs w:val="32"/>
    </w:rPr>
  </w:style>
  <w:style w:type="paragraph" w:styleId="2f0">
    <w:name w:val="toc 2"/>
    <w:basedOn w:val="a0"/>
    <w:next w:val="a0"/>
    <w:autoRedefine/>
    <w:uiPriority w:val="39"/>
    <w:rsid w:val="00D032E2"/>
    <w:pPr>
      <w:ind w:left="240"/>
    </w:pPr>
  </w:style>
  <w:style w:type="paragraph" w:styleId="1f3">
    <w:name w:val="toc 1"/>
    <w:basedOn w:val="a0"/>
    <w:next w:val="a0"/>
    <w:autoRedefine/>
    <w:uiPriority w:val="39"/>
    <w:rsid w:val="00D032E2"/>
  </w:style>
  <w:style w:type="paragraph" w:customStyle="1" w:styleId="39">
    <w:name w:val="Основной текст3"/>
    <w:basedOn w:val="a0"/>
    <w:rsid w:val="00EA5A5B"/>
    <w:pPr>
      <w:widowControl w:val="0"/>
      <w:shd w:val="clear" w:color="auto" w:fill="FFFFFF"/>
      <w:spacing w:before="120" w:after="720" w:line="0" w:lineRule="atLeast"/>
      <w:ind w:hanging="340"/>
    </w:pPr>
    <w:rPr>
      <w:spacing w:val="1"/>
      <w:sz w:val="25"/>
      <w:szCs w:val="25"/>
    </w:rPr>
  </w:style>
  <w:style w:type="character" w:customStyle="1" w:styleId="40">
    <w:name w:val="Заголовок 4 Знак"/>
    <w:link w:val="4"/>
    <w:rsid w:val="00B639E5"/>
    <w:rPr>
      <w:b/>
      <w:bCs/>
      <w:sz w:val="28"/>
      <w:szCs w:val="28"/>
    </w:rPr>
  </w:style>
  <w:style w:type="character" w:customStyle="1" w:styleId="60">
    <w:name w:val="Заголовок 6 Знак"/>
    <w:link w:val="6"/>
    <w:rsid w:val="00B639E5"/>
    <w:rPr>
      <w:b/>
      <w:bCs/>
      <w:szCs w:val="24"/>
    </w:rPr>
  </w:style>
  <w:style w:type="paragraph" w:customStyle="1" w:styleId="afffb">
    <w:name w:val="Стандарт"/>
    <w:basedOn w:val="a0"/>
    <w:rsid w:val="00B639E5"/>
    <w:pPr>
      <w:spacing w:before="240" w:line="312" w:lineRule="auto"/>
      <w:ind w:firstLine="709"/>
    </w:pPr>
    <w:rPr>
      <w:rFonts w:ascii="NTTimes/Cyrillic" w:hAnsi="NTTimes/Cyrillic"/>
    </w:rPr>
  </w:style>
  <w:style w:type="paragraph" w:customStyle="1" w:styleId="1f4">
    <w:name w:val="Обычный (веб)1"/>
    <w:basedOn w:val="a0"/>
    <w:rsid w:val="00B639E5"/>
  </w:style>
  <w:style w:type="paragraph" w:customStyle="1" w:styleId="1f5">
    <w:name w:val="1 Знак Знак Знак"/>
    <w:basedOn w:val="a0"/>
    <w:rsid w:val="00B639E5"/>
    <w:pPr>
      <w:spacing w:before="100" w:beforeAutospacing="1" w:after="100" w:afterAutospacing="1"/>
    </w:pPr>
    <w:rPr>
      <w:rFonts w:ascii="Tahoma" w:hAnsi="Tahoma"/>
      <w:sz w:val="20"/>
      <w:szCs w:val="20"/>
      <w:lang w:val="en-US" w:eastAsia="en-US"/>
    </w:rPr>
  </w:style>
  <w:style w:type="paragraph" w:customStyle="1" w:styleId="2f1">
    <w:name w:val="Знак Знак2 Знак Знак"/>
    <w:basedOn w:val="a0"/>
    <w:uiPriority w:val="99"/>
    <w:rsid w:val="00B639E5"/>
    <w:pPr>
      <w:spacing w:before="100" w:beforeAutospacing="1" w:after="100" w:afterAutospacing="1"/>
    </w:pPr>
    <w:rPr>
      <w:rFonts w:ascii="Tahoma" w:hAnsi="Tahoma"/>
      <w:sz w:val="20"/>
      <w:szCs w:val="20"/>
      <w:lang w:val="en-US" w:eastAsia="en-US"/>
    </w:rPr>
  </w:style>
  <w:style w:type="character" w:customStyle="1" w:styleId="CharAttribute0">
    <w:name w:val="CharAttribute0"/>
    <w:rsid w:val="00B639E5"/>
    <w:rPr>
      <w:rFonts w:ascii="Times New Roman" w:eastAsia="Times New Roman"/>
    </w:rPr>
  </w:style>
  <w:style w:type="paragraph" w:customStyle="1" w:styleId="afffc">
    <w:name w:val="Содержимое таблицы"/>
    <w:basedOn w:val="a0"/>
    <w:rsid w:val="00B639E5"/>
    <w:pPr>
      <w:widowControl w:val="0"/>
      <w:suppressLineNumbers/>
      <w:suppressAutoHyphens/>
    </w:pPr>
    <w:rPr>
      <w:rFonts w:eastAsia="Arial Unicode MS"/>
      <w:kern w:val="1"/>
    </w:rPr>
  </w:style>
  <w:style w:type="paragraph" w:customStyle="1" w:styleId="afffd">
    <w:name w:val="ОСНОВНОЙ"/>
    <w:rsid w:val="00B639E5"/>
    <w:pPr>
      <w:autoSpaceDE w:val="0"/>
      <w:autoSpaceDN w:val="0"/>
      <w:adjustRightInd w:val="0"/>
      <w:ind w:firstLine="283"/>
      <w:jc w:val="both"/>
    </w:pPr>
    <w:rPr>
      <w:color w:val="000000"/>
    </w:rPr>
  </w:style>
  <w:style w:type="character" w:customStyle="1" w:styleId="content">
    <w:name w:val="content"/>
    <w:rsid w:val="00B639E5"/>
  </w:style>
  <w:style w:type="character" w:customStyle="1" w:styleId="news-date-time">
    <w:name w:val="news-date-time"/>
    <w:rsid w:val="00B639E5"/>
  </w:style>
  <w:style w:type="paragraph" w:customStyle="1" w:styleId="1f6">
    <w:name w:val="Абзац списка1"/>
    <w:basedOn w:val="a0"/>
    <w:rsid w:val="00B639E5"/>
    <w:pPr>
      <w:ind w:left="720"/>
      <w:contextualSpacing/>
    </w:pPr>
    <w:rPr>
      <w:rFonts w:eastAsia="Calibri"/>
    </w:rPr>
  </w:style>
  <w:style w:type="paragraph" w:customStyle="1" w:styleId="western">
    <w:name w:val="western"/>
    <w:basedOn w:val="a0"/>
    <w:rsid w:val="00B639E5"/>
    <w:pPr>
      <w:spacing w:before="280" w:after="119"/>
    </w:pPr>
    <w:rPr>
      <w:kern w:val="1"/>
      <w:lang w:eastAsia="ar-SA"/>
    </w:rPr>
  </w:style>
  <w:style w:type="paragraph" w:customStyle="1" w:styleId="article-renderblock">
    <w:name w:val="article-render__block"/>
    <w:basedOn w:val="a0"/>
    <w:rsid w:val="00B639E5"/>
    <w:pPr>
      <w:spacing w:before="100" w:beforeAutospacing="1" w:after="100" w:afterAutospacing="1"/>
    </w:pPr>
    <w:rPr>
      <w:rFonts w:eastAsia="Calibri"/>
    </w:rPr>
  </w:style>
  <w:style w:type="character" w:customStyle="1" w:styleId="md-plain">
    <w:name w:val="md-plain"/>
    <w:rsid w:val="00B639E5"/>
  </w:style>
  <w:style w:type="paragraph" w:customStyle="1" w:styleId="TableParagraph">
    <w:name w:val="Table Paragraph"/>
    <w:basedOn w:val="a0"/>
    <w:rsid w:val="00B639E5"/>
    <w:pPr>
      <w:widowControl w:val="0"/>
      <w:autoSpaceDE w:val="0"/>
      <w:autoSpaceDN w:val="0"/>
      <w:adjustRightInd w:val="0"/>
      <w:spacing w:before="9"/>
      <w:ind w:left="33"/>
    </w:pPr>
  </w:style>
  <w:style w:type="paragraph" w:customStyle="1" w:styleId="2f2">
    <w:name w:val="Знак Знак2"/>
    <w:basedOn w:val="a0"/>
    <w:uiPriority w:val="99"/>
    <w:rsid w:val="00B639E5"/>
    <w:pPr>
      <w:spacing w:before="100" w:beforeAutospacing="1" w:after="100" w:afterAutospacing="1"/>
    </w:pPr>
    <w:rPr>
      <w:rFonts w:ascii="Tahoma" w:hAnsi="Tahoma"/>
      <w:sz w:val="20"/>
      <w:szCs w:val="20"/>
      <w:lang w:val="en-US" w:eastAsia="en-US"/>
    </w:rPr>
  </w:style>
  <w:style w:type="character" w:customStyle="1" w:styleId="normaltextrun">
    <w:name w:val="normaltextrun"/>
    <w:rsid w:val="00B639E5"/>
    <w:rPr>
      <w:rFonts w:cs="Times New Roman"/>
    </w:rPr>
  </w:style>
  <w:style w:type="character" w:customStyle="1" w:styleId="js-extracted-address">
    <w:name w:val="js-extracted-address"/>
    <w:rsid w:val="00B639E5"/>
    <w:rPr>
      <w:rFonts w:cs="Times New Roman"/>
    </w:rPr>
  </w:style>
  <w:style w:type="character" w:customStyle="1" w:styleId="mail-message-map-nobreak">
    <w:name w:val="mail-message-map-nobreak"/>
    <w:rsid w:val="00B639E5"/>
    <w:rPr>
      <w:rFonts w:cs="Times New Roman"/>
    </w:rPr>
  </w:style>
  <w:style w:type="paragraph" w:styleId="a">
    <w:name w:val="List Bullet"/>
    <w:basedOn w:val="a0"/>
    <w:rsid w:val="00F62C12"/>
    <w:pPr>
      <w:numPr>
        <w:numId w:val="9"/>
      </w:numPr>
    </w:pPr>
  </w:style>
  <w:style w:type="paragraph" w:styleId="3a">
    <w:name w:val="toc 3"/>
    <w:basedOn w:val="a0"/>
    <w:next w:val="a0"/>
    <w:autoRedefine/>
    <w:uiPriority w:val="39"/>
    <w:rsid w:val="002121C7"/>
    <w:pPr>
      <w:ind w:left="480"/>
    </w:pPr>
  </w:style>
  <w:style w:type="character" w:customStyle="1" w:styleId="quot">
    <w:name w:val="quot"/>
    <w:rsid w:val="00D075F7"/>
  </w:style>
  <w:style w:type="paragraph" w:styleId="afffe">
    <w:name w:val="endnote text"/>
    <w:basedOn w:val="a0"/>
    <w:link w:val="affff"/>
    <w:rsid w:val="00F31F84"/>
    <w:rPr>
      <w:sz w:val="20"/>
      <w:szCs w:val="20"/>
    </w:rPr>
  </w:style>
  <w:style w:type="character" w:customStyle="1" w:styleId="affff">
    <w:name w:val="Текст концевой сноски Знак"/>
    <w:basedOn w:val="a1"/>
    <w:link w:val="afffe"/>
    <w:rsid w:val="00F31F84"/>
  </w:style>
  <w:style w:type="paragraph" w:customStyle="1" w:styleId="1f7">
    <w:name w:val="Название объекта1"/>
    <w:basedOn w:val="a0"/>
    <w:next w:val="a0"/>
    <w:rsid w:val="00CD6022"/>
    <w:pPr>
      <w:suppressAutoHyphens/>
    </w:pPr>
    <w:rPr>
      <w:b/>
      <w:bCs/>
      <w:sz w:val="20"/>
      <w:szCs w:val="20"/>
      <w:lang w:eastAsia="zh-CN"/>
    </w:rPr>
  </w:style>
  <w:style w:type="paragraph" w:customStyle="1" w:styleId="msonormalcxspmiddle">
    <w:name w:val="msonormalcxspmiddle"/>
    <w:basedOn w:val="a0"/>
    <w:rsid w:val="008C6C09"/>
    <w:pPr>
      <w:spacing w:before="100" w:beforeAutospacing="1" w:after="100" w:afterAutospacing="1"/>
    </w:pPr>
  </w:style>
  <w:style w:type="character" w:customStyle="1" w:styleId="1f8">
    <w:name w:val="Заголовок Знак1"/>
    <w:aliases w:val="Название1 Знак,Знак Знак Знак,Знак Знак Знак Знак Знак,Название11 Знак,Название Знак Знак Знак1,Body Text Indent Знак"/>
    <w:rsid w:val="008C6C09"/>
    <w:rPr>
      <w:sz w:val="28"/>
      <w:szCs w:val="24"/>
    </w:rPr>
  </w:style>
  <w:style w:type="character" w:customStyle="1" w:styleId="1f9">
    <w:name w:val="Название Знак1"/>
    <w:aliases w:val="Название Знак Знак Знак"/>
    <w:rsid w:val="008C6C09"/>
    <w:rPr>
      <w:rFonts w:ascii="Times New Roman" w:eastAsia="Times New Roman" w:hAnsi="Times New Roman" w:cs="Times New Roman"/>
      <w:sz w:val="28"/>
      <w:szCs w:val="24"/>
      <w:lang w:eastAsia="ru-RU"/>
    </w:rPr>
  </w:style>
  <w:style w:type="paragraph" w:customStyle="1" w:styleId="1fa">
    <w:name w:val="Основной текст с отступом1"/>
    <w:basedOn w:val="a0"/>
    <w:next w:val="af9"/>
    <w:qFormat/>
    <w:rsid w:val="008C6C09"/>
    <w:pPr>
      <w:jc w:val="center"/>
    </w:pPr>
    <w:rPr>
      <w:sz w:val="28"/>
    </w:rPr>
  </w:style>
  <w:style w:type="paragraph" w:customStyle="1" w:styleId="3b">
    <w:name w:val="Обычный3"/>
    <w:rsid w:val="008C6C09"/>
    <w:rPr>
      <w:sz w:val="24"/>
    </w:rPr>
  </w:style>
  <w:style w:type="paragraph" w:customStyle="1" w:styleId="45">
    <w:name w:val="Обычный4"/>
    <w:rsid w:val="008C6C09"/>
    <w:rPr>
      <w:sz w:val="24"/>
    </w:rPr>
  </w:style>
  <w:style w:type="paragraph" w:customStyle="1" w:styleId="71">
    <w:name w:val="Обычный7"/>
    <w:rsid w:val="008C6C09"/>
    <w:rPr>
      <w:sz w:val="24"/>
    </w:rPr>
  </w:style>
  <w:style w:type="paragraph" w:customStyle="1" w:styleId="81">
    <w:name w:val="Обычный8"/>
    <w:rsid w:val="008C6C09"/>
    <w:rPr>
      <w:sz w:val="24"/>
    </w:rPr>
  </w:style>
  <w:style w:type="paragraph" w:customStyle="1" w:styleId="91">
    <w:name w:val="Обычный9"/>
    <w:rsid w:val="008C6C09"/>
    <w:rPr>
      <w:sz w:val="24"/>
    </w:rPr>
  </w:style>
  <w:style w:type="paragraph" w:customStyle="1" w:styleId="101">
    <w:name w:val="Обычный10"/>
    <w:rsid w:val="008C6C09"/>
    <w:rPr>
      <w:sz w:val="24"/>
    </w:rPr>
  </w:style>
  <w:style w:type="paragraph" w:styleId="affff0">
    <w:name w:val="Normal (Web)"/>
    <w:basedOn w:val="a0"/>
    <w:rsid w:val="00FE777B"/>
    <w:pPr>
      <w:spacing w:before="27" w:after="27"/>
    </w:pPr>
  </w:style>
  <w:style w:type="paragraph" w:customStyle="1" w:styleId="cef1edeee2edeee9f2e5eaf1f2">
    <w:name w:val="Оceсf1нedоeeвe2нedоeeйe9 тf2еe5кeaсf1тf2"/>
    <w:basedOn w:val="a0"/>
    <w:uiPriority w:val="99"/>
    <w:rsid w:val="007B3169"/>
    <w:pPr>
      <w:widowControl w:val="0"/>
      <w:autoSpaceDE w:val="0"/>
      <w:autoSpaceDN w:val="0"/>
      <w:adjustRightInd w:val="0"/>
      <w:spacing w:after="140" w:line="276" w:lineRule="auto"/>
    </w:pPr>
    <w:rPr>
      <w:rFonts w:ascii="Liberation Serif" w:hAnsi="Liberation Serif"/>
    </w:rPr>
  </w:style>
</w:styles>
</file>

<file path=word/webSettings.xml><?xml version="1.0" encoding="utf-8"?>
<w:webSettings xmlns:r="http://schemas.openxmlformats.org/officeDocument/2006/relationships" xmlns:w="http://schemas.openxmlformats.org/wordprocessingml/2006/main">
  <w:divs>
    <w:div w:id="3216322">
      <w:bodyDiv w:val="1"/>
      <w:marLeft w:val="0"/>
      <w:marRight w:val="0"/>
      <w:marTop w:val="0"/>
      <w:marBottom w:val="0"/>
      <w:divBdr>
        <w:top w:val="none" w:sz="0" w:space="0" w:color="auto"/>
        <w:left w:val="none" w:sz="0" w:space="0" w:color="auto"/>
        <w:bottom w:val="none" w:sz="0" w:space="0" w:color="auto"/>
        <w:right w:val="none" w:sz="0" w:space="0" w:color="auto"/>
      </w:divBdr>
    </w:div>
    <w:div w:id="7564953">
      <w:bodyDiv w:val="1"/>
      <w:marLeft w:val="0"/>
      <w:marRight w:val="0"/>
      <w:marTop w:val="0"/>
      <w:marBottom w:val="0"/>
      <w:divBdr>
        <w:top w:val="none" w:sz="0" w:space="0" w:color="auto"/>
        <w:left w:val="none" w:sz="0" w:space="0" w:color="auto"/>
        <w:bottom w:val="none" w:sz="0" w:space="0" w:color="auto"/>
        <w:right w:val="none" w:sz="0" w:space="0" w:color="auto"/>
      </w:divBdr>
    </w:div>
    <w:div w:id="23681006">
      <w:bodyDiv w:val="1"/>
      <w:marLeft w:val="0"/>
      <w:marRight w:val="0"/>
      <w:marTop w:val="0"/>
      <w:marBottom w:val="0"/>
      <w:divBdr>
        <w:top w:val="none" w:sz="0" w:space="0" w:color="auto"/>
        <w:left w:val="none" w:sz="0" w:space="0" w:color="auto"/>
        <w:bottom w:val="none" w:sz="0" w:space="0" w:color="auto"/>
        <w:right w:val="none" w:sz="0" w:space="0" w:color="auto"/>
      </w:divBdr>
    </w:div>
    <w:div w:id="40134087">
      <w:bodyDiv w:val="1"/>
      <w:marLeft w:val="0"/>
      <w:marRight w:val="0"/>
      <w:marTop w:val="0"/>
      <w:marBottom w:val="0"/>
      <w:divBdr>
        <w:top w:val="none" w:sz="0" w:space="0" w:color="auto"/>
        <w:left w:val="none" w:sz="0" w:space="0" w:color="auto"/>
        <w:bottom w:val="none" w:sz="0" w:space="0" w:color="auto"/>
        <w:right w:val="none" w:sz="0" w:space="0" w:color="auto"/>
      </w:divBdr>
    </w:div>
    <w:div w:id="62610458">
      <w:bodyDiv w:val="1"/>
      <w:marLeft w:val="0"/>
      <w:marRight w:val="0"/>
      <w:marTop w:val="0"/>
      <w:marBottom w:val="0"/>
      <w:divBdr>
        <w:top w:val="none" w:sz="0" w:space="0" w:color="auto"/>
        <w:left w:val="none" w:sz="0" w:space="0" w:color="auto"/>
        <w:bottom w:val="none" w:sz="0" w:space="0" w:color="auto"/>
        <w:right w:val="none" w:sz="0" w:space="0" w:color="auto"/>
      </w:divBdr>
    </w:div>
    <w:div w:id="66656501">
      <w:bodyDiv w:val="1"/>
      <w:marLeft w:val="0"/>
      <w:marRight w:val="0"/>
      <w:marTop w:val="0"/>
      <w:marBottom w:val="0"/>
      <w:divBdr>
        <w:top w:val="none" w:sz="0" w:space="0" w:color="auto"/>
        <w:left w:val="none" w:sz="0" w:space="0" w:color="auto"/>
        <w:bottom w:val="none" w:sz="0" w:space="0" w:color="auto"/>
        <w:right w:val="none" w:sz="0" w:space="0" w:color="auto"/>
      </w:divBdr>
    </w:div>
    <w:div w:id="74866613">
      <w:bodyDiv w:val="1"/>
      <w:marLeft w:val="0"/>
      <w:marRight w:val="0"/>
      <w:marTop w:val="0"/>
      <w:marBottom w:val="0"/>
      <w:divBdr>
        <w:top w:val="none" w:sz="0" w:space="0" w:color="auto"/>
        <w:left w:val="none" w:sz="0" w:space="0" w:color="auto"/>
        <w:bottom w:val="none" w:sz="0" w:space="0" w:color="auto"/>
        <w:right w:val="none" w:sz="0" w:space="0" w:color="auto"/>
      </w:divBdr>
    </w:div>
    <w:div w:id="75178154">
      <w:bodyDiv w:val="1"/>
      <w:marLeft w:val="0"/>
      <w:marRight w:val="0"/>
      <w:marTop w:val="0"/>
      <w:marBottom w:val="0"/>
      <w:divBdr>
        <w:top w:val="none" w:sz="0" w:space="0" w:color="auto"/>
        <w:left w:val="none" w:sz="0" w:space="0" w:color="auto"/>
        <w:bottom w:val="none" w:sz="0" w:space="0" w:color="auto"/>
        <w:right w:val="none" w:sz="0" w:space="0" w:color="auto"/>
      </w:divBdr>
    </w:div>
    <w:div w:id="130558289">
      <w:bodyDiv w:val="1"/>
      <w:marLeft w:val="0"/>
      <w:marRight w:val="0"/>
      <w:marTop w:val="0"/>
      <w:marBottom w:val="0"/>
      <w:divBdr>
        <w:top w:val="none" w:sz="0" w:space="0" w:color="auto"/>
        <w:left w:val="none" w:sz="0" w:space="0" w:color="auto"/>
        <w:bottom w:val="none" w:sz="0" w:space="0" w:color="auto"/>
        <w:right w:val="none" w:sz="0" w:space="0" w:color="auto"/>
      </w:divBdr>
    </w:div>
    <w:div w:id="201208439">
      <w:bodyDiv w:val="1"/>
      <w:marLeft w:val="0"/>
      <w:marRight w:val="0"/>
      <w:marTop w:val="0"/>
      <w:marBottom w:val="0"/>
      <w:divBdr>
        <w:top w:val="none" w:sz="0" w:space="0" w:color="auto"/>
        <w:left w:val="none" w:sz="0" w:space="0" w:color="auto"/>
        <w:bottom w:val="none" w:sz="0" w:space="0" w:color="auto"/>
        <w:right w:val="none" w:sz="0" w:space="0" w:color="auto"/>
      </w:divBdr>
    </w:div>
    <w:div w:id="214046375">
      <w:bodyDiv w:val="1"/>
      <w:marLeft w:val="0"/>
      <w:marRight w:val="0"/>
      <w:marTop w:val="0"/>
      <w:marBottom w:val="0"/>
      <w:divBdr>
        <w:top w:val="none" w:sz="0" w:space="0" w:color="auto"/>
        <w:left w:val="none" w:sz="0" w:space="0" w:color="auto"/>
        <w:bottom w:val="none" w:sz="0" w:space="0" w:color="auto"/>
        <w:right w:val="none" w:sz="0" w:space="0" w:color="auto"/>
      </w:divBdr>
    </w:div>
    <w:div w:id="230891722">
      <w:bodyDiv w:val="1"/>
      <w:marLeft w:val="0"/>
      <w:marRight w:val="0"/>
      <w:marTop w:val="0"/>
      <w:marBottom w:val="0"/>
      <w:divBdr>
        <w:top w:val="none" w:sz="0" w:space="0" w:color="auto"/>
        <w:left w:val="none" w:sz="0" w:space="0" w:color="auto"/>
        <w:bottom w:val="none" w:sz="0" w:space="0" w:color="auto"/>
        <w:right w:val="none" w:sz="0" w:space="0" w:color="auto"/>
      </w:divBdr>
    </w:div>
    <w:div w:id="231164164">
      <w:bodyDiv w:val="1"/>
      <w:marLeft w:val="0"/>
      <w:marRight w:val="0"/>
      <w:marTop w:val="0"/>
      <w:marBottom w:val="0"/>
      <w:divBdr>
        <w:top w:val="none" w:sz="0" w:space="0" w:color="auto"/>
        <w:left w:val="none" w:sz="0" w:space="0" w:color="auto"/>
        <w:bottom w:val="none" w:sz="0" w:space="0" w:color="auto"/>
        <w:right w:val="none" w:sz="0" w:space="0" w:color="auto"/>
      </w:divBdr>
    </w:div>
    <w:div w:id="238560067">
      <w:bodyDiv w:val="1"/>
      <w:marLeft w:val="0"/>
      <w:marRight w:val="0"/>
      <w:marTop w:val="0"/>
      <w:marBottom w:val="0"/>
      <w:divBdr>
        <w:top w:val="none" w:sz="0" w:space="0" w:color="auto"/>
        <w:left w:val="none" w:sz="0" w:space="0" w:color="auto"/>
        <w:bottom w:val="none" w:sz="0" w:space="0" w:color="auto"/>
        <w:right w:val="none" w:sz="0" w:space="0" w:color="auto"/>
      </w:divBdr>
    </w:div>
    <w:div w:id="243145738">
      <w:bodyDiv w:val="1"/>
      <w:marLeft w:val="0"/>
      <w:marRight w:val="0"/>
      <w:marTop w:val="0"/>
      <w:marBottom w:val="0"/>
      <w:divBdr>
        <w:top w:val="none" w:sz="0" w:space="0" w:color="auto"/>
        <w:left w:val="none" w:sz="0" w:space="0" w:color="auto"/>
        <w:bottom w:val="none" w:sz="0" w:space="0" w:color="auto"/>
        <w:right w:val="none" w:sz="0" w:space="0" w:color="auto"/>
      </w:divBdr>
    </w:div>
    <w:div w:id="247540657">
      <w:bodyDiv w:val="1"/>
      <w:marLeft w:val="0"/>
      <w:marRight w:val="0"/>
      <w:marTop w:val="0"/>
      <w:marBottom w:val="0"/>
      <w:divBdr>
        <w:top w:val="none" w:sz="0" w:space="0" w:color="auto"/>
        <w:left w:val="none" w:sz="0" w:space="0" w:color="auto"/>
        <w:bottom w:val="none" w:sz="0" w:space="0" w:color="auto"/>
        <w:right w:val="none" w:sz="0" w:space="0" w:color="auto"/>
      </w:divBdr>
    </w:div>
    <w:div w:id="263877278">
      <w:bodyDiv w:val="1"/>
      <w:marLeft w:val="0"/>
      <w:marRight w:val="0"/>
      <w:marTop w:val="0"/>
      <w:marBottom w:val="0"/>
      <w:divBdr>
        <w:top w:val="none" w:sz="0" w:space="0" w:color="auto"/>
        <w:left w:val="none" w:sz="0" w:space="0" w:color="auto"/>
        <w:bottom w:val="none" w:sz="0" w:space="0" w:color="auto"/>
        <w:right w:val="none" w:sz="0" w:space="0" w:color="auto"/>
      </w:divBdr>
    </w:div>
    <w:div w:id="322241080">
      <w:bodyDiv w:val="1"/>
      <w:marLeft w:val="0"/>
      <w:marRight w:val="0"/>
      <w:marTop w:val="0"/>
      <w:marBottom w:val="0"/>
      <w:divBdr>
        <w:top w:val="none" w:sz="0" w:space="0" w:color="auto"/>
        <w:left w:val="none" w:sz="0" w:space="0" w:color="auto"/>
        <w:bottom w:val="none" w:sz="0" w:space="0" w:color="auto"/>
        <w:right w:val="none" w:sz="0" w:space="0" w:color="auto"/>
      </w:divBdr>
    </w:div>
    <w:div w:id="326060005">
      <w:bodyDiv w:val="1"/>
      <w:marLeft w:val="0"/>
      <w:marRight w:val="0"/>
      <w:marTop w:val="0"/>
      <w:marBottom w:val="0"/>
      <w:divBdr>
        <w:top w:val="none" w:sz="0" w:space="0" w:color="auto"/>
        <w:left w:val="none" w:sz="0" w:space="0" w:color="auto"/>
        <w:bottom w:val="none" w:sz="0" w:space="0" w:color="auto"/>
        <w:right w:val="none" w:sz="0" w:space="0" w:color="auto"/>
      </w:divBdr>
    </w:div>
    <w:div w:id="329911068">
      <w:bodyDiv w:val="1"/>
      <w:marLeft w:val="0"/>
      <w:marRight w:val="0"/>
      <w:marTop w:val="0"/>
      <w:marBottom w:val="0"/>
      <w:divBdr>
        <w:top w:val="none" w:sz="0" w:space="0" w:color="auto"/>
        <w:left w:val="none" w:sz="0" w:space="0" w:color="auto"/>
        <w:bottom w:val="none" w:sz="0" w:space="0" w:color="auto"/>
        <w:right w:val="none" w:sz="0" w:space="0" w:color="auto"/>
      </w:divBdr>
    </w:div>
    <w:div w:id="338311885">
      <w:bodyDiv w:val="1"/>
      <w:marLeft w:val="0"/>
      <w:marRight w:val="0"/>
      <w:marTop w:val="0"/>
      <w:marBottom w:val="0"/>
      <w:divBdr>
        <w:top w:val="none" w:sz="0" w:space="0" w:color="auto"/>
        <w:left w:val="none" w:sz="0" w:space="0" w:color="auto"/>
        <w:bottom w:val="none" w:sz="0" w:space="0" w:color="auto"/>
        <w:right w:val="none" w:sz="0" w:space="0" w:color="auto"/>
      </w:divBdr>
    </w:div>
    <w:div w:id="365982110">
      <w:bodyDiv w:val="1"/>
      <w:marLeft w:val="0"/>
      <w:marRight w:val="0"/>
      <w:marTop w:val="0"/>
      <w:marBottom w:val="0"/>
      <w:divBdr>
        <w:top w:val="none" w:sz="0" w:space="0" w:color="auto"/>
        <w:left w:val="none" w:sz="0" w:space="0" w:color="auto"/>
        <w:bottom w:val="none" w:sz="0" w:space="0" w:color="auto"/>
        <w:right w:val="none" w:sz="0" w:space="0" w:color="auto"/>
      </w:divBdr>
    </w:div>
    <w:div w:id="378819090">
      <w:bodyDiv w:val="1"/>
      <w:marLeft w:val="0"/>
      <w:marRight w:val="0"/>
      <w:marTop w:val="0"/>
      <w:marBottom w:val="0"/>
      <w:divBdr>
        <w:top w:val="none" w:sz="0" w:space="0" w:color="auto"/>
        <w:left w:val="none" w:sz="0" w:space="0" w:color="auto"/>
        <w:bottom w:val="none" w:sz="0" w:space="0" w:color="auto"/>
        <w:right w:val="none" w:sz="0" w:space="0" w:color="auto"/>
      </w:divBdr>
    </w:div>
    <w:div w:id="395859407">
      <w:bodyDiv w:val="1"/>
      <w:marLeft w:val="0"/>
      <w:marRight w:val="0"/>
      <w:marTop w:val="0"/>
      <w:marBottom w:val="0"/>
      <w:divBdr>
        <w:top w:val="none" w:sz="0" w:space="0" w:color="auto"/>
        <w:left w:val="none" w:sz="0" w:space="0" w:color="auto"/>
        <w:bottom w:val="none" w:sz="0" w:space="0" w:color="auto"/>
        <w:right w:val="none" w:sz="0" w:space="0" w:color="auto"/>
      </w:divBdr>
    </w:div>
    <w:div w:id="402146790">
      <w:bodyDiv w:val="1"/>
      <w:marLeft w:val="0"/>
      <w:marRight w:val="0"/>
      <w:marTop w:val="0"/>
      <w:marBottom w:val="0"/>
      <w:divBdr>
        <w:top w:val="none" w:sz="0" w:space="0" w:color="auto"/>
        <w:left w:val="none" w:sz="0" w:space="0" w:color="auto"/>
        <w:bottom w:val="none" w:sz="0" w:space="0" w:color="auto"/>
        <w:right w:val="none" w:sz="0" w:space="0" w:color="auto"/>
      </w:divBdr>
    </w:div>
    <w:div w:id="417217630">
      <w:bodyDiv w:val="1"/>
      <w:marLeft w:val="0"/>
      <w:marRight w:val="0"/>
      <w:marTop w:val="0"/>
      <w:marBottom w:val="0"/>
      <w:divBdr>
        <w:top w:val="none" w:sz="0" w:space="0" w:color="auto"/>
        <w:left w:val="none" w:sz="0" w:space="0" w:color="auto"/>
        <w:bottom w:val="none" w:sz="0" w:space="0" w:color="auto"/>
        <w:right w:val="none" w:sz="0" w:space="0" w:color="auto"/>
      </w:divBdr>
    </w:div>
    <w:div w:id="458106654">
      <w:bodyDiv w:val="1"/>
      <w:marLeft w:val="0"/>
      <w:marRight w:val="0"/>
      <w:marTop w:val="0"/>
      <w:marBottom w:val="0"/>
      <w:divBdr>
        <w:top w:val="none" w:sz="0" w:space="0" w:color="auto"/>
        <w:left w:val="none" w:sz="0" w:space="0" w:color="auto"/>
        <w:bottom w:val="none" w:sz="0" w:space="0" w:color="auto"/>
        <w:right w:val="none" w:sz="0" w:space="0" w:color="auto"/>
      </w:divBdr>
    </w:div>
    <w:div w:id="471606389">
      <w:bodyDiv w:val="1"/>
      <w:marLeft w:val="0"/>
      <w:marRight w:val="0"/>
      <w:marTop w:val="0"/>
      <w:marBottom w:val="0"/>
      <w:divBdr>
        <w:top w:val="none" w:sz="0" w:space="0" w:color="auto"/>
        <w:left w:val="none" w:sz="0" w:space="0" w:color="auto"/>
        <w:bottom w:val="none" w:sz="0" w:space="0" w:color="auto"/>
        <w:right w:val="none" w:sz="0" w:space="0" w:color="auto"/>
      </w:divBdr>
    </w:div>
    <w:div w:id="479227034">
      <w:bodyDiv w:val="1"/>
      <w:marLeft w:val="0"/>
      <w:marRight w:val="0"/>
      <w:marTop w:val="0"/>
      <w:marBottom w:val="0"/>
      <w:divBdr>
        <w:top w:val="none" w:sz="0" w:space="0" w:color="auto"/>
        <w:left w:val="none" w:sz="0" w:space="0" w:color="auto"/>
        <w:bottom w:val="none" w:sz="0" w:space="0" w:color="auto"/>
        <w:right w:val="none" w:sz="0" w:space="0" w:color="auto"/>
      </w:divBdr>
    </w:div>
    <w:div w:id="495457192">
      <w:bodyDiv w:val="1"/>
      <w:marLeft w:val="0"/>
      <w:marRight w:val="0"/>
      <w:marTop w:val="0"/>
      <w:marBottom w:val="0"/>
      <w:divBdr>
        <w:top w:val="none" w:sz="0" w:space="0" w:color="auto"/>
        <w:left w:val="none" w:sz="0" w:space="0" w:color="auto"/>
        <w:bottom w:val="none" w:sz="0" w:space="0" w:color="auto"/>
        <w:right w:val="none" w:sz="0" w:space="0" w:color="auto"/>
      </w:divBdr>
    </w:div>
    <w:div w:id="515316270">
      <w:bodyDiv w:val="1"/>
      <w:marLeft w:val="0"/>
      <w:marRight w:val="0"/>
      <w:marTop w:val="0"/>
      <w:marBottom w:val="0"/>
      <w:divBdr>
        <w:top w:val="none" w:sz="0" w:space="0" w:color="auto"/>
        <w:left w:val="none" w:sz="0" w:space="0" w:color="auto"/>
        <w:bottom w:val="none" w:sz="0" w:space="0" w:color="auto"/>
        <w:right w:val="none" w:sz="0" w:space="0" w:color="auto"/>
      </w:divBdr>
    </w:div>
    <w:div w:id="517700199">
      <w:bodyDiv w:val="1"/>
      <w:marLeft w:val="0"/>
      <w:marRight w:val="0"/>
      <w:marTop w:val="0"/>
      <w:marBottom w:val="0"/>
      <w:divBdr>
        <w:top w:val="none" w:sz="0" w:space="0" w:color="auto"/>
        <w:left w:val="none" w:sz="0" w:space="0" w:color="auto"/>
        <w:bottom w:val="none" w:sz="0" w:space="0" w:color="auto"/>
        <w:right w:val="none" w:sz="0" w:space="0" w:color="auto"/>
      </w:divBdr>
    </w:div>
    <w:div w:id="518472189">
      <w:bodyDiv w:val="1"/>
      <w:marLeft w:val="0"/>
      <w:marRight w:val="0"/>
      <w:marTop w:val="0"/>
      <w:marBottom w:val="0"/>
      <w:divBdr>
        <w:top w:val="none" w:sz="0" w:space="0" w:color="auto"/>
        <w:left w:val="none" w:sz="0" w:space="0" w:color="auto"/>
        <w:bottom w:val="none" w:sz="0" w:space="0" w:color="auto"/>
        <w:right w:val="none" w:sz="0" w:space="0" w:color="auto"/>
      </w:divBdr>
    </w:div>
    <w:div w:id="575944443">
      <w:bodyDiv w:val="1"/>
      <w:marLeft w:val="0"/>
      <w:marRight w:val="0"/>
      <w:marTop w:val="0"/>
      <w:marBottom w:val="0"/>
      <w:divBdr>
        <w:top w:val="none" w:sz="0" w:space="0" w:color="auto"/>
        <w:left w:val="none" w:sz="0" w:space="0" w:color="auto"/>
        <w:bottom w:val="none" w:sz="0" w:space="0" w:color="auto"/>
        <w:right w:val="none" w:sz="0" w:space="0" w:color="auto"/>
      </w:divBdr>
    </w:div>
    <w:div w:id="582758351">
      <w:bodyDiv w:val="1"/>
      <w:marLeft w:val="0"/>
      <w:marRight w:val="0"/>
      <w:marTop w:val="0"/>
      <w:marBottom w:val="0"/>
      <w:divBdr>
        <w:top w:val="none" w:sz="0" w:space="0" w:color="auto"/>
        <w:left w:val="none" w:sz="0" w:space="0" w:color="auto"/>
        <w:bottom w:val="none" w:sz="0" w:space="0" w:color="auto"/>
        <w:right w:val="none" w:sz="0" w:space="0" w:color="auto"/>
      </w:divBdr>
    </w:div>
    <w:div w:id="667640152">
      <w:bodyDiv w:val="1"/>
      <w:marLeft w:val="0"/>
      <w:marRight w:val="0"/>
      <w:marTop w:val="0"/>
      <w:marBottom w:val="0"/>
      <w:divBdr>
        <w:top w:val="none" w:sz="0" w:space="0" w:color="auto"/>
        <w:left w:val="none" w:sz="0" w:space="0" w:color="auto"/>
        <w:bottom w:val="none" w:sz="0" w:space="0" w:color="auto"/>
        <w:right w:val="none" w:sz="0" w:space="0" w:color="auto"/>
      </w:divBdr>
    </w:div>
    <w:div w:id="669210639">
      <w:bodyDiv w:val="1"/>
      <w:marLeft w:val="0"/>
      <w:marRight w:val="0"/>
      <w:marTop w:val="0"/>
      <w:marBottom w:val="0"/>
      <w:divBdr>
        <w:top w:val="none" w:sz="0" w:space="0" w:color="auto"/>
        <w:left w:val="none" w:sz="0" w:space="0" w:color="auto"/>
        <w:bottom w:val="none" w:sz="0" w:space="0" w:color="auto"/>
        <w:right w:val="none" w:sz="0" w:space="0" w:color="auto"/>
      </w:divBdr>
    </w:div>
    <w:div w:id="736435092">
      <w:bodyDiv w:val="1"/>
      <w:marLeft w:val="0"/>
      <w:marRight w:val="0"/>
      <w:marTop w:val="0"/>
      <w:marBottom w:val="0"/>
      <w:divBdr>
        <w:top w:val="none" w:sz="0" w:space="0" w:color="auto"/>
        <w:left w:val="none" w:sz="0" w:space="0" w:color="auto"/>
        <w:bottom w:val="none" w:sz="0" w:space="0" w:color="auto"/>
        <w:right w:val="none" w:sz="0" w:space="0" w:color="auto"/>
      </w:divBdr>
    </w:div>
    <w:div w:id="740295873">
      <w:bodyDiv w:val="1"/>
      <w:marLeft w:val="0"/>
      <w:marRight w:val="0"/>
      <w:marTop w:val="0"/>
      <w:marBottom w:val="0"/>
      <w:divBdr>
        <w:top w:val="none" w:sz="0" w:space="0" w:color="auto"/>
        <w:left w:val="none" w:sz="0" w:space="0" w:color="auto"/>
        <w:bottom w:val="none" w:sz="0" w:space="0" w:color="auto"/>
        <w:right w:val="none" w:sz="0" w:space="0" w:color="auto"/>
      </w:divBdr>
    </w:div>
    <w:div w:id="745617849">
      <w:bodyDiv w:val="1"/>
      <w:marLeft w:val="0"/>
      <w:marRight w:val="0"/>
      <w:marTop w:val="0"/>
      <w:marBottom w:val="0"/>
      <w:divBdr>
        <w:top w:val="none" w:sz="0" w:space="0" w:color="auto"/>
        <w:left w:val="none" w:sz="0" w:space="0" w:color="auto"/>
        <w:bottom w:val="none" w:sz="0" w:space="0" w:color="auto"/>
        <w:right w:val="none" w:sz="0" w:space="0" w:color="auto"/>
      </w:divBdr>
    </w:div>
    <w:div w:id="789516410">
      <w:bodyDiv w:val="1"/>
      <w:marLeft w:val="0"/>
      <w:marRight w:val="0"/>
      <w:marTop w:val="0"/>
      <w:marBottom w:val="0"/>
      <w:divBdr>
        <w:top w:val="none" w:sz="0" w:space="0" w:color="auto"/>
        <w:left w:val="none" w:sz="0" w:space="0" w:color="auto"/>
        <w:bottom w:val="none" w:sz="0" w:space="0" w:color="auto"/>
        <w:right w:val="none" w:sz="0" w:space="0" w:color="auto"/>
      </w:divBdr>
    </w:div>
    <w:div w:id="792671599">
      <w:bodyDiv w:val="1"/>
      <w:marLeft w:val="0"/>
      <w:marRight w:val="0"/>
      <w:marTop w:val="0"/>
      <w:marBottom w:val="0"/>
      <w:divBdr>
        <w:top w:val="none" w:sz="0" w:space="0" w:color="auto"/>
        <w:left w:val="none" w:sz="0" w:space="0" w:color="auto"/>
        <w:bottom w:val="none" w:sz="0" w:space="0" w:color="auto"/>
        <w:right w:val="none" w:sz="0" w:space="0" w:color="auto"/>
      </w:divBdr>
    </w:div>
    <w:div w:id="794908621">
      <w:bodyDiv w:val="1"/>
      <w:marLeft w:val="0"/>
      <w:marRight w:val="0"/>
      <w:marTop w:val="0"/>
      <w:marBottom w:val="0"/>
      <w:divBdr>
        <w:top w:val="none" w:sz="0" w:space="0" w:color="auto"/>
        <w:left w:val="none" w:sz="0" w:space="0" w:color="auto"/>
        <w:bottom w:val="none" w:sz="0" w:space="0" w:color="auto"/>
        <w:right w:val="none" w:sz="0" w:space="0" w:color="auto"/>
      </w:divBdr>
    </w:div>
    <w:div w:id="798691553">
      <w:bodyDiv w:val="1"/>
      <w:marLeft w:val="0"/>
      <w:marRight w:val="0"/>
      <w:marTop w:val="0"/>
      <w:marBottom w:val="0"/>
      <w:divBdr>
        <w:top w:val="none" w:sz="0" w:space="0" w:color="auto"/>
        <w:left w:val="none" w:sz="0" w:space="0" w:color="auto"/>
        <w:bottom w:val="none" w:sz="0" w:space="0" w:color="auto"/>
        <w:right w:val="none" w:sz="0" w:space="0" w:color="auto"/>
      </w:divBdr>
    </w:div>
    <w:div w:id="798718998">
      <w:bodyDiv w:val="1"/>
      <w:marLeft w:val="0"/>
      <w:marRight w:val="0"/>
      <w:marTop w:val="0"/>
      <w:marBottom w:val="0"/>
      <w:divBdr>
        <w:top w:val="none" w:sz="0" w:space="0" w:color="auto"/>
        <w:left w:val="none" w:sz="0" w:space="0" w:color="auto"/>
        <w:bottom w:val="none" w:sz="0" w:space="0" w:color="auto"/>
        <w:right w:val="none" w:sz="0" w:space="0" w:color="auto"/>
      </w:divBdr>
    </w:div>
    <w:div w:id="823009436">
      <w:bodyDiv w:val="1"/>
      <w:marLeft w:val="0"/>
      <w:marRight w:val="0"/>
      <w:marTop w:val="0"/>
      <w:marBottom w:val="0"/>
      <w:divBdr>
        <w:top w:val="none" w:sz="0" w:space="0" w:color="auto"/>
        <w:left w:val="none" w:sz="0" w:space="0" w:color="auto"/>
        <w:bottom w:val="none" w:sz="0" w:space="0" w:color="auto"/>
        <w:right w:val="none" w:sz="0" w:space="0" w:color="auto"/>
      </w:divBdr>
    </w:div>
    <w:div w:id="854733710">
      <w:bodyDiv w:val="1"/>
      <w:marLeft w:val="0"/>
      <w:marRight w:val="0"/>
      <w:marTop w:val="0"/>
      <w:marBottom w:val="0"/>
      <w:divBdr>
        <w:top w:val="none" w:sz="0" w:space="0" w:color="auto"/>
        <w:left w:val="none" w:sz="0" w:space="0" w:color="auto"/>
        <w:bottom w:val="none" w:sz="0" w:space="0" w:color="auto"/>
        <w:right w:val="none" w:sz="0" w:space="0" w:color="auto"/>
      </w:divBdr>
    </w:div>
    <w:div w:id="878125473">
      <w:bodyDiv w:val="1"/>
      <w:marLeft w:val="0"/>
      <w:marRight w:val="0"/>
      <w:marTop w:val="0"/>
      <w:marBottom w:val="0"/>
      <w:divBdr>
        <w:top w:val="none" w:sz="0" w:space="0" w:color="auto"/>
        <w:left w:val="none" w:sz="0" w:space="0" w:color="auto"/>
        <w:bottom w:val="none" w:sz="0" w:space="0" w:color="auto"/>
        <w:right w:val="none" w:sz="0" w:space="0" w:color="auto"/>
      </w:divBdr>
    </w:div>
    <w:div w:id="910895007">
      <w:bodyDiv w:val="1"/>
      <w:marLeft w:val="0"/>
      <w:marRight w:val="0"/>
      <w:marTop w:val="0"/>
      <w:marBottom w:val="0"/>
      <w:divBdr>
        <w:top w:val="none" w:sz="0" w:space="0" w:color="auto"/>
        <w:left w:val="none" w:sz="0" w:space="0" w:color="auto"/>
        <w:bottom w:val="none" w:sz="0" w:space="0" w:color="auto"/>
        <w:right w:val="none" w:sz="0" w:space="0" w:color="auto"/>
      </w:divBdr>
    </w:div>
    <w:div w:id="922102609">
      <w:bodyDiv w:val="1"/>
      <w:marLeft w:val="0"/>
      <w:marRight w:val="0"/>
      <w:marTop w:val="0"/>
      <w:marBottom w:val="0"/>
      <w:divBdr>
        <w:top w:val="none" w:sz="0" w:space="0" w:color="auto"/>
        <w:left w:val="none" w:sz="0" w:space="0" w:color="auto"/>
        <w:bottom w:val="none" w:sz="0" w:space="0" w:color="auto"/>
        <w:right w:val="none" w:sz="0" w:space="0" w:color="auto"/>
      </w:divBdr>
    </w:div>
    <w:div w:id="925504666">
      <w:bodyDiv w:val="1"/>
      <w:marLeft w:val="0"/>
      <w:marRight w:val="0"/>
      <w:marTop w:val="0"/>
      <w:marBottom w:val="0"/>
      <w:divBdr>
        <w:top w:val="none" w:sz="0" w:space="0" w:color="auto"/>
        <w:left w:val="none" w:sz="0" w:space="0" w:color="auto"/>
        <w:bottom w:val="none" w:sz="0" w:space="0" w:color="auto"/>
        <w:right w:val="none" w:sz="0" w:space="0" w:color="auto"/>
      </w:divBdr>
    </w:div>
    <w:div w:id="925725232">
      <w:bodyDiv w:val="1"/>
      <w:marLeft w:val="0"/>
      <w:marRight w:val="0"/>
      <w:marTop w:val="0"/>
      <w:marBottom w:val="0"/>
      <w:divBdr>
        <w:top w:val="none" w:sz="0" w:space="0" w:color="auto"/>
        <w:left w:val="none" w:sz="0" w:space="0" w:color="auto"/>
        <w:bottom w:val="none" w:sz="0" w:space="0" w:color="auto"/>
        <w:right w:val="none" w:sz="0" w:space="0" w:color="auto"/>
      </w:divBdr>
    </w:div>
    <w:div w:id="965698477">
      <w:bodyDiv w:val="1"/>
      <w:marLeft w:val="0"/>
      <w:marRight w:val="0"/>
      <w:marTop w:val="0"/>
      <w:marBottom w:val="0"/>
      <w:divBdr>
        <w:top w:val="none" w:sz="0" w:space="0" w:color="auto"/>
        <w:left w:val="none" w:sz="0" w:space="0" w:color="auto"/>
        <w:bottom w:val="none" w:sz="0" w:space="0" w:color="auto"/>
        <w:right w:val="none" w:sz="0" w:space="0" w:color="auto"/>
      </w:divBdr>
    </w:div>
    <w:div w:id="976451063">
      <w:bodyDiv w:val="1"/>
      <w:marLeft w:val="0"/>
      <w:marRight w:val="0"/>
      <w:marTop w:val="0"/>
      <w:marBottom w:val="0"/>
      <w:divBdr>
        <w:top w:val="none" w:sz="0" w:space="0" w:color="auto"/>
        <w:left w:val="none" w:sz="0" w:space="0" w:color="auto"/>
        <w:bottom w:val="none" w:sz="0" w:space="0" w:color="auto"/>
        <w:right w:val="none" w:sz="0" w:space="0" w:color="auto"/>
      </w:divBdr>
    </w:div>
    <w:div w:id="985739829">
      <w:bodyDiv w:val="1"/>
      <w:marLeft w:val="0"/>
      <w:marRight w:val="0"/>
      <w:marTop w:val="0"/>
      <w:marBottom w:val="0"/>
      <w:divBdr>
        <w:top w:val="none" w:sz="0" w:space="0" w:color="auto"/>
        <w:left w:val="none" w:sz="0" w:space="0" w:color="auto"/>
        <w:bottom w:val="none" w:sz="0" w:space="0" w:color="auto"/>
        <w:right w:val="none" w:sz="0" w:space="0" w:color="auto"/>
      </w:divBdr>
    </w:div>
    <w:div w:id="997421517">
      <w:bodyDiv w:val="1"/>
      <w:marLeft w:val="0"/>
      <w:marRight w:val="0"/>
      <w:marTop w:val="0"/>
      <w:marBottom w:val="0"/>
      <w:divBdr>
        <w:top w:val="none" w:sz="0" w:space="0" w:color="auto"/>
        <w:left w:val="none" w:sz="0" w:space="0" w:color="auto"/>
        <w:bottom w:val="none" w:sz="0" w:space="0" w:color="auto"/>
        <w:right w:val="none" w:sz="0" w:space="0" w:color="auto"/>
      </w:divBdr>
    </w:div>
    <w:div w:id="1001354653">
      <w:bodyDiv w:val="1"/>
      <w:marLeft w:val="0"/>
      <w:marRight w:val="0"/>
      <w:marTop w:val="0"/>
      <w:marBottom w:val="0"/>
      <w:divBdr>
        <w:top w:val="none" w:sz="0" w:space="0" w:color="auto"/>
        <w:left w:val="none" w:sz="0" w:space="0" w:color="auto"/>
        <w:bottom w:val="none" w:sz="0" w:space="0" w:color="auto"/>
        <w:right w:val="none" w:sz="0" w:space="0" w:color="auto"/>
      </w:divBdr>
    </w:div>
    <w:div w:id="1073283291">
      <w:bodyDiv w:val="1"/>
      <w:marLeft w:val="0"/>
      <w:marRight w:val="0"/>
      <w:marTop w:val="0"/>
      <w:marBottom w:val="0"/>
      <w:divBdr>
        <w:top w:val="none" w:sz="0" w:space="0" w:color="auto"/>
        <w:left w:val="none" w:sz="0" w:space="0" w:color="auto"/>
        <w:bottom w:val="none" w:sz="0" w:space="0" w:color="auto"/>
        <w:right w:val="none" w:sz="0" w:space="0" w:color="auto"/>
      </w:divBdr>
    </w:div>
    <w:div w:id="1075860771">
      <w:bodyDiv w:val="1"/>
      <w:marLeft w:val="0"/>
      <w:marRight w:val="0"/>
      <w:marTop w:val="0"/>
      <w:marBottom w:val="0"/>
      <w:divBdr>
        <w:top w:val="none" w:sz="0" w:space="0" w:color="auto"/>
        <w:left w:val="none" w:sz="0" w:space="0" w:color="auto"/>
        <w:bottom w:val="none" w:sz="0" w:space="0" w:color="auto"/>
        <w:right w:val="none" w:sz="0" w:space="0" w:color="auto"/>
      </w:divBdr>
    </w:div>
    <w:div w:id="1082213925">
      <w:bodyDiv w:val="1"/>
      <w:marLeft w:val="0"/>
      <w:marRight w:val="0"/>
      <w:marTop w:val="0"/>
      <w:marBottom w:val="0"/>
      <w:divBdr>
        <w:top w:val="none" w:sz="0" w:space="0" w:color="auto"/>
        <w:left w:val="none" w:sz="0" w:space="0" w:color="auto"/>
        <w:bottom w:val="none" w:sz="0" w:space="0" w:color="auto"/>
        <w:right w:val="none" w:sz="0" w:space="0" w:color="auto"/>
      </w:divBdr>
    </w:div>
    <w:div w:id="1083721451">
      <w:bodyDiv w:val="1"/>
      <w:marLeft w:val="0"/>
      <w:marRight w:val="0"/>
      <w:marTop w:val="0"/>
      <w:marBottom w:val="0"/>
      <w:divBdr>
        <w:top w:val="none" w:sz="0" w:space="0" w:color="auto"/>
        <w:left w:val="none" w:sz="0" w:space="0" w:color="auto"/>
        <w:bottom w:val="none" w:sz="0" w:space="0" w:color="auto"/>
        <w:right w:val="none" w:sz="0" w:space="0" w:color="auto"/>
      </w:divBdr>
    </w:div>
    <w:div w:id="1143619542">
      <w:bodyDiv w:val="1"/>
      <w:marLeft w:val="0"/>
      <w:marRight w:val="0"/>
      <w:marTop w:val="0"/>
      <w:marBottom w:val="0"/>
      <w:divBdr>
        <w:top w:val="none" w:sz="0" w:space="0" w:color="auto"/>
        <w:left w:val="none" w:sz="0" w:space="0" w:color="auto"/>
        <w:bottom w:val="none" w:sz="0" w:space="0" w:color="auto"/>
        <w:right w:val="none" w:sz="0" w:space="0" w:color="auto"/>
      </w:divBdr>
    </w:div>
    <w:div w:id="1145898273">
      <w:bodyDiv w:val="1"/>
      <w:marLeft w:val="0"/>
      <w:marRight w:val="0"/>
      <w:marTop w:val="0"/>
      <w:marBottom w:val="0"/>
      <w:divBdr>
        <w:top w:val="none" w:sz="0" w:space="0" w:color="auto"/>
        <w:left w:val="none" w:sz="0" w:space="0" w:color="auto"/>
        <w:bottom w:val="none" w:sz="0" w:space="0" w:color="auto"/>
        <w:right w:val="none" w:sz="0" w:space="0" w:color="auto"/>
      </w:divBdr>
    </w:div>
    <w:div w:id="1172455410">
      <w:bodyDiv w:val="1"/>
      <w:marLeft w:val="0"/>
      <w:marRight w:val="0"/>
      <w:marTop w:val="0"/>
      <w:marBottom w:val="0"/>
      <w:divBdr>
        <w:top w:val="none" w:sz="0" w:space="0" w:color="auto"/>
        <w:left w:val="none" w:sz="0" w:space="0" w:color="auto"/>
        <w:bottom w:val="none" w:sz="0" w:space="0" w:color="auto"/>
        <w:right w:val="none" w:sz="0" w:space="0" w:color="auto"/>
      </w:divBdr>
    </w:div>
    <w:div w:id="1197502793">
      <w:bodyDiv w:val="1"/>
      <w:marLeft w:val="0"/>
      <w:marRight w:val="0"/>
      <w:marTop w:val="0"/>
      <w:marBottom w:val="0"/>
      <w:divBdr>
        <w:top w:val="none" w:sz="0" w:space="0" w:color="auto"/>
        <w:left w:val="none" w:sz="0" w:space="0" w:color="auto"/>
        <w:bottom w:val="none" w:sz="0" w:space="0" w:color="auto"/>
        <w:right w:val="none" w:sz="0" w:space="0" w:color="auto"/>
      </w:divBdr>
    </w:div>
    <w:div w:id="1205601801">
      <w:bodyDiv w:val="1"/>
      <w:marLeft w:val="0"/>
      <w:marRight w:val="0"/>
      <w:marTop w:val="0"/>
      <w:marBottom w:val="0"/>
      <w:divBdr>
        <w:top w:val="none" w:sz="0" w:space="0" w:color="auto"/>
        <w:left w:val="none" w:sz="0" w:space="0" w:color="auto"/>
        <w:bottom w:val="none" w:sz="0" w:space="0" w:color="auto"/>
        <w:right w:val="none" w:sz="0" w:space="0" w:color="auto"/>
      </w:divBdr>
    </w:div>
    <w:div w:id="1215694900">
      <w:bodyDiv w:val="1"/>
      <w:marLeft w:val="0"/>
      <w:marRight w:val="0"/>
      <w:marTop w:val="0"/>
      <w:marBottom w:val="0"/>
      <w:divBdr>
        <w:top w:val="none" w:sz="0" w:space="0" w:color="auto"/>
        <w:left w:val="none" w:sz="0" w:space="0" w:color="auto"/>
        <w:bottom w:val="none" w:sz="0" w:space="0" w:color="auto"/>
        <w:right w:val="none" w:sz="0" w:space="0" w:color="auto"/>
      </w:divBdr>
    </w:div>
    <w:div w:id="1218513945">
      <w:bodyDiv w:val="1"/>
      <w:marLeft w:val="0"/>
      <w:marRight w:val="0"/>
      <w:marTop w:val="0"/>
      <w:marBottom w:val="0"/>
      <w:divBdr>
        <w:top w:val="none" w:sz="0" w:space="0" w:color="auto"/>
        <w:left w:val="none" w:sz="0" w:space="0" w:color="auto"/>
        <w:bottom w:val="none" w:sz="0" w:space="0" w:color="auto"/>
        <w:right w:val="none" w:sz="0" w:space="0" w:color="auto"/>
      </w:divBdr>
    </w:div>
    <w:div w:id="1218782784">
      <w:bodyDiv w:val="1"/>
      <w:marLeft w:val="0"/>
      <w:marRight w:val="0"/>
      <w:marTop w:val="0"/>
      <w:marBottom w:val="0"/>
      <w:divBdr>
        <w:top w:val="none" w:sz="0" w:space="0" w:color="auto"/>
        <w:left w:val="none" w:sz="0" w:space="0" w:color="auto"/>
        <w:bottom w:val="none" w:sz="0" w:space="0" w:color="auto"/>
        <w:right w:val="none" w:sz="0" w:space="0" w:color="auto"/>
      </w:divBdr>
    </w:div>
    <w:div w:id="1226911096">
      <w:bodyDiv w:val="1"/>
      <w:marLeft w:val="0"/>
      <w:marRight w:val="0"/>
      <w:marTop w:val="0"/>
      <w:marBottom w:val="0"/>
      <w:divBdr>
        <w:top w:val="none" w:sz="0" w:space="0" w:color="auto"/>
        <w:left w:val="none" w:sz="0" w:space="0" w:color="auto"/>
        <w:bottom w:val="none" w:sz="0" w:space="0" w:color="auto"/>
        <w:right w:val="none" w:sz="0" w:space="0" w:color="auto"/>
      </w:divBdr>
    </w:div>
    <w:div w:id="1234272100">
      <w:bodyDiv w:val="1"/>
      <w:marLeft w:val="0"/>
      <w:marRight w:val="0"/>
      <w:marTop w:val="0"/>
      <w:marBottom w:val="0"/>
      <w:divBdr>
        <w:top w:val="none" w:sz="0" w:space="0" w:color="auto"/>
        <w:left w:val="none" w:sz="0" w:space="0" w:color="auto"/>
        <w:bottom w:val="none" w:sz="0" w:space="0" w:color="auto"/>
        <w:right w:val="none" w:sz="0" w:space="0" w:color="auto"/>
      </w:divBdr>
    </w:div>
    <w:div w:id="1261331889">
      <w:bodyDiv w:val="1"/>
      <w:marLeft w:val="0"/>
      <w:marRight w:val="0"/>
      <w:marTop w:val="0"/>
      <w:marBottom w:val="0"/>
      <w:divBdr>
        <w:top w:val="none" w:sz="0" w:space="0" w:color="auto"/>
        <w:left w:val="none" w:sz="0" w:space="0" w:color="auto"/>
        <w:bottom w:val="none" w:sz="0" w:space="0" w:color="auto"/>
        <w:right w:val="none" w:sz="0" w:space="0" w:color="auto"/>
      </w:divBdr>
    </w:div>
    <w:div w:id="1264462585">
      <w:bodyDiv w:val="1"/>
      <w:marLeft w:val="0"/>
      <w:marRight w:val="0"/>
      <w:marTop w:val="0"/>
      <w:marBottom w:val="0"/>
      <w:divBdr>
        <w:top w:val="none" w:sz="0" w:space="0" w:color="auto"/>
        <w:left w:val="none" w:sz="0" w:space="0" w:color="auto"/>
        <w:bottom w:val="none" w:sz="0" w:space="0" w:color="auto"/>
        <w:right w:val="none" w:sz="0" w:space="0" w:color="auto"/>
      </w:divBdr>
    </w:div>
    <w:div w:id="1265765801">
      <w:bodyDiv w:val="1"/>
      <w:marLeft w:val="0"/>
      <w:marRight w:val="0"/>
      <w:marTop w:val="0"/>
      <w:marBottom w:val="0"/>
      <w:divBdr>
        <w:top w:val="none" w:sz="0" w:space="0" w:color="auto"/>
        <w:left w:val="none" w:sz="0" w:space="0" w:color="auto"/>
        <w:bottom w:val="none" w:sz="0" w:space="0" w:color="auto"/>
        <w:right w:val="none" w:sz="0" w:space="0" w:color="auto"/>
      </w:divBdr>
    </w:div>
    <w:div w:id="1290278791">
      <w:bodyDiv w:val="1"/>
      <w:marLeft w:val="0"/>
      <w:marRight w:val="0"/>
      <w:marTop w:val="0"/>
      <w:marBottom w:val="0"/>
      <w:divBdr>
        <w:top w:val="none" w:sz="0" w:space="0" w:color="auto"/>
        <w:left w:val="none" w:sz="0" w:space="0" w:color="auto"/>
        <w:bottom w:val="none" w:sz="0" w:space="0" w:color="auto"/>
        <w:right w:val="none" w:sz="0" w:space="0" w:color="auto"/>
      </w:divBdr>
    </w:div>
    <w:div w:id="1292395673">
      <w:bodyDiv w:val="1"/>
      <w:marLeft w:val="0"/>
      <w:marRight w:val="0"/>
      <w:marTop w:val="0"/>
      <w:marBottom w:val="0"/>
      <w:divBdr>
        <w:top w:val="none" w:sz="0" w:space="0" w:color="auto"/>
        <w:left w:val="none" w:sz="0" w:space="0" w:color="auto"/>
        <w:bottom w:val="none" w:sz="0" w:space="0" w:color="auto"/>
        <w:right w:val="none" w:sz="0" w:space="0" w:color="auto"/>
      </w:divBdr>
    </w:div>
    <w:div w:id="1306356396">
      <w:bodyDiv w:val="1"/>
      <w:marLeft w:val="0"/>
      <w:marRight w:val="0"/>
      <w:marTop w:val="0"/>
      <w:marBottom w:val="0"/>
      <w:divBdr>
        <w:top w:val="none" w:sz="0" w:space="0" w:color="auto"/>
        <w:left w:val="none" w:sz="0" w:space="0" w:color="auto"/>
        <w:bottom w:val="none" w:sz="0" w:space="0" w:color="auto"/>
        <w:right w:val="none" w:sz="0" w:space="0" w:color="auto"/>
      </w:divBdr>
    </w:div>
    <w:div w:id="1321424784">
      <w:bodyDiv w:val="1"/>
      <w:marLeft w:val="0"/>
      <w:marRight w:val="0"/>
      <w:marTop w:val="0"/>
      <w:marBottom w:val="0"/>
      <w:divBdr>
        <w:top w:val="none" w:sz="0" w:space="0" w:color="auto"/>
        <w:left w:val="none" w:sz="0" w:space="0" w:color="auto"/>
        <w:bottom w:val="none" w:sz="0" w:space="0" w:color="auto"/>
        <w:right w:val="none" w:sz="0" w:space="0" w:color="auto"/>
      </w:divBdr>
    </w:div>
    <w:div w:id="1341740935">
      <w:bodyDiv w:val="1"/>
      <w:marLeft w:val="0"/>
      <w:marRight w:val="0"/>
      <w:marTop w:val="0"/>
      <w:marBottom w:val="0"/>
      <w:divBdr>
        <w:top w:val="none" w:sz="0" w:space="0" w:color="auto"/>
        <w:left w:val="none" w:sz="0" w:space="0" w:color="auto"/>
        <w:bottom w:val="none" w:sz="0" w:space="0" w:color="auto"/>
        <w:right w:val="none" w:sz="0" w:space="0" w:color="auto"/>
      </w:divBdr>
    </w:div>
    <w:div w:id="1347946165">
      <w:bodyDiv w:val="1"/>
      <w:marLeft w:val="0"/>
      <w:marRight w:val="0"/>
      <w:marTop w:val="0"/>
      <w:marBottom w:val="0"/>
      <w:divBdr>
        <w:top w:val="none" w:sz="0" w:space="0" w:color="auto"/>
        <w:left w:val="none" w:sz="0" w:space="0" w:color="auto"/>
        <w:bottom w:val="none" w:sz="0" w:space="0" w:color="auto"/>
        <w:right w:val="none" w:sz="0" w:space="0" w:color="auto"/>
      </w:divBdr>
    </w:div>
    <w:div w:id="1380320508">
      <w:bodyDiv w:val="1"/>
      <w:marLeft w:val="0"/>
      <w:marRight w:val="0"/>
      <w:marTop w:val="0"/>
      <w:marBottom w:val="0"/>
      <w:divBdr>
        <w:top w:val="none" w:sz="0" w:space="0" w:color="auto"/>
        <w:left w:val="none" w:sz="0" w:space="0" w:color="auto"/>
        <w:bottom w:val="none" w:sz="0" w:space="0" w:color="auto"/>
        <w:right w:val="none" w:sz="0" w:space="0" w:color="auto"/>
      </w:divBdr>
    </w:div>
    <w:div w:id="1395398821">
      <w:bodyDiv w:val="1"/>
      <w:marLeft w:val="0"/>
      <w:marRight w:val="0"/>
      <w:marTop w:val="0"/>
      <w:marBottom w:val="0"/>
      <w:divBdr>
        <w:top w:val="none" w:sz="0" w:space="0" w:color="auto"/>
        <w:left w:val="none" w:sz="0" w:space="0" w:color="auto"/>
        <w:bottom w:val="none" w:sz="0" w:space="0" w:color="auto"/>
        <w:right w:val="none" w:sz="0" w:space="0" w:color="auto"/>
      </w:divBdr>
    </w:div>
    <w:div w:id="1410269799">
      <w:bodyDiv w:val="1"/>
      <w:marLeft w:val="0"/>
      <w:marRight w:val="0"/>
      <w:marTop w:val="0"/>
      <w:marBottom w:val="0"/>
      <w:divBdr>
        <w:top w:val="none" w:sz="0" w:space="0" w:color="auto"/>
        <w:left w:val="none" w:sz="0" w:space="0" w:color="auto"/>
        <w:bottom w:val="none" w:sz="0" w:space="0" w:color="auto"/>
        <w:right w:val="none" w:sz="0" w:space="0" w:color="auto"/>
      </w:divBdr>
    </w:div>
    <w:div w:id="1417048746">
      <w:bodyDiv w:val="1"/>
      <w:marLeft w:val="0"/>
      <w:marRight w:val="0"/>
      <w:marTop w:val="0"/>
      <w:marBottom w:val="0"/>
      <w:divBdr>
        <w:top w:val="none" w:sz="0" w:space="0" w:color="auto"/>
        <w:left w:val="none" w:sz="0" w:space="0" w:color="auto"/>
        <w:bottom w:val="none" w:sz="0" w:space="0" w:color="auto"/>
        <w:right w:val="none" w:sz="0" w:space="0" w:color="auto"/>
      </w:divBdr>
    </w:div>
    <w:div w:id="1442527735">
      <w:bodyDiv w:val="1"/>
      <w:marLeft w:val="0"/>
      <w:marRight w:val="0"/>
      <w:marTop w:val="0"/>
      <w:marBottom w:val="0"/>
      <w:divBdr>
        <w:top w:val="none" w:sz="0" w:space="0" w:color="auto"/>
        <w:left w:val="none" w:sz="0" w:space="0" w:color="auto"/>
        <w:bottom w:val="none" w:sz="0" w:space="0" w:color="auto"/>
        <w:right w:val="none" w:sz="0" w:space="0" w:color="auto"/>
      </w:divBdr>
    </w:div>
    <w:div w:id="1457988852">
      <w:bodyDiv w:val="1"/>
      <w:marLeft w:val="0"/>
      <w:marRight w:val="0"/>
      <w:marTop w:val="0"/>
      <w:marBottom w:val="0"/>
      <w:divBdr>
        <w:top w:val="none" w:sz="0" w:space="0" w:color="auto"/>
        <w:left w:val="none" w:sz="0" w:space="0" w:color="auto"/>
        <w:bottom w:val="none" w:sz="0" w:space="0" w:color="auto"/>
        <w:right w:val="none" w:sz="0" w:space="0" w:color="auto"/>
      </w:divBdr>
    </w:div>
    <w:div w:id="1477531085">
      <w:bodyDiv w:val="1"/>
      <w:marLeft w:val="0"/>
      <w:marRight w:val="0"/>
      <w:marTop w:val="0"/>
      <w:marBottom w:val="0"/>
      <w:divBdr>
        <w:top w:val="none" w:sz="0" w:space="0" w:color="auto"/>
        <w:left w:val="none" w:sz="0" w:space="0" w:color="auto"/>
        <w:bottom w:val="none" w:sz="0" w:space="0" w:color="auto"/>
        <w:right w:val="none" w:sz="0" w:space="0" w:color="auto"/>
      </w:divBdr>
    </w:div>
    <w:div w:id="1480607773">
      <w:bodyDiv w:val="1"/>
      <w:marLeft w:val="0"/>
      <w:marRight w:val="0"/>
      <w:marTop w:val="0"/>
      <w:marBottom w:val="0"/>
      <w:divBdr>
        <w:top w:val="none" w:sz="0" w:space="0" w:color="auto"/>
        <w:left w:val="none" w:sz="0" w:space="0" w:color="auto"/>
        <w:bottom w:val="none" w:sz="0" w:space="0" w:color="auto"/>
        <w:right w:val="none" w:sz="0" w:space="0" w:color="auto"/>
      </w:divBdr>
    </w:div>
    <w:div w:id="1494252506">
      <w:bodyDiv w:val="1"/>
      <w:marLeft w:val="0"/>
      <w:marRight w:val="0"/>
      <w:marTop w:val="0"/>
      <w:marBottom w:val="0"/>
      <w:divBdr>
        <w:top w:val="none" w:sz="0" w:space="0" w:color="auto"/>
        <w:left w:val="none" w:sz="0" w:space="0" w:color="auto"/>
        <w:bottom w:val="none" w:sz="0" w:space="0" w:color="auto"/>
        <w:right w:val="none" w:sz="0" w:space="0" w:color="auto"/>
      </w:divBdr>
    </w:div>
    <w:div w:id="1498423235">
      <w:bodyDiv w:val="1"/>
      <w:marLeft w:val="0"/>
      <w:marRight w:val="0"/>
      <w:marTop w:val="0"/>
      <w:marBottom w:val="0"/>
      <w:divBdr>
        <w:top w:val="none" w:sz="0" w:space="0" w:color="auto"/>
        <w:left w:val="none" w:sz="0" w:space="0" w:color="auto"/>
        <w:bottom w:val="none" w:sz="0" w:space="0" w:color="auto"/>
        <w:right w:val="none" w:sz="0" w:space="0" w:color="auto"/>
      </w:divBdr>
    </w:div>
    <w:div w:id="1501892507">
      <w:bodyDiv w:val="1"/>
      <w:marLeft w:val="0"/>
      <w:marRight w:val="0"/>
      <w:marTop w:val="0"/>
      <w:marBottom w:val="0"/>
      <w:divBdr>
        <w:top w:val="none" w:sz="0" w:space="0" w:color="auto"/>
        <w:left w:val="none" w:sz="0" w:space="0" w:color="auto"/>
        <w:bottom w:val="none" w:sz="0" w:space="0" w:color="auto"/>
        <w:right w:val="none" w:sz="0" w:space="0" w:color="auto"/>
      </w:divBdr>
    </w:div>
    <w:div w:id="1509826665">
      <w:bodyDiv w:val="1"/>
      <w:marLeft w:val="0"/>
      <w:marRight w:val="0"/>
      <w:marTop w:val="0"/>
      <w:marBottom w:val="0"/>
      <w:divBdr>
        <w:top w:val="none" w:sz="0" w:space="0" w:color="auto"/>
        <w:left w:val="none" w:sz="0" w:space="0" w:color="auto"/>
        <w:bottom w:val="none" w:sz="0" w:space="0" w:color="auto"/>
        <w:right w:val="none" w:sz="0" w:space="0" w:color="auto"/>
      </w:divBdr>
    </w:div>
    <w:div w:id="1532104631">
      <w:bodyDiv w:val="1"/>
      <w:marLeft w:val="0"/>
      <w:marRight w:val="0"/>
      <w:marTop w:val="0"/>
      <w:marBottom w:val="0"/>
      <w:divBdr>
        <w:top w:val="none" w:sz="0" w:space="0" w:color="auto"/>
        <w:left w:val="none" w:sz="0" w:space="0" w:color="auto"/>
        <w:bottom w:val="none" w:sz="0" w:space="0" w:color="auto"/>
        <w:right w:val="none" w:sz="0" w:space="0" w:color="auto"/>
      </w:divBdr>
    </w:div>
    <w:div w:id="1543904980">
      <w:bodyDiv w:val="1"/>
      <w:marLeft w:val="0"/>
      <w:marRight w:val="0"/>
      <w:marTop w:val="0"/>
      <w:marBottom w:val="0"/>
      <w:divBdr>
        <w:top w:val="none" w:sz="0" w:space="0" w:color="auto"/>
        <w:left w:val="none" w:sz="0" w:space="0" w:color="auto"/>
        <w:bottom w:val="none" w:sz="0" w:space="0" w:color="auto"/>
        <w:right w:val="none" w:sz="0" w:space="0" w:color="auto"/>
      </w:divBdr>
    </w:div>
    <w:div w:id="1559167580">
      <w:bodyDiv w:val="1"/>
      <w:marLeft w:val="0"/>
      <w:marRight w:val="0"/>
      <w:marTop w:val="0"/>
      <w:marBottom w:val="0"/>
      <w:divBdr>
        <w:top w:val="none" w:sz="0" w:space="0" w:color="auto"/>
        <w:left w:val="none" w:sz="0" w:space="0" w:color="auto"/>
        <w:bottom w:val="none" w:sz="0" w:space="0" w:color="auto"/>
        <w:right w:val="none" w:sz="0" w:space="0" w:color="auto"/>
      </w:divBdr>
    </w:div>
    <w:div w:id="1570189817">
      <w:bodyDiv w:val="1"/>
      <w:marLeft w:val="0"/>
      <w:marRight w:val="0"/>
      <w:marTop w:val="0"/>
      <w:marBottom w:val="0"/>
      <w:divBdr>
        <w:top w:val="none" w:sz="0" w:space="0" w:color="auto"/>
        <w:left w:val="none" w:sz="0" w:space="0" w:color="auto"/>
        <w:bottom w:val="none" w:sz="0" w:space="0" w:color="auto"/>
        <w:right w:val="none" w:sz="0" w:space="0" w:color="auto"/>
      </w:divBdr>
    </w:div>
    <w:div w:id="1577861464">
      <w:bodyDiv w:val="1"/>
      <w:marLeft w:val="0"/>
      <w:marRight w:val="0"/>
      <w:marTop w:val="0"/>
      <w:marBottom w:val="0"/>
      <w:divBdr>
        <w:top w:val="none" w:sz="0" w:space="0" w:color="auto"/>
        <w:left w:val="none" w:sz="0" w:space="0" w:color="auto"/>
        <w:bottom w:val="none" w:sz="0" w:space="0" w:color="auto"/>
        <w:right w:val="none" w:sz="0" w:space="0" w:color="auto"/>
      </w:divBdr>
    </w:div>
    <w:div w:id="1583300303">
      <w:bodyDiv w:val="1"/>
      <w:marLeft w:val="0"/>
      <w:marRight w:val="0"/>
      <w:marTop w:val="0"/>
      <w:marBottom w:val="0"/>
      <w:divBdr>
        <w:top w:val="none" w:sz="0" w:space="0" w:color="auto"/>
        <w:left w:val="none" w:sz="0" w:space="0" w:color="auto"/>
        <w:bottom w:val="none" w:sz="0" w:space="0" w:color="auto"/>
        <w:right w:val="none" w:sz="0" w:space="0" w:color="auto"/>
      </w:divBdr>
    </w:div>
    <w:div w:id="1606423312">
      <w:bodyDiv w:val="1"/>
      <w:marLeft w:val="0"/>
      <w:marRight w:val="0"/>
      <w:marTop w:val="0"/>
      <w:marBottom w:val="0"/>
      <w:divBdr>
        <w:top w:val="none" w:sz="0" w:space="0" w:color="auto"/>
        <w:left w:val="none" w:sz="0" w:space="0" w:color="auto"/>
        <w:bottom w:val="none" w:sz="0" w:space="0" w:color="auto"/>
        <w:right w:val="none" w:sz="0" w:space="0" w:color="auto"/>
      </w:divBdr>
    </w:div>
    <w:div w:id="1616132277">
      <w:bodyDiv w:val="1"/>
      <w:marLeft w:val="0"/>
      <w:marRight w:val="0"/>
      <w:marTop w:val="0"/>
      <w:marBottom w:val="0"/>
      <w:divBdr>
        <w:top w:val="none" w:sz="0" w:space="0" w:color="auto"/>
        <w:left w:val="none" w:sz="0" w:space="0" w:color="auto"/>
        <w:bottom w:val="none" w:sz="0" w:space="0" w:color="auto"/>
        <w:right w:val="none" w:sz="0" w:space="0" w:color="auto"/>
      </w:divBdr>
    </w:div>
    <w:div w:id="1663970728">
      <w:bodyDiv w:val="1"/>
      <w:marLeft w:val="0"/>
      <w:marRight w:val="0"/>
      <w:marTop w:val="0"/>
      <w:marBottom w:val="0"/>
      <w:divBdr>
        <w:top w:val="none" w:sz="0" w:space="0" w:color="auto"/>
        <w:left w:val="none" w:sz="0" w:space="0" w:color="auto"/>
        <w:bottom w:val="none" w:sz="0" w:space="0" w:color="auto"/>
        <w:right w:val="none" w:sz="0" w:space="0" w:color="auto"/>
      </w:divBdr>
    </w:div>
    <w:div w:id="1667516043">
      <w:bodyDiv w:val="1"/>
      <w:marLeft w:val="0"/>
      <w:marRight w:val="0"/>
      <w:marTop w:val="0"/>
      <w:marBottom w:val="0"/>
      <w:divBdr>
        <w:top w:val="none" w:sz="0" w:space="0" w:color="auto"/>
        <w:left w:val="none" w:sz="0" w:space="0" w:color="auto"/>
        <w:bottom w:val="none" w:sz="0" w:space="0" w:color="auto"/>
        <w:right w:val="none" w:sz="0" w:space="0" w:color="auto"/>
      </w:divBdr>
    </w:div>
    <w:div w:id="1668291794">
      <w:bodyDiv w:val="1"/>
      <w:marLeft w:val="0"/>
      <w:marRight w:val="0"/>
      <w:marTop w:val="0"/>
      <w:marBottom w:val="0"/>
      <w:divBdr>
        <w:top w:val="none" w:sz="0" w:space="0" w:color="auto"/>
        <w:left w:val="none" w:sz="0" w:space="0" w:color="auto"/>
        <w:bottom w:val="none" w:sz="0" w:space="0" w:color="auto"/>
        <w:right w:val="none" w:sz="0" w:space="0" w:color="auto"/>
      </w:divBdr>
    </w:div>
    <w:div w:id="1690134775">
      <w:bodyDiv w:val="1"/>
      <w:marLeft w:val="0"/>
      <w:marRight w:val="0"/>
      <w:marTop w:val="0"/>
      <w:marBottom w:val="0"/>
      <w:divBdr>
        <w:top w:val="none" w:sz="0" w:space="0" w:color="auto"/>
        <w:left w:val="none" w:sz="0" w:space="0" w:color="auto"/>
        <w:bottom w:val="none" w:sz="0" w:space="0" w:color="auto"/>
        <w:right w:val="none" w:sz="0" w:space="0" w:color="auto"/>
      </w:divBdr>
    </w:div>
    <w:div w:id="1694649783">
      <w:bodyDiv w:val="1"/>
      <w:marLeft w:val="0"/>
      <w:marRight w:val="0"/>
      <w:marTop w:val="0"/>
      <w:marBottom w:val="0"/>
      <w:divBdr>
        <w:top w:val="none" w:sz="0" w:space="0" w:color="auto"/>
        <w:left w:val="none" w:sz="0" w:space="0" w:color="auto"/>
        <w:bottom w:val="none" w:sz="0" w:space="0" w:color="auto"/>
        <w:right w:val="none" w:sz="0" w:space="0" w:color="auto"/>
      </w:divBdr>
    </w:div>
    <w:div w:id="1703284668">
      <w:bodyDiv w:val="1"/>
      <w:marLeft w:val="0"/>
      <w:marRight w:val="0"/>
      <w:marTop w:val="0"/>
      <w:marBottom w:val="0"/>
      <w:divBdr>
        <w:top w:val="none" w:sz="0" w:space="0" w:color="auto"/>
        <w:left w:val="none" w:sz="0" w:space="0" w:color="auto"/>
        <w:bottom w:val="none" w:sz="0" w:space="0" w:color="auto"/>
        <w:right w:val="none" w:sz="0" w:space="0" w:color="auto"/>
      </w:divBdr>
    </w:div>
    <w:div w:id="1703551768">
      <w:bodyDiv w:val="1"/>
      <w:marLeft w:val="0"/>
      <w:marRight w:val="0"/>
      <w:marTop w:val="0"/>
      <w:marBottom w:val="0"/>
      <w:divBdr>
        <w:top w:val="none" w:sz="0" w:space="0" w:color="auto"/>
        <w:left w:val="none" w:sz="0" w:space="0" w:color="auto"/>
        <w:bottom w:val="none" w:sz="0" w:space="0" w:color="auto"/>
        <w:right w:val="none" w:sz="0" w:space="0" w:color="auto"/>
      </w:divBdr>
    </w:div>
    <w:div w:id="1733312334">
      <w:bodyDiv w:val="1"/>
      <w:marLeft w:val="0"/>
      <w:marRight w:val="0"/>
      <w:marTop w:val="0"/>
      <w:marBottom w:val="0"/>
      <w:divBdr>
        <w:top w:val="none" w:sz="0" w:space="0" w:color="auto"/>
        <w:left w:val="none" w:sz="0" w:space="0" w:color="auto"/>
        <w:bottom w:val="none" w:sz="0" w:space="0" w:color="auto"/>
        <w:right w:val="none" w:sz="0" w:space="0" w:color="auto"/>
      </w:divBdr>
    </w:div>
    <w:div w:id="1740521923">
      <w:bodyDiv w:val="1"/>
      <w:marLeft w:val="0"/>
      <w:marRight w:val="0"/>
      <w:marTop w:val="0"/>
      <w:marBottom w:val="0"/>
      <w:divBdr>
        <w:top w:val="none" w:sz="0" w:space="0" w:color="auto"/>
        <w:left w:val="none" w:sz="0" w:space="0" w:color="auto"/>
        <w:bottom w:val="none" w:sz="0" w:space="0" w:color="auto"/>
        <w:right w:val="none" w:sz="0" w:space="0" w:color="auto"/>
      </w:divBdr>
    </w:div>
    <w:div w:id="1749304011">
      <w:bodyDiv w:val="1"/>
      <w:marLeft w:val="0"/>
      <w:marRight w:val="0"/>
      <w:marTop w:val="0"/>
      <w:marBottom w:val="0"/>
      <w:divBdr>
        <w:top w:val="none" w:sz="0" w:space="0" w:color="auto"/>
        <w:left w:val="none" w:sz="0" w:space="0" w:color="auto"/>
        <w:bottom w:val="none" w:sz="0" w:space="0" w:color="auto"/>
        <w:right w:val="none" w:sz="0" w:space="0" w:color="auto"/>
      </w:divBdr>
    </w:div>
    <w:div w:id="1749813373">
      <w:bodyDiv w:val="1"/>
      <w:marLeft w:val="0"/>
      <w:marRight w:val="0"/>
      <w:marTop w:val="0"/>
      <w:marBottom w:val="0"/>
      <w:divBdr>
        <w:top w:val="none" w:sz="0" w:space="0" w:color="auto"/>
        <w:left w:val="none" w:sz="0" w:space="0" w:color="auto"/>
        <w:bottom w:val="none" w:sz="0" w:space="0" w:color="auto"/>
        <w:right w:val="none" w:sz="0" w:space="0" w:color="auto"/>
      </w:divBdr>
    </w:div>
    <w:div w:id="1750808593">
      <w:bodyDiv w:val="1"/>
      <w:marLeft w:val="0"/>
      <w:marRight w:val="0"/>
      <w:marTop w:val="0"/>
      <w:marBottom w:val="0"/>
      <w:divBdr>
        <w:top w:val="none" w:sz="0" w:space="0" w:color="auto"/>
        <w:left w:val="none" w:sz="0" w:space="0" w:color="auto"/>
        <w:bottom w:val="none" w:sz="0" w:space="0" w:color="auto"/>
        <w:right w:val="none" w:sz="0" w:space="0" w:color="auto"/>
      </w:divBdr>
    </w:div>
    <w:div w:id="1754084439">
      <w:bodyDiv w:val="1"/>
      <w:marLeft w:val="0"/>
      <w:marRight w:val="0"/>
      <w:marTop w:val="0"/>
      <w:marBottom w:val="0"/>
      <w:divBdr>
        <w:top w:val="none" w:sz="0" w:space="0" w:color="auto"/>
        <w:left w:val="none" w:sz="0" w:space="0" w:color="auto"/>
        <w:bottom w:val="none" w:sz="0" w:space="0" w:color="auto"/>
        <w:right w:val="none" w:sz="0" w:space="0" w:color="auto"/>
      </w:divBdr>
    </w:div>
    <w:div w:id="1772821529">
      <w:bodyDiv w:val="1"/>
      <w:marLeft w:val="0"/>
      <w:marRight w:val="0"/>
      <w:marTop w:val="0"/>
      <w:marBottom w:val="0"/>
      <w:divBdr>
        <w:top w:val="none" w:sz="0" w:space="0" w:color="auto"/>
        <w:left w:val="none" w:sz="0" w:space="0" w:color="auto"/>
        <w:bottom w:val="none" w:sz="0" w:space="0" w:color="auto"/>
        <w:right w:val="none" w:sz="0" w:space="0" w:color="auto"/>
      </w:divBdr>
    </w:div>
    <w:div w:id="1778015232">
      <w:bodyDiv w:val="1"/>
      <w:marLeft w:val="0"/>
      <w:marRight w:val="0"/>
      <w:marTop w:val="0"/>
      <w:marBottom w:val="0"/>
      <w:divBdr>
        <w:top w:val="none" w:sz="0" w:space="0" w:color="auto"/>
        <w:left w:val="none" w:sz="0" w:space="0" w:color="auto"/>
        <w:bottom w:val="none" w:sz="0" w:space="0" w:color="auto"/>
        <w:right w:val="none" w:sz="0" w:space="0" w:color="auto"/>
      </w:divBdr>
    </w:div>
    <w:div w:id="1802570686">
      <w:bodyDiv w:val="1"/>
      <w:marLeft w:val="0"/>
      <w:marRight w:val="0"/>
      <w:marTop w:val="0"/>
      <w:marBottom w:val="0"/>
      <w:divBdr>
        <w:top w:val="none" w:sz="0" w:space="0" w:color="auto"/>
        <w:left w:val="none" w:sz="0" w:space="0" w:color="auto"/>
        <w:bottom w:val="none" w:sz="0" w:space="0" w:color="auto"/>
        <w:right w:val="none" w:sz="0" w:space="0" w:color="auto"/>
      </w:divBdr>
    </w:div>
    <w:div w:id="1807434274">
      <w:bodyDiv w:val="1"/>
      <w:marLeft w:val="0"/>
      <w:marRight w:val="0"/>
      <w:marTop w:val="0"/>
      <w:marBottom w:val="0"/>
      <w:divBdr>
        <w:top w:val="none" w:sz="0" w:space="0" w:color="auto"/>
        <w:left w:val="none" w:sz="0" w:space="0" w:color="auto"/>
        <w:bottom w:val="none" w:sz="0" w:space="0" w:color="auto"/>
        <w:right w:val="none" w:sz="0" w:space="0" w:color="auto"/>
      </w:divBdr>
    </w:div>
    <w:div w:id="1828284364">
      <w:bodyDiv w:val="1"/>
      <w:marLeft w:val="0"/>
      <w:marRight w:val="0"/>
      <w:marTop w:val="0"/>
      <w:marBottom w:val="0"/>
      <w:divBdr>
        <w:top w:val="none" w:sz="0" w:space="0" w:color="auto"/>
        <w:left w:val="none" w:sz="0" w:space="0" w:color="auto"/>
        <w:bottom w:val="none" w:sz="0" w:space="0" w:color="auto"/>
        <w:right w:val="none" w:sz="0" w:space="0" w:color="auto"/>
      </w:divBdr>
    </w:div>
    <w:div w:id="1871533185">
      <w:bodyDiv w:val="1"/>
      <w:marLeft w:val="0"/>
      <w:marRight w:val="0"/>
      <w:marTop w:val="0"/>
      <w:marBottom w:val="0"/>
      <w:divBdr>
        <w:top w:val="none" w:sz="0" w:space="0" w:color="auto"/>
        <w:left w:val="none" w:sz="0" w:space="0" w:color="auto"/>
        <w:bottom w:val="none" w:sz="0" w:space="0" w:color="auto"/>
        <w:right w:val="none" w:sz="0" w:space="0" w:color="auto"/>
      </w:divBdr>
    </w:div>
    <w:div w:id="1873497927">
      <w:bodyDiv w:val="1"/>
      <w:marLeft w:val="0"/>
      <w:marRight w:val="0"/>
      <w:marTop w:val="0"/>
      <w:marBottom w:val="0"/>
      <w:divBdr>
        <w:top w:val="none" w:sz="0" w:space="0" w:color="auto"/>
        <w:left w:val="none" w:sz="0" w:space="0" w:color="auto"/>
        <w:bottom w:val="none" w:sz="0" w:space="0" w:color="auto"/>
        <w:right w:val="none" w:sz="0" w:space="0" w:color="auto"/>
      </w:divBdr>
    </w:div>
    <w:div w:id="1876691991">
      <w:bodyDiv w:val="1"/>
      <w:marLeft w:val="0"/>
      <w:marRight w:val="0"/>
      <w:marTop w:val="0"/>
      <w:marBottom w:val="0"/>
      <w:divBdr>
        <w:top w:val="none" w:sz="0" w:space="0" w:color="auto"/>
        <w:left w:val="none" w:sz="0" w:space="0" w:color="auto"/>
        <w:bottom w:val="none" w:sz="0" w:space="0" w:color="auto"/>
        <w:right w:val="none" w:sz="0" w:space="0" w:color="auto"/>
      </w:divBdr>
    </w:div>
    <w:div w:id="1908300018">
      <w:bodyDiv w:val="1"/>
      <w:marLeft w:val="0"/>
      <w:marRight w:val="0"/>
      <w:marTop w:val="0"/>
      <w:marBottom w:val="0"/>
      <w:divBdr>
        <w:top w:val="none" w:sz="0" w:space="0" w:color="auto"/>
        <w:left w:val="none" w:sz="0" w:space="0" w:color="auto"/>
        <w:bottom w:val="none" w:sz="0" w:space="0" w:color="auto"/>
        <w:right w:val="none" w:sz="0" w:space="0" w:color="auto"/>
      </w:divBdr>
    </w:div>
    <w:div w:id="1926723271">
      <w:bodyDiv w:val="1"/>
      <w:marLeft w:val="0"/>
      <w:marRight w:val="0"/>
      <w:marTop w:val="0"/>
      <w:marBottom w:val="0"/>
      <w:divBdr>
        <w:top w:val="none" w:sz="0" w:space="0" w:color="auto"/>
        <w:left w:val="none" w:sz="0" w:space="0" w:color="auto"/>
        <w:bottom w:val="none" w:sz="0" w:space="0" w:color="auto"/>
        <w:right w:val="none" w:sz="0" w:space="0" w:color="auto"/>
      </w:divBdr>
    </w:div>
    <w:div w:id="1928147342">
      <w:bodyDiv w:val="1"/>
      <w:marLeft w:val="0"/>
      <w:marRight w:val="0"/>
      <w:marTop w:val="0"/>
      <w:marBottom w:val="0"/>
      <w:divBdr>
        <w:top w:val="none" w:sz="0" w:space="0" w:color="auto"/>
        <w:left w:val="none" w:sz="0" w:space="0" w:color="auto"/>
        <w:bottom w:val="none" w:sz="0" w:space="0" w:color="auto"/>
        <w:right w:val="none" w:sz="0" w:space="0" w:color="auto"/>
      </w:divBdr>
    </w:div>
    <w:div w:id="1933393719">
      <w:bodyDiv w:val="1"/>
      <w:marLeft w:val="0"/>
      <w:marRight w:val="0"/>
      <w:marTop w:val="0"/>
      <w:marBottom w:val="0"/>
      <w:divBdr>
        <w:top w:val="none" w:sz="0" w:space="0" w:color="auto"/>
        <w:left w:val="none" w:sz="0" w:space="0" w:color="auto"/>
        <w:bottom w:val="none" w:sz="0" w:space="0" w:color="auto"/>
        <w:right w:val="none" w:sz="0" w:space="0" w:color="auto"/>
      </w:divBdr>
    </w:div>
    <w:div w:id="1948124693">
      <w:bodyDiv w:val="1"/>
      <w:marLeft w:val="0"/>
      <w:marRight w:val="0"/>
      <w:marTop w:val="0"/>
      <w:marBottom w:val="0"/>
      <w:divBdr>
        <w:top w:val="none" w:sz="0" w:space="0" w:color="auto"/>
        <w:left w:val="none" w:sz="0" w:space="0" w:color="auto"/>
        <w:bottom w:val="none" w:sz="0" w:space="0" w:color="auto"/>
        <w:right w:val="none" w:sz="0" w:space="0" w:color="auto"/>
      </w:divBdr>
    </w:div>
    <w:div w:id="1951936987">
      <w:bodyDiv w:val="1"/>
      <w:marLeft w:val="0"/>
      <w:marRight w:val="0"/>
      <w:marTop w:val="0"/>
      <w:marBottom w:val="0"/>
      <w:divBdr>
        <w:top w:val="none" w:sz="0" w:space="0" w:color="auto"/>
        <w:left w:val="none" w:sz="0" w:space="0" w:color="auto"/>
        <w:bottom w:val="none" w:sz="0" w:space="0" w:color="auto"/>
        <w:right w:val="none" w:sz="0" w:space="0" w:color="auto"/>
      </w:divBdr>
    </w:div>
    <w:div w:id="1964143806">
      <w:bodyDiv w:val="1"/>
      <w:marLeft w:val="0"/>
      <w:marRight w:val="0"/>
      <w:marTop w:val="0"/>
      <w:marBottom w:val="0"/>
      <w:divBdr>
        <w:top w:val="none" w:sz="0" w:space="0" w:color="auto"/>
        <w:left w:val="none" w:sz="0" w:space="0" w:color="auto"/>
        <w:bottom w:val="none" w:sz="0" w:space="0" w:color="auto"/>
        <w:right w:val="none" w:sz="0" w:space="0" w:color="auto"/>
      </w:divBdr>
    </w:div>
    <w:div w:id="1964269619">
      <w:bodyDiv w:val="1"/>
      <w:marLeft w:val="0"/>
      <w:marRight w:val="0"/>
      <w:marTop w:val="0"/>
      <w:marBottom w:val="0"/>
      <w:divBdr>
        <w:top w:val="none" w:sz="0" w:space="0" w:color="auto"/>
        <w:left w:val="none" w:sz="0" w:space="0" w:color="auto"/>
        <w:bottom w:val="none" w:sz="0" w:space="0" w:color="auto"/>
        <w:right w:val="none" w:sz="0" w:space="0" w:color="auto"/>
      </w:divBdr>
    </w:div>
    <w:div w:id="1999724444">
      <w:bodyDiv w:val="1"/>
      <w:marLeft w:val="0"/>
      <w:marRight w:val="0"/>
      <w:marTop w:val="0"/>
      <w:marBottom w:val="0"/>
      <w:divBdr>
        <w:top w:val="none" w:sz="0" w:space="0" w:color="auto"/>
        <w:left w:val="none" w:sz="0" w:space="0" w:color="auto"/>
        <w:bottom w:val="none" w:sz="0" w:space="0" w:color="auto"/>
        <w:right w:val="none" w:sz="0" w:space="0" w:color="auto"/>
      </w:divBdr>
    </w:div>
    <w:div w:id="2008705477">
      <w:bodyDiv w:val="1"/>
      <w:marLeft w:val="0"/>
      <w:marRight w:val="0"/>
      <w:marTop w:val="0"/>
      <w:marBottom w:val="0"/>
      <w:divBdr>
        <w:top w:val="none" w:sz="0" w:space="0" w:color="auto"/>
        <w:left w:val="none" w:sz="0" w:space="0" w:color="auto"/>
        <w:bottom w:val="none" w:sz="0" w:space="0" w:color="auto"/>
        <w:right w:val="none" w:sz="0" w:space="0" w:color="auto"/>
      </w:divBdr>
    </w:div>
    <w:div w:id="2014140846">
      <w:bodyDiv w:val="1"/>
      <w:marLeft w:val="0"/>
      <w:marRight w:val="0"/>
      <w:marTop w:val="0"/>
      <w:marBottom w:val="0"/>
      <w:divBdr>
        <w:top w:val="none" w:sz="0" w:space="0" w:color="auto"/>
        <w:left w:val="none" w:sz="0" w:space="0" w:color="auto"/>
        <w:bottom w:val="none" w:sz="0" w:space="0" w:color="auto"/>
        <w:right w:val="none" w:sz="0" w:space="0" w:color="auto"/>
      </w:divBdr>
    </w:div>
    <w:div w:id="2015953443">
      <w:bodyDiv w:val="1"/>
      <w:marLeft w:val="0"/>
      <w:marRight w:val="0"/>
      <w:marTop w:val="0"/>
      <w:marBottom w:val="0"/>
      <w:divBdr>
        <w:top w:val="none" w:sz="0" w:space="0" w:color="auto"/>
        <w:left w:val="none" w:sz="0" w:space="0" w:color="auto"/>
        <w:bottom w:val="none" w:sz="0" w:space="0" w:color="auto"/>
        <w:right w:val="none" w:sz="0" w:space="0" w:color="auto"/>
      </w:divBdr>
    </w:div>
    <w:div w:id="2022320595">
      <w:bodyDiv w:val="1"/>
      <w:marLeft w:val="0"/>
      <w:marRight w:val="0"/>
      <w:marTop w:val="0"/>
      <w:marBottom w:val="0"/>
      <w:divBdr>
        <w:top w:val="none" w:sz="0" w:space="0" w:color="auto"/>
        <w:left w:val="none" w:sz="0" w:space="0" w:color="auto"/>
        <w:bottom w:val="none" w:sz="0" w:space="0" w:color="auto"/>
        <w:right w:val="none" w:sz="0" w:space="0" w:color="auto"/>
      </w:divBdr>
    </w:div>
    <w:div w:id="2030712006">
      <w:bodyDiv w:val="1"/>
      <w:marLeft w:val="0"/>
      <w:marRight w:val="0"/>
      <w:marTop w:val="0"/>
      <w:marBottom w:val="0"/>
      <w:divBdr>
        <w:top w:val="none" w:sz="0" w:space="0" w:color="auto"/>
        <w:left w:val="none" w:sz="0" w:space="0" w:color="auto"/>
        <w:bottom w:val="none" w:sz="0" w:space="0" w:color="auto"/>
        <w:right w:val="none" w:sz="0" w:space="0" w:color="auto"/>
      </w:divBdr>
    </w:div>
    <w:div w:id="2044480059">
      <w:bodyDiv w:val="1"/>
      <w:marLeft w:val="0"/>
      <w:marRight w:val="0"/>
      <w:marTop w:val="0"/>
      <w:marBottom w:val="0"/>
      <w:divBdr>
        <w:top w:val="none" w:sz="0" w:space="0" w:color="auto"/>
        <w:left w:val="none" w:sz="0" w:space="0" w:color="auto"/>
        <w:bottom w:val="none" w:sz="0" w:space="0" w:color="auto"/>
        <w:right w:val="none" w:sz="0" w:space="0" w:color="auto"/>
      </w:divBdr>
    </w:div>
    <w:div w:id="2045933888">
      <w:bodyDiv w:val="1"/>
      <w:marLeft w:val="0"/>
      <w:marRight w:val="0"/>
      <w:marTop w:val="0"/>
      <w:marBottom w:val="0"/>
      <w:divBdr>
        <w:top w:val="none" w:sz="0" w:space="0" w:color="auto"/>
        <w:left w:val="none" w:sz="0" w:space="0" w:color="auto"/>
        <w:bottom w:val="none" w:sz="0" w:space="0" w:color="auto"/>
        <w:right w:val="none" w:sz="0" w:space="0" w:color="auto"/>
      </w:divBdr>
    </w:div>
    <w:div w:id="2058889003">
      <w:bodyDiv w:val="1"/>
      <w:marLeft w:val="0"/>
      <w:marRight w:val="0"/>
      <w:marTop w:val="0"/>
      <w:marBottom w:val="0"/>
      <w:divBdr>
        <w:top w:val="none" w:sz="0" w:space="0" w:color="auto"/>
        <w:left w:val="none" w:sz="0" w:space="0" w:color="auto"/>
        <w:bottom w:val="none" w:sz="0" w:space="0" w:color="auto"/>
        <w:right w:val="none" w:sz="0" w:space="0" w:color="auto"/>
      </w:divBdr>
    </w:div>
    <w:div w:id="2079203200">
      <w:bodyDiv w:val="1"/>
      <w:marLeft w:val="0"/>
      <w:marRight w:val="0"/>
      <w:marTop w:val="0"/>
      <w:marBottom w:val="0"/>
      <w:divBdr>
        <w:top w:val="none" w:sz="0" w:space="0" w:color="auto"/>
        <w:left w:val="none" w:sz="0" w:space="0" w:color="auto"/>
        <w:bottom w:val="none" w:sz="0" w:space="0" w:color="auto"/>
        <w:right w:val="none" w:sz="0" w:space="0" w:color="auto"/>
      </w:divBdr>
    </w:div>
    <w:div w:id="2081828340">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105373405">
      <w:bodyDiv w:val="1"/>
      <w:marLeft w:val="0"/>
      <w:marRight w:val="0"/>
      <w:marTop w:val="0"/>
      <w:marBottom w:val="0"/>
      <w:divBdr>
        <w:top w:val="none" w:sz="0" w:space="0" w:color="auto"/>
        <w:left w:val="none" w:sz="0" w:space="0" w:color="auto"/>
        <w:bottom w:val="none" w:sz="0" w:space="0" w:color="auto"/>
        <w:right w:val="none" w:sz="0" w:space="0" w:color="auto"/>
      </w:divBdr>
    </w:div>
    <w:div w:id="2127042144">
      <w:bodyDiv w:val="1"/>
      <w:marLeft w:val="0"/>
      <w:marRight w:val="0"/>
      <w:marTop w:val="0"/>
      <w:marBottom w:val="0"/>
      <w:divBdr>
        <w:top w:val="none" w:sz="0" w:space="0" w:color="auto"/>
        <w:left w:val="none" w:sz="0" w:space="0" w:color="auto"/>
        <w:bottom w:val="none" w:sz="0" w:space="0" w:color="auto"/>
        <w:right w:val="none" w:sz="0" w:space="0" w:color="auto"/>
      </w:divBdr>
    </w:div>
    <w:div w:id="2128768825">
      <w:bodyDiv w:val="1"/>
      <w:marLeft w:val="0"/>
      <w:marRight w:val="0"/>
      <w:marTop w:val="0"/>
      <w:marBottom w:val="0"/>
      <w:divBdr>
        <w:top w:val="none" w:sz="0" w:space="0" w:color="auto"/>
        <w:left w:val="none" w:sz="0" w:space="0" w:color="auto"/>
        <w:bottom w:val="none" w:sz="0" w:space="0" w:color="auto"/>
        <w:right w:val="none" w:sz="0" w:space="0" w:color="auto"/>
      </w:divBdr>
    </w:div>
    <w:div w:id="2129351313">
      <w:bodyDiv w:val="1"/>
      <w:marLeft w:val="0"/>
      <w:marRight w:val="0"/>
      <w:marTop w:val="0"/>
      <w:marBottom w:val="0"/>
      <w:divBdr>
        <w:top w:val="none" w:sz="0" w:space="0" w:color="auto"/>
        <w:left w:val="none" w:sz="0" w:space="0" w:color="auto"/>
        <w:bottom w:val="none" w:sz="0" w:space="0" w:color="auto"/>
        <w:right w:val="none" w:sz="0" w:space="0" w:color="auto"/>
      </w:divBdr>
    </w:div>
    <w:div w:id="213694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88E66-DA88-4387-92B3-B0F604FC9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2330</TotalTime>
  <Pages>75</Pages>
  <Words>22165</Words>
  <Characters>152470</Characters>
  <Application>Microsoft Office Word</Application>
  <DocSecurity>0</DocSecurity>
  <Lines>1270</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174287</CharactersWithSpaces>
  <SharedDoc>false</SharedDoc>
  <HLinks>
    <vt:vector size="300" baseType="variant">
      <vt:variant>
        <vt:i4>1048638</vt:i4>
      </vt:variant>
      <vt:variant>
        <vt:i4>296</vt:i4>
      </vt:variant>
      <vt:variant>
        <vt:i4>0</vt:i4>
      </vt:variant>
      <vt:variant>
        <vt:i4>5</vt:i4>
      </vt:variant>
      <vt:variant>
        <vt:lpwstr/>
      </vt:variant>
      <vt:variant>
        <vt:lpwstr>_Toc119051373</vt:lpwstr>
      </vt:variant>
      <vt:variant>
        <vt:i4>1048638</vt:i4>
      </vt:variant>
      <vt:variant>
        <vt:i4>290</vt:i4>
      </vt:variant>
      <vt:variant>
        <vt:i4>0</vt:i4>
      </vt:variant>
      <vt:variant>
        <vt:i4>5</vt:i4>
      </vt:variant>
      <vt:variant>
        <vt:lpwstr/>
      </vt:variant>
      <vt:variant>
        <vt:lpwstr>_Toc119051372</vt:lpwstr>
      </vt:variant>
      <vt:variant>
        <vt:i4>1048638</vt:i4>
      </vt:variant>
      <vt:variant>
        <vt:i4>284</vt:i4>
      </vt:variant>
      <vt:variant>
        <vt:i4>0</vt:i4>
      </vt:variant>
      <vt:variant>
        <vt:i4>5</vt:i4>
      </vt:variant>
      <vt:variant>
        <vt:lpwstr/>
      </vt:variant>
      <vt:variant>
        <vt:lpwstr>_Toc119051371</vt:lpwstr>
      </vt:variant>
      <vt:variant>
        <vt:i4>1048638</vt:i4>
      </vt:variant>
      <vt:variant>
        <vt:i4>278</vt:i4>
      </vt:variant>
      <vt:variant>
        <vt:i4>0</vt:i4>
      </vt:variant>
      <vt:variant>
        <vt:i4>5</vt:i4>
      </vt:variant>
      <vt:variant>
        <vt:lpwstr/>
      </vt:variant>
      <vt:variant>
        <vt:lpwstr>_Toc119051370</vt:lpwstr>
      </vt:variant>
      <vt:variant>
        <vt:i4>1114174</vt:i4>
      </vt:variant>
      <vt:variant>
        <vt:i4>272</vt:i4>
      </vt:variant>
      <vt:variant>
        <vt:i4>0</vt:i4>
      </vt:variant>
      <vt:variant>
        <vt:i4>5</vt:i4>
      </vt:variant>
      <vt:variant>
        <vt:lpwstr/>
      </vt:variant>
      <vt:variant>
        <vt:lpwstr>_Toc119051369</vt:lpwstr>
      </vt:variant>
      <vt:variant>
        <vt:i4>1114174</vt:i4>
      </vt:variant>
      <vt:variant>
        <vt:i4>266</vt:i4>
      </vt:variant>
      <vt:variant>
        <vt:i4>0</vt:i4>
      </vt:variant>
      <vt:variant>
        <vt:i4>5</vt:i4>
      </vt:variant>
      <vt:variant>
        <vt:lpwstr/>
      </vt:variant>
      <vt:variant>
        <vt:lpwstr>_Toc119051368</vt:lpwstr>
      </vt:variant>
      <vt:variant>
        <vt:i4>1114174</vt:i4>
      </vt:variant>
      <vt:variant>
        <vt:i4>260</vt:i4>
      </vt:variant>
      <vt:variant>
        <vt:i4>0</vt:i4>
      </vt:variant>
      <vt:variant>
        <vt:i4>5</vt:i4>
      </vt:variant>
      <vt:variant>
        <vt:lpwstr/>
      </vt:variant>
      <vt:variant>
        <vt:lpwstr>_Toc119051367</vt:lpwstr>
      </vt:variant>
      <vt:variant>
        <vt:i4>1114174</vt:i4>
      </vt:variant>
      <vt:variant>
        <vt:i4>254</vt:i4>
      </vt:variant>
      <vt:variant>
        <vt:i4>0</vt:i4>
      </vt:variant>
      <vt:variant>
        <vt:i4>5</vt:i4>
      </vt:variant>
      <vt:variant>
        <vt:lpwstr/>
      </vt:variant>
      <vt:variant>
        <vt:lpwstr>_Toc119051366</vt:lpwstr>
      </vt:variant>
      <vt:variant>
        <vt:i4>1114174</vt:i4>
      </vt:variant>
      <vt:variant>
        <vt:i4>248</vt:i4>
      </vt:variant>
      <vt:variant>
        <vt:i4>0</vt:i4>
      </vt:variant>
      <vt:variant>
        <vt:i4>5</vt:i4>
      </vt:variant>
      <vt:variant>
        <vt:lpwstr/>
      </vt:variant>
      <vt:variant>
        <vt:lpwstr>_Toc119051365</vt:lpwstr>
      </vt:variant>
      <vt:variant>
        <vt:i4>1114174</vt:i4>
      </vt:variant>
      <vt:variant>
        <vt:i4>242</vt:i4>
      </vt:variant>
      <vt:variant>
        <vt:i4>0</vt:i4>
      </vt:variant>
      <vt:variant>
        <vt:i4>5</vt:i4>
      </vt:variant>
      <vt:variant>
        <vt:lpwstr/>
      </vt:variant>
      <vt:variant>
        <vt:lpwstr>_Toc119051364</vt:lpwstr>
      </vt:variant>
      <vt:variant>
        <vt:i4>1114174</vt:i4>
      </vt:variant>
      <vt:variant>
        <vt:i4>236</vt:i4>
      </vt:variant>
      <vt:variant>
        <vt:i4>0</vt:i4>
      </vt:variant>
      <vt:variant>
        <vt:i4>5</vt:i4>
      </vt:variant>
      <vt:variant>
        <vt:lpwstr/>
      </vt:variant>
      <vt:variant>
        <vt:lpwstr>_Toc119051363</vt:lpwstr>
      </vt:variant>
      <vt:variant>
        <vt:i4>1114174</vt:i4>
      </vt:variant>
      <vt:variant>
        <vt:i4>230</vt:i4>
      </vt:variant>
      <vt:variant>
        <vt:i4>0</vt:i4>
      </vt:variant>
      <vt:variant>
        <vt:i4>5</vt:i4>
      </vt:variant>
      <vt:variant>
        <vt:lpwstr/>
      </vt:variant>
      <vt:variant>
        <vt:lpwstr>_Toc119051362</vt:lpwstr>
      </vt:variant>
      <vt:variant>
        <vt:i4>1114174</vt:i4>
      </vt:variant>
      <vt:variant>
        <vt:i4>224</vt:i4>
      </vt:variant>
      <vt:variant>
        <vt:i4>0</vt:i4>
      </vt:variant>
      <vt:variant>
        <vt:i4>5</vt:i4>
      </vt:variant>
      <vt:variant>
        <vt:lpwstr/>
      </vt:variant>
      <vt:variant>
        <vt:lpwstr>_Toc119051361</vt:lpwstr>
      </vt:variant>
      <vt:variant>
        <vt:i4>1114174</vt:i4>
      </vt:variant>
      <vt:variant>
        <vt:i4>218</vt:i4>
      </vt:variant>
      <vt:variant>
        <vt:i4>0</vt:i4>
      </vt:variant>
      <vt:variant>
        <vt:i4>5</vt:i4>
      </vt:variant>
      <vt:variant>
        <vt:lpwstr/>
      </vt:variant>
      <vt:variant>
        <vt:lpwstr>_Toc119051360</vt:lpwstr>
      </vt:variant>
      <vt:variant>
        <vt:i4>1179710</vt:i4>
      </vt:variant>
      <vt:variant>
        <vt:i4>212</vt:i4>
      </vt:variant>
      <vt:variant>
        <vt:i4>0</vt:i4>
      </vt:variant>
      <vt:variant>
        <vt:i4>5</vt:i4>
      </vt:variant>
      <vt:variant>
        <vt:lpwstr/>
      </vt:variant>
      <vt:variant>
        <vt:lpwstr>_Toc119051359</vt:lpwstr>
      </vt:variant>
      <vt:variant>
        <vt:i4>1179710</vt:i4>
      </vt:variant>
      <vt:variant>
        <vt:i4>206</vt:i4>
      </vt:variant>
      <vt:variant>
        <vt:i4>0</vt:i4>
      </vt:variant>
      <vt:variant>
        <vt:i4>5</vt:i4>
      </vt:variant>
      <vt:variant>
        <vt:lpwstr/>
      </vt:variant>
      <vt:variant>
        <vt:lpwstr>_Toc119051358</vt:lpwstr>
      </vt:variant>
      <vt:variant>
        <vt:i4>1179710</vt:i4>
      </vt:variant>
      <vt:variant>
        <vt:i4>200</vt:i4>
      </vt:variant>
      <vt:variant>
        <vt:i4>0</vt:i4>
      </vt:variant>
      <vt:variant>
        <vt:i4>5</vt:i4>
      </vt:variant>
      <vt:variant>
        <vt:lpwstr/>
      </vt:variant>
      <vt:variant>
        <vt:lpwstr>_Toc119051357</vt:lpwstr>
      </vt:variant>
      <vt:variant>
        <vt:i4>1179710</vt:i4>
      </vt:variant>
      <vt:variant>
        <vt:i4>194</vt:i4>
      </vt:variant>
      <vt:variant>
        <vt:i4>0</vt:i4>
      </vt:variant>
      <vt:variant>
        <vt:i4>5</vt:i4>
      </vt:variant>
      <vt:variant>
        <vt:lpwstr/>
      </vt:variant>
      <vt:variant>
        <vt:lpwstr>_Toc119051356</vt:lpwstr>
      </vt:variant>
      <vt:variant>
        <vt:i4>1179710</vt:i4>
      </vt:variant>
      <vt:variant>
        <vt:i4>188</vt:i4>
      </vt:variant>
      <vt:variant>
        <vt:i4>0</vt:i4>
      </vt:variant>
      <vt:variant>
        <vt:i4>5</vt:i4>
      </vt:variant>
      <vt:variant>
        <vt:lpwstr/>
      </vt:variant>
      <vt:variant>
        <vt:lpwstr>_Toc119051355</vt:lpwstr>
      </vt:variant>
      <vt:variant>
        <vt:i4>1179710</vt:i4>
      </vt:variant>
      <vt:variant>
        <vt:i4>182</vt:i4>
      </vt:variant>
      <vt:variant>
        <vt:i4>0</vt:i4>
      </vt:variant>
      <vt:variant>
        <vt:i4>5</vt:i4>
      </vt:variant>
      <vt:variant>
        <vt:lpwstr/>
      </vt:variant>
      <vt:variant>
        <vt:lpwstr>_Toc119051354</vt:lpwstr>
      </vt:variant>
      <vt:variant>
        <vt:i4>1179710</vt:i4>
      </vt:variant>
      <vt:variant>
        <vt:i4>176</vt:i4>
      </vt:variant>
      <vt:variant>
        <vt:i4>0</vt:i4>
      </vt:variant>
      <vt:variant>
        <vt:i4>5</vt:i4>
      </vt:variant>
      <vt:variant>
        <vt:lpwstr/>
      </vt:variant>
      <vt:variant>
        <vt:lpwstr>_Toc119051353</vt:lpwstr>
      </vt:variant>
      <vt:variant>
        <vt:i4>1179710</vt:i4>
      </vt:variant>
      <vt:variant>
        <vt:i4>170</vt:i4>
      </vt:variant>
      <vt:variant>
        <vt:i4>0</vt:i4>
      </vt:variant>
      <vt:variant>
        <vt:i4>5</vt:i4>
      </vt:variant>
      <vt:variant>
        <vt:lpwstr/>
      </vt:variant>
      <vt:variant>
        <vt:lpwstr>_Toc119051352</vt:lpwstr>
      </vt:variant>
      <vt:variant>
        <vt:i4>1179710</vt:i4>
      </vt:variant>
      <vt:variant>
        <vt:i4>164</vt:i4>
      </vt:variant>
      <vt:variant>
        <vt:i4>0</vt:i4>
      </vt:variant>
      <vt:variant>
        <vt:i4>5</vt:i4>
      </vt:variant>
      <vt:variant>
        <vt:lpwstr/>
      </vt:variant>
      <vt:variant>
        <vt:lpwstr>_Toc119051351</vt:lpwstr>
      </vt:variant>
      <vt:variant>
        <vt:i4>1179710</vt:i4>
      </vt:variant>
      <vt:variant>
        <vt:i4>158</vt:i4>
      </vt:variant>
      <vt:variant>
        <vt:i4>0</vt:i4>
      </vt:variant>
      <vt:variant>
        <vt:i4>5</vt:i4>
      </vt:variant>
      <vt:variant>
        <vt:lpwstr/>
      </vt:variant>
      <vt:variant>
        <vt:lpwstr>_Toc119051350</vt:lpwstr>
      </vt:variant>
      <vt:variant>
        <vt:i4>1245246</vt:i4>
      </vt:variant>
      <vt:variant>
        <vt:i4>152</vt:i4>
      </vt:variant>
      <vt:variant>
        <vt:i4>0</vt:i4>
      </vt:variant>
      <vt:variant>
        <vt:i4>5</vt:i4>
      </vt:variant>
      <vt:variant>
        <vt:lpwstr/>
      </vt:variant>
      <vt:variant>
        <vt:lpwstr>_Toc119051349</vt:lpwstr>
      </vt:variant>
      <vt:variant>
        <vt:i4>1245246</vt:i4>
      </vt:variant>
      <vt:variant>
        <vt:i4>146</vt:i4>
      </vt:variant>
      <vt:variant>
        <vt:i4>0</vt:i4>
      </vt:variant>
      <vt:variant>
        <vt:i4>5</vt:i4>
      </vt:variant>
      <vt:variant>
        <vt:lpwstr/>
      </vt:variant>
      <vt:variant>
        <vt:lpwstr>_Toc119051348</vt:lpwstr>
      </vt:variant>
      <vt:variant>
        <vt:i4>1245246</vt:i4>
      </vt:variant>
      <vt:variant>
        <vt:i4>140</vt:i4>
      </vt:variant>
      <vt:variant>
        <vt:i4>0</vt:i4>
      </vt:variant>
      <vt:variant>
        <vt:i4>5</vt:i4>
      </vt:variant>
      <vt:variant>
        <vt:lpwstr/>
      </vt:variant>
      <vt:variant>
        <vt:lpwstr>_Toc119051347</vt:lpwstr>
      </vt:variant>
      <vt:variant>
        <vt:i4>1245246</vt:i4>
      </vt:variant>
      <vt:variant>
        <vt:i4>134</vt:i4>
      </vt:variant>
      <vt:variant>
        <vt:i4>0</vt:i4>
      </vt:variant>
      <vt:variant>
        <vt:i4>5</vt:i4>
      </vt:variant>
      <vt:variant>
        <vt:lpwstr/>
      </vt:variant>
      <vt:variant>
        <vt:lpwstr>_Toc119051346</vt:lpwstr>
      </vt:variant>
      <vt:variant>
        <vt:i4>1245246</vt:i4>
      </vt:variant>
      <vt:variant>
        <vt:i4>128</vt:i4>
      </vt:variant>
      <vt:variant>
        <vt:i4>0</vt:i4>
      </vt:variant>
      <vt:variant>
        <vt:i4>5</vt:i4>
      </vt:variant>
      <vt:variant>
        <vt:lpwstr/>
      </vt:variant>
      <vt:variant>
        <vt:lpwstr>_Toc119051345</vt:lpwstr>
      </vt:variant>
      <vt:variant>
        <vt:i4>1245246</vt:i4>
      </vt:variant>
      <vt:variant>
        <vt:i4>122</vt:i4>
      </vt:variant>
      <vt:variant>
        <vt:i4>0</vt:i4>
      </vt:variant>
      <vt:variant>
        <vt:i4>5</vt:i4>
      </vt:variant>
      <vt:variant>
        <vt:lpwstr/>
      </vt:variant>
      <vt:variant>
        <vt:lpwstr>_Toc119051344</vt:lpwstr>
      </vt:variant>
      <vt:variant>
        <vt:i4>1245246</vt:i4>
      </vt:variant>
      <vt:variant>
        <vt:i4>116</vt:i4>
      </vt:variant>
      <vt:variant>
        <vt:i4>0</vt:i4>
      </vt:variant>
      <vt:variant>
        <vt:i4>5</vt:i4>
      </vt:variant>
      <vt:variant>
        <vt:lpwstr/>
      </vt:variant>
      <vt:variant>
        <vt:lpwstr>_Toc119051343</vt:lpwstr>
      </vt:variant>
      <vt:variant>
        <vt:i4>1245246</vt:i4>
      </vt:variant>
      <vt:variant>
        <vt:i4>110</vt:i4>
      </vt:variant>
      <vt:variant>
        <vt:i4>0</vt:i4>
      </vt:variant>
      <vt:variant>
        <vt:i4>5</vt:i4>
      </vt:variant>
      <vt:variant>
        <vt:lpwstr/>
      </vt:variant>
      <vt:variant>
        <vt:lpwstr>_Toc119051342</vt:lpwstr>
      </vt:variant>
      <vt:variant>
        <vt:i4>1245246</vt:i4>
      </vt:variant>
      <vt:variant>
        <vt:i4>104</vt:i4>
      </vt:variant>
      <vt:variant>
        <vt:i4>0</vt:i4>
      </vt:variant>
      <vt:variant>
        <vt:i4>5</vt:i4>
      </vt:variant>
      <vt:variant>
        <vt:lpwstr/>
      </vt:variant>
      <vt:variant>
        <vt:lpwstr>_Toc119051341</vt:lpwstr>
      </vt:variant>
      <vt:variant>
        <vt:i4>1245246</vt:i4>
      </vt:variant>
      <vt:variant>
        <vt:i4>98</vt:i4>
      </vt:variant>
      <vt:variant>
        <vt:i4>0</vt:i4>
      </vt:variant>
      <vt:variant>
        <vt:i4>5</vt:i4>
      </vt:variant>
      <vt:variant>
        <vt:lpwstr/>
      </vt:variant>
      <vt:variant>
        <vt:lpwstr>_Toc119051340</vt:lpwstr>
      </vt:variant>
      <vt:variant>
        <vt:i4>1310782</vt:i4>
      </vt:variant>
      <vt:variant>
        <vt:i4>92</vt:i4>
      </vt:variant>
      <vt:variant>
        <vt:i4>0</vt:i4>
      </vt:variant>
      <vt:variant>
        <vt:i4>5</vt:i4>
      </vt:variant>
      <vt:variant>
        <vt:lpwstr/>
      </vt:variant>
      <vt:variant>
        <vt:lpwstr>_Toc119051339</vt:lpwstr>
      </vt:variant>
      <vt:variant>
        <vt:i4>1310782</vt:i4>
      </vt:variant>
      <vt:variant>
        <vt:i4>86</vt:i4>
      </vt:variant>
      <vt:variant>
        <vt:i4>0</vt:i4>
      </vt:variant>
      <vt:variant>
        <vt:i4>5</vt:i4>
      </vt:variant>
      <vt:variant>
        <vt:lpwstr/>
      </vt:variant>
      <vt:variant>
        <vt:lpwstr>_Toc119051338</vt:lpwstr>
      </vt:variant>
      <vt:variant>
        <vt:i4>1310782</vt:i4>
      </vt:variant>
      <vt:variant>
        <vt:i4>80</vt:i4>
      </vt:variant>
      <vt:variant>
        <vt:i4>0</vt:i4>
      </vt:variant>
      <vt:variant>
        <vt:i4>5</vt:i4>
      </vt:variant>
      <vt:variant>
        <vt:lpwstr/>
      </vt:variant>
      <vt:variant>
        <vt:lpwstr>_Toc119051337</vt:lpwstr>
      </vt:variant>
      <vt:variant>
        <vt:i4>1310782</vt:i4>
      </vt:variant>
      <vt:variant>
        <vt:i4>74</vt:i4>
      </vt:variant>
      <vt:variant>
        <vt:i4>0</vt:i4>
      </vt:variant>
      <vt:variant>
        <vt:i4>5</vt:i4>
      </vt:variant>
      <vt:variant>
        <vt:lpwstr/>
      </vt:variant>
      <vt:variant>
        <vt:lpwstr>_Toc119051336</vt:lpwstr>
      </vt:variant>
      <vt:variant>
        <vt:i4>1310782</vt:i4>
      </vt:variant>
      <vt:variant>
        <vt:i4>68</vt:i4>
      </vt:variant>
      <vt:variant>
        <vt:i4>0</vt:i4>
      </vt:variant>
      <vt:variant>
        <vt:i4>5</vt:i4>
      </vt:variant>
      <vt:variant>
        <vt:lpwstr/>
      </vt:variant>
      <vt:variant>
        <vt:lpwstr>_Toc119051335</vt:lpwstr>
      </vt:variant>
      <vt:variant>
        <vt:i4>1310782</vt:i4>
      </vt:variant>
      <vt:variant>
        <vt:i4>62</vt:i4>
      </vt:variant>
      <vt:variant>
        <vt:i4>0</vt:i4>
      </vt:variant>
      <vt:variant>
        <vt:i4>5</vt:i4>
      </vt:variant>
      <vt:variant>
        <vt:lpwstr/>
      </vt:variant>
      <vt:variant>
        <vt:lpwstr>_Toc119051334</vt:lpwstr>
      </vt:variant>
      <vt:variant>
        <vt:i4>1310782</vt:i4>
      </vt:variant>
      <vt:variant>
        <vt:i4>56</vt:i4>
      </vt:variant>
      <vt:variant>
        <vt:i4>0</vt:i4>
      </vt:variant>
      <vt:variant>
        <vt:i4>5</vt:i4>
      </vt:variant>
      <vt:variant>
        <vt:lpwstr/>
      </vt:variant>
      <vt:variant>
        <vt:lpwstr>_Toc119051333</vt:lpwstr>
      </vt:variant>
      <vt:variant>
        <vt:i4>1310782</vt:i4>
      </vt:variant>
      <vt:variant>
        <vt:i4>50</vt:i4>
      </vt:variant>
      <vt:variant>
        <vt:i4>0</vt:i4>
      </vt:variant>
      <vt:variant>
        <vt:i4>5</vt:i4>
      </vt:variant>
      <vt:variant>
        <vt:lpwstr/>
      </vt:variant>
      <vt:variant>
        <vt:lpwstr>_Toc119051332</vt:lpwstr>
      </vt:variant>
      <vt:variant>
        <vt:i4>1310782</vt:i4>
      </vt:variant>
      <vt:variant>
        <vt:i4>44</vt:i4>
      </vt:variant>
      <vt:variant>
        <vt:i4>0</vt:i4>
      </vt:variant>
      <vt:variant>
        <vt:i4>5</vt:i4>
      </vt:variant>
      <vt:variant>
        <vt:lpwstr/>
      </vt:variant>
      <vt:variant>
        <vt:lpwstr>_Toc119051331</vt:lpwstr>
      </vt:variant>
      <vt:variant>
        <vt:i4>1310782</vt:i4>
      </vt:variant>
      <vt:variant>
        <vt:i4>38</vt:i4>
      </vt:variant>
      <vt:variant>
        <vt:i4>0</vt:i4>
      </vt:variant>
      <vt:variant>
        <vt:i4>5</vt:i4>
      </vt:variant>
      <vt:variant>
        <vt:lpwstr/>
      </vt:variant>
      <vt:variant>
        <vt:lpwstr>_Toc119051330</vt:lpwstr>
      </vt:variant>
      <vt:variant>
        <vt:i4>1376318</vt:i4>
      </vt:variant>
      <vt:variant>
        <vt:i4>32</vt:i4>
      </vt:variant>
      <vt:variant>
        <vt:i4>0</vt:i4>
      </vt:variant>
      <vt:variant>
        <vt:i4>5</vt:i4>
      </vt:variant>
      <vt:variant>
        <vt:lpwstr/>
      </vt:variant>
      <vt:variant>
        <vt:lpwstr>_Toc119051329</vt:lpwstr>
      </vt:variant>
      <vt:variant>
        <vt:i4>1376318</vt:i4>
      </vt:variant>
      <vt:variant>
        <vt:i4>26</vt:i4>
      </vt:variant>
      <vt:variant>
        <vt:i4>0</vt:i4>
      </vt:variant>
      <vt:variant>
        <vt:i4>5</vt:i4>
      </vt:variant>
      <vt:variant>
        <vt:lpwstr/>
      </vt:variant>
      <vt:variant>
        <vt:lpwstr>_Toc119051328</vt:lpwstr>
      </vt:variant>
      <vt:variant>
        <vt:i4>1376318</vt:i4>
      </vt:variant>
      <vt:variant>
        <vt:i4>20</vt:i4>
      </vt:variant>
      <vt:variant>
        <vt:i4>0</vt:i4>
      </vt:variant>
      <vt:variant>
        <vt:i4>5</vt:i4>
      </vt:variant>
      <vt:variant>
        <vt:lpwstr/>
      </vt:variant>
      <vt:variant>
        <vt:lpwstr>_Toc119051327</vt:lpwstr>
      </vt:variant>
      <vt:variant>
        <vt:i4>1376318</vt:i4>
      </vt:variant>
      <vt:variant>
        <vt:i4>14</vt:i4>
      </vt:variant>
      <vt:variant>
        <vt:i4>0</vt:i4>
      </vt:variant>
      <vt:variant>
        <vt:i4>5</vt:i4>
      </vt:variant>
      <vt:variant>
        <vt:lpwstr/>
      </vt:variant>
      <vt:variant>
        <vt:lpwstr>_Toc119051326</vt:lpwstr>
      </vt:variant>
      <vt:variant>
        <vt:i4>1376318</vt:i4>
      </vt:variant>
      <vt:variant>
        <vt:i4>8</vt:i4>
      </vt:variant>
      <vt:variant>
        <vt:i4>0</vt:i4>
      </vt:variant>
      <vt:variant>
        <vt:i4>5</vt:i4>
      </vt:variant>
      <vt:variant>
        <vt:lpwstr/>
      </vt:variant>
      <vt:variant>
        <vt:lpwstr>_Toc119051325</vt:lpwstr>
      </vt:variant>
      <vt:variant>
        <vt:i4>1376318</vt:i4>
      </vt:variant>
      <vt:variant>
        <vt:i4>2</vt:i4>
      </vt:variant>
      <vt:variant>
        <vt:i4>0</vt:i4>
      </vt:variant>
      <vt:variant>
        <vt:i4>5</vt:i4>
      </vt:variant>
      <vt:variant>
        <vt:lpwstr/>
      </vt:variant>
      <vt:variant>
        <vt:lpwstr>_Toc119051324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5514</cp:revision>
  <cp:lastPrinted>2024-02-29T07:34:00Z</cp:lastPrinted>
  <dcterms:created xsi:type="dcterms:W3CDTF">2023-10-06T11:27:00Z</dcterms:created>
  <dcterms:modified xsi:type="dcterms:W3CDTF">2024-02-29T07:34:00Z</dcterms:modified>
</cp:coreProperties>
</file>