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42B" w:rsidRPr="0066644D" w:rsidRDefault="004917F9" w:rsidP="00AB48D4">
      <w:pPr>
        <w:jc w:val="both"/>
        <w:rPr>
          <w:rFonts w:eastAsia="Calibri"/>
          <w:sz w:val="28"/>
          <w:szCs w:val="28"/>
          <w:lang w:eastAsia="en-US"/>
        </w:rPr>
      </w:pPr>
      <w:r>
        <w:rPr>
          <w:rFonts w:eastAsia="Calibri"/>
          <w:sz w:val="28"/>
          <w:szCs w:val="28"/>
          <w:lang w:eastAsia="en-US"/>
        </w:rPr>
        <w:t xml:space="preserve">                                                                                                                          </w:t>
      </w:r>
      <w:r w:rsidR="0043242B" w:rsidRPr="0066644D">
        <w:rPr>
          <w:rFonts w:eastAsia="Calibri"/>
          <w:sz w:val="28"/>
          <w:szCs w:val="28"/>
          <w:lang w:eastAsia="en-US"/>
        </w:rPr>
        <w:t>Проект</w:t>
      </w:r>
    </w:p>
    <w:p w:rsidR="0043242B" w:rsidRPr="0066644D" w:rsidRDefault="0043242B" w:rsidP="004917F9">
      <w:pPr>
        <w:tabs>
          <w:tab w:val="left" w:pos="8025"/>
        </w:tabs>
        <w:ind w:left="2552" w:firstLine="142"/>
        <w:jc w:val="both"/>
        <w:rPr>
          <w:rFonts w:eastAsia="Calibri"/>
          <w:sz w:val="28"/>
          <w:szCs w:val="28"/>
          <w:lang w:eastAsia="en-US"/>
        </w:rPr>
      </w:pPr>
      <w:r w:rsidRPr="0066644D">
        <w:rPr>
          <w:rFonts w:eastAsia="Calibri"/>
          <w:sz w:val="28"/>
          <w:szCs w:val="28"/>
          <w:lang w:eastAsia="en-US"/>
        </w:rPr>
        <w:t xml:space="preserve">   </w:t>
      </w:r>
      <w:r w:rsidR="004917F9">
        <w:rPr>
          <w:rFonts w:eastAsia="Calibri"/>
          <w:sz w:val="28"/>
          <w:szCs w:val="28"/>
          <w:lang w:eastAsia="en-US"/>
        </w:rPr>
        <w:t xml:space="preserve">               </w:t>
      </w:r>
      <w:r w:rsidRPr="0066644D">
        <w:rPr>
          <w:rFonts w:eastAsia="Calibri"/>
          <w:sz w:val="28"/>
          <w:szCs w:val="28"/>
          <w:lang w:eastAsia="en-US"/>
        </w:rPr>
        <w:t>РЕШЕНИЕ №</w:t>
      </w:r>
      <w:r w:rsidR="0066644D" w:rsidRPr="0066644D">
        <w:rPr>
          <w:rFonts w:eastAsia="Calibri"/>
          <w:sz w:val="28"/>
          <w:szCs w:val="28"/>
          <w:lang w:eastAsia="en-US"/>
        </w:rPr>
        <w:tab/>
      </w:r>
    </w:p>
    <w:p w:rsidR="0043242B" w:rsidRPr="0066644D" w:rsidRDefault="0043242B" w:rsidP="004917F9">
      <w:pPr>
        <w:ind w:left="2552" w:firstLine="142"/>
        <w:jc w:val="both"/>
        <w:rPr>
          <w:rFonts w:eastAsia="Calibri"/>
          <w:sz w:val="28"/>
          <w:szCs w:val="28"/>
          <w:lang w:eastAsia="en-US"/>
        </w:rPr>
      </w:pPr>
      <w:r w:rsidRPr="0066644D">
        <w:rPr>
          <w:rFonts w:eastAsia="Calibri"/>
          <w:sz w:val="28"/>
          <w:szCs w:val="28"/>
          <w:lang w:eastAsia="en-US"/>
        </w:rPr>
        <w:t xml:space="preserve">  ___  заседания городской Думы</w:t>
      </w:r>
    </w:p>
    <w:p w:rsidR="0043242B" w:rsidRPr="0066644D" w:rsidRDefault="0043242B" w:rsidP="00AB48D4">
      <w:pPr>
        <w:jc w:val="both"/>
        <w:rPr>
          <w:rFonts w:eastAsia="Calibri"/>
          <w:sz w:val="28"/>
          <w:szCs w:val="28"/>
          <w:lang w:eastAsia="en-US"/>
        </w:rPr>
      </w:pPr>
    </w:p>
    <w:p w:rsidR="0043242B" w:rsidRPr="0066644D" w:rsidRDefault="0043242B" w:rsidP="00AB48D4">
      <w:pPr>
        <w:jc w:val="both"/>
        <w:rPr>
          <w:rFonts w:eastAsia="Calibri"/>
          <w:sz w:val="28"/>
          <w:szCs w:val="28"/>
          <w:lang w:eastAsia="en-US"/>
        </w:rPr>
      </w:pPr>
      <w:r w:rsidRPr="0066644D">
        <w:rPr>
          <w:rFonts w:eastAsia="Calibri"/>
          <w:sz w:val="28"/>
          <w:szCs w:val="28"/>
          <w:lang w:eastAsia="en-US"/>
        </w:rPr>
        <w:t>«____»___________202</w:t>
      </w:r>
      <w:r w:rsidR="00B449CC" w:rsidRPr="0066644D">
        <w:rPr>
          <w:rFonts w:eastAsia="Calibri"/>
          <w:sz w:val="28"/>
          <w:szCs w:val="28"/>
          <w:lang w:eastAsia="en-US"/>
        </w:rPr>
        <w:t>5</w:t>
      </w:r>
      <w:r w:rsidRPr="0066644D">
        <w:rPr>
          <w:rFonts w:eastAsia="Calibri"/>
          <w:sz w:val="28"/>
          <w:szCs w:val="28"/>
          <w:lang w:eastAsia="en-US"/>
        </w:rPr>
        <w:t xml:space="preserve"> года</w:t>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r>
      <w:r w:rsidRPr="0066644D">
        <w:rPr>
          <w:rFonts w:eastAsia="Calibri"/>
          <w:sz w:val="28"/>
          <w:szCs w:val="28"/>
          <w:lang w:eastAsia="en-US"/>
        </w:rPr>
        <w:tab/>
        <w:t xml:space="preserve">                 город Шахты</w:t>
      </w:r>
    </w:p>
    <w:p w:rsidR="0043242B" w:rsidRPr="0066644D" w:rsidRDefault="0043242B" w:rsidP="00696937">
      <w:pPr>
        <w:ind w:firstLine="708"/>
        <w:jc w:val="center"/>
        <w:rPr>
          <w:rFonts w:eastAsia="Calibri"/>
          <w:sz w:val="28"/>
          <w:szCs w:val="28"/>
          <w:lang w:eastAsia="en-US"/>
        </w:rPr>
      </w:pPr>
    </w:p>
    <w:p w:rsidR="00815254" w:rsidRDefault="00815254" w:rsidP="00815254">
      <w:pPr>
        <w:ind w:firstLine="708"/>
        <w:jc w:val="center"/>
        <w:rPr>
          <w:rFonts w:eastAsia="Calibri"/>
          <w:b/>
          <w:sz w:val="28"/>
          <w:szCs w:val="28"/>
          <w:lang w:eastAsia="en-US"/>
        </w:rPr>
      </w:pPr>
      <w:r>
        <w:rPr>
          <w:rFonts w:eastAsia="Calibri"/>
          <w:b/>
          <w:sz w:val="28"/>
          <w:szCs w:val="28"/>
          <w:lang w:eastAsia="en-US"/>
        </w:rPr>
        <w:t xml:space="preserve">О внесении изменений </w:t>
      </w:r>
      <w:proofErr w:type="gramStart"/>
      <w:r>
        <w:rPr>
          <w:rFonts w:eastAsia="Calibri"/>
          <w:b/>
          <w:sz w:val="28"/>
          <w:szCs w:val="28"/>
          <w:lang w:eastAsia="en-US"/>
        </w:rPr>
        <w:t>в</w:t>
      </w:r>
      <w:proofErr w:type="gramEnd"/>
    </w:p>
    <w:p w:rsidR="00815254" w:rsidRDefault="00815254" w:rsidP="00815254">
      <w:pPr>
        <w:ind w:firstLine="708"/>
        <w:jc w:val="center"/>
        <w:rPr>
          <w:rFonts w:eastAsia="Calibri"/>
          <w:b/>
          <w:sz w:val="28"/>
          <w:szCs w:val="28"/>
          <w:lang w:eastAsia="en-US"/>
        </w:rPr>
      </w:pPr>
      <w:r>
        <w:rPr>
          <w:rFonts w:eastAsia="Calibri"/>
          <w:b/>
          <w:sz w:val="28"/>
          <w:szCs w:val="28"/>
          <w:lang w:eastAsia="en-US"/>
        </w:rPr>
        <w:t>«Положение о порядке осуществления муниципального контроля в сфере благоустройства на территории муниципального образования «Город Шахты»</w:t>
      </w:r>
    </w:p>
    <w:p w:rsidR="00815254" w:rsidRDefault="00815254" w:rsidP="00815254">
      <w:pPr>
        <w:jc w:val="both"/>
        <w:rPr>
          <w:rFonts w:eastAsia="Calibri"/>
          <w:sz w:val="28"/>
          <w:szCs w:val="28"/>
          <w:lang w:eastAsia="en-US"/>
        </w:rPr>
      </w:pPr>
    </w:p>
    <w:p w:rsidR="00815254" w:rsidRDefault="00815254" w:rsidP="00815254">
      <w:pPr>
        <w:ind w:firstLine="708"/>
        <w:jc w:val="both"/>
        <w:rPr>
          <w:rFonts w:eastAsia="Calibri"/>
          <w:sz w:val="28"/>
          <w:szCs w:val="28"/>
          <w:lang w:eastAsia="en-US"/>
        </w:rPr>
      </w:pPr>
      <w:r>
        <w:rPr>
          <w:kern w:val="28"/>
          <w:sz w:val="28"/>
          <w:szCs w:val="28"/>
        </w:rPr>
        <w:t>В соответствии с Федеральным законом от 31.07.2020 №248-ФЗ «О государственном контроле (надзоре) и муниципальном контроле в Российской Федерации»</w:t>
      </w:r>
      <w:r>
        <w:rPr>
          <w:sz w:val="28"/>
          <w:szCs w:val="28"/>
        </w:rPr>
        <w:t xml:space="preserve">, постановлением Правительства Российской Федерации от 10.03.2022 №336 «Об особенностях организации и осуществления государственного контроля (надзора), муниципального контроля», </w:t>
      </w:r>
      <w:r>
        <w:rPr>
          <w:rFonts w:eastAsia="Calibri"/>
          <w:sz w:val="28"/>
          <w:szCs w:val="28"/>
          <w:lang w:eastAsia="en-US"/>
        </w:rPr>
        <w:t>городская Дума гор</w:t>
      </w:r>
      <w:bookmarkStart w:id="0" w:name="_GoBack"/>
      <w:bookmarkEnd w:id="0"/>
      <w:r>
        <w:rPr>
          <w:rFonts w:eastAsia="Calibri"/>
          <w:sz w:val="28"/>
          <w:szCs w:val="28"/>
          <w:lang w:eastAsia="en-US"/>
        </w:rPr>
        <w:t>ода Шахты</w:t>
      </w:r>
    </w:p>
    <w:p w:rsidR="00815254" w:rsidRDefault="00815254" w:rsidP="00815254">
      <w:pPr>
        <w:ind w:firstLine="708"/>
        <w:jc w:val="both"/>
        <w:rPr>
          <w:rFonts w:eastAsia="Calibri"/>
          <w:sz w:val="28"/>
          <w:szCs w:val="28"/>
          <w:lang w:eastAsia="en-US"/>
        </w:rPr>
      </w:pPr>
    </w:p>
    <w:p w:rsidR="00815254" w:rsidRDefault="00815254" w:rsidP="00815254">
      <w:pPr>
        <w:jc w:val="center"/>
        <w:rPr>
          <w:rFonts w:eastAsia="Calibri"/>
          <w:sz w:val="28"/>
          <w:szCs w:val="28"/>
          <w:lang w:eastAsia="en-US"/>
        </w:rPr>
      </w:pPr>
      <w:r>
        <w:rPr>
          <w:rFonts w:eastAsia="Calibri"/>
          <w:sz w:val="28"/>
          <w:szCs w:val="28"/>
          <w:lang w:eastAsia="en-US"/>
        </w:rPr>
        <w:t>РЕШИЛА:</w:t>
      </w:r>
    </w:p>
    <w:p w:rsidR="00815254" w:rsidRDefault="00815254" w:rsidP="00815254">
      <w:pPr>
        <w:jc w:val="both"/>
        <w:rPr>
          <w:rFonts w:eastAsia="Calibri"/>
          <w:sz w:val="28"/>
          <w:szCs w:val="28"/>
          <w:lang w:eastAsia="en-US"/>
        </w:rPr>
      </w:pPr>
    </w:p>
    <w:p w:rsidR="00815254" w:rsidRDefault="00815254" w:rsidP="00815254">
      <w:pPr>
        <w:ind w:firstLine="708"/>
        <w:jc w:val="both"/>
        <w:rPr>
          <w:rFonts w:eastAsia="Calibri"/>
          <w:sz w:val="28"/>
          <w:szCs w:val="28"/>
          <w:lang w:eastAsia="en-US"/>
        </w:rPr>
      </w:pPr>
      <w:r>
        <w:rPr>
          <w:rFonts w:eastAsia="Calibri"/>
          <w:sz w:val="28"/>
          <w:szCs w:val="28"/>
          <w:lang w:eastAsia="en-US"/>
        </w:rPr>
        <w:t>1. Внести в «Положение о порядке осуществления муниципального контроля в сфере благоустройства на территории муниципального образования «Город Шахты», утвержденное решением городской Думы города Шахты от 14.12.2021 №168, следующие изменения:</w:t>
      </w:r>
    </w:p>
    <w:p w:rsidR="009A049A" w:rsidRDefault="001F1828" w:rsidP="00C16381">
      <w:pPr>
        <w:ind w:firstLine="708"/>
        <w:jc w:val="both"/>
        <w:rPr>
          <w:rFonts w:eastAsia="Calibri"/>
          <w:sz w:val="28"/>
          <w:szCs w:val="28"/>
          <w:lang w:eastAsia="en-US"/>
        </w:rPr>
      </w:pPr>
      <w:r>
        <w:rPr>
          <w:rFonts w:eastAsia="Calibri"/>
          <w:sz w:val="28"/>
          <w:szCs w:val="28"/>
          <w:lang w:eastAsia="en-US"/>
        </w:rPr>
        <w:t>1</w:t>
      </w:r>
      <w:r w:rsidR="00D92BEE">
        <w:rPr>
          <w:rFonts w:eastAsia="Calibri"/>
          <w:sz w:val="28"/>
          <w:szCs w:val="28"/>
          <w:lang w:eastAsia="en-US"/>
        </w:rPr>
        <w:t>)</w:t>
      </w:r>
      <w:r w:rsidR="009A049A">
        <w:rPr>
          <w:rFonts w:eastAsia="Calibri"/>
          <w:sz w:val="28"/>
          <w:szCs w:val="28"/>
          <w:lang w:eastAsia="en-US"/>
        </w:rPr>
        <w:t> </w:t>
      </w:r>
      <w:r w:rsidR="00815254">
        <w:rPr>
          <w:rFonts w:eastAsia="Calibri"/>
          <w:sz w:val="28"/>
          <w:szCs w:val="28"/>
          <w:lang w:eastAsia="en-US"/>
        </w:rPr>
        <w:t xml:space="preserve">часть 4 </w:t>
      </w:r>
      <w:r w:rsidR="00B858F2">
        <w:rPr>
          <w:rFonts w:eastAsia="Calibri"/>
          <w:sz w:val="28"/>
          <w:szCs w:val="28"/>
          <w:lang w:eastAsia="en-US"/>
        </w:rPr>
        <w:t>стать</w:t>
      </w:r>
      <w:r w:rsidR="00815254">
        <w:rPr>
          <w:rFonts w:eastAsia="Calibri"/>
          <w:sz w:val="28"/>
          <w:szCs w:val="28"/>
          <w:lang w:eastAsia="en-US"/>
        </w:rPr>
        <w:t>и</w:t>
      </w:r>
      <w:r w:rsidR="001D79FF">
        <w:rPr>
          <w:rFonts w:eastAsia="Calibri"/>
          <w:sz w:val="28"/>
          <w:szCs w:val="28"/>
          <w:lang w:eastAsia="en-US"/>
        </w:rPr>
        <w:t>1</w:t>
      </w:r>
      <w:r w:rsidR="00815254">
        <w:rPr>
          <w:rFonts w:eastAsia="Calibri"/>
          <w:sz w:val="28"/>
          <w:szCs w:val="28"/>
          <w:lang w:eastAsia="en-US"/>
        </w:rPr>
        <w:t xml:space="preserve"> изложить в следующей редакции:</w:t>
      </w:r>
    </w:p>
    <w:p w:rsidR="00815254" w:rsidRDefault="00815254" w:rsidP="00815254">
      <w:pPr>
        <w:autoSpaceDE w:val="0"/>
        <w:autoSpaceDN w:val="0"/>
        <w:adjustRightInd w:val="0"/>
        <w:ind w:firstLine="708"/>
        <w:jc w:val="both"/>
        <w:rPr>
          <w:sz w:val="28"/>
          <w:szCs w:val="28"/>
        </w:rPr>
      </w:pPr>
      <w:r>
        <w:rPr>
          <w:rFonts w:eastAsia="Calibri"/>
          <w:sz w:val="28"/>
          <w:szCs w:val="28"/>
          <w:lang w:eastAsia="en-US"/>
        </w:rPr>
        <w:t>«4. </w:t>
      </w:r>
      <w:r>
        <w:rPr>
          <w:sz w:val="28"/>
          <w:szCs w:val="28"/>
        </w:rPr>
        <w:t>Учет объектов контроля ведется с использованием Единого реестра видов муниципального контроля; единого реестра контрольных (надзорных) мероприятий; информационной системы (подсистемы государственной информационной системы) досудебного обжалования; системы административного производства;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roofErr w:type="gramStart"/>
      <w:r>
        <w:rPr>
          <w:sz w:val="28"/>
          <w:szCs w:val="28"/>
        </w:rPr>
        <w:t>.»;</w:t>
      </w:r>
      <w:proofErr w:type="gramEnd"/>
    </w:p>
    <w:p w:rsidR="00815254" w:rsidRDefault="000749B5" w:rsidP="00C16381">
      <w:pPr>
        <w:ind w:firstLine="708"/>
        <w:jc w:val="both"/>
        <w:rPr>
          <w:rFonts w:eastAsia="Calibri"/>
          <w:sz w:val="28"/>
          <w:szCs w:val="28"/>
          <w:lang w:eastAsia="en-US"/>
        </w:rPr>
      </w:pPr>
      <w:r>
        <w:rPr>
          <w:rFonts w:eastAsia="Calibri"/>
          <w:sz w:val="28"/>
          <w:szCs w:val="28"/>
          <w:lang w:eastAsia="en-US"/>
        </w:rPr>
        <w:t>2) в статье 2:</w:t>
      </w:r>
    </w:p>
    <w:p w:rsidR="009A049A" w:rsidRDefault="009A049A" w:rsidP="00C16381">
      <w:pPr>
        <w:ind w:firstLine="708"/>
        <w:jc w:val="both"/>
        <w:rPr>
          <w:rFonts w:eastAsia="Calibri"/>
          <w:sz w:val="28"/>
          <w:szCs w:val="28"/>
          <w:lang w:eastAsia="en-US"/>
        </w:rPr>
      </w:pPr>
      <w:r>
        <w:rPr>
          <w:rFonts w:eastAsia="Calibri"/>
          <w:sz w:val="28"/>
          <w:szCs w:val="28"/>
          <w:lang w:eastAsia="en-US"/>
        </w:rPr>
        <w:t>а) </w:t>
      </w:r>
      <w:r w:rsidR="000749B5">
        <w:rPr>
          <w:rFonts w:eastAsia="Calibri"/>
          <w:sz w:val="28"/>
          <w:szCs w:val="28"/>
          <w:lang w:eastAsia="en-US"/>
        </w:rPr>
        <w:t xml:space="preserve"> часть 1</w:t>
      </w:r>
      <w:r>
        <w:rPr>
          <w:rFonts w:eastAsia="Calibri"/>
          <w:sz w:val="28"/>
          <w:szCs w:val="28"/>
          <w:lang w:eastAsia="en-US"/>
        </w:rPr>
        <w:t xml:space="preserve"> изложить в следующей редакции:</w:t>
      </w:r>
    </w:p>
    <w:p w:rsidR="009A049A" w:rsidRPr="00AD058A" w:rsidRDefault="009A049A" w:rsidP="00AD058A">
      <w:pPr>
        <w:autoSpaceDE w:val="0"/>
        <w:autoSpaceDN w:val="0"/>
        <w:adjustRightInd w:val="0"/>
        <w:ind w:firstLine="708"/>
        <w:jc w:val="both"/>
        <w:rPr>
          <w:rFonts w:eastAsiaTheme="minorHAnsi"/>
          <w:sz w:val="28"/>
          <w:szCs w:val="28"/>
          <w:lang w:eastAsia="en-US"/>
        </w:rPr>
      </w:pPr>
      <w:r>
        <w:rPr>
          <w:rFonts w:eastAsia="Calibri"/>
          <w:sz w:val="28"/>
          <w:szCs w:val="28"/>
          <w:lang w:eastAsia="en-US"/>
        </w:rPr>
        <w:t>«4. </w:t>
      </w:r>
      <w:r w:rsidRPr="00A24739">
        <w:rPr>
          <w:sz w:val="28"/>
          <w:szCs w:val="28"/>
        </w:rPr>
        <w:t xml:space="preserve">Муниципальный </w:t>
      </w:r>
      <w:r>
        <w:rPr>
          <w:rFonts w:eastAsiaTheme="minorHAnsi"/>
          <w:sz w:val="28"/>
          <w:szCs w:val="28"/>
          <w:lang w:eastAsia="en-US"/>
        </w:rPr>
        <w:t xml:space="preserve">контроль </w:t>
      </w:r>
      <w:r w:rsidR="000749B5">
        <w:rPr>
          <w:rFonts w:eastAsiaTheme="minorHAnsi"/>
          <w:sz w:val="28"/>
          <w:szCs w:val="28"/>
          <w:lang w:eastAsia="en-US"/>
        </w:rPr>
        <w:t>в сфере благоустройства</w:t>
      </w:r>
      <w:r w:rsidRPr="00A24739">
        <w:rPr>
          <w:sz w:val="28"/>
          <w:szCs w:val="28"/>
        </w:rPr>
        <w:t>осуществляет Администрация города Шахты. Должностным лицом Администрации города Шахты, уполномоченным на принятие решений о проведении контрольных (надзорных) мероприятий, проводимых с взаимодействием с контролируемыми лицами, является заместитель г</w:t>
      </w:r>
      <w:r>
        <w:rPr>
          <w:sz w:val="28"/>
          <w:szCs w:val="28"/>
        </w:rPr>
        <w:t xml:space="preserve">лавы Администрации города Шахты, курирующий вопросы </w:t>
      </w:r>
      <w:r w:rsidR="000749B5">
        <w:rPr>
          <w:sz w:val="28"/>
          <w:szCs w:val="28"/>
        </w:rPr>
        <w:t>внутренней политики</w:t>
      </w:r>
      <w:r>
        <w:rPr>
          <w:sz w:val="28"/>
          <w:szCs w:val="28"/>
        </w:rPr>
        <w:t>.</w:t>
      </w:r>
      <w:r w:rsidRPr="00A24739">
        <w:rPr>
          <w:sz w:val="28"/>
          <w:szCs w:val="28"/>
        </w:rPr>
        <w:t xml:space="preserve"> В период его временного отсутствия решения о проведении контрольных (надзорных) мероприятий, проводимых с взаимодействием с контролируемыми лицами, может принимать заместитель главы Администрации</w:t>
      </w:r>
      <w:r>
        <w:rPr>
          <w:sz w:val="28"/>
          <w:szCs w:val="28"/>
        </w:rPr>
        <w:t xml:space="preserve"> города Шахты</w:t>
      </w:r>
      <w:r w:rsidRPr="00A24739">
        <w:rPr>
          <w:sz w:val="28"/>
          <w:szCs w:val="28"/>
        </w:rPr>
        <w:t>, уполномоченный в соответствии с порядком замещения, предусмотренным распоряжением Администрации «</w:t>
      </w:r>
      <w:r w:rsidRPr="00A24739">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w:t>
      </w:r>
      <w:r>
        <w:rPr>
          <w:bCs/>
          <w:sz w:val="28"/>
          <w:szCs w:val="28"/>
        </w:rPr>
        <w:t>ппы должностей</w:t>
      </w:r>
      <w:proofErr w:type="gramStart"/>
      <w:r w:rsidR="00AD058A">
        <w:rPr>
          <w:bCs/>
          <w:sz w:val="28"/>
          <w:szCs w:val="28"/>
        </w:rPr>
        <w:t>.»;</w:t>
      </w:r>
      <w:proofErr w:type="gramEnd"/>
    </w:p>
    <w:p w:rsidR="001F1828" w:rsidRDefault="009A049A" w:rsidP="00C16381">
      <w:pPr>
        <w:ind w:firstLine="708"/>
        <w:jc w:val="both"/>
        <w:rPr>
          <w:rFonts w:eastAsia="Calibri"/>
          <w:sz w:val="28"/>
          <w:szCs w:val="28"/>
          <w:lang w:eastAsia="en-US"/>
        </w:rPr>
      </w:pPr>
      <w:r>
        <w:rPr>
          <w:rFonts w:eastAsia="Calibri"/>
          <w:sz w:val="28"/>
          <w:szCs w:val="28"/>
          <w:lang w:eastAsia="en-US"/>
        </w:rPr>
        <w:t>б) </w:t>
      </w:r>
      <w:r w:rsidR="007273D9">
        <w:rPr>
          <w:rFonts w:eastAsia="Calibri"/>
          <w:sz w:val="28"/>
          <w:szCs w:val="28"/>
          <w:lang w:eastAsia="en-US"/>
        </w:rPr>
        <w:t xml:space="preserve">часть </w:t>
      </w:r>
      <w:r w:rsidR="001D79FF">
        <w:rPr>
          <w:rFonts w:eastAsia="Calibri"/>
          <w:sz w:val="28"/>
          <w:szCs w:val="28"/>
          <w:lang w:eastAsia="en-US"/>
        </w:rPr>
        <w:t>5</w:t>
      </w:r>
      <w:r w:rsidR="007273D9">
        <w:rPr>
          <w:rFonts w:eastAsia="Calibri"/>
          <w:sz w:val="28"/>
          <w:szCs w:val="28"/>
          <w:lang w:eastAsia="en-US"/>
        </w:rPr>
        <w:t xml:space="preserve"> изложить</w:t>
      </w:r>
      <w:r w:rsidR="00B858F2">
        <w:rPr>
          <w:rFonts w:eastAsia="Calibri"/>
          <w:sz w:val="28"/>
          <w:szCs w:val="28"/>
          <w:lang w:eastAsia="en-US"/>
        </w:rPr>
        <w:t xml:space="preserve"> в следующей редакции:</w:t>
      </w:r>
    </w:p>
    <w:p w:rsidR="001D79FF" w:rsidRPr="00FA1B86" w:rsidRDefault="001F1828" w:rsidP="001D79FF">
      <w:pPr>
        <w:ind w:firstLine="708"/>
        <w:jc w:val="both"/>
        <w:rPr>
          <w:rFonts w:eastAsiaTheme="minorHAnsi"/>
          <w:sz w:val="28"/>
          <w:szCs w:val="28"/>
          <w:lang w:eastAsia="en-US"/>
        </w:rPr>
      </w:pPr>
      <w:r w:rsidRPr="001F1828">
        <w:rPr>
          <w:rFonts w:eastAsia="Calibri"/>
          <w:sz w:val="28"/>
          <w:szCs w:val="28"/>
          <w:lang w:eastAsia="en-US"/>
        </w:rPr>
        <w:t>«</w:t>
      </w:r>
      <w:r w:rsidR="001D79FF">
        <w:rPr>
          <w:sz w:val="28"/>
          <w:szCs w:val="28"/>
        </w:rPr>
        <w:t>5.</w:t>
      </w:r>
      <w:r w:rsidR="009A049A">
        <w:rPr>
          <w:sz w:val="28"/>
          <w:szCs w:val="28"/>
        </w:rPr>
        <w:t> </w:t>
      </w:r>
      <w:r w:rsidR="001D79FF">
        <w:rPr>
          <w:rFonts w:eastAsiaTheme="minorHAnsi"/>
          <w:sz w:val="28"/>
          <w:szCs w:val="28"/>
          <w:lang w:eastAsia="en-US"/>
        </w:rPr>
        <w:t xml:space="preserve">Инспекторы, уполномоченные на проведение конкретных профилактических мероприятий или контрольного (надзорного) мероприятия, </w:t>
      </w:r>
      <w:r w:rsidR="001D79FF">
        <w:rPr>
          <w:rFonts w:eastAsiaTheme="minorHAnsi"/>
          <w:sz w:val="28"/>
          <w:szCs w:val="28"/>
          <w:lang w:eastAsia="en-US"/>
        </w:rPr>
        <w:lastRenderedPageBreak/>
        <w:t xml:space="preserve">руководствуются принципами, </w:t>
      </w:r>
      <w:r w:rsidR="001D79FF" w:rsidRPr="00FA1B86">
        <w:rPr>
          <w:rFonts w:eastAsiaTheme="minorHAnsi"/>
          <w:sz w:val="28"/>
          <w:szCs w:val="28"/>
          <w:lang w:eastAsia="en-US"/>
        </w:rPr>
        <w:t xml:space="preserve">установленными </w:t>
      </w:r>
      <w:hyperlink r:id="rId8" w:history="1">
        <w:r w:rsidR="001D79FF" w:rsidRPr="00FA1B86">
          <w:rPr>
            <w:rFonts w:eastAsiaTheme="minorHAnsi"/>
            <w:sz w:val="28"/>
            <w:szCs w:val="28"/>
            <w:lang w:eastAsia="en-US"/>
          </w:rPr>
          <w:t>статьями 7</w:t>
        </w:r>
      </w:hyperlink>
      <w:r w:rsidR="001D79FF" w:rsidRPr="00FA1B86">
        <w:rPr>
          <w:rFonts w:eastAsiaTheme="minorHAnsi"/>
          <w:sz w:val="28"/>
          <w:szCs w:val="28"/>
          <w:lang w:eastAsia="en-US"/>
        </w:rPr>
        <w:t xml:space="preserve"> - </w:t>
      </w:r>
      <w:hyperlink r:id="rId9" w:history="1">
        <w:r w:rsidR="001D79FF" w:rsidRPr="00FA1B86">
          <w:rPr>
            <w:rFonts w:eastAsiaTheme="minorHAnsi"/>
            <w:sz w:val="28"/>
            <w:szCs w:val="28"/>
            <w:lang w:eastAsia="en-US"/>
          </w:rPr>
          <w:t>14</w:t>
        </w:r>
      </w:hyperlink>
      <w:r w:rsidR="001D79FF" w:rsidRPr="00FA1B86">
        <w:rPr>
          <w:rFonts w:eastAsiaTheme="minorHAnsi"/>
          <w:sz w:val="28"/>
          <w:szCs w:val="28"/>
          <w:lang w:eastAsia="en-US"/>
        </w:rPr>
        <w:t xml:space="preserve"> Федерального закона </w:t>
      </w:r>
      <w:r w:rsidR="005A3CEF" w:rsidRPr="00FA1B86">
        <w:rPr>
          <w:rFonts w:eastAsiaTheme="minorHAnsi"/>
          <w:sz w:val="28"/>
          <w:szCs w:val="28"/>
          <w:lang w:eastAsia="en-US"/>
        </w:rPr>
        <w:t>№</w:t>
      </w:r>
      <w:r w:rsidR="001D79FF" w:rsidRPr="00FA1B86">
        <w:rPr>
          <w:rFonts w:eastAsiaTheme="minorHAnsi"/>
          <w:sz w:val="28"/>
          <w:szCs w:val="28"/>
          <w:lang w:eastAsia="en-US"/>
        </w:rPr>
        <w:t>248-ФЗ.»;</w:t>
      </w:r>
    </w:p>
    <w:p w:rsidR="001D79FF" w:rsidRDefault="001D79FF" w:rsidP="001D79FF">
      <w:pPr>
        <w:ind w:firstLine="708"/>
        <w:jc w:val="both"/>
        <w:rPr>
          <w:rFonts w:eastAsiaTheme="minorHAnsi"/>
          <w:sz w:val="28"/>
          <w:szCs w:val="28"/>
          <w:lang w:eastAsia="en-US"/>
        </w:rPr>
      </w:pPr>
      <w:r w:rsidRPr="00FA1B86">
        <w:rPr>
          <w:rFonts w:eastAsiaTheme="minorHAnsi"/>
          <w:sz w:val="28"/>
          <w:szCs w:val="28"/>
          <w:lang w:eastAsia="en-US"/>
        </w:rPr>
        <w:t xml:space="preserve">Права, обязанности, ограничения и запреты инспектора определены </w:t>
      </w:r>
      <w:hyperlink r:id="rId10" w:history="1">
        <w:r w:rsidRPr="00FA1B86">
          <w:rPr>
            <w:rFonts w:eastAsiaTheme="minorHAnsi"/>
            <w:sz w:val="28"/>
            <w:szCs w:val="28"/>
            <w:lang w:eastAsia="en-US"/>
          </w:rPr>
          <w:t>статьями 29</w:t>
        </w:r>
      </w:hyperlink>
      <w:r w:rsidRPr="00FA1B86">
        <w:rPr>
          <w:rFonts w:eastAsiaTheme="minorHAnsi"/>
          <w:sz w:val="28"/>
          <w:szCs w:val="28"/>
          <w:lang w:eastAsia="en-US"/>
        </w:rPr>
        <w:t xml:space="preserve">, </w:t>
      </w:r>
      <w:hyperlink r:id="rId11" w:history="1">
        <w:r w:rsidRPr="00FA1B86">
          <w:rPr>
            <w:rFonts w:eastAsiaTheme="minorHAnsi"/>
            <w:sz w:val="28"/>
            <w:szCs w:val="28"/>
            <w:lang w:eastAsia="en-US"/>
          </w:rPr>
          <w:t>37</w:t>
        </w:r>
      </w:hyperlink>
      <w:r w:rsidR="009A049A">
        <w:rPr>
          <w:rFonts w:eastAsiaTheme="minorHAnsi"/>
          <w:sz w:val="28"/>
          <w:szCs w:val="28"/>
          <w:lang w:eastAsia="en-US"/>
        </w:rPr>
        <w:t xml:space="preserve"> Федерального закона №</w:t>
      </w:r>
      <w:r w:rsidRPr="00FA1B86">
        <w:rPr>
          <w:rFonts w:eastAsiaTheme="minorHAnsi"/>
          <w:sz w:val="28"/>
          <w:szCs w:val="28"/>
          <w:lang w:eastAsia="en-US"/>
        </w:rPr>
        <w:t>248-ФЗ.»;</w:t>
      </w:r>
    </w:p>
    <w:p w:rsidR="009A049A" w:rsidRPr="00FA1B86" w:rsidRDefault="00AD058A" w:rsidP="001D79FF">
      <w:pPr>
        <w:ind w:firstLine="708"/>
        <w:jc w:val="both"/>
        <w:rPr>
          <w:rFonts w:eastAsiaTheme="minorHAnsi"/>
          <w:sz w:val="28"/>
          <w:szCs w:val="28"/>
          <w:lang w:eastAsia="en-US"/>
        </w:rPr>
      </w:pPr>
      <w:r>
        <w:rPr>
          <w:rFonts w:eastAsiaTheme="minorHAnsi"/>
          <w:sz w:val="28"/>
          <w:szCs w:val="28"/>
          <w:lang w:eastAsia="en-US"/>
        </w:rPr>
        <w:t>в) часть</w:t>
      </w:r>
      <w:r w:rsidR="00141DCB">
        <w:rPr>
          <w:rFonts w:eastAsiaTheme="minorHAnsi"/>
          <w:sz w:val="28"/>
          <w:szCs w:val="28"/>
          <w:lang w:eastAsia="en-US"/>
        </w:rPr>
        <w:t xml:space="preserve"> 6</w:t>
      </w:r>
      <w:r>
        <w:rPr>
          <w:rFonts w:eastAsiaTheme="minorHAnsi"/>
          <w:sz w:val="28"/>
          <w:szCs w:val="28"/>
          <w:lang w:eastAsia="en-US"/>
        </w:rPr>
        <w:t xml:space="preserve"> признать утратившей силу;</w:t>
      </w:r>
    </w:p>
    <w:p w:rsidR="00AD058A" w:rsidRDefault="00B8072E" w:rsidP="00AD058A">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w:t>
      </w:r>
      <w:r w:rsidR="003843B9" w:rsidRPr="00FA1B86">
        <w:rPr>
          <w:rFonts w:eastAsiaTheme="minorHAnsi"/>
          <w:sz w:val="28"/>
          <w:szCs w:val="28"/>
          <w:lang w:eastAsia="en-US"/>
        </w:rPr>
        <w:t>)</w:t>
      </w:r>
      <w:r w:rsidR="00141DCB">
        <w:rPr>
          <w:rFonts w:eastAsiaTheme="minorHAnsi"/>
          <w:sz w:val="28"/>
          <w:szCs w:val="28"/>
          <w:lang w:eastAsia="en-US"/>
        </w:rPr>
        <w:t> в статье 3</w:t>
      </w:r>
      <w:r w:rsidR="00AD058A">
        <w:rPr>
          <w:rFonts w:eastAsiaTheme="minorHAnsi"/>
          <w:sz w:val="28"/>
          <w:szCs w:val="28"/>
          <w:lang w:eastAsia="en-US"/>
        </w:rPr>
        <w:t>:</w:t>
      </w:r>
    </w:p>
    <w:p w:rsidR="00AD058A" w:rsidRPr="001E5496" w:rsidRDefault="00AD058A" w:rsidP="001E5496">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 xml:space="preserve">а) в абзаце </w:t>
      </w:r>
      <w:r w:rsidR="00141DCB">
        <w:rPr>
          <w:rFonts w:eastAsiaTheme="minorHAnsi"/>
          <w:sz w:val="28"/>
          <w:szCs w:val="28"/>
          <w:lang w:eastAsia="en-US"/>
        </w:rPr>
        <w:t>четвертом части 2</w:t>
      </w:r>
      <w:r>
        <w:rPr>
          <w:rFonts w:eastAsiaTheme="minorHAnsi"/>
          <w:sz w:val="28"/>
          <w:szCs w:val="28"/>
          <w:lang w:eastAsia="en-US"/>
        </w:rPr>
        <w:t xml:space="preserve"> слова «главе Администрации города Шахты</w:t>
      </w:r>
      <w:r w:rsidR="00141DCB">
        <w:rPr>
          <w:rFonts w:eastAsiaTheme="minorHAnsi"/>
          <w:sz w:val="28"/>
          <w:szCs w:val="28"/>
          <w:lang w:eastAsia="en-US"/>
        </w:rPr>
        <w:t xml:space="preserve"> или, во время его отсутствия, первому заместителю главы Администрации города Шахты для принятия решения о проведении контрольных (над</w:t>
      </w:r>
      <w:r w:rsidR="001E5496">
        <w:rPr>
          <w:rFonts w:eastAsiaTheme="minorHAnsi"/>
          <w:sz w:val="28"/>
          <w:szCs w:val="28"/>
          <w:lang w:eastAsia="en-US"/>
        </w:rPr>
        <w:t>зорных) мероприятий</w:t>
      </w:r>
      <w:r>
        <w:rPr>
          <w:rFonts w:eastAsiaTheme="minorHAnsi"/>
          <w:sz w:val="28"/>
          <w:szCs w:val="28"/>
          <w:lang w:eastAsia="en-US"/>
        </w:rPr>
        <w:t>» заменить словами «</w:t>
      </w:r>
      <w:r>
        <w:rPr>
          <w:sz w:val="28"/>
          <w:szCs w:val="28"/>
        </w:rPr>
        <w:t>заместителю</w:t>
      </w:r>
      <w:r w:rsidRPr="00D7645C">
        <w:rPr>
          <w:sz w:val="28"/>
          <w:szCs w:val="28"/>
        </w:rPr>
        <w:t xml:space="preserve"> главы Администрации города Шахты</w:t>
      </w:r>
      <w:r>
        <w:rPr>
          <w:sz w:val="28"/>
          <w:szCs w:val="28"/>
        </w:rPr>
        <w:t>, курирующему</w:t>
      </w:r>
      <w:r w:rsidRPr="00D7645C">
        <w:rPr>
          <w:sz w:val="28"/>
          <w:szCs w:val="28"/>
        </w:rPr>
        <w:t xml:space="preserve"> вопросы </w:t>
      </w:r>
      <w:r w:rsidR="001E5496">
        <w:rPr>
          <w:sz w:val="28"/>
          <w:szCs w:val="28"/>
        </w:rPr>
        <w:t>внутренней политики</w:t>
      </w:r>
      <w:r>
        <w:rPr>
          <w:sz w:val="28"/>
          <w:szCs w:val="28"/>
        </w:rPr>
        <w:t xml:space="preserve">, </w:t>
      </w:r>
      <w:r w:rsidRPr="00D7645C">
        <w:rPr>
          <w:sz w:val="28"/>
          <w:szCs w:val="28"/>
        </w:rPr>
        <w:t>для принятия решения о проведении контрольных (надзорных) мероприятий с взаимодействием.</w:t>
      </w:r>
      <w:proofErr w:type="gramEnd"/>
      <w:r w:rsidRPr="00D7645C">
        <w:rPr>
          <w:sz w:val="28"/>
          <w:szCs w:val="28"/>
        </w:rPr>
        <w:t xml:space="preserve"> В пер</w:t>
      </w:r>
      <w:r>
        <w:rPr>
          <w:sz w:val="28"/>
          <w:szCs w:val="28"/>
        </w:rPr>
        <w:t xml:space="preserve">иод его временного отсутствия – </w:t>
      </w:r>
      <w:r w:rsidRPr="00D7645C">
        <w:rPr>
          <w:sz w:val="28"/>
          <w:szCs w:val="28"/>
        </w:rPr>
        <w:t>заместителю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Pr>
          <w:bCs/>
          <w:sz w:val="28"/>
          <w:szCs w:val="28"/>
        </w:rPr>
        <w:t>»;</w:t>
      </w:r>
    </w:p>
    <w:p w:rsidR="00AD058A" w:rsidRDefault="00AD058A"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б) </w:t>
      </w:r>
      <w:r w:rsidR="0071217E">
        <w:rPr>
          <w:rFonts w:eastAsiaTheme="minorHAnsi"/>
          <w:sz w:val="28"/>
          <w:szCs w:val="28"/>
          <w:lang w:eastAsia="en-US"/>
        </w:rPr>
        <w:t>пункт 2 части 3 признать утратившим силу;</w:t>
      </w:r>
    </w:p>
    <w:p w:rsidR="0071217E" w:rsidRDefault="0071217E" w:rsidP="002C5FB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в) часть 5 признать утратившей силу;</w:t>
      </w:r>
    </w:p>
    <w:p w:rsidR="002C5FB7" w:rsidRPr="0071217E" w:rsidRDefault="0071217E" w:rsidP="0071217E">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г) </w:t>
      </w:r>
      <w:r w:rsidR="002C5FB7">
        <w:rPr>
          <w:rFonts w:eastAsia="Calibri"/>
          <w:sz w:val="28"/>
          <w:szCs w:val="28"/>
          <w:lang w:eastAsia="en-US"/>
        </w:rPr>
        <w:t xml:space="preserve">абзац второй </w:t>
      </w:r>
      <w:r w:rsidR="003843B9" w:rsidRPr="00FA1B86">
        <w:rPr>
          <w:rFonts w:eastAsia="Calibri"/>
          <w:sz w:val="28"/>
          <w:szCs w:val="28"/>
          <w:lang w:eastAsia="en-US"/>
        </w:rPr>
        <w:t xml:space="preserve">части </w:t>
      </w:r>
      <w:r>
        <w:rPr>
          <w:rFonts w:eastAsia="Calibri"/>
          <w:sz w:val="28"/>
          <w:szCs w:val="28"/>
          <w:lang w:eastAsia="en-US"/>
        </w:rPr>
        <w:t>7</w:t>
      </w:r>
      <w:r w:rsidR="002C5FB7">
        <w:rPr>
          <w:rFonts w:eastAsia="Calibri"/>
          <w:sz w:val="28"/>
          <w:szCs w:val="28"/>
          <w:lang w:eastAsia="en-US"/>
        </w:rPr>
        <w:t xml:space="preserve"> изложить в следующей редакции:</w:t>
      </w:r>
    </w:p>
    <w:p w:rsidR="003843B9" w:rsidRDefault="002C5FB7" w:rsidP="00D968AE">
      <w:pPr>
        <w:autoSpaceDE w:val="0"/>
        <w:autoSpaceDN w:val="0"/>
        <w:adjustRightInd w:val="0"/>
        <w:ind w:firstLine="540"/>
        <w:jc w:val="both"/>
        <w:rPr>
          <w:rFonts w:eastAsia="Calibri"/>
          <w:sz w:val="28"/>
          <w:szCs w:val="28"/>
          <w:lang w:eastAsia="en-US"/>
        </w:rPr>
      </w:pPr>
      <w:r>
        <w:rPr>
          <w:rFonts w:eastAsia="Calibri"/>
          <w:sz w:val="28"/>
          <w:szCs w:val="28"/>
          <w:lang w:eastAsia="en-US"/>
        </w:rPr>
        <w:t>«</w:t>
      </w:r>
      <w:r>
        <w:rPr>
          <w:rFonts w:eastAsiaTheme="minorHAnsi"/>
          <w:sz w:val="28"/>
          <w:szCs w:val="28"/>
          <w:lang w:eastAsia="en-US"/>
        </w:rPr>
        <w:t xml:space="preserve">Личный прием граждан проводится </w:t>
      </w:r>
      <w:r>
        <w:rPr>
          <w:sz w:val="28"/>
          <w:szCs w:val="28"/>
        </w:rPr>
        <w:t>заместителем</w:t>
      </w:r>
      <w:r w:rsidRPr="00D7645C">
        <w:rPr>
          <w:sz w:val="28"/>
          <w:szCs w:val="28"/>
        </w:rPr>
        <w:t xml:space="preserve"> главы Администрации города Шахты</w:t>
      </w:r>
      <w:r w:rsidR="0071217E">
        <w:rPr>
          <w:sz w:val="28"/>
          <w:szCs w:val="28"/>
        </w:rPr>
        <w:t>, курирующи</w:t>
      </w:r>
      <w:r>
        <w:rPr>
          <w:sz w:val="28"/>
          <w:szCs w:val="28"/>
        </w:rPr>
        <w:t>м</w:t>
      </w:r>
      <w:r w:rsidRPr="00D7645C">
        <w:rPr>
          <w:sz w:val="28"/>
          <w:szCs w:val="28"/>
        </w:rPr>
        <w:t xml:space="preserve"> вопросы </w:t>
      </w:r>
      <w:r w:rsidR="0071217E">
        <w:rPr>
          <w:sz w:val="28"/>
          <w:szCs w:val="28"/>
        </w:rPr>
        <w:t>внутренней политики</w:t>
      </w:r>
      <w:r w:rsidR="00D968AE">
        <w:rPr>
          <w:sz w:val="28"/>
          <w:szCs w:val="28"/>
        </w:rPr>
        <w:t xml:space="preserve">. </w:t>
      </w:r>
      <w:r w:rsidRPr="00D7645C">
        <w:rPr>
          <w:sz w:val="28"/>
          <w:szCs w:val="28"/>
        </w:rPr>
        <w:t>В пер</w:t>
      </w:r>
      <w:r>
        <w:rPr>
          <w:sz w:val="28"/>
          <w:szCs w:val="28"/>
        </w:rPr>
        <w:t>иод его временного отсутствия – заместителем</w:t>
      </w:r>
      <w:r w:rsidRPr="00D7645C">
        <w:rPr>
          <w:sz w:val="28"/>
          <w:szCs w:val="28"/>
        </w:rPr>
        <w:t xml:space="preserve"> главы Администрации, в соответствии с порядком замещения, предусмотренным распоряжением Администрации «</w:t>
      </w:r>
      <w:r w:rsidRPr="00D7645C">
        <w:rPr>
          <w:bCs/>
          <w:sz w:val="28"/>
          <w:szCs w:val="28"/>
        </w:rPr>
        <w:t>О распределении обязанностей между должностными лицами Администрации города Шахты, замещающими должности муниципальной службы высшей группы должностей</w:t>
      </w:r>
      <w:r w:rsidR="00D968AE">
        <w:rPr>
          <w:bCs/>
          <w:sz w:val="28"/>
          <w:szCs w:val="28"/>
        </w:rPr>
        <w:t xml:space="preserve">. </w:t>
      </w:r>
      <w:r>
        <w:rPr>
          <w:rFonts w:eastAsiaTheme="minorHAnsi"/>
          <w:sz w:val="28"/>
          <w:szCs w:val="28"/>
          <w:lang w:eastAsia="en-US"/>
        </w:rPr>
        <w:t>Информация о месте приема, а также об установленных для приема днях и часах размещается на официальном сайте Администрации города Шахты в специальном разделе, посвященном контрольной деятельности</w:t>
      </w:r>
      <w:proofErr w:type="gramStart"/>
      <w:r>
        <w:rPr>
          <w:rFonts w:eastAsiaTheme="minorHAnsi"/>
          <w:sz w:val="28"/>
          <w:szCs w:val="28"/>
          <w:lang w:eastAsia="en-US"/>
        </w:rPr>
        <w:t>.</w:t>
      </w:r>
      <w:r w:rsidR="003843B9" w:rsidRPr="00FA1B86">
        <w:rPr>
          <w:rFonts w:eastAsia="Calibri"/>
          <w:sz w:val="28"/>
          <w:szCs w:val="28"/>
          <w:lang w:eastAsia="en-US"/>
        </w:rPr>
        <w:t>К</w:t>
      </w:r>
      <w:proofErr w:type="gramEnd"/>
      <w:r w:rsidR="003843B9" w:rsidRPr="00FA1B86">
        <w:rPr>
          <w:rFonts w:eastAsia="Calibri"/>
          <w:sz w:val="28"/>
          <w:szCs w:val="28"/>
          <w:lang w:eastAsia="en-US"/>
        </w:rPr>
        <w:t xml:space="preserve">онтролируемое лицо в праве записаться на консультирование </w:t>
      </w:r>
      <w:r w:rsidR="00D968AE">
        <w:rPr>
          <w:rFonts w:eastAsia="Calibri"/>
          <w:sz w:val="28"/>
          <w:szCs w:val="28"/>
          <w:lang w:eastAsia="en-US"/>
        </w:rPr>
        <w:t>посредством Е</w:t>
      </w:r>
      <w:r w:rsidR="003843B9" w:rsidRPr="003843B9">
        <w:rPr>
          <w:rFonts w:eastAsia="Calibri"/>
          <w:sz w:val="28"/>
          <w:szCs w:val="28"/>
          <w:lang w:eastAsia="en-US"/>
        </w:rPr>
        <w:t>диного портала государственных и муниципальных услуг.»;</w:t>
      </w:r>
    </w:p>
    <w:p w:rsidR="001D79FF" w:rsidRDefault="00D968AE" w:rsidP="006D58C3">
      <w:pPr>
        <w:autoSpaceDE w:val="0"/>
        <w:autoSpaceDN w:val="0"/>
        <w:adjustRightInd w:val="0"/>
        <w:jc w:val="both"/>
        <w:rPr>
          <w:rFonts w:eastAsia="Calibri"/>
          <w:sz w:val="28"/>
          <w:szCs w:val="28"/>
          <w:lang w:eastAsia="en-US"/>
        </w:rPr>
      </w:pPr>
      <w:r>
        <w:rPr>
          <w:rFonts w:eastAsia="Calibri"/>
          <w:sz w:val="28"/>
          <w:szCs w:val="28"/>
          <w:lang w:eastAsia="en-US"/>
        </w:rPr>
        <w:tab/>
        <w:t>д</w:t>
      </w:r>
      <w:r w:rsidR="001D79FF">
        <w:rPr>
          <w:rFonts w:eastAsia="Calibri"/>
          <w:sz w:val="28"/>
          <w:szCs w:val="28"/>
          <w:lang w:eastAsia="en-US"/>
        </w:rPr>
        <w:t>)</w:t>
      </w:r>
      <w:r w:rsidR="006D58C3">
        <w:rPr>
          <w:rFonts w:eastAsia="Calibri"/>
          <w:sz w:val="28"/>
          <w:szCs w:val="28"/>
          <w:lang w:eastAsia="en-US"/>
        </w:rPr>
        <w:t>часть 9</w:t>
      </w:r>
      <w:r w:rsidR="00D02C6E">
        <w:rPr>
          <w:rFonts w:eastAsia="Calibri"/>
          <w:sz w:val="28"/>
          <w:szCs w:val="28"/>
          <w:lang w:eastAsia="en-US"/>
        </w:rPr>
        <w:t>изложить в следующей редакции:</w:t>
      </w:r>
    </w:p>
    <w:p w:rsidR="0084446F" w:rsidRPr="0084446F" w:rsidRDefault="0084446F" w:rsidP="0084446F">
      <w:pPr>
        <w:widowControl w:val="0"/>
        <w:ind w:firstLine="708"/>
        <w:jc w:val="both"/>
        <w:rPr>
          <w:color w:val="000000"/>
          <w:sz w:val="28"/>
          <w:szCs w:val="20"/>
        </w:rPr>
      </w:pPr>
      <w:r w:rsidRPr="0084446F">
        <w:rPr>
          <w:color w:val="000000"/>
          <w:sz w:val="28"/>
          <w:szCs w:val="20"/>
        </w:rPr>
        <w:t>«</w:t>
      </w:r>
      <w:r w:rsidR="00D968AE">
        <w:rPr>
          <w:color w:val="000000"/>
          <w:sz w:val="28"/>
          <w:szCs w:val="20"/>
        </w:rPr>
        <w:t>11. </w:t>
      </w:r>
      <w:r w:rsidRPr="0084446F">
        <w:rPr>
          <w:color w:val="000000"/>
          <w:sz w:val="28"/>
          <w:szCs w:val="20"/>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4446F" w:rsidRPr="0084446F" w:rsidRDefault="0084446F" w:rsidP="0084446F">
      <w:pPr>
        <w:widowControl w:val="0"/>
        <w:ind w:firstLine="708"/>
        <w:jc w:val="both"/>
        <w:rPr>
          <w:color w:val="000000"/>
          <w:sz w:val="28"/>
          <w:szCs w:val="20"/>
        </w:rPr>
      </w:pPr>
      <w:r w:rsidRPr="0084446F">
        <w:rPr>
          <w:color w:val="000000"/>
          <w:sz w:val="28"/>
          <w:szCs w:val="20"/>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4446F" w:rsidRPr="0084446F" w:rsidRDefault="0084446F" w:rsidP="0084446F">
      <w:pPr>
        <w:widowControl w:val="0"/>
        <w:ind w:firstLine="708"/>
        <w:jc w:val="both"/>
        <w:rPr>
          <w:color w:val="000000"/>
          <w:sz w:val="28"/>
          <w:szCs w:val="20"/>
        </w:rPr>
      </w:pPr>
      <w:proofErr w:type="gramStart"/>
      <w:r w:rsidRPr="0084446F">
        <w:rPr>
          <w:color w:val="000000"/>
          <w:sz w:val="28"/>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84446F">
        <w:rPr>
          <w:color w:val="000000"/>
          <w:sz w:val="28"/>
          <w:szCs w:val="20"/>
        </w:rPr>
        <w:t xml:space="preserve"> отнесения объектов контроля к категориям риска, и проводит оценку уровня соблюдения </w:t>
      </w:r>
      <w:r w:rsidRPr="0084446F">
        <w:rPr>
          <w:color w:val="000000"/>
          <w:sz w:val="28"/>
          <w:szCs w:val="20"/>
        </w:rPr>
        <w:lastRenderedPageBreak/>
        <w:t>контролируемым лицом обязательных требований.</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Обязательный профилактический визит не предусматривает отказ контролируемого лица от его проведения. </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Для </w:t>
      </w:r>
      <w:proofErr w:type="gramStart"/>
      <w:r w:rsidRPr="0084446F">
        <w:rPr>
          <w:color w:val="000000"/>
          <w:sz w:val="28"/>
          <w:szCs w:val="20"/>
        </w:rPr>
        <w:t>объектов контроля, отнесенных к категориям среднего и умеренного риска проводится</w:t>
      </w:r>
      <w:proofErr w:type="gramEnd"/>
      <w:r w:rsidRPr="0084446F">
        <w:rPr>
          <w:color w:val="000000"/>
          <w:sz w:val="28"/>
          <w:szCs w:val="20"/>
        </w:rPr>
        <w:t xml:space="preserve"> обязательный профилактический визит в по</w:t>
      </w:r>
      <w:r w:rsidR="00D968AE">
        <w:rPr>
          <w:color w:val="000000"/>
          <w:sz w:val="28"/>
          <w:szCs w:val="20"/>
        </w:rPr>
        <w:t>рядке, определенном статьей 52</w:t>
      </w:r>
      <w:r w:rsidR="00D968AE">
        <w:rPr>
          <w:color w:val="000000"/>
          <w:sz w:val="28"/>
          <w:szCs w:val="20"/>
          <w:vertAlign w:val="superscript"/>
        </w:rPr>
        <w:t>1</w:t>
      </w:r>
      <w:r w:rsidRPr="0084446F">
        <w:rPr>
          <w:color w:val="000000"/>
          <w:sz w:val="28"/>
          <w:szCs w:val="20"/>
        </w:rPr>
        <w:t xml:space="preserve"> Федерального закона №248-ФЗ и с периодичностью, установленной постановлением Правительства Российской Федерации.</w:t>
      </w:r>
    </w:p>
    <w:p w:rsidR="0084446F" w:rsidRPr="0084446F" w:rsidRDefault="0084446F" w:rsidP="0084446F">
      <w:pPr>
        <w:widowControl w:val="0"/>
        <w:ind w:firstLine="708"/>
        <w:jc w:val="both"/>
        <w:rPr>
          <w:color w:val="000000"/>
          <w:sz w:val="28"/>
          <w:szCs w:val="20"/>
        </w:rPr>
      </w:pPr>
      <w:r w:rsidRPr="0084446F">
        <w:rPr>
          <w:color w:val="000000"/>
          <w:sz w:val="28"/>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4446F" w:rsidRPr="0084446F" w:rsidRDefault="0084446F" w:rsidP="0084446F">
      <w:pPr>
        <w:widowControl w:val="0"/>
        <w:ind w:firstLine="708"/>
        <w:jc w:val="both"/>
        <w:rPr>
          <w:color w:val="000000"/>
          <w:sz w:val="28"/>
          <w:szCs w:val="20"/>
        </w:rPr>
      </w:pPr>
      <w:r w:rsidRPr="0084446F">
        <w:rPr>
          <w:color w:val="000000"/>
          <w:sz w:val="28"/>
          <w:szCs w:val="20"/>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4446F" w:rsidRPr="0084446F" w:rsidRDefault="0084446F" w:rsidP="006D58C3">
      <w:pPr>
        <w:widowControl w:val="0"/>
        <w:ind w:firstLine="708"/>
        <w:jc w:val="both"/>
        <w:rPr>
          <w:color w:val="000000"/>
          <w:sz w:val="28"/>
          <w:szCs w:val="20"/>
        </w:rPr>
      </w:pPr>
      <w:r w:rsidRPr="0084446F">
        <w:rPr>
          <w:color w:val="000000"/>
          <w:sz w:val="28"/>
          <w:szCs w:val="20"/>
        </w:rPr>
        <w:t>По окончании проведения обязательного профилактического визита составляется акт о проведении обязательного профилак</w:t>
      </w:r>
      <w:r w:rsidR="006D58C3">
        <w:rPr>
          <w:color w:val="000000"/>
          <w:sz w:val="28"/>
          <w:szCs w:val="20"/>
        </w:rPr>
        <w:t xml:space="preserve">тического визита (далее также – </w:t>
      </w:r>
      <w:r w:rsidRPr="0084446F">
        <w:rPr>
          <w:color w:val="000000"/>
          <w:sz w:val="28"/>
          <w:szCs w:val="20"/>
        </w:rPr>
        <w:t>акт обязательного профилактического визита). Контролируемое лицо или его представитель знакомится с содержанием акта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4446F">
        <w:rPr>
          <w:color w:val="000000"/>
          <w:sz w:val="28"/>
          <w:szCs w:val="20"/>
        </w:rPr>
        <w:t>с даты составления</w:t>
      </w:r>
      <w:proofErr w:type="gramEnd"/>
      <w:r w:rsidRPr="0084446F">
        <w:rPr>
          <w:color w:val="000000"/>
          <w:sz w:val="28"/>
          <w:szCs w:val="20"/>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4446F" w:rsidRPr="0084446F" w:rsidRDefault="0084446F" w:rsidP="0084446F">
      <w:pPr>
        <w:widowControl w:val="0"/>
        <w:ind w:firstLine="708"/>
        <w:jc w:val="both"/>
        <w:rPr>
          <w:color w:val="000000"/>
          <w:sz w:val="28"/>
          <w:szCs w:val="20"/>
        </w:rPr>
      </w:pPr>
      <w:r w:rsidRPr="0084446F">
        <w:rPr>
          <w:color w:val="000000"/>
          <w:sz w:val="28"/>
          <w:szCs w:val="20"/>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w:t>
      </w:r>
      <w:r w:rsidR="00D968AE">
        <w:rPr>
          <w:color w:val="000000"/>
          <w:sz w:val="28"/>
          <w:szCs w:val="20"/>
        </w:rPr>
        <w:t>ке, предусмотренном статьей 90</w:t>
      </w:r>
      <w:r w:rsidR="00D968AE">
        <w:rPr>
          <w:color w:val="000000"/>
          <w:sz w:val="28"/>
          <w:szCs w:val="20"/>
          <w:vertAlign w:val="superscript"/>
        </w:rPr>
        <w:t>1</w:t>
      </w:r>
      <w:r w:rsidRPr="0084446F">
        <w:rPr>
          <w:color w:val="000000"/>
          <w:sz w:val="28"/>
          <w:szCs w:val="20"/>
        </w:rPr>
        <w:t xml:space="preserve"> Федерального закона</w:t>
      </w:r>
      <w:r w:rsidR="00D968AE">
        <w:rPr>
          <w:color w:val="000000"/>
          <w:sz w:val="28"/>
          <w:szCs w:val="20"/>
        </w:rPr>
        <w:t xml:space="preserve"> №248-ФЗ</w:t>
      </w:r>
      <w:r w:rsidRPr="0084446F">
        <w:rPr>
          <w:color w:val="000000"/>
          <w:sz w:val="28"/>
          <w:szCs w:val="20"/>
        </w:rPr>
        <w:t>.</w:t>
      </w:r>
    </w:p>
    <w:p w:rsidR="00D968AE" w:rsidRPr="00346BFE" w:rsidRDefault="0084446F" w:rsidP="00D968AE">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w:t>
      </w:r>
      <w:r w:rsidR="00D968AE">
        <w:rPr>
          <w:color w:val="000000"/>
          <w:sz w:val="28"/>
          <w:szCs w:val="20"/>
        </w:rPr>
        <w:t xml:space="preserve"> проводится в соответствии со статьей 52</w:t>
      </w:r>
      <w:r w:rsidR="00D968AE">
        <w:rPr>
          <w:color w:val="000000"/>
          <w:sz w:val="28"/>
          <w:szCs w:val="20"/>
          <w:vertAlign w:val="superscript"/>
        </w:rPr>
        <w:t xml:space="preserve">2 </w:t>
      </w:r>
      <w:r w:rsidR="00D968AE" w:rsidRPr="00166E18">
        <w:rPr>
          <w:color w:val="000000"/>
          <w:sz w:val="28"/>
          <w:szCs w:val="20"/>
        </w:rPr>
        <w:t>Федерального закона</w:t>
      </w:r>
      <w:r w:rsidR="00D968AE">
        <w:rPr>
          <w:color w:val="000000"/>
          <w:sz w:val="28"/>
          <w:szCs w:val="20"/>
        </w:rPr>
        <w:t xml:space="preserve"> №248-ФЗ</w:t>
      </w:r>
      <w:r w:rsidR="00D968AE" w:rsidRPr="00166E18">
        <w:rPr>
          <w:color w:val="000000"/>
          <w:sz w:val="28"/>
          <w:szCs w:val="20"/>
        </w:rPr>
        <w:t>.</w:t>
      </w:r>
    </w:p>
    <w:p w:rsidR="0084446F" w:rsidRDefault="0084446F" w:rsidP="0084446F">
      <w:pPr>
        <w:pStyle w:val="Default"/>
        <w:ind w:firstLine="708"/>
        <w:jc w:val="both"/>
        <w:rPr>
          <w:sz w:val="28"/>
          <w:szCs w:val="28"/>
        </w:rPr>
      </w:pPr>
      <w:r>
        <w:rPr>
          <w:sz w:val="28"/>
          <w:szCs w:val="28"/>
        </w:rPr>
        <w:t>Контролируемое лицо, пред</w:t>
      </w:r>
      <w:r w:rsidR="00D968AE">
        <w:rPr>
          <w:sz w:val="28"/>
          <w:szCs w:val="28"/>
        </w:rPr>
        <w:t>усмотренное частью 1 статьи 52</w:t>
      </w:r>
      <w:r w:rsidR="00D968AE">
        <w:rPr>
          <w:sz w:val="28"/>
          <w:szCs w:val="28"/>
          <w:vertAlign w:val="superscript"/>
        </w:rPr>
        <w:t>2</w:t>
      </w:r>
      <w:r>
        <w:rPr>
          <w:sz w:val="28"/>
          <w:szCs w:val="28"/>
        </w:rPr>
        <w:t xml:space="preserve"> Федеральн</w:t>
      </w:r>
      <w:r w:rsidR="00D968AE">
        <w:rPr>
          <w:sz w:val="28"/>
          <w:szCs w:val="28"/>
        </w:rPr>
        <w:t>ого закона №</w:t>
      </w:r>
      <w:r>
        <w:rPr>
          <w:sz w:val="28"/>
          <w:szCs w:val="28"/>
        </w:rPr>
        <w:t>248-ФЗ, вправе обратиться в контрольный орган с заявлением о проведении в отношении него профилактического визита (далее - заявление).</w:t>
      </w:r>
    </w:p>
    <w:p w:rsidR="0084446F" w:rsidRPr="0084446F" w:rsidRDefault="0084446F" w:rsidP="0084446F">
      <w:pPr>
        <w:widowControl w:val="0"/>
        <w:ind w:firstLine="708"/>
        <w:jc w:val="both"/>
        <w:rPr>
          <w:color w:val="000000"/>
          <w:sz w:val="28"/>
          <w:szCs w:val="20"/>
        </w:rPr>
      </w:pPr>
      <w:r w:rsidRPr="0084446F">
        <w:rPr>
          <w:color w:val="000000"/>
          <w:sz w:val="28"/>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4446F" w:rsidRPr="0084446F" w:rsidRDefault="0084446F" w:rsidP="0084446F">
      <w:pPr>
        <w:widowControl w:val="0"/>
        <w:ind w:firstLine="708"/>
        <w:jc w:val="both"/>
        <w:rPr>
          <w:color w:val="000000"/>
          <w:sz w:val="28"/>
          <w:szCs w:val="20"/>
        </w:rPr>
      </w:pPr>
      <w:r w:rsidRPr="0084446F">
        <w:rPr>
          <w:color w:val="000000"/>
          <w:sz w:val="28"/>
          <w:szCs w:val="20"/>
        </w:rPr>
        <w:t>Контролируемое лицо подает заявление о прове</w:t>
      </w:r>
      <w:r w:rsidR="00D968AE">
        <w:rPr>
          <w:color w:val="000000"/>
          <w:sz w:val="28"/>
          <w:szCs w:val="20"/>
        </w:rPr>
        <w:t xml:space="preserve">дении профилактического визита </w:t>
      </w:r>
      <w:r w:rsidRPr="0084446F">
        <w:rPr>
          <w:color w:val="000000"/>
          <w:sz w:val="28"/>
          <w:szCs w:val="20"/>
        </w:rPr>
        <w:t>посредством единого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4446F" w:rsidRPr="0084446F" w:rsidRDefault="0084446F" w:rsidP="0084446F">
      <w:pPr>
        <w:widowControl w:val="0"/>
        <w:ind w:firstLine="708"/>
        <w:jc w:val="both"/>
        <w:rPr>
          <w:color w:val="000000"/>
          <w:sz w:val="28"/>
          <w:szCs w:val="20"/>
        </w:rPr>
      </w:pPr>
      <w:r w:rsidRPr="0084446F">
        <w:rPr>
          <w:color w:val="000000"/>
          <w:sz w:val="28"/>
          <w:szCs w:val="20"/>
        </w:rPr>
        <w:t xml:space="preserve">В случае принятия решения о проведении профилактического визита контрольный (надзорный) орган в течение 20 рабочих дней согласовывает дату его </w:t>
      </w:r>
      <w:r w:rsidRPr="0084446F">
        <w:rPr>
          <w:color w:val="000000"/>
          <w:sz w:val="28"/>
          <w:szCs w:val="20"/>
        </w:rPr>
        <w:lastRenderedPageBreak/>
        <w:t>проведения с контролируемым лицом любым способом, обеспечивающим фиксирование такого согласования.</w:t>
      </w:r>
    </w:p>
    <w:p w:rsidR="0084446F" w:rsidRPr="0084446F" w:rsidRDefault="0084446F" w:rsidP="0084446F">
      <w:pPr>
        <w:widowControl w:val="0"/>
        <w:ind w:firstLine="708"/>
        <w:jc w:val="both"/>
        <w:rPr>
          <w:color w:val="000000"/>
          <w:sz w:val="28"/>
          <w:szCs w:val="20"/>
        </w:rPr>
      </w:pPr>
      <w:r w:rsidRPr="0084446F">
        <w:rPr>
          <w:color w:val="000000"/>
          <w:sz w:val="28"/>
          <w:szCs w:val="20"/>
        </w:rPr>
        <w:t>Решение об отказе в проведении профилактического визита принимается в следующих случаях:</w:t>
      </w:r>
    </w:p>
    <w:p w:rsidR="0084446F" w:rsidRPr="0084446F" w:rsidRDefault="0084446F" w:rsidP="0084446F">
      <w:pPr>
        <w:widowControl w:val="0"/>
        <w:ind w:firstLine="708"/>
        <w:jc w:val="both"/>
        <w:rPr>
          <w:color w:val="000000"/>
          <w:sz w:val="28"/>
          <w:szCs w:val="20"/>
        </w:rPr>
      </w:pPr>
      <w:r w:rsidRPr="0084446F">
        <w:rPr>
          <w:color w:val="000000"/>
          <w:sz w:val="28"/>
          <w:szCs w:val="20"/>
        </w:rPr>
        <w:t>1) от контролируемого лица поступило уведомление об отзыве заявления;</w:t>
      </w:r>
    </w:p>
    <w:p w:rsidR="0084446F" w:rsidRPr="0084446F" w:rsidRDefault="0084446F" w:rsidP="0084446F">
      <w:pPr>
        <w:widowControl w:val="0"/>
        <w:ind w:firstLine="708"/>
        <w:jc w:val="both"/>
        <w:rPr>
          <w:color w:val="000000"/>
          <w:sz w:val="28"/>
          <w:szCs w:val="20"/>
        </w:rPr>
      </w:pPr>
      <w:r w:rsidRPr="0084446F">
        <w:rPr>
          <w:color w:val="000000"/>
          <w:sz w:val="28"/>
          <w:szCs w:val="2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4446F" w:rsidRPr="0084446F" w:rsidRDefault="00D968AE" w:rsidP="0084446F">
      <w:pPr>
        <w:widowControl w:val="0"/>
        <w:ind w:firstLine="708"/>
        <w:jc w:val="both"/>
        <w:rPr>
          <w:color w:val="000000"/>
          <w:sz w:val="28"/>
          <w:szCs w:val="20"/>
        </w:rPr>
      </w:pPr>
      <w:r>
        <w:rPr>
          <w:color w:val="000000"/>
          <w:sz w:val="28"/>
          <w:szCs w:val="20"/>
        </w:rPr>
        <w:t>3) </w:t>
      </w:r>
      <w:r w:rsidR="0084446F" w:rsidRPr="0084446F">
        <w:rPr>
          <w:color w:val="000000"/>
          <w:sz w:val="28"/>
          <w:szCs w:val="20"/>
        </w:rPr>
        <w:t>в течение года до даты подачи заявления контрольным (надзорным) органом проведен профилактический визит по ранее поданному заявлению;</w:t>
      </w:r>
    </w:p>
    <w:p w:rsidR="0084446F" w:rsidRPr="0084446F" w:rsidRDefault="0084446F" w:rsidP="0084446F">
      <w:pPr>
        <w:widowControl w:val="0"/>
        <w:ind w:firstLine="708"/>
        <w:jc w:val="both"/>
        <w:rPr>
          <w:color w:val="000000"/>
          <w:sz w:val="28"/>
          <w:szCs w:val="20"/>
        </w:rPr>
      </w:pPr>
      <w:r w:rsidRPr="0084446F">
        <w:rPr>
          <w:color w:val="000000"/>
          <w:sz w:val="28"/>
          <w:szCs w:val="2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4446F" w:rsidRPr="0084446F" w:rsidRDefault="0084446F" w:rsidP="0084446F">
      <w:pPr>
        <w:widowControl w:val="0"/>
        <w:ind w:firstLine="708"/>
        <w:jc w:val="both"/>
        <w:rPr>
          <w:color w:val="000000"/>
          <w:sz w:val="28"/>
          <w:szCs w:val="20"/>
        </w:rPr>
      </w:pPr>
      <w:r w:rsidRPr="0084446F">
        <w:rPr>
          <w:color w:val="000000"/>
          <w:sz w:val="28"/>
          <w:szCs w:val="20"/>
        </w:rPr>
        <w:t>Разъяснения и рекомендации, полученные контролируемым лицом в ходе профилактического визита, носят рекомендательный характер.</w:t>
      </w:r>
    </w:p>
    <w:p w:rsidR="0084446F" w:rsidRPr="0084446F" w:rsidRDefault="0084446F" w:rsidP="0084446F">
      <w:pPr>
        <w:widowControl w:val="0"/>
        <w:ind w:firstLine="708"/>
        <w:jc w:val="both"/>
        <w:rPr>
          <w:color w:val="000000"/>
          <w:sz w:val="28"/>
          <w:szCs w:val="20"/>
        </w:rPr>
      </w:pPr>
      <w:r w:rsidRPr="0084446F">
        <w:rPr>
          <w:color w:val="000000"/>
          <w:sz w:val="28"/>
          <w:szCs w:val="2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4446F" w:rsidRDefault="0084446F" w:rsidP="0084446F">
      <w:pPr>
        <w:widowControl w:val="0"/>
        <w:ind w:firstLine="708"/>
        <w:jc w:val="both"/>
        <w:rPr>
          <w:color w:val="000000"/>
          <w:sz w:val="28"/>
          <w:szCs w:val="20"/>
        </w:rPr>
      </w:pPr>
      <w:r w:rsidRPr="0084446F">
        <w:rPr>
          <w:color w:val="000000"/>
          <w:sz w:val="28"/>
          <w:szCs w:val="20"/>
        </w:rPr>
        <w:t>В случае</w:t>
      </w:r>
      <w:proofErr w:type="gramStart"/>
      <w:r w:rsidRPr="0084446F">
        <w:rPr>
          <w:color w:val="000000"/>
          <w:sz w:val="28"/>
          <w:szCs w:val="20"/>
        </w:rPr>
        <w:t>,</w:t>
      </w:r>
      <w:proofErr w:type="gramEnd"/>
      <w:r w:rsidRPr="0084446F">
        <w:rPr>
          <w:color w:val="000000"/>
          <w:sz w:val="28"/>
          <w:szCs w:val="20"/>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D968AE">
        <w:rPr>
          <w:color w:val="000000"/>
          <w:sz w:val="28"/>
          <w:szCs w:val="20"/>
        </w:rPr>
        <w:t>;</w:t>
      </w:r>
    </w:p>
    <w:p w:rsidR="00A64C92" w:rsidRDefault="00B8072E" w:rsidP="00A64C92">
      <w:pPr>
        <w:ind w:firstLine="708"/>
        <w:jc w:val="both"/>
        <w:rPr>
          <w:rFonts w:eastAsia="Calibri"/>
          <w:sz w:val="28"/>
          <w:szCs w:val="28"/>
          <w:lang w:eastAsia="en-US"/>
        </w:rPr>
      </w:pPr>
      <w:r>
        <w:rPr>
          <w:rFonts w:eastAsia="Calibri"/>
          <w:sz w:val="28"/>
          <w:szCs w:val="28"/>
          <w:lang w:eastAsia="en-US"/>
        </w:rPr>
        <w:t>4</w:t>
      </w:r>
      <w:r w:rsidR="00A64C92" w:rsidRPr="00A64C92">
        <w:rPr>
          <w:rFonts w:eastAsia="Calibri"/>
          <w:sz w:val="28"/>
          <w:szCs w:val="28"/>
          <w:lang w:eastAsia="en-US"/>
        </w:rPr>
        <w:t>)</w:t>
      </w:r>
      <w:r w:rsidR="00D968AE">
        <w:rPr>
          <w:rFonts w:eastAsia="Calibri"/>
          <w:sz w:val="28"/>
          <w:szCs w:val="28"/>
          <w:lang w:eastAsia="en-US"/>
        </w:rPr>
        <w:t> </w:t>
      </w:r>
      <w:r w:rsidR="006D58C3">
        <w:rPr>
          <w:rFonts w:eastAsia="Calibri"/>
          <w:sz w:val="28"/>
          <w:szCs w:val="28"/>
          <w:lang w:eastAsia="en-US"/>
        </w:rPr>
        <w:t>в статье 4</w:t>
      </w:r>
      <w:r w:rsidR="00A64C92" w:rsidRPr="00A64C92">
        <w:rPr>
          <w:rFonts w:eastAsia="Calibri"/>
          <w:sz w:val="28"/>
          <w:szCs w:val="28"/>
          <w:lang w:eastAsia="en-US"/>
        </w:rPr>
        <w:t>:</w:t>
      </w:r>
    </w:p>
    <w:p w:rsidR="00A64C92" w:rsidRPr="00A64C92" w:rsidRDefault="00A64C92" w:rsidP="006D58C3">
      <w:pPr>
        <w:ind w:firstLine="708"/>
        <w:jc w:val="both"/>
        <w:rPr>
          <w:rFonts w:eastAsia="Calibri"/>
          <w:sz w:val="28"/>
          <w:szCs w:val="28"/>
          <w:lang w:eastAsia="en-US"/>
        </w:rPr>
      </w:pPr>
      <w:r w:rsidRPr="00A64C92">
        <w:rPr>
          <w:rFonts w:eastAsia="Calibri"/>
          <w:sz w:val="28"/>
          <w:szCs w:val="28"/>
          <w:lang w:eastAsia="en-US"/>
        </w:rPr>
        <w:t>а)</w:t>
      </w:r>
      <w:r w:rsidR="00D968AE">
        <w:rPr>
          <w:rFonts w:eastAsia="Calibri"/>
          <w:sz w:val="28"/>
          <w:szCs w:val="28"/>
          <w:lang w:eastAsia="en-US"/>
        </w:rPr>
        <w:t> </w:t>
      </w:r>
      <w:r w:rsidR="006D58C3">
        <w:rPr>
          <w:rFonts w:eastAsia="Calibri"/>
          <w:sz w:val="28"/>
          <w:szCs w:val="28"/>
          <w:lang w:eastAsia="en-US"/>
        </w:rPr>
        <w:t xml:space="preserve">часть 1 </w:t>
      </w:r>
      <w:r w:rsidRPr="00A64C92">
        <w:rPr>
          <w:rFonts w:eastAsia="Calibri"/>
          <w:sz w:val="28"/>
          <w:szCs w:val="28"/>
          <w:lang w:eastAsia="en-US"/>
        </w:rPr>
        <w:t>дополнить абзацем следующего содержания:</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 xml:space="preserve">«Муниципальный контроль осуществляется без проведения плановых контрольных мероприятий. </w:t>
      </w:r>
    </w:p>
    <w:p w:rsidR="00A64C92" w:rsidRPr="00A64C92" w:rsidRDefault="00A64C92" w:rsidP="00A64C92">
      <w:pPr>
        <w:ind w:firstLine="708"/>
        <w:jc w:val="both"/>
        <w:rPr>
          <w:sz w:val="28"/>
          <w:szCs w:val="28"/>
        </w:rPr>
      </w:pPr>
      <w:r w:rsidRPr="00A64C92">
        <w:rPr>
          <w:sz w:val="28"/>
          <w:szCs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A64C92" w:rsidRPr="00A64C92" w:rsidRDefault="00A64C92" w:rsidP="00221999">
      <w:pPr>
        <w:autoSpaceDE w:val="0"/>
        <w:autoSpaceDN w:val="0"/>
        <w:adjustRightInd w:val="0"/>
        <w:ind w:firstLine="708"/>
        <w:jc w:val="both"/>
        <w:rPr>
          <w:rFonts w:eastAsia="Calibri"/>
          <w:sz w:val="28"/>
          <w:szCs w:val="28"/>
          <w:lang w:eastAsia="en-US"/>
        </w:rPr>
      </w:pPr>
      <w:proofErr w:type="gramStart"/>
      <w:r w:rsidRPr="00A64C92">
        <w:rPr>
          <w:sz w:val="28"/>
          <w:szCs w:val="28"/>
        </w:rPr>
        <w:t xml:space="preserve">В целях информационного </w:t>
      </w:r>
      <w:r w:rsidRPr="00A64C92">
        <w:rPr>
          <w:rFonts w:eastAsia="Calibri"/>
          <w:sz w:val="28"/>
          <w:szCs w:val="28"/>
          <w:lang w:eastAsia="en-US"/>
        </w:rPr>
        <w:t>обеспечения организации и осуществления муниципального контроля используется информационная система (подсистема государственной информационной системы) досудебного обжалования, информационная система (подсистема государственной информационный системы) производства по делам об административных правона</w:t>
      </w:r>
      <w:r w:rsidR="00283666">
        <w:rPr>
          <w:rFonts w:eastAsia="Calibri"/>
          <w:sz w:val="28"/>
          <w:szCs w:val="28"/>
          <w:lang w:eastAsia="en-US"/>
        </w:rPr>
        <w:t>рушениях, мобильное приложение «Инспектор»</w:t>
      </w:r>
      <w:r w:rsidRPr="00A64C92">
        <w:rPr>
          <w:rFonts w:eastAsia="Calibri"/>
          <w:sz w:val="28"/>
          <w:szCs w:val="28"/>
          <w:lang w:eastAsia="en-US"/>
        </w:rPr>
        <w:t>,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w:t>
      </w:r>
      <w:r w:rsidR="00221999">
        <w:rPr>
          <w:rFonts w:eastAsia="Calibri"/>
          <w:sz w:val="28"/>
          <w:szCs w:val="28"/>
          <w:lang w:eastAsia="en-US"/>
        </w:rPr>
        <w:t xml:space="preserve"> (далее – </w:t>
      </w:r>
      <w:r w:rsidR="00283666">
        <w:rPr>
          <w:rFonts w:eastAsia="Calibri"/>
          <w:sz w:val="28"/>
          <w:szCs w:val="28"/>
          <w:lang w:eastAsia="en-US"/>
        </w:rPr>
        <w:t>мобильное</w:t>
      </w:r>
      <w:proofErr w:type="gramEnd"/>
      <w:r w:rsidR="00283666">
        <w:rPr>
          <w:rFonts w:eastAsia="Calibri"/>
          <w:sz w:val="28"/>
          <w:szCs w:val="28"/>
          <w:lang w:eastAsia="en-US"/>
        </w:rPr>
        <w:t xml:space="preserve"> приложение «Инспектор»</w:t>
      </w:r>
      <w:r w:rsidRPr="00A64C92">
        <w:rPr>
          <w:rFonts w:eastAsia="Calibri"/>
          <w:sz w:val="28"/>
          <w:szCs w:val="28"/>
          <w:lang w:eastAsia="en-US"/>
        </w:rPr>
        <w:t>).</w:t>
      </w:r>
    </w:p>
    <w:p w:rsidR="00A64C92" w:rsidRPr="00A64C92" w:rsidRDefault="00A64C92" w:rsidP="00B83042">
      <w:pPr>
        <w:widowControl w:val="0"/>
        <w:autoSpaceDE w:val="0"/>
        <w:autoSpaceDN w:val="0"/>
        <w:ind w:firstLine="708"/>
        <w:jc w:val="both"/>
        <w:rPr>
          <w:sz w:val="28"/>
          <w:szCs w:val="28"/>
        </w:rPr>
      </w:pPr>
      <w:r w:rsidRPr="00A64C92">
        <w:rPr>
          <w:sz w:val="28"/>
          <w:szCs w:val="28"/>
        </w:rPr>
        <w:t xml:space="preserve">При осуществлении муниципального контроля </w:t>
      </w:r>
      <w:r w:rsidR="00221999">
        <w:rPr>
          <w:rFonts w:eastAsia="Calibri"/>
          <w:sz w:val="28"/>
          <w:szCs w:val="28"/>
          <w:lang w:eastAsia="en-US"/>
        </w:rPr>
        <w:t>в сфере благоустройства</w:t>
      </w:r>
      <w:r w:rsidRPr="00A64C92">
        <w:rPr>
          <w:sz w:val="28"/>
          <w:szCs w:val="28"/>
        </w:rPr>
        <w:t>применяется система оценки управления рисками причинения вреда (ущерба) охраняемым законом ценностям.</w:t>
      </w:r>
    </w:p>
    <w:p w:rsidR="00A64C92" w:rsidRPr="00A64C92" w:rsidRDefault="00A64C92" w:rsidP="00221999">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w:t>
      </w:r>
      <w:r w:rsidRPr="00A64C92">
        <w:rPr>
          <w:rFonts w:eastAsia="Calibri"/>
          <w:color w:val="000000"/>
          <w:sz w:val="28"/>
          <w:szCs w:val="28"/>
          <w:lang w:eastAsia="en-US"/>
        </w:rPr>
        <w:lastRenderedPageBreak/>
        <w:t>одной из следующих категорий риска при</w:t>
      </w:r>
      <w:r w:rsidR="00221999">
        <w:rPr>
          <w:rFonts w:eastAsia="Calibri"/>
          <w:color w:val="000000"/>
          <w:sz w:val="28"/>
          <w:szCs w:val="28"/>
          <w:lang w:eastAsia="en-US"/>
        </w:rPr>
        <w:t xml:space="preserve">чинения вреда (ущерба) (далее – </w:t>
      </w:r>
      <w:r w:rsidRPr="00A64C92">
        <w:rPr>
          <w:rFonts w:eastAsia="Calibri"/>
          <w:color w:val="000000"/>
          <w:sz w:val="28"/>
          <w:szCs w:val="28"/>
          <w:lang w:eastAsia="en-US"/>
        </w:rPr>
        <w:t>категории риска):</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1) средний риск;</w:t>
      </w:r>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2) умеренный риск;</w:t>
      </w:r>
    </w:p>
    <w:p w:rsidR="00A64C92" w:rsidRPr="00A64C92" w:rsidRDefault="00A64C92" w:rsidP="00A64C92">
      <w:pPr>
        <w:autoSpaceDE w:val="0"/>
        <w:autoSpaceDN w:val="0"/>
        <w:adjustRightInd w:val="0"/>
        <w:ind w:firstLine="708"/>
        <w:jc w:val="both"/>
        <w:rPr>
          <w:rFonts w:eastAsia="Calibri"/>
          <w:sz w:val="28"/>
          <w:szCs w:val="28"/>
          <w:lang w:eastAsia="en-US"/>
        </w:rPr>
      </w:pPr>
      <w:r w:rsidRPr="00A64C92">
        <w:rPr>
          <w:sz w:val="28"/>
          <w:szCs w:val="28"/>
        </w:rPr>
        <w:t>3) низкий риск</w:t>
      </w:r>
      <w:proofErr w:type="gramStart"/>
      <w:r w:rsidRPr="00A64C92">
        <w:rPr>
          <w:sz w:val="28"/>
          <w:szCs w:val="28"/>
        </w:rPr>
        <w:t>.</w:t>
      </w:r>
      <w:r w:rsidRPr="00A64C92">
        <w:rPr>
          <w:rFonts w:eastAsia="Calibri"/>
          <w:sz w:val="28"/>
          <w:szCs w:val="28"/>
          <w:lang w:eastAsia="en-US"/>
        </w:rPr>
        <w:t>»</w:t>
      </w:r>
      <w:proofErr w:type="gramEnd"/>
    </w:p>
    <w:p w:rsidR="00A64C92" w:rsidRPr="00A64C92" w:rsidRDefault="00A64C92" w:rsidP="00A64C92">
      <w:pPr>
        <w:autoSpaceDE w:val="0"/>
        <w:autoSpaceDN w:val="0"/>
        <w:adjustRightInd w:val="0"/>
        <w:ind w:firstLine="708"/>
        <w:jc w:val="both"/>
        <w:rPr>
          <w:rFonts w:eastAsia="Calibri"/>
          <w:color w:val="000000"/>
          <w:sz w:val="28"/>
          <w:szCs w:val="28"/>
          <w:lang w:eastAsia="en-US"/>
        </w:rPr>
      </w:pPr>
      <w:r w:rsidRPr="00A64C92">
        <w:rPr>
          <w:rFonts w:eastAsia="Calibri"/>
          <w:color w:val="000000"/>
          <w:sz w:val="28"/>
          <w:szCs w:val="28"/>
          <w:lang w:eastAsia="en-US"/>
        </w:rPr>
        <w:t>Объекты контроля относятся к следующим категориям риска:</w:t>
      </w:r>
    </w:p>
    <w:p w:rsidR="00A96FFF" w:rsidRDefault="00A64C92" w:rsidP="00A96FFF">
      <w:pPr>
        <w:autoSpaceDE w:val="0"/>
        <w:autoSpaceDN w:val="0"/>
        <w:adjustRightInd w:val="0"/>
        <w:ind w:firstLine="708"/>
        <w:jc w:val="both"/>
        <w:rPr>
          <w:rFonts w:eastAsiaTheme="minorHAnsi"/>
          <w:sz w:val="28"/>
          <w:szCs w:val="28"/>
          <w:lang w:eastAsia="en-US"/>
        </w:rPr>
      </w:pPr>
      <w:r w:rsidRPr="00A64C92">
        <w:rPr>
          <w:sz w:val="28"/>
          <w:szCs w:val="28"/>
        </w:rPr>
        <w:t>-</w:t>
      </w:r>
      <w:r w:rsidR="00283666">
        <w:rPr>
          <w:sz w:val="28"/>
          <w:szCs w:val="28"/>
        </w:rPr>
        <w:t> </w:t>
      </w:r>
      <w:r w:rsidRPr="00A64C92">
        <w:rPr>
          <w:sz w:val="28"/>
          <w:szCs w:val="28"/>
        </w:rPr>
        <w:t xml:space="preserve">к категории среднего риска </w:t>
      </w:r>
      <w:r w:rsidR="002D08A2">
        <w:rPr>
          <w:sz w:val="28"/>
          <w:szCs w:val="28"/>
        </w:rPr>
        <w:t>–</w:t>
      </w:r>
      <w:r w:rsidR="00B8072E">
        <w:rPr>
          <w:rFonts w:eastAsiaTheme="minorHAnsi"/>
          <w:sz w:val="28"/>
          <w:szCs w:val="28"/>
          <w:lang w:eastAsia="en-US"/>
        </w:rPr>
        <w:t>элементы улично-дорожной сети</w:t>
      </w:r>
      <w:r w:rsidR="00A96FFF">
        <w:rPr>
          <w:rFonts w:eastAsiaTheme="minorHAnsi"/>
          <w:sz w:val="28"/>
          <w:szCs w:val="28"/>
          <w:lang w:eastAsia="en-US"/>
        </w:rPr>
        <w:t>;</w:t>
      </w:r>
    </w:p>
    <w:p w:rsidR="00A64C92" w:rsidRPr="00B8072E" w:rsidRDefault="00A64C92" w:rsidP="00B8072E">
      <w:pPr>
        <w:autoSpaceDE w:val="0"/>
        <w:autoSpaceDN w:val="0"/>
        <w:adjustRightInd w:val="0"/>
        <w:ind w:firstLine="708"/>
        <w:jc w:val="both"/>
        <w:rPr>
          <w:rFonts w:eastAsiaTheme="minorHAnsi"/>
          <w:sz w:val="28"/>
          <w:szCs w:val="28"/>
          <w:lang w:eastAsia="en-US"/>
        </w:rPr>
      </w:pPr>
      <w:r w:rsidRPr="00A64C92">
        <w:rPr>
          <w:sz w:val="28"/>
          <w:szCs w:val="28"/>
          <w:lang w:eastAsia="zh-CN"/>
        </w:rPr>
        <w:t>-</w:t>
      </w:r>
      <w:r w:rsidR="00283666">
        <w:rPr>
          <w:sz w:val="28"/>
          <w:szCs w:val="28"/>
          <w:lang w:eastAsia="zh-CN"/>
        </w:rPr>
        <w:t xml:space="preserve"> к категории умеренного риска </w:t>
      </w:r>
      <w:proofErr w:type="gramStart"/>
      <w:r w:rsidR="00283666">
        <w:rPr>
          <w:sz w:val="28"/>
          <w:szCs w:val="28"/>
          <w:lang w:eastAsia="zh-CN"/>
        </w:rPr>
        <w:t>–</w:t>
      </w:r>
      <w:r w:rsidR="00B8072E">
        <w:rPr>
          <w:rFonts w:eastAsiaTheme="minorHAnsi"/>
          <w:sz w:val="28"/>
          <w:szCs w:val="28"/>
          <w:lang w:eastAsia="en-US"/>
        </w:rPr>
        <w:t>в</w:t>
      </w:r>
      <w:proofErr w:type="gramEnd"/>
      <w:r w:rsidR="00B8072E">
        <w:rPr>
          <w:rFonts w:eastAsiaTheme="minorHAnsi"/>
          <w:sz w:val="28"/>
          <w:szCs w:val="28"/>
          <w:lang w:eastAsia="en-US"/>
        </w:rPr>
        <w:t>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дворовые территории; детские и спортивные площадки; площадки для выгула животных; парковки (парковочные места); парки, скверы, иные зеленые зоны;</w:t>
      </w:r>
    </w:p>
    <w:p w:rsidR="00A64C92" w:rsidRPr="00B8072E" w:rsidRDefault="00283666" w:rsidP="00B8072E">
      <w:pPr>
        <w:autoSpaceDE w:val="0"/>
        <w:autoSpaceDN w:val="0"/>
        <w:adjustRightInd w:val="0"/>
        <w:ind w:firstLine="708"/>
        <w:jc w:val="both"/>
        <w:rPr>
          <w:rFonts w:eastAsiaTheme="minorHAnsi"/>
          <w:sz w:val="28"/>
          <w:szCs w:val="28"/>
          <w:lang w:eastAsia="en-US"/>
        </w:rPr>
      </w:pPr>
      <w:r>
        <w:rPr>
          <w:sz w:val="28"/>
          <w:szCs w:val="28"/>
        </w:rPr>
        <w:t xml:space="preserve">- к категории низкого риска </w:t>
      </w:r>
      <w:proofErr w:type="gramStart"/>
      <w:r>
        <w:rPr>
          <w:sz w:val="28"/>
          <w:szCs w:val="28"/>
        </w:rPr>
        <w:t>–</w:t>
      </w:r>
      <w:r w:rsidR="00B8072E">
        <w:rPr>
          <w:rFonts w:eastAsiaTheme="minorHAnsi"/>
          <w:sz w:val="28"/>
          <w:szCs w:val="28"/>
          <w:lang w:eastAsia="en-US"/>
        </w:rPr>
        <w:t>в</w:t>
      </w:r>
      <w:proofErr w:type="gramEnd"/>
      <w:r w:rsidR="00B8072E">
        <w:rPr>
          <w:rFonts w:eastAsiaTheme="minorHAnsi"/>
          <w:sz w:val="28"/>
          <w:szCs w:val="28"/>
          <w:lang w:eastAsia="en-US"/>
        </w:rPr>
        <w:t>се иные объекты контроля в сфере благоустройства.</w:t>
      </w:r>
      <w:r w:rsidR="00A64C92" w:rsidRPr="00283666">
        <w:rPr>
          <w:sz w:val="28"/>
          <w:szCs w:val="28"/>
        </w:rPr>
        <w:t>»</w:t>
      </w:r>
      <w:r w:rsidR="00E302BF" w:rsidRPr="00283666">
        <w:rPr>
          <w:sz w:val="28"/>
          <w:szCs w:val="28"/>
        </w:rPr>
        <w:t>;</w:t>
      </w:r>
    </w:p>
    <w:p w:rsidR="00E302BF" w:rsidRPr="00B34717" w:rsidRDefault="00283666" w:rsidP="00E302BF">
      <w:pPr>
        <w:ind w:firstLine="708"/>
        <w:jc w:val="both"/>
        <w:rPr>
          <w:sz w:val="28"/>
          <w:szCs w:val="28"/>
        </w:rPr>
      </w:pPr>
      <w:r>
        <w:rPr>
          <w:sz w:val="28"/>
          <w:szCs w:val="28"/>
        </w:rPr>
        <w:t>б</w:t>
      </w:r>
      <w:r w:rsidR="00E302BF" w:rsidRPr="00B34717">
        <w:rPr>
          <w:sz w:val="28"/>
          <w:szCs w:val="28"/>
        </w:rPr>
        <w:t>)</w:t>
      </w:r>
      <w:r>
        <w:rPr>
          <w:sz w:val="28"/>
          <w:szCs w:val="28"/>
        </w:rPr>
        <w:t> </w:t>
      </w:r>
      <w:r w:rsidR="00E302BF" w:rsidRPr="00B34717">
        <w:rPr>
          <w:sz w:val="28"/>
          <w:szCs w:val="28"/>
        </w:rPr>
        <w:t xml:space="preserve">часть </w:t>
      </w:r>
      <w:r w:rsidR="00E302BF">
        <w:rPr>
          <w:sz w:val="28"/>
          <w:szCs w:val="28"/>
        </w:rPr>
        <w:t>3</w:t>
      </w:r>
      <w:r w:rsidR="00E302BF" w:rsidRPr="00B34717">
        <w:rPr>
          <w:sz w:val="28"/>
          <w:szCs w:val="28"/>
        </w:rPr>
        <w:t xml:space="preserve"> изложить в следующей редакции: </w:t>
      </w:r>
    </w:p>
    <w:p w:rsidR="00E302BF" w:rsidRPr="00E302BF" w:rsidRDefault="00E302BF" w:rsidP="00E302BF">
      <w:pPr>
        <w:pStyle w:val="ConsPlusNormal"/>
        <w:ind w:firstLine="709"/>
        <w:jc w:val="both"/>
        <w:rPr>
          <w:rFonts w:ascii="Times New Roman" w:hAnsi="Times New Roman" w:cs="Times New Roman"/>
          <w:color w:val="000000"/>
          <w:sz w:val="28"/>
          <w:szCs w:val="28"/>
        </w:rPr>
      </w:pPr>
      <w:r w:rsidRPr="00E302BF">
        <w:rPr>
          <w:rFonts w:ascii="Times New Roman" w:eastAsia="Calibri" w:hAnsi="Times New Roman" w:cs="Times New Roman"/>
          <w:sz w:val="28"/>
          <w:szCs w:val="28"/>
          <w:lang w:eastAsia="en-US"/>
        </w:rPr>
        <w:t>«3.</w:t>
      </w:r>
      <w:r w:rsidR="00283666">
        <w:rPr>
          <w:rFonts w:ascii="Times New Roman" w:eastAsia="Calibri" w:hAnsi="Times New Roman" w:cs="Times New Roman"/>
          <w:sz w:val="28"/>
          <w:szCs w:val="28"/>
          <w:lang w:eastAsia="en-US"/>
        </w:rPr>
        <w:t> </w:t>
      </w:r>
      <w:r w:rsidRPr="00E302BF">
        <w:rPr>
          <w:rFonts w:ascii="Times New Roman" w:hAnsi="Times New Roman" w:cs="Times New Roman"/>
          <w:color w:val="000000"/>
          <w:sz w:val="28"/>
          <w:szCs w:val="28"/>
        </w:rPr>
        <w:t>Основанием для пров</w:t>
      </w:r>
      <w:r w:rsidR="00B8072E">
        <w:rPr>
          <w:rFonts w:ascii="Times New Roman" w:hAnsi="Times New Roman" w:cs="Times New Roman"/>
          <w:color w:val="000000"/>
          <w:sz w:val="28"/>
          <w:szCs w:val="28"/>
        </w:rPr>
        <w:t>едения контрольных мероприятий</w:t>
      </w:r>
      <w:r w:rsidRPr="00E302BF">
        <w:rPr>
          <w:rFonts w:ascii="Times New Roman" w:hAnsi="Times New Roman" w:cs="Times New Roman"/>
          <w:color w:val="000000"/>
          <w:sz w:val="28"/>
          <w:szCs w:val="28"/>
        </w:rPr>
        <w:t>, является:</w:t>
      </w:r>
    </w:p>
    <w:p w:rsidR="00E302BF" w:rsidRPr="00E302BF" w:rsidRDefault="00D71CAE" w:rsidP="00E302BF">
      <w:pPr>
        <w:ind w:firstLine="720"/>
        <w:jc w:val="both"/>
        <w:rPr>
          <w:color w:val="000000"/>
          <w:sz w:val="28"/>
          <w:szCs w:val="28"/>
        </w:rPr>
      </w:pPr>
      <w:r>
        <w:rPr>
          <w:color w:val="000000"/>
          <w:sz w:val="28"/>
          <w:szCs w:val="28"/>
        </w:rPr>
        <w:t>1) наличие у А</w:t>
      </w:r>
      <w:r w:rsidR="00E302BF" w:rsidRPr="00E302BF">
        <w:rPr>
          <w:color w:val="000000"/>
          <w:sz w:val="28"/>
          <w:szCs w:val="28"/>
        </w:rPr>
        <w:t>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w:t>
      </w:r>
      <w:r>
        <w:rPr>
          <w:color w:val="000000"/>
          <w:sz w:val="28"/>
          <w:szCs w:val="28"/>
        </w:rPr>
        <w:t>т 31.07.2020 №</w:t>
      </w:r>
      <w:r w:rsidR="00E302BF" w:rsidRPr="00E302BF">
        <w:rPr>
          <w:color w:val="000000"/>
          <w:sz w:val="28"/>
          <w:szCs w:val="28"/>
        </w:rPr>
        <w:t>248-ФЗ «О государственном контроле (надзоре) и муниципальном контроле в Российской Федерации»;</w:t>
      </w:r>
    </w:p>
    <w:p w:rsidR="00E302BF" w:rsidRPr="00E302BF" w:rsidRDefault="00E302BF" w:rsidP="00E302BF">
      <w:pPr>
        <w:ind w:firstLine="720"/>
        <w:jc w:val="both"/>
        <w:rPr>
          <w:color w:val="000000"/>
          <w:sz w:val="28"/>
          <w:szCs w:val="28"/>
        </w:rPr>
      </w:pPr>
      <w:r w:rsidRPr="00E302BF">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302BF" w:rsidRPr="00E302BF" w:rsidRDefault="00E302BF" w:rsidP="00E302BF">
      <w:pPr>
        <w:ind w:firstLine="720"/>
        <w:jc w:val="both"/>
        <w:rPr>
          <w:color w:val="000000"/>
          <w:sz w:val="28"/>
          <w:szCs w:val="28"/>
        </w:rPr>
      </w:pPr>
      <w:r w:rsidRPr="00E302BF">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302BF" w:rsidRPr="00E302BF" w:rsidRDefault="00E302BF" w:rsidP="00E302BF">
      <w:pPr>
        <w:ind w:firstLine="720"/>
        <w:jc w:val="both"/>
        <w:rPr>
          <w:color w:val="000000"/>
          <w:sz w:val="28"/>
          <w:szCs w:val="28"/>
        </w:rPr>
      </w:pPr>
      <w:r w:rsidRPr="00E302BF">
        <w:rPr>
          <w:color w:val="000000"/>
          <w:sz w:val="28"/>
          <w:szCs w:val="28"/>
        </w:rPr>
        <w:t xml:space="preserve">4) истечение срока </w:t>
      </w:r>
      <w:r w:rsidR="00D71CAE">
        <w:rPr>
          <w:color w:val="000000"/>
          <w:sz w:val="28"/>
          <w:szCs w:val="28"/>
        </w:rPr>
        <w:t>исполнения решения А</w:t>
      </w:r>
      <w:r w:rsidRPr="00E302BF">
        <w:rPr>
          <w:color w:val="000000"/>
          <w:sz w:val="28"/>
          <w:szCs w:val="28"/>
        </w:rPr>
        <w:t xml:space="preserve">дминистрации об устранении выявленного нарушения обязательных требований – в случаях, установленных частью 1 статьи 95 Федерального закона </w:t>
      </w:r>
      <w:r w:rsidR="00D71CAE">
        <w:rPr>
          <w:color w:val="000000"/>
          <w:sz w:val="28"/>
          <w:szCs w:val="28"/>
        </w:rPr>
        <w:t>№</w:t>
      </w:r>
      <w:r w:rsidRPr="00E302BF">
        <w:rPr>
          <w:color w:val="000000"/>
          <w:sz w:val="28"/>
          <w:szCs w:val="28"/>
        </w:rPr>
        <w:t>248-ФЗ;</w:t>
      </w:r>
    </w:p>
    <w:p w:rsidR="00E302BF" w:rsidRPr="00E302BF" w:rsidRDefault="00E302BF" w:rsidP="00E302BF">
      <w:pPr>
        <w:ind w:firstLine="720"/>
        <w:jc w:val="both"/>
        <w:rPr>
          <w:color w:val="000000"/>
          <w:sz w:val="28"/>
          <w:szCs w:val="28"/>
        </w:rPr>
      </w:pPr>
      <w:r w:rsidRPr="00E302BF">
        <w:rPr>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302BF" w:rsidRDefault="00E302BF" w:rsidP="00E302BF">
      <w:pPr>
        <w:ind w:firstLine="720"/>
        <w:jc w:val="both"/>
        <w:rPr>
          <w:color w:val="000000"/>
          <w:sz w:val="28"/>
          <w:szCs w:val="28"/>
        </w:rPr>
      </w:pPr>
      <w:r w:rsidRPr="00E302BF">
        <w:rPr>
          <w:color w:val="000000"/>
          <w:sz w:val="28"/>
          <w:szCs w:val="28"/>
        </w:rPr>
        <w:t>6) уклонение контролируемого лица от проведения обязательного профилактического визита</w:t>
      </w:r>
      <w:proofErr w:type="gramStart"/>
      <w:r w:rsidRPr="00E302BF">
        <w:rPr>
          <w:color w:val="000000"/>
          <w:sz w:val="28"/>
          <w:szCs w:val="28"/>
        </w:rPr>
        <w:t>.</w:t>
      </w:r>
      <w:r>
        <w:rPr>
          <w:color w:val="000000"/>
          <w:sz w:val="28"/>
          <w:szCs w:val="28"/>
        </w:rPr>
        <w:t>»;</w:t>
      </w:r>
      <w:proofErr w:type="gramEnd"/>
    </w:p>
    <w:p w:rsidR="0006187D" w:rsidRDefault="0006187D" w:rsidP="00E302BF">
      <w:pPr>
        <w:ind w:firstLine="720"/>
        <w:jc w:val="both"/>
        <w:rPr>
          <w:color w:val="000000"/>
          <w:sz w:val="28"/>
          <w:szCs w:val="28"/>
        </w:rPr>
      </w:pPr>
      <w:r>
        <w:rPr>
          <w:color w:val="000000"/>
          <w:sz w:val="28"/>
          <w:szCs w:val="28"/>
        </w:rPr>
        <w:t>в) часть 6 изложить в следующей редакции:</w:t>
      </w:r>
    </w:p>
    <w:p w:rsidR="0006187D" w:rsidRDefault="0006187D" w:rsidP="0006187D">
      <w:pPr>
        <w:autoSpaceDE w:val="0"/>
        <w:autoSpaceDN w:val="0"/>
        <w:adjustRightInd w:val="0"/>
        <w:ind w:firstLine="708"/>
        <w:jc w:val="both"/>
        <w:rPr>
          <w:color w:val="121212"/>
          <w:sz w:val="28"/>
          <w:szCs w:val="28"/>
          <w:shd w:val="clear" w:color="auto" w:fill="FFFFFF"/>
        </w:rPr>
      </w:pPr>
      <w:r>
        <w:rPr>
          <w:color w:val="000000"/>
          <w:sz w:val="28"/>
          <w:szCs w:val="28"/>
        </w:rPr>
        <w:t>«6. </w:t>
      </w:r>
      <w:r w:rsidRPr="008E58AE">
        <w:rPr>
          <w:color w:val="121212"/>
          <w:sz w:val="28"/>
          <w:szCs w:val="28"/>
          <w:shd w:val="clear" w:color="auto" w:fill="FFFFFF"/>
        </w:rPr>
        <w:t>Контрольные (надзорные) мероприятия, проводимые без взаимодействия с контролируемым лицом, проводятся на основании задания уполномоченного должностного лица.</w:t>
      </w:r>
    </w:p>
    <w:p w:rsidR="0006187D" w:rsidRPr="003E12EB" w:rsidRDefault="0006187D" w:rsidP="0006187D">
      <w:pPr>
        <w:autoSpaceDE w:val="0"/>
        <w:autoSpaceDN w:val="0"/>
        <w:adjustRightInd w:val="0"/>
        <w:ind w:firstLine="708"/>
        <w:jc w:val="both"/>
        <w:rPr>
          <w:rFonts w:eastAsiaTheme="minorHAnsi"/>
          <w:color w:val="000000"/>
          <w:sz w:val="28"/>
          <w:szCs w:val="28"/>
          <w:lang w:eastAsia="en-US"/>
        </w:rPr>
      </w:pPr>
      <w:r>
        <w:rPr>
          <w:sz w:val="28"/>
          <w:szCs w:val="28"/>
        </w:rPr>
        <w:t>До 1 января 2030 года по итогам проведения контрольных (надзорных)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контрольного (надзорного) мероприятия</w:t>
      </w:r>
      <w:proofErr w:type="gramStart"/>
      <w:r>
        <w:rPr>
          <w:sz w:val="28"/>
          <w:szCs w:val="28"/>
        </w:rPr>
        <w:t>.</w:t>
      </w:r>
      <w:r w:rsidRPr="008E58AE">
        <w:rPr>
          <w:sz w:val="28"/>
          <w:szCs w:val="28"/>
        </w:rPr>
        <w:t>»;</w:t>
      </w:r>
      <w:proofErr w:type="gramEnd"/>
    </w:p>
    <w:p w:rsidR="00B34717" w:rsidRPr="00B34717" w:rsidRDefault="0006187D" w:rsidP="00B34717">
      <w:pPr>
        <w:ind w:firstLine="708"/>
        <w:jc w:val="both"/>
        <w:rPr>
          <w:sz w:val="28"/>
          <w:szCs w:val="28"/>
        </w:rPr>
      </w:pPr>
      <w:r>
        <w:rPr>
          <w:sz w:val="28"/>
          <w:szCs w:val="28"/>
        </w:rPr>
        <w:t>г</w:t>
      </w:r>
      <w:r w:rsidR="00B34717" w:rsidRPr="00B34717">
        <w:rPr>
          <w:sz w:val="28"/>
          <w:szCs w:val="28"/>
        </w:rPr>
        <w:t>)</w:t>
      </w:r>
      <w:r w:rsidR="00D71CAE">
        <w:rPr>
          <w:sz w:val="28"/>
          <w:szCs w:val="28"/>
        </w:rPr>
        <w:t> </w:t>
      </w:r>
      <w:r w:rsidR="00B34717" w:rsidRPr="00B34717">
        <w:rPr>
          <w:sz w:val="28"/>
          <w:szCs w:val="28"/>
        </w:rPr>
        <w:t>часть 1</w:t>
      </w:r>
      <w:r w:rsidR="00B34717">
        <w:rPr>
          <w:sz w:val="28"/>
          <w:szCs w:val="28"/>
        </w:rPr>
        <w:t>2</w:t>
      </w:r>
      <w:r w:rsidR="00B34717" w:rsidRPr="00B34717">
        <w:rPr>
          <w:sz w:val="28"/>
          <w:szCs w:val="28"/>
        </w:rPr>
        <w:t xml:space="preserve"> изложить в следующей редакции: </w:t>
      </w:r>
    </w:p>
    <w:p w:rsidR="00B34717" w:rsidRPr="00B34717" w:rsidRDefault="00B34717" w:rsidP="00B34717">
      <w:pPr>
        <w:suppressAutoHyphens/>
        <w:autoSpaceDE w:val="0"/>
        <w:ind w:firstLine="709"/>
        <w:jc w:val="both"/>
        <w:rPr>
          <w:color w:val="000000"/>
          <w:sz w:val="28"/>
          <w:szCs w:val="28"/>
          <w:lang w:eastAsia="zh-CN"/>
        </w:rPr>
      </w:pPr>
      <w:r w:rsidRPr="00B34717">
        <w:rPr>
          <w:rFonts w:ascii="Arial" w:hAnsi="Arial" w:cs="Arial"/>
          <w:sz w:val="28"/>
          <w:szCs w:val="28"/>
          <w:lang w:eastAsia="zh-CN"/>
        </w:rPr>
        <w:lastRenderedPageBreak/>
        <w:t>«</w:t>
      </w:r>
      <w:r w:rsidRPr="00B34717">
        <w:rPr>
          <w:color w:val="000000"/>
          <w:sz w:val="28"/>
          <w:szCs w:val="28"/>
          <w:lang w:eastAsia="zh-CN"/>
        </w:rPr>
        <w:t>1</w:t>
      </w:r>
      <w:r>
        <w:rPr>
          <w:color w:val="000000"/>
          <w:sz w:val="28"/>
          <w:szCs w:val="28"/>
          <w:lang w:eastAsia="zh-CN"/>
        </w:rPr>
        <w:t>2</w:t>
      </w:r>
      <w:r w:rsidR="00B8072E">
        <w:rPr>
          <w:color w:val="000000"/>
          <w:sz w:val="28"/>
          <w:szCs w:val="28"/>
          <w:lang w:eastAsia="zh-CN"/>
        </w:rPr>
        <w:t>. </w:t>
      </w:r>
      <w:r w:rsidRPr="00B34717">
        <w:rPr>
          <w:color w:val="000000"/>
          <w:sz w:val="28"/>
          <w:szCs w:val="28"/>
          <w:lang w:eastAsia="zh-CN"/>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34717" w:rsidRPr="00B34717" w:rsidRDefault="00B34717" w:rsidP="00B34717">
      <w:pPr>
        <w:ind w:firstLine="709"/>
        <w:jc w:val="both"/>
        <w:rPr>
          <w:color w:val="000000"/>
          <w:sz w:val="28"/>
          <w:szCs w:val="28"/>
        </w:rPr>
      </w:pPr>
      <w:proofErr w:type="gramStart"/>
      <w:r w:rsidRPr="00B34717">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w:t>
      </w:r>
      <w:r w:rsidR="00D71CAE">
        <w:rPr>
          <w:color w:val="000000"/>
          <w:sz w:val="28"/>
          <w:szCs w:val="28"/>
        </w:rPr>
        <w:t>данным Федеральным законом</w:t>
      </w:r>
      <w:r w:rsidRPr="00B34717">
        <w:rPr>
          <w:color w:val="000000"/>
          <w:sz w:val="28"/>
          <w:szCs w:val="28"/>
        </w:rPr>
        <w:t xml:space="preserve"> или Правительством Российской Федерации.</w:t>
      </w:r>
      <w:proofErr w:type="gramEnd"/>
    </w:p>
    <w:p w:rsidR="00B34717" w:rsidRPr="00B34717" w:rsidRDefault="00B34717" w:rsidP="00B34717">
      <w:pPr>
        <w:suppressAutoHyphens/>
        <w:autoSpaceDE w:val="0"/>
        <w:ind w:firstLine="709"/>
        <w:jc w:val="both"/>
        <w:rPr>
          <w:color w:val="000000"/>
          <w:sz w:val="28"/>
          <w:szCs w:val="28"/>
          <w:lang w:eastAsia="zh-CN"/>
        </w:rPr>
      </w:pPr>
      <w:proofErr w:type="gramStart"/>
      <w:r w:rsidRPr="00B34717">
        <w:rPr>
          <w:color w:val="000000"/>
          <w:sz w:val="28"/>
          <w:szCs w:val="28"/>
          <w:shd w:val="clear" w:color="auto" w:fill="FFFFFF"/>
          <w:lang w:eastAsia="zh-CN"/>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B34717">
        <w:rPr>
          <w:color w:val="000000"/>
          <w:sz w:val="28"/>
          <w:szCs w:val="28"/>
          <w:lang w:eastAsia="zh-CN"/>
        </w:rPr>
        <w:t xml:space="preserve">Федерального закона </w:t>
      </w:r>
      <w:r w:rsidR="00D71CAE">
        <w:rPr>
          <w:color w:val="000000"/>
          <w:sz w:val="28"/>
          <w:szCs w:val="28"/>
          <w:lang w:eastAsia="zh-CN"/>
        </w:rPr>
        <w:t>№248-ФЗ</w:t>
      </w:r>
      <w:r w:rsidRPr="00B34717">
        <w:rPr>
          <w:color w:val="000000"/>
          <w:sz w:val="28"/>
          <w:szCs w:val="28"/>
          <w:shd w:val="clear" w:color="auto" w:fill="FFFFFF"/>
          <w:lang w:eastAsia="zh-CN"/>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B34717">
        <w:rPr>
          <w:color w:val="000000"/>
          <w:sz w:val="28"/>
          <w:szCs w:val="28"/>
          <w:lang w:eastAsia="zh-CN"/>
        </w:rPr>
        <w:t>Федерального</w:t>
      </w:r>
      <w:proofErr w:type="gramEnd"/>
      <w:r w:rsidRPr="00B34717">
        <w:rPr>
          <w:color w:val="000000"/>
          <w:sz w:val="28"/>
          <w:szCs w:val="28"/>
          <w:lang w:eastAsia="zh-CN"/>
        </w:rPr>
        <w:t xml:space="preserve"> закона </w:t>
      </w:r>
      <w:r w:rsidR="00D71CAE">
        <w:rPr>
          <w:color w:val="000000"/>
          <w:sz w:val="28"/>
          <w:szCs w:val="28"/>
          <w:lang w:eastAsia="zh-CN"/>
        </w:rPr>
        <w:t>№</w:t>
      </w:r>
      <w:r w:rsidRPr="00B34717">
        <w:rPr>
          <w:color w:val="000000"/>
          <w:sz w:val="28"/>
          <w:szCs w:val="28"/>
          <w:lang w:eastAsia="zh-CN"/>
        </w:rPr>
        <w:t>248-ФЗ</w:t>
      </w:r>
      <w:r w:rsidRPr="00B34717">
        <w:rPr>
          <w:color w:val="000000"/>
          <w:sz w:val="28"/>
          <w:szCs w:val="28"/>
          <w:shd w:val="clear" w:color="auto" w:fill="FFFFFF"/>
          <w:lang w:eastAsia="zh-CN"/>
        </w:rPr>
        <w:t>.</w:t>
      </w:r>
    </w:p>
    <w:p w:rsidR="00B34717" w:rsidRDefault="00B34717" w:rsidP="00B34717">
      <w:pPr>
        <w:suppressAutoHyphens/>
        <w:autoSpaceDE w:val="0"/>
        <w:ind w:firstLine="709"/>
        <w:jc w:val="both"/>
        <w:rPr>
          <w:color w:val="000000"/>
          <w:sz w:val="28"/>
          <w:szCs w:val="28"/>
          <w:lang w:eastAsia="zh-CN"/>
        </w:rPr>
      </w:pPr>
      <w:r w:rsidRPr="00B3471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roofErr w:type="gramStart"/>
      <w:r w:rsidRPr="00B34717">
        <w:rPr>
          <w:color w:val="000000"/>
          <w:sz w:val="28"/>
          <w:szCs w:val="28"/>
          <w:lang w:eastAsia="zh-CN"/>
        </w:rPr>
        <w:t>.»;</w:t>
      </w:r>
      <w:proofErr w:type="gramEnd"/>
    </w:p>
    <w:p w:rsidR="00B8072E" w:rsidRPr="00B34717" w:rsidRDefault="00B8072E" w:rsidP="00B34717">
      <w:pPr>
        <w:suppressAutoHyphens/>
        <w:autoSpaceDE w:val="0"/>
        <w:ind w:firstLine="709"/>
        <w:jc w:val="both"/>
        <w:rPr>
          <w:color w:val="000000"/>
          <w:sz w:val="28"/>
          <w:szCs w:val="28"/>
          <w:lang w:eastAsia="zh-CN"/>
        </w:rPr>
      </w:pPr>
      <w:r>
        <w:rPr>
          <w:color w:val="000000"/>
          <w:sz w:val="28"/>
          <w:szCs w:val="28"/>
          <w:lang w:eastAsia="zh-CN"/>
        </w:rPr>
        <w:t>5) в абзаце третьем части 2 статьи 5 цифры «2023» заменить цифрами «2025»;</w:t>
      </w:r>
    </w:p>
    <w:p w:rsidR="00B83042" w:rsidRPr="00B83042" w:rsidRDefault="00B8072E" w:rsidP="00B83042">
      <w:pPr>
        <w:ind w:firstLine="708"/>
        <w:jc w:val="both"/>
        <w:rPr>
          <w:rFonts w:eastAsia="Calibri"/>
          <w:sz w:val="28"/>
          <w:szCs w:val="28"/>
          <w:lang w:eastAsia="en-US"/>
        </w:rPr>
      </w:pPr>
      <w:r>
        <w:rPr>
          <w:rFonts w:eastAsia="Calibri"/>
          <w:sz w:val="28"/>
          <w:szCs w:val="28"/>
          <w:lang w:eastAsia="en-US"/>
        </w:rPr>
        <w:t>6</w:t>
      </w:r>
      <w:r w:rsidR="00B83042" w:rsidRPr="00B83042">
        <w:rPr>
          <w:rFonts w:eastAsia="Calibri"/>
          <w:sz w:val="28"/>
          <w:szCs w:val="28"/>
          <w:lang w:eastAsia="en-US"/>
        </w:rPr>
        <w:t>)</w:t>
      </w:r>
      <w:r w:rsidR="00D71CAE">
        <w:rPr>
          <w:rFonts w:eastAsia="Calibri"/>
          <w:sz w:val="28"/>
          <w:szCs w:val="28"/>
          <w:lang w:eastAsia="en-US"/>
        </w:rPr>
        <w:t> </w:t>
      </w:r>
      <w:r>
        <w:rPr>
          <w:rFonts w:eastAsia="Calibri"/>
          <w:sz w:val="28"/>
          <w:szCs w:val="28"/>
          <w:lang w:eastAsia="en-US"/>
        </w:rPr>
        <w:t>статью 7</w:t>
      </w:r>
      <w:r w:rsidR="00B83042" w:rsidRPr="00B83042">
        <w:rPr>
          <w:rFonts w:eastAsia="Calibri"/>
          <w:sz w:val="28"/>
          <w:szCs w:val="28"/>
          <w:lang w:eastAsia="en-US"/>
        </w:rPr>
        <w:t xml:space="preserve"> изложить в следующей редакции:</w:t>
      </w:r>
    </w:p>
    <w:p w:rsidR="00B83042" w:rsidRPr="00B83042" w:rsidRDefault="00B83042" w:rsidP="00B83042">
      <w:pPr>
        <w:ind w:firstLine="708"/>
        <w:jc w:val="both"/>
        <w:rPr>
          <w:rFonts w:eastAsia="Calibri"/>
          <w:sz w:val="28"/>
          <w:szCs w:val="28"/>
          <w:lang w:eastAsia="en-US"/>
        </w:rPr>
      </w:pPr>
      <w:r w:rsidRPr="00B83042">
        <w:rPr>
          <w:rFonts w:eastAsia="Calibri"/>
          <w:sz w:val="28"/>
          <w:szCs w:val="28"/>
          <w:lang w:eastAsia="en-US"/>
        </w:rPr>
        <w:t>«</w:t>
      </w:r>
      <w:r w:rsidR="00D71CAE">
        <w:rPr>
          <w:sz w:val="28"/>
          <w:szCs w:val="28"/>
        </w:rPr>
        <w:t>1. </w:t>
      </w:r>
      <w:r w:rsidRPr="00B83042">
        <w:rPr>
          <w:sz w:val="28"/>
          <w:szCs w:val="28"/>
        </w:rPr>
        <w:t xml:space="preserve">Решения Администрации города Шахты, действия (бездействие) должностных лиц, уполномоченных осуществлять муниципальный контроль </w:t>
      </w:r>
      <w:r w:rsidR="00B8072E">
        <w:rPr>
          <w:rFonts w:eastAsia="Calibri"/>
          <w:sz w:val="28"/>
          <w:szCs w:val="28"/>
          <w:lang w:eastAsia="en-US"/>
        </w:rPr>
        <w:t>в сфере благоустройства</w:t>
      </w:r>
      <w:r w:rsidRPr="00B83042">
        <w:rPr>
          <w:sz w:val="28"/>
          <w:szCs w:val="28"/>
        </w:rPr>
        <w:t>, могут быть обжалованы в порядке, установленном законодательством Российской Федерации.</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 Судебное обжалование решений Администрации города Шахты, действия (бездействие) должностных лиц, </w:t>
      </w:r>
      <w:proofErr w:type="gramStart"/>
      <w:r w:rsidRPr="00B83042">
        <w:rPr>
          <w:rFonts w:eastAsia="Calibri"/>
          <w:color w:val="000000"/>
          <w:sz w:val="28"/>
          <w:szCs w:val="28"/>
          <w:lang w:eastAsia="en-US"/>
        </w:rPr>
        <w:t>возможно</w:t>
      </w:r>
      <w:proofErr w:type="gramEnd"/>
      <w:r w:rsidRPr="00B83042">
        <w:rPr>
          <w:rFonts w:eastAsia="Calibri"/>
          <w:color w:val="000000"/>
          <w:sz w:val="28"/>
          <w:szCs w:val="28"/>
          <w:lang w:eastAsia="en-US"/>
        </w:rPr>
        <w:t xml:space="preserve"> только после их досудебного обжалования, за исключением установленных частью 2 статьи 39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Досудебное обжалование решений Администрации города Шахты, действия (бездействие) должностных лиц осуществляется в соответствии с главой 9 Феде</w:t>
      </w:r>
      <w:r w:rsidR="00D71CAE">
        <w:rPr>
          <w:rFonts w:eastAsia="Calibri"/>
          <w:color w:val="000000"/>
          <w:sz w:val="28"/>
          <w:szCs w:val="28"/>
          <w:lang w:eastAsia="en-US"/>
        </w:rPr>
        <w:t>рального закона от 31.07.2020 №</w:t>
      </w:r>
      <w:r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w:t>
      </w:r>
      <w:r w:rsidR="00B83042" w:rsidRPr="00B83042">
        <w:rPr>
          <w:rFonts w:eastAsia="Calibri"/>
          <w:color w:val="000000"/>
          <w:sz w:val="28"/>
          <w:szCs w:val="28"/>
          <w:lang w:eastAsia="en-US"/>
        </w:rPr>
        <w:t xml:space="preserve">решения о проведении контрольных (надзорных) мероприятий и обязательных профилактических визитов;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 </w:t>
      </w:r>
      <w:r w:rsidR="00B83042" w:rsidRPr="00B83042">
        <w:rPr>
          <w:rFonts w:eastAsia="Calibri"/>
          <w:color w:val="000000"/>
          <w:sz w:val="28"/>
          <w:szCs w:val="28"/>
          <w:lang w:eastAsia="en-US"/>
        </w:rPr>
        <w:t>актов контрольных (надзорных) мероприятий и обязательных профилактических визитов, предписаний об устранении выявленных нарушений;</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отнесении объектов контроля к соответствующей категории риска;</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решений об отказе в проведении обязательных профилактических визитов по заявлениям контролируемых лиц;</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иных решений, принимаемых Администрации города Шахты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4. </w:t>
      </w:r>
      <w:r w:rsidR="00B83042" w:rsidRPr="00B83042">
        <w:rPr>
          <w:rFonts w:eastAsia="Calibri"/>
          <w:color w:val="000000"/>
          <w:sz w:val="28"/>
          <w:szCs w:val="28"/>
          <w:lang w:eastAsia="en-US"/>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w:t>
      </w:r>
      <w:r>
        <w:rPr>
          <w:rFonts w:eastAsia="Calibri"/>
          <w:color w:val="000000"/>
          <w:sz w:val="28"/>
          <w:szCs w:val="28"/>
          <w:lang w:eastAsia="en-US"/>
        </w:rPr>
        <w:t>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статьи 40 Федерального закона № 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5. </w:t>
      </w:r>
      <w:r w:rsidR="00B83042" w:rsidRPr="00B83042">
        <w:rPr>
          <w:rFonts w:eastAsia="Calibri"/>
          <w:color w:val="000000"/>
          <w:sz w:val="28"/>
          <w:szCs w:val="28"/>
          <w:lang w:eastAsia="en-US"/>
        </w:rPr>
        <w:t>Жалоба, содержащая сведения и документы, составляющие государственную или охраняемую законом тайну, подает</w:t>
      </w:r>
      <w:r>
        <w:rPr>
          <w:rFonts w:eastAsia="Calibri"/>
          <w:color w:val="000000"/>
          <w:sz w:val="28"/>
          <w:szCs w:val="28"/>
          <w:lang w:eastAsia="en-US"/>
        </w:rPr>
        <w:t>ся в соответствии с пунктом 1</w:t>
      </w:r>
      <w:r>
        <w:rPr>
          <w:rFonts w:eastAsia="Calibri"/>
          <w:color w:val="000000"/>
          <w:sz w:val="28"/>
          <w:szCs w:val="28"/>
          <w:vertAlign w:val="superscript"/>
          <w:lang w:eastAsia="en-US"/>
        </w:rPr>
        <w:t>1</w:t>
      </w:r>
      <w:r w:rsidR="00B83042" w:rsidRPr="00B83042">
        <w:rPr>
          <w:rFonts w:eastAsia="Calibri"/>
          <w:color w:val="000000"/>
          <w:sz w:val="28"/>
          <w:szCs w:val="28"/>
          <w:lang w:eastAsia="en-US"/>
        </w:rPr>
        <w:t xml:space="preserve">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248-ФЗ.</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6. </w:t>
      </w:r>
      <w:r w:rsidR="00B83042" w:rsidRPr="00B83042">
        <w:rPr>
          <w:rFonts w:eastAsia="Calibri"/>
          <w:color w:val="000000"/>
          <w:sz w:val="28"/>
          <w:szCs w:val="28"/>
          <w:lang w:eastAsia="en-US"/>
        </w:rPr>
        <w:t xml:space="preserve">Жалоба, поданная в электронном виде, должна быть подписана в соответствии с требованиями части 1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7. </w:t>
      </w:r>
      <w:r w:rsidR="00B83042" w:rsidRPr="00B83042">
        <w:rPr>
          <w:rFonts w:eastAsia="Calibri"/>
          <w:color w:val="000000"/>
          <w:sz w:val="28"/>
          <w:szCs w:val="28"/>
          <w:lang w:eastAsia="en-US"/>
        </w:rPr>
        <w:t>Материалы, прикладываемые к жалобе, в том числе фото- и видеоматериалы, представляются контролируемым лицом в электронном виде.</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8. Жалоба на решение, действия (бездействия) должностных лиц, уполномоченных осуществлять муниципальный контроль </w:t>
      </w:r>
      <w:r w:rsidR="00F93491">
        <w:rPr>
          <w:rFonts w:eastAsia="Calibri"/>
          <w:sz w:val="28"/>
          <w:szCs w:val="28"/>
          <w:lang w:eastAsia="en-US"/>
        </w:rPr>
        <w:t>в сфере благоустройства</w:t>
      </w:r>
      <w:r w:rsidRPr="00B83042">
        <w:rPr>
          <w:rFonts w:eastAsia="Calibri"/>
          <w:color w:val="000000"/>
          <w:sz w:val="28"/>
          <w:szCs w:val="28"/>
          <w:lang w:eastAsia="en-US"/>
        </w:rPr>
        <w:t xml:space="preserve">, рассматривается </w:t>
      </w:r>
      <w:r w:rsidR="00D71CAE">
        <w:rPr>
          <w:sz w:val="28"/>
          <w:szCs w:val="28"/>
        </w:rPr>
        <w:t>Главой города Шахты (заместителем главы Администрации города Шахты).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9. Жалоба может быть подана в течение 30 календарных дней со дня, когда контролируемое лицо узнало или должно было узнать о нарушении своих прав.</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Жалоба на предписание контрольного органа может быть подана в течение 10 рабочих дней с момента получения контролируемым лицом предписания.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10. </w:t>
      </w:r>
      <w:r w:rsidR="00B83042" w:rsidRPr="00B83042">
        <w:rPr>
          <w:rFonts w:eastAsia="Calibri"/>
          <w:color w:val="000000"/>
          <w:sz w:val="28"/>
          <w:szCs w:val="28"/>
          <w:lang w:eastAsia="en-US"/>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w:t>
      </w:r>
      <w:r>
        <w:rPr>
          <w:rFonts w:eastAsia="Calibri"/>
          <w:color w:val="000000"/>
          <w:sz w:val="28"/>
          <w:szCs w:val="28"/>
          <w:lang w:eastAsia="en-US"/>
        </w:rPr>
        <w:t>статьи 40 Федерального закона №</w:t>
      </w:r>
      <w:r w:rsidR="00B83042" w:rsidRPr="00B83042">
        <w:rPr>
          <w:rFonts w:eastAsia="Calibri"/>
          <w:color w:val="000000"/>
          <w:sz w:val="28"/>
          <w:szCs w:val="28"/>
          <w:lang w:eastAsia="en-US"/>
        </w:rPr>
        <w:t>2</w:t>
      </w:r>
      <w:r>
        <w:rPr>
          <w:rFonts w:eastAsia="Calibri"/>
          <w:color w:val="000000"/>
          <w:sz w:val="28"/>
          <w:szCs w:val="28"/>
          <w:lang w:eastAsia="en-US"/>
        </w:rPr>
        <w:t>4</w:t>
      </w:r>
      <w:r w:rsidR="00B83042" w:rsidRPr="00B83042">
        <w:rPr>
          <w:rFonts w:eastAsia="Calibri"/>
          <w:color w:val="000000"/>
          <w:sz w:val="28"/>
          <w:szCs w:val="28"/>
          <w:lang w:eastAsia="en-US"/>
        </w:rPr>
        <w:t xml:space="preserve">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11.</w:t>
      </w:r>
      <w:r w:rsidR="00B83042" w:rsidRPr="00B83042">
        <w:rPr>
          <w:rFonts w:eastAsia="Calibri"/>
          <w:color w:val="000000"/>
          <w:sz w:val="28"/>
          <w:szCs w:val="28"/>
          <w:lang w:eastAsia="en-US"/>
        </w:rPr>
        <w:t xml:space="preserve">В срок не позднее пяти рабочих дней со дня получения жалобы контролируемый орган отказывает в рассмотрении жалобы в случаях, установленных частью 1 </w:t>
      </w:r>
      <w:r>
        <w:rPr>
          <w:rFonts w:eastAsia="Calibri"/>
          <w:color w:val="000000"/>
          <w:sz w:val="28"/>
          <w:szCs w:val="28"/>
          <w:lang w:eastAsia="en-US"/>
        </w:rPr>
        <w:t>статьи 42 Федерального закона №</w:t>
      </w:r>
      <w:r w:rsidR="00B83042" w:rsidRPr="00B83042">
        <w:rPr>
          <w:rFonts w:eastAsia="Calibri"/>
          <w:color w:val="000000"/>
          <w:sz w:val="28"/>
          <w:szCs w:val="28"/>
          <w:lang w:eastAsia="en-US"/>
        </w:rPr>
        <w:t xml:space="preserve">248-ФЗ.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lastRenderedPageBreak/>
        <w:t xml:space="preserve">12. Срок информирования и направления контролируемому лицу решения, принятого контрольным органом в соответствии с пунктами </w:t>
      </w:r>
      <w:r>
        <w:rPr>
          <w:rFonts w:eastAsia="Calibri"/>
          <w:color w:val="000000"/>
          <w:sz w:val="28"/>
          <w:szCs w:val="28"/>
          <w:lang w:eastAsia="en-US"/>
        </w:rPr>
        <w:t>10-11 настоящей статьи</w:t>
      </w:r>
      <w:r w:rsidRPr="00B83042">
        <w:rPr>
          <w:rFonts w:eastAsia="Calibri"/>
          <w:color w:val="000000"/>
          <w:sz w:val="28"/>
          <w:szCs w:val="28"/>
          <w:lang w:eastAsia="en-US"/>
        </w:rPr>
        <w:t xml:space="preserve"> Положения составляет один рабочий день.</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13. </w:t>
      </w:r>
      <w:r w:rsidR="00B83042" w:rsidRPr="00B83042">
        <w:rPr>
          <w:rFonts w:eastAsia="Calibri"/>
          <w:color w:val="000000"/>
          <w:sz w:val="28"/>
          <w:szCs w:val="28"/>
          <w:lang w:eastAsia="en-US"/>
        </w:rPr>
        <w:t xml:space="preserve">Форма и содержание жалобы установлены частью 1 </w:t>
      </w:r>
      <w:r>
        <w:rPr>
          <w:rFonts w:eastAsia="Calibri"/>
          <w:color w:val="000000"/>
          <w:sz w:val="28"/>
          <w:szCs w:val="28"/>
          <w:lang w:eastAsia="en-US"/>
        </w:rPr>
        <w:t>статьи 41 Федерального закона №</w:t>
      </w:r>
      <w:r w:rsidR="00B83042" w:rsidRPr="00B83042">
        <w:rPr>
          <w:rFonts w:eastAsia="Calibri"/>
          <w:color w:val="000000"/>
          <w:sz w:val="28"/>
          <w:szCs w:val="28"/>
          <w:lang w:eastAsia="en-US"/>
        </w:rPr>
        <w:t xml:space="preserve">248-ФЗ.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14.</w:t>
      </w:r>
      <w:r w:rsidR="00B83042" w:rsidRPr="00B83042">
        <w:rPr>
          <w:rFonts w:eastAsia="Calibri"/>
          <w:color w:val="000000"/>
          <w:sz w:val="28"/>
          <w:szCs w:val="28"/>
          <w:lang w:eastAsia="en-US"/>
        </w:rPr>
        <w:t xml:space="preserve">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15. </w:t>
      </w:r>
      <w:r w:rsidR="00B83042" w:rsidRPr="00B83042">
        <w:rPr>
          <w:rFonts w:eastAsia="Calibri"/>
          <w:color w:val="000000"/>
          <w:sz w:val="28"/>
          <w:szCs w:val="28"/>
          <w:lang w:eastAsia="en-US"/>
        </w:rPr>
        <w:t>При рассмотрении жалобы Администрация города Шахты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16.</w:t>
      </w:r>
      <w:r w:rsidR="00B83042" w:rsidRPr="00B83042">
        <w:rPr>
          <w:rFonts w:eastAsia="Calibri"/>
          <w:color w:val="000000"/>
          <w:sz w:val="28"/>
          <w:szCs w:val="28"/>
          <w:lang w:eastAsia="en-US"/>
        </w:rPr>
        <w:t>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17. </w:t>
      </w:r>
      <w:r w:rsidR="00B83042" w:rsidRPr="00B83042">
        <w:rPr>
          <w:rFonts w:eastAsia="Calibri"/>
          <w:color w:val="000000"/>
          <w:sz w:val="28"/>
          <w:szCs w:val="28"/>
          <w:lang w:eastAsia="en-US"/>
        </w:rPr>
        <w:t xml:space="preserve">Срок рассмотрения жалобы может быть продлен на двадцать рабочих дней, в следующих исключительных случаях: </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 проведение в отношении должностного лица, действия (бездействия) которого обжалуются служебной проверки по фактам, указанным в жалобе;</w:t>
      </w:r>
    </w:p>
    <w:p w:rsidR="00B83042" w:rsidRPr="00B83042" w:rsidRDefault="00D71CAE" w:rsidP="00B83042">
      <w:pPr>
        <w:autoSpaceDE w:val="0"/>
        <w:autoSpaceDN w:val="0"/>
        <w:adjustRightInd w:val="0"/>
        <w:ind w:firstLine="708"/>
        <w:jc w:val="both"/>
        <w:rPr>
          <w:rFonts w:eastAsia="Calibri"/>
          <w:color w:val="000000"/>
          <w:sz w:val="28"/>
          <w:szCs w:val="28"/>
          <w:lang w:eastAsia="en-US"/>
        </w:rPr>
      </w:pPr>
      <w:proofErr w:type="gramStart"/>
      <w:r>
        <w:rPr>
          <w:rFonts w:eastAsia="Calibri"/>
          <w:color w:val="000000"/>
          <w:sz w:val="28"/>
          <w:szCs w:val="28"/>
          <w:lang w:eastAsia="en-US"/>
        </w:rPr>
        <w:t>2) </w:t>
      </w:r>
      <w:r w:rsidR="00B83042" w:rsidRPr="00B83042">
        <w:rPr>
          <w:rFonts w:eastAsia="Calibri"/>
          <w:color w:val="000000"/>
          <w:sz w:val="28"/>
          <w:szCs w:val="28"/>
          <w:lang w:eastAsia="en-US"/>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18.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83042" w:rsidRPr="00B83042" w:rsidRDefault="00C60E56" w:rsidP="00B83042">
      <w:pPr>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lastRenderedPageBreak/>
        <w:t>20. </w:t>
      </w:r>
      <w:r w:rsidR="00B83042" w:rsidRPr="00B83042">
        <w:rPr>
          <w:rFonts w:eastAsia="Calibri"/>
          <w:color w:val="000000"/>
          <w:sz w:val="28"/>
          <w:szCs w:val="28"/>
          <w:lang w:eastAsia="en-US"/>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83042" w:rsidRPr="00B83042" w:rsidRDefault="00B83042" w:rsidP="00B83042">
      <w:pPr>
        <w:autoSpaceDE w:val="0"/>
        <w:autoSpaceDN w:val="0"/>
        <w:adjustRightInd w:val="0"/>
        <w:ind w:firstLine="708"/>
        <w:jc w:val="both"/>
        <w:rPr>
          <w:rFonts w:eastAsia="Calibri"/>
          <w:color w:val="000000"/>
          <w:sz w:val="28"/>
          <w:szCs w:val="28"/>
          <w:lang w:eastAsia="en-US"/>
        </w:rPr>
      </w:pPr>
      <w:r w:rsidRPr="00B83042">
        <w:rPr>
          <w:rFonts w:eastAsia="Calibri"/>
          <w:color w:val="000000"/>
          <w:sz w:val="28"/>
          <w:szCs w:val="28"/>
          <w:lang w:eastAsia="en-US"/>
        </w:rPr>
        <w:t xml:space="preserve">21. По итогам рассмотрения жалобы руководитель (заместитель руководителя) контрольного органа принимает одно из решений, предусмотренных частью 6 </w:t>
      </w:r>
      <w:r w:rsidR="00C60E56">
        <w:rPr>
          <w:rFonts w:eastAsia="Calibri"/>
          <w:color w:val="000000"/>
          <w:sz w:val="28"/>
          <w:szCs w:val="28"/>
          <w:lang w:eastAsia="en-US"/>
        </w:rPr>
        <w:t>статьи 43 Федерального закона №</w:t>
      </w:r>
      <w:r w:rsidRPr="00B83042">
        <w:rPr>
          <w:rFonts w:eastAsia="Calibri"/>
          <w:color w:val="000000"/>
          <w:sz w:val="28"/>
          <w:szCs w:val="28"/>
          <w:lang w:eastAsia="en-US"/>
        </w:rPr>
        <w:t xml:space="preserve">248-ФЗ. </w:t>
      </w:r>
    </w:p>
    <w:p w:rsidR="00D83165" w:rsidRDefault="00C60E56" w:rsidP="00580B54">
      <w:pPr>
        <w:ind w:firstLine="708"/>
        <w:jc w:val="both"/>
        <w:rPr>
          <w:sz w:val="28"/>
          <w:szCs w:val="28"/>
        </w:rPr>
      </w:pPr>
      <w:r>
        <w:rPr>
          <w:sz w:val="28"/>
          <w:szCs w:val="28"/>
        </w:rPr>
        <w:t>22. </w:t>
      </w:r>
      <w:r w:rsidR="00B83042" w:rsidRPr="00B83042">
        <w:rPr>
          <w:sz w:val="28"/>
          <w:szCs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roofErr w:type="gramStart"/>
      <w:r w:rsidR="00B83042" w:rsidRPr="00B83042">
        <w:rPr>
          <w:sz w:val="28"/>
          <w:szCs w:val="28"/>
        </w:rPr>
        <w:t>.</w:t>
      </w:r>
      <w:r w:rsidR="00F93491">
        <w:rPr>
          <w:sz w:val="28"/>
          <w:szCs w:val="28"/>
        </w:rPr>
        <w:t>»;</w:t>
      </w:r>
      <w:proofErr w:type="gramEnd"/>
    </w:p>
    <w:p w:rsidR="00F93491" w:rsidRPr="00580B54" w:rsidRDefault="00F93491" w:rsidP="00580B54">
      <w:pPr>
        <w:ind w:firstLine="708"/>
        <w:jc w:val="both"/>
        <w:rPr>
          <w:sz w:val="28"/>
          <w:szCs w:val="28"/>
        </w:rPr>
      </w:pPr>
      <w:r>
        <w:rPr>
          <w:sz w:val="28"/>
          <w:szCs w:val="28"/>
        </w:rPr>
        <w:t>7) </w:t>
      </w:r>
      <w:r w:rsidR="00A43AD6">
        <w:rPr>
          <w:sz w:val="28"/>
          <w:szCs w:val="28"/>
        </w:rPr>
        <w:t>в статье 8 цифры «2023» заменить цифрами «2025».</w:t>
      </w:r>
    </w:p>
    <w:p w:rsidR="0043242B" w:rsidRPr="00B83042" w:rsidRDefault="0043242B" w:rsidP="008A4C63">
      <w:pPr>
        <w:ind w:firstLine="708"/>
        <w:jc w:val="both"/>
        <w:rPr>
          <w:rFonts w:eastAsia="Calibri"/>
          <w:sz w:val="28"/>
          <w:szCs w:val="28"/>
          <w:lang w:eastAsia="en-US"/>
        </w:rPr>
      </w:pPr>
      <w:r w:rsidRPr="00B83042">
        <w:rPr>
          <w:rFonts w:eastAsia="Calibri"/>
          <w:sz w:val="28"/>
          <w:szCs w:val="28"/>
          <w:lang w:eastAsia="en-US"/>
        </w:rPr>
        <w:t>2.</w:t>
      </w:r>
      <w:r w:rsidR="00C60E56">
        <w:rPr>
          <w:rFonts w:eastAsia="Calibri"/>
          <w:sz w:val="28"/>
          <w:szCs w:val="28"/>
          <w:lang w:eastAsia="en-US"/>
        </w:rPr>
        <w:t> </w:t>
      </w:r>
      <w:r w:rsidRPr="00B83042">
        <w:rPr>
          <w:rFonts w:eastAsia="Calibri"/>
          <w:sz w:val="28"/>
          <w:szCs w:val="28"/>
          <w:lang w:eastAsia="en-US"/>
        </w:rPr>
        <w:t>Настоящее решение вступает в силу со дня</w:t>
      </w:r>
      <w:r w:rsidR="00E3452C" w:rsidRPr="00B83042">
        <w:rPr>
          <w:rFonts w:eastAsia="Calibri"/>
          <w:sz w:val="28"/>
          <w:szCs w:val="28"/>
          <w:lang w:eastAsia="en-US"/>
        </w:rPr>
        <w:t xml:space="preserve"> его официального </w:t>
      </w:r>
      <w:r w:rsidR="00A43AD6">
        <w:rPr>
          <w:rFonts w:eastAsia="Calibri"/>
          <w:sz w:val="28"/>
          <w:szCs w:val="28"/>
          <w:lang w:eastAsia="en-US"/>
        </w:rPr>
        <w:t>опубликования</w:t>
      </w:r>
      <w:r w:rsidRPr="00B83042">
        <w:rPr>
          <w:rFonts w:eastAsia="Calibri"/>
          <w:sz w:val="28"/>
          <w:szCs w:val="28"/>
          <w:lang w:eastAsia="en-US"/>
        </w:rPr>
        <w:t>.</w:t>
      </w:r>
    </w:p>
    <w:p w:rsidR="0043242B" w:rsidRPr="00B83042" w:rsidRDefault="0043242B" w:rsidP="00AB48D4">
      <w:pPr>
        <w:ind w:firstLine="708"/>
        <w:jc w:val="both"/>
        <w:rPr>
          <w:rFonts w:eastAsia="Calibri"/>
          <w:sz w:val="28"/>
          <w:szCs w:val="28"/>
          <w:lang w:eastAsia="en-US"/>
        </w:rPr>
      </w:pPr>
      <w:r w:rsidRPr="00B83042">
        <w:rPr>
          <w:rFonts w:eastAsia="Calibri"/>
          <w:sz w:val="28"/>
          <w:szCs w:val="28"/>
          <w:lang w:eastAsia="en-US"/>
        </w:rPr>
        <w:t>3.</w:t>
      </w:r>
      <w:r w:rsidR="00C60E56">
        <w:rPr>
          <w:rFonts w:eastAsia="Calibri"/>
          <w:sz w:val="28"/>
          <w:szCs w:val="28"/>
          <w:lang w:eastAsia="en-US"/>
        </w:rPr>
        <w:t> </w:t>
      </w:r>
      <w:proofErr w:type="gramStart"/>
      <w:r w:rsidRPr="00B83042">
        <w:rPr>
          <w:rFonts w:eastAsia="Calibri"/>
          <w:sz w:val="28"/>
          <w:szCs w:val="28"/>
          <w:lang w:eastAsia="en-US"/>
        </w:rPr>
        <w:t>Контроль за</w:t>
      </w:r>
      <w:proofErr w:type="gramEnd"/>
      <w:r w:rsidRPr="00B83042">
        <w:rPr>
          <w:rFonts w:eastAsia="Calibri"/>
          <w:sz w:val="28"/>
          <w:szCs w:val="28"/>
          <w:lang w:eastAsia="en-US"/>
        </w:rPr>
        <w:t xml:space="preserve"> исполнением настоящего решения возложить на </w:t>
      </w:r>
      <w:r w:rsidR="004917F9">
        <w:rPr>
          <w:rFonts w:eastAsia="Calibri"/>
          <w:sz w:val="28"/>
          <w:szCs w:val="28"/>
          <w:lang w:eastAsia="en-US"/>
        </w:rPr>
        <w:t xml:space="preserve">                     и.о. первого </w:t>
      </w:r>
      <w:r w:rsidRPr="00B83042">
        <w:rPr>
          <w:rFonts w:eastAsia="Calibri"/>
          <w:sz w:val="28"/>
          <w:szCs w:val="28"/>
          <w:lang w:eastAsia="en-US"/>
        </w:rPr>
        <w:t xml:space="preserve">заместителя главы Администрации города Шахты </w:t>
      </w:r>
      <w:r w:rsidR="00A43AD6">
        <w:rPr>
          <w:rFonts w:eastAsia="Calibri"/>
          <w:sz w:val="28"/>
          <w:szCs w:val="28"/>
          <w:lang w:eastAsia="en-US"/>
        </w:rPr>
        <w:t xml:space="preserve">А.С. </w:t>
      </w:r>
      <w:proofErr w:type="spellStart"/>
      <w:r w:rsidR="00A43AD6">
        <w:rPr>
          <w:rFonts w:eastAsia="Calibri"/>
          <w:sz w:val="28"/>
          <w:szCs w:val="28"/>
          <w:lang w:eastAsia="en-US"/>
        </w:rPr>
        <w:t>Байздренко</w:t>
      </w:r>
      <w:proofErr w:type="spellEnd"/>
      <w:r w:rsidRPr="00B83042">
        <w:rPr>
          <w:rFonts w:eastAsia="Calibri"/>
          <w:sz w:val="28"/>
          <w:szCs w:val="28"/>
          <w:lang w:eastAsia="en-US"/>
        </w:rPr>
        <w:t xml:space="preserve"> и комитет городской Думы города Шахты по жилищно-коммунальному хозяйству (А.Е. Ермаков).</w:t>
      </w:r>
    </w:p>
    <w:p w:rsidR="0043242B" w:rsidRPr="00B83042" w:rsidRDefault="0043242B" w:rsidP="00AB48D4">
      <w:pPr>
        <w:jc w:val="both"/>
        <w:rPr>
          <w:rFonts w:eastAsia="Calibri"/>
          <w:sz w:val="28"/>
          <w:szCs w:val="28"/>
          <w:lang w:eastAsia="en-US"/>
        </w:rPr>
      </w:pPr>
    </w:p>
    <w:p w:rsidR="002E5830" w:rsidRPr="00B83042" w:rsidRDefault="002E5830" w:rsidP="00AB48D4">
      <w:pPr>
        <w:jc w:val="both"/>
        <w:rPr>
          <w:rFonts w:eastAsia="Calibri"/>
          <w:sz w:val="28"/>
          <w:szCs w:val="28"/>
          <w:lang w:eastAsia="en-US"/>
        </w:rPr>
      </w:pPr>
    </w:p>
    <w:p w:rsidR="00E3452C" w:rsidRPr="00A43AD6" w:rsidRDefault="00C60E56" w:rsidP="00AB48D4">
      <w:pPr>
        <w:jc w:val="both"/>
        <w:rPr>
          <w:rFonts w:eastAsia="Calibri"/>
          <w:b/>
          <w:sz w:val="28"/>
          <w:szCs w:val="28"/>
          <w:lang w:eastAsia="en-US"/>
        </w:rPr>
      </w:pPr>
      <w:r w:rsidRPr="00A43AD6">
        <w:rPr>
          <w:rFonts w:eastAsia="Calibri"/>
          <w:b/>
          <w:sz w:val="28"/>
          <w:szCs w:val="28"/>
          <w:lang w:eastAsia="en-US"/>
        </w:rPr>
        <w:t>Глава города Шахты</w:t>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r>
      <w:r w:rsidRPr="00A43AD6">
        <w:rPr>
          <w:rFonts w:eastAsia="Calibri"/>
          <w:b/>
          <w:sz w:val="28"/>
          <w:szCs w:val="28"/>
          <w:lang w:eastAsia="en-US"/>
        </w:rPr>
        <w:tab/>
        <w:t>Л.В. Овчиева</w:t>
      </w:r>
    </w:p>
    <w:p w:rsidR="00E3452C" w:rsidRDefault="00E3452C" w:rsidP="00AB48D4">
      <w:pPr>
        <w:jc w:val="both"/>
        <w:rPr>
          <w:color w:val="000000"/>
        </w:rPr>
      </w:pPr>
    </w:p>
    <w:p w:rsidR="00B92AB2" w:rsidRDefault="00B92AB2" w:rsidP="00AB48D4">
      <w:pPr>
        <w:jc w:val="both"/>
        <w:rPr>
          <w:color w:val="000000"/>
        </w:rPr>
      </w:pPr>
    </w:p>
    <w:p w:rsidR="00A43AD6" w:rsidRPr="00A43AD6" w:rsidRDefault="00A43AD6" w:rsidP="00AB48D4">
      <w:pPr>
        <w:jc w:val="both"/>
        <w:rPr>
          <w:b/>
          <w:color w:val="000000"/>
          <w:sz w:val="28"/>
          <w:szCs w:val="28"/>
        </w:rPr>
      </w:pPr>
      <w:r>
        <w:rPr>
          <w:b/>
          <w:color w:val="000000"/>
          <w:sz w:val="28"/>
          <w:szCs w:val="28"/>
        </w:rPr>
        <w:t>Председатель городской Думы</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К.К. Корнеев</w:t>
      </w:r>
    </w:p>
    <w:p w:rsidR="00AB48D4" w:rsidRPr="00C72D80" w:rsidRDefault="00AB48D4" w:rsidP="00C72D80">
      <w:pPr>
        <w:pStyle w:val="ConsPlusNormal"/>
        <w:ind w:firstLine="0"/>
        <w:rPr>
          <w:rFonts w:ascii="Times New Roman" w:hAnsi="Times New Roman" w:cs="Times New Roman"/>
          <w:color w:val="000000"/>
        </w:rPr>
      </w:pPr>
    </w:p>
    <w:sectPr w:rsidR="00AB48D4" w:rsidRPr="00C72D80" w:rsidSect="00AB48D4">
      <w:headerReference w:type="even" r:id="rId12"/>
      <w:headerReference w:type="default" r:id="rId13"/>
      <w:pgSz w:w="11906" w:h="16838"/>
      <w:pgMar w:top="567" w:right="567" w:bottom="56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893" w:rsidRDefault="00696893" w:rsidP="005238CB">
      <w:r>
        <w:separator/>
      </w:r>
    </w:p>
  </w:endnote>
  <w:endnote w:type="continuationSeparator" w:id="1">
    <w:p w:rsidR="00696893" w:rsidRDefault="00696893" w:rsidP="00523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893" w:rsidRDefault="00696893" w:rsidP="005238CB">
      <w:r>
        <w:separator/>
      </w:r>
    </w:p>
  </w:footnote>
  <w:footnote w:type="continuationSeparator" w:id="1">
    <w:p w:rsidR="00696893" w:rsidRDefault="00696893" w:rsidP="00523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2A2ABC" w:rsidP="00AB48D4">
    <w:pPr>
      <w:pStyle w:val="af7"/>
      <w:framePr w:wrap="none" w:vAnchor="text" w:hAnchor="margin" w:xAlign="center" w:y="1"/>
      <w:rPr>
        <w:rStyle w:val="afb"/>
      </w:rPr>
    </w:pPr>
    <w:r>
      <w:rPr>
        <w:rStyle w:val="afb"/>
      </w:rPr>
      <w:fldChar w:fldCharType="begin"/>
    </w:r>
    <w:r w:rsidR="000E3D6B">
      <w:rPr>
        <w:rStyle w:val="afb"/>
      </w:rPr>
      <w:instrText xml:space="preserve"> PAGE </w:instrText>
    </w:r>
    <w:r>
      <w:rPr>
        <w:rStyle w:val="afb"/>
      </w:rPr>
      <w:fldChar w:fldCharType="end"/>
    </w:r>
  </w:p>
  <w:p w:rsidR="000E3D6B" w:rsidRDefault="000E3D6B">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D6B" w:rsidRDefault="002A2ABC" w:rsidP="00AB48D4">
    <w:pPr>
      <w:pStyle w:val="af7"/>
      <w:framePr w:wrap="none" w:vAnchor="text" w:hAnchor="margin" w:xAlign="center" w:y="1"/>
      <w:rPr>
        <w:rStyle w:val="afb"/>
      </w:rPr>
    </w:pPr>
    <w:r>
      <w:rPr>
        <w:rStyle w:val="afb"/>
      </w:rPr>
      <w:fldChar w:fldCharType="begin"/>
    </w:r>
    <w:r w:rsidR="000E3D6B">
      <w:rPr>
        <w:rStyle w:val="afb"/>
      </w:rPr>
      <w:instrText xml:space="preserve"> PAGE </w:instrText>
    </w:r>
    <w:r>
      <w:rPr>
        <w:rStyle w:val="afb"/>
      </w:rPr>
      <w:fldChar w:fldCharType="separate"/>
    </w:r>
    <w:r w:rsidR="004917F9">
      <w:rPr>
        <w:rStyle w:val="afb"/>
        <w:noProof/>
      </w:rPr>
      <w:t>9</w:t>
    </w:r>
    <w:r>
      <w:rPr>
        <w:rStyle w:val="afb"/>
      </w:rPr>
      <w:fldChar w:fldCharType="end"/>
    </w:r>
  </w:p>
  <w:p w:rsidR="000E3D6B" w:rsidRDefault="000E3D6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EF2C40"/>
    <w:multiLevelType w:val="hybridMultilevel"/>
    <w:tmpl w:val="4252D6F2"/>
    <w:lvl w:ilvl="0" w:tplc="C33EDC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278A4"/>
    <w:multiLevelType w:val="hybridMultilevel"/>
    <w:tmpl w:val="AF748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238CB"/>
    <w:rsid w:val="000048E3"/>
    <w:rsid w:val="000049DD"/>
    <w:rsid w:val="00024386"/>
    <w:rsid w:val="0006187D"/>
    <w:rsid w:val="000749B5"/>
    <w:rsid w:val="00077513"/>
    <w:rsid w:val="00083B68"/>
    <w:rsid w:val="000B4CA9"/>
    <w:rsid w:val="000C3929"/>
    <w:rsid w:val="000E3D6B"/>
    <w:rsid w:val="000E7F01"/>
    <w:rsid w:val="001235AC"/>
    <w:rsid w:val="001273A6"/>
    <w:rsid w:val="00130A83"/>
    <w:rsid w:val="00141DCB"/>
    <w:rsid w:val="0014622A"/>
    <w:rsid w:val="00193D77"/>
    <w:rsid w:val="001B5653"/>
    <w:rsid w:val="001D0D62"/>
    <w:rsid w:val="001D2279"/>
    <w:rsid w:val="001D47E0"/>
    <w:rsid w:val="001D79FF"/>
    <w:rsid w:val="001E5496"/>
    <w:rsid w:val="001F1828"/>
    <w:rsid w:val="00217362"/>
    <w:rsid w:val="00221999"/>
    <w:rsid w:val="002422F4"/>
    <w:rsid w:val="00245D92"/>
    <w:rsid w:val="00246B3B"/>
    <w:rsid w:val="00261665"/>
    <w:rsid w:val="00261EF5"/>
    <w:rsid w:val="00283666"/>
    <w:rsid w:val="00291627"/>
    <w:rsid w:val="002A2ABC"/>
    <w:rsid w:val="002C5FB7"/>
    <w:rsid w:val="002D08A2"/>
    <w:rsid w:val="002E5830"/>
    <w:rsid w:val="002F7FD6"/>
    <w:rsid w:val="00312C05"/>
    <w:rsid w:val="003148E4"/>
    <w:rsid w:val="003411A9"/>
    <w:rsid w:val="00370450"/>
    <w:rsid w:val="003807B3"/>
    <w:rsid w:val="003843B9"/>
    <w:rsid w:val="003A331D"/>
    <w:rsid w:val="003C1CD5"/>
    <w:rsid w:val="003C2471"/>
    <w:rsid w:val="0043242B"/>
    <w:rsid w:val="00437768"/>
    <w:rsid w:val="00447E93"/>
    <w:rsid w:val="00462F8E"/>
    <w:rsid w:val="00475440"/>
    <w:rsid w:val="00486AB5"/>
    <w:rsid w:val="004917F9"/>
    <w:rsid w:val="004C2787"/>
    <w:rsid w:val="005238CB"/>
    <w:rsid w:val="00580B54"/>
    <w:rsid w:val="005A3CEF"/>
    <w:rsid w:val="005A5BE8"/>
    <w:rsid w:val="005B2A60"/>
    <w:rsid w:val="00617222"/>
    <w:rsid w:val="00627671"/>
    <w:rsid w:val="006436F4"/>
    <w:rsid w:val="00664AE0"/>
    <w:rsid w:val="00664D64"/>
    <w:rsid w:val="0066644D"/>
    <w:rsid w:val="00696893"/>
    <w:rsid w:val="00696937"/>
    <w:rsid w:val="006C6BD7"/>
    <w:rsid w:val="006D58C3"/>
    <w:rsid w:val="0071217E"/>
    <w:rsid w:val="007273D9"/>
    <w:rsid w:val="00742A9C"/>
    <w:rsid w:val="00796F47"/>
    <w:rsid w:val="00815254"/>
    <w:rsid w:val="0084446F"/>
    <w:rsid w:val="00891D71"/>
    <w:rsid w:val="008A28C3"/>
    <w:rsid w:val="008A4C63"/>
    <w:rsid w:val="008C2E03"/>
    <w:rsid w:val="008D3AEC"/>
    <w:rsid w:val="008E3B61"/>
    <w:rsid w:val="008F721A"/>
    <w:rsid w:val="00903ABB"/>
    <w:rsid w:val="00904214"/>
    <w:rsid w:val="00931977"/>
    <w:rsid w:val="00935631"/>
    <w:rsid w:val="009653F9"/>
    <w:rsid w:val="0098169C"/>
    <w:rsid w:val="0099312D"/>
    <w:rsid w:val="00997704"/>
    <w:rsid w:val="009A049A"/>
    <w:rsid w:val="009A42DF"/>
    <w:rsid w:val="009A53BE"/>
    <w:rsid w:val="009A61D9"/>
    <w:rsid w:val="009A7F15"/>
    <w:rsid w:val="009D07EB"/>
    <w:rsid w:val="009F590F"/>
    <w:rsid w:val="00A01188"/>
    <w:rsid w:val="00A01F78"/>
    <w:rsid w:val="00A032A6"/>
    <w:rsid w:val="00A43AD6"/>
    <w:rsid w:val="00A64C92"/>
    <w:rsid w:val="00A9537B"/>
    <w:rsid w:val="00A96FFF"/>
    <w:rsid w:val="00AA7810"/>
    <w:rsid w:val="00AB48D4"/>
    <w:rsid w:val="00AB565B"/>
    <w:rsid w:val="00AD058A"/>
    <w:rsid w:val="00B219F6"/>
    <w:rsid w:val="00B27F1B"/>
    <w:rsid w:val="00B34717"/>
    <w:rsid w:val="00B449CC"/>
    <w:rsid w:val="00B67998"/>
    <w:rsid w:val="00B73865"/>
    <w:rsid w:val="00B8072E"/>
    <w:rsid w:val="00B83042"/>
    <w:rsid w:val="00B858F2"/>
    <w:rsid w:val="00B90706"/>
    <w:rsid w:val="00B92AB2"/>
    <w:rsid w:val="00B960B0"/>
    <w:rsid w:val="00BD3E2F"/>
    <w:rsid w:val="00C0368F"/>
    <w:rsid w:val="00C16381"/>
    <w:rsid w:val="00C23C1C"/>
    <w:rsid w:val="00C3706F"/>
    <w:rsid w:val="00C45DA2"/>
    <w:rsid w:val="00C60E56"/>
    <w:rsid w:val="00C72D80"/>
    <w:rsid w:val="00C73151"/>
    <w:rsid w:val="00C76EFC"/>
    <w:rsid w:val="00C8417B"/>
    <w:rsid w:val="00C919AE"/>
    <w:rsid w:val="00CA05BA"/>
    <w:rsid w:val="00CA38EB"/>
    <w:rsid w:val="00CB7BD9"/>
    <w:rsid w:val="00CC256E"/>
    <w:rsid w:val="00CC567D"/>
    <w:rsid w:val="00D02C6E"/>
    <w:rsid w:val="00D03DC8"/>
    <w:rsid w:val="00D6024A"/>
    <w:rsid w:val="00D63535"/>
    <w:rsid w:val="00D71CAE"/>
    <w:rsid w:val="00D83165"/>
    <w:rsid w:val="00D92BEE"/>
    <w:rsid w:val="00D93E43"/>
    <w:rsid w:val="00D968AE"/>
    <w:rsid w:val="00DB62AF"/>
    <w:rsid w:val="00DE5977"/>
    <w:rsid w:val="00E23CB8"/>
    <w:rsid w:val="00E302BF"/>
    <w:rsid w:val="00E3452C"/>
    <w:rsid w:val="00E54BD4"/>
    <w:rsid w:val="00E6006F"/>
    <w:rsid w:val="00E8314F"/>
    <w:rsid w:val="00E84845"/>
    <w:rsid w:val="00EA203C"/>
    <w:rsid w:val="00EA43D9"/>
    <w:rsid w:val="00EB0C6A"/>
    <w:rsid w:val="00EC792A"/>
    <w:rsid w:val="00EF2430"/>
    <w:rsid w:val="00F40779"/>
    <w:rsid w:val="00F85BC5"/>
    <w:rsid w:val="00F90FA6"/>
    <w:rsid w:val="00F93491"/>
    <w:rsid w:val="00FA1B86"/>
    <w:rsid w:val="00FE0A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rPr>
  </w:style>
  <w:style w:type="character" w:customStyle="1" w:styleId="12">
    <w:name w:val="Текст выноски Знак1"/>
    <w:basedOn w:val="a1"/>
    <w:link w:val="af2"/>
    <w:rsid w:val="005238CB"/>
    <w:rPr>
      <w:rFonts w:ascii="Tahoma" w:eastAsia="Times New Roman" w:hAnsi="Tahoma" w:cs="Tahoma"/>
      <w:sz w:val="16"/>
      <w:szCs w:val="16"/>
      <w:lang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 w:type="paragraph" w:customStyle="1" w:styleId="Default">
    <w:name w:val="Default"/>
    <w:rsid w:val="00844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601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12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0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5001&amp;dst=100315"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1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49FD3-B78A-4E1A-B553-F7F68E16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9</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cp:lastPrinted>2024-05-29T11:21:00Z</cp:lastPrinted>
  <dcterms:created xsi:type="dcterms:W3CDTF">2022-03-01T13:34:00Z</dcterms:created>
  <dcterms:modified xsi:type="dcterms:W3CDTF">2025-08-18T14:24:00Z</dcterms:modified>
</cp:coreProperties>
</file>