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90" w:rsidRPr="009A3B85" w:rsidRDefault="002B4F90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Приложение </w:t>
      </w:r>
      <w:r w:rsidR="00D33BEA" w:rsidRPr="009A3B85">
        <w:rPr>
          <w:sz w:val="28"/>
          <w:szCs w:val="28"/>
        </w:rPr>
        <w:t>5</w:t>
      </w:r>
    </w:p>
    <w:p w:rsidR="002B4F90" w:rsidRPr="009A3B85" w:rsidRDefault="00420616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к </w:t>
      </w:r>
      <w:r w:rsidR="000258F2" w:rsidRPr="009A3B85">
        <w:rPr>
          <w:sz w:val="28"/>
          <w:szCs w:val="28"/>
        </w:rPr>
        <w:t>проек</w:t>
      </w:r>
      <w:r w:rsidR="00220DCB" w:rsidRPr="009A3B85">
        <w:rPr>
          <w:sz w:val="28"/>
          <w:szCs w:val="28"/>
        </w:rPr>
        <w:t>т</w:t>
      </w:r>
      <w:r w:rsidR="000258F2" w:rsidRPr="009A3B85">
        <w:rPr>
          <w:sz w:val="28"/>
          <w:szCs w:val="28"/>
        </w:rPr>
        <w:t xml:space="preserve">у </w:t>
      </w:r>
      <w:r w:rsidR="004D69B5" w:rsidRPr="009A3B85">
        <w:rPr>
          <w:sz w:val="28"/>
          <w:szCs w:val="28"/>
        </w:rPr>
        <w:t>решению</w:t>
      </w:r>
      <w:r w:rsidR="002B4F90" w:rsidRPr="009A3B85">
        <w:rPr>
          <w:sz w:val="28"/>
          <w:szCs w:val="28"/>
        </w:rPr>
        <w:t xml:space="preserve"> городской Думы города Шахты </w:t>
      </w:r>
    </w:p>
    <w:p w:rsidR="002B4F90" w:rsidRPr="009A3B85" w:rsidRDefault="00F72B0C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«О бюджете города Ш</w:t>
      </w:r>
      <w:r w:rsidR="00513E05" w:rsidRPr="009A3B85">
        <w:rPr>
          <w:sz w:val="28"/>
          <w:szCs w:val="28"/>
        </w:rPr>
        <w:t>ахты на 202</w:t>
      </w:r>
      <w:r w:rsidR="004E3C15" w:rsidRPr="009A3B85">
        <w:rPr>
          <w:sz w:val="28"/>
          <w:szCs w:val="28"/>
        </w:rPr>
        <w:t>3</w:t>
      </w:r>
      <w:r w:rsidR="002B4F90" w:rsidRPr="009A3B85">
        <w:rPr>
          <w:sz w:val="28"/>
          <w:szCs w:val="28"/>
        </w:rPr>
        <w:t xml:space="preserve"> год </w:t>
      </w:r>
    </w:p>
    <w:p w:rsidR="002B4F90" w:rsidRPr="009A3B85" w:rsidRDefault="00513E05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и на плановый период 202</w:t>
      </w:r>
      <w:r w:rsidR="004E3C15" w:rsidRPr="009A3B85">
        <w:rPr>
          <w:sz w:val="28"/>
          <w:szCs w:val="28"/>
        </w:rPr>
        <w:t>4</w:t>
      </w:r>
      <w:r w:rsidR="00620EE3" w:rsidRPr="009A3B85">
        <w:rPr>
          <w:sz w:val="28"/>
          <w:szCs w:val="28"/>
        </w:rPr>
        <w:t xml:space="preserve"> и 202</w:t>
      </w:r>
      <w:r w:rsidR="004E3C15" w:rsidRPr="009A3B85">
        <w:rPr>
          <w:sz w:val="28"/>
          <w:szCs w:val="28"/>
        </w:rPr>
        <w:t>5</w:t>
      </w:r>
      <w:r w:rsidR="002B4F90" w:rsidRPr="009A3B85">
        <w:rPr>
          <w:sz w:val="28"/>
          <w:szCs w:val="28"/>
        </w:rPr>
        <w:t xml:space="preserve"> годов» </w:t>
      </w: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 xml:space="preserve"> </w:t>
      </w: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D33BEA" w:rsidRPr="009A3B85" w:rsidRDefault="00382ECA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 xml:space="preserve">непрограммным направлениям деятельности), </w:t>
      </w:r>
      <w:r w:rsidR="00FB7A33" w:rsidRPr="009A3B85">
        <w:rPr>
          <w:sz w:val="28"/>
          <w:szCs w:val="28"/>
        </w:rPr>
        <w:t>группам и подгруппам видов расходов</w:t>
      </w:r>
      <w:r w:rsidR="00D33BEA" w:rsidRPr="009A3B85">
        <w:rPr>
          <w:sz w:val="28"/>
          <w:szCs w:val="28"/>
        </w:rPr>
        <w:t xml:space="preserve"> </w:t>
      </w:r>
      <w:r w:rsidRPr="009A3B85">
        <w:rPr>
          <w:sz w:val="28"/>
          <w:szCs w:val="28"/>
        </w:rPr>
        <w:t xml:space="preserve">классификации расходов бюджетов </w:t>
      </w:r>
      <w:r w:rsidR="00620EE3" w:rsidRPr="009A3B85">
        <w:rPr>
          <w:sz w:val="28"/>
          <w:szCs w:val="28"/>
        </w:rPr>
        <w:t>на 20</w:t>
      </w:r>
      <w:r w:rsidR="00513E05" w:rsidRPr="009A3B85">
        <w:rPr>
          <w:sz w:val="28"/>
          <w:szCs w:val="28"/>
        </w:rPr>
        <w:t>2</w:t>
      </w:r>
      <w:r w:rsidR="004E3C15" w:rsidRPr="009A3B85">
        <w:rPr>
          <w:sz w:val="28"/>
          <w:szCs w:val="28"/>
        </w:rPr>
        <w:t>3</w:t>
      </w:r>
      <w:r w:rsidR="00620EE3" w:rsidRPr="009A3B85">
        <w:rPr>
          <w:sz w:val="28"/>
          <w:szCs w:val="28"/>
        </w:rPr>
        <w:t xml:space="preserve"> год и</w:t>
      </w:r>
      <w:r w:rsidR="00D33BEA" w:rsidRPr="009A3B85">
        <w:rPr>
          <w:sz w:val="28"/>
          <w:szCs w:val="28"/>
        </w:rPr>
        <w:t xml:space="preserve"> </w:t>
      </w:r>
    </w:p>
    <w:p w:rsidR="008967DF" w:rsidRPr="009A3B85" w:rsidRDefault="008967DF" w:rsidP="00B146C7">
      <w:pPr>
        <w:ind w:left="720"/>
        <w:jc w:val="center"/>
        <w:rPr>
          <w:sz w:val="28"/>
          <w:szCs w:val="28"/>
        </w:rPr>
      </w:pPr>
      <w:r w:rsidRPr="009A3B85">
        <w:rPr>
          <w:sz w:val="28"/>
          <w:szCs w:val="28"/>
        </w:rPr>
        <w:t>на п</w:t>
      </w:r>
      <w:r w:rsidR="00513E05" w:rsidRPr="009A3B85">
        <w:rPr>
          <w:sz w:val="28"/>
          <w:szCs w:val="28"/>
        </w:rPr>
        <w:t>лановый период 202</w:t>
      </w:r>
      <w:r w:rsidR="004E3C15" w:rsidRPr="009A3B85">
        <w:rPr>
          <w:sz w:val="28"/>
          <w:szCs w:val="28"/>
        </w:rPr>
        <w:t>4</w:t>
      </w:r>
      <w:r w:rsidR="0014270A" w:rsidRPr="009A3B85">
        <w:rPr>
          <w:sz w:val="28"/>
          <w:szCs w:val="28"/>
        </w:rPr>
        <w:t xml:space="preserve"> и 202</w:t>
      </w:r>
      <w:r w:rsidR="004E3C15" w:rsidRPr="009A3B85">
        <w:rPr>
          <w:sz w:val="28"/>
          <w:szCs w:val="28"/>
        </w:rPr>
        <w:t>5</w:t>
      </w:r>
      <w:r w:rsidRPr="009A3B85">
        <w:rPr>
          <w:sz w:val="28"/>
          <w:szCs w:val="28"/>
        </w:rPr>
        <w:t xml:space="preserve"> годов</w:t>
      </w:r>
    </w:p>
    <w:p w:rsidR="00382ECA" w:rsidRPr="009A3B85" w:rsidRDefault="00382ECA" w:rsidP="00B146C7">
      <w:pPr>
        <w:ind w:left="720"/>
        <w:jc w:val="center"/>
        <w:rPr>
          <w:sz w:val="28"/>
          <w:szCs w:val="28"/>
        </w:rPr>
      </w:pPr>
    </w:p>
    <w:p w:rsidR="00382ECA" w:rsidRPr="009A3B85" w:rsidRDefault="00382ECA" w:rsidP="00B146C7">
      <w:pPr>
        <w:ind w:left="720"/>
        <w:jc w:val="right"/>
        <w:rPr>
          <w:sz w:val="28"/>
          <w:szCs w:val="28"/>
        </w:rPr>
      </w:pPr>
      <w:r w:rsidRPr="009A3B85">
        <w:rPr>
          <w:sz w:val="28"/>
          <w:szCs w:val="28"/>
        </w:rPr>
        <w:t>(тыс.рублей)</w:t>
      </w:r>
    </w:p>
    <w:p w:rsidR="007A21A1" w:rsidRPr="009A3B85" w:rsidRDefault="007A21A1" w:rsidP="00B146C7">
      <w:pPr>
        <w:rPr>
          <w:sz w:val="2"/>
          <w:szCs w:val="2"/>
        </w:rPr>
      </w:pPr>
    </w:p>
    <w:tbl>
      <w:tblPr>
        <w:tblW w:w="10515" w:type="dxa"/>
        <w:tblInd w:w="-34" w:type="dxa"/>
        <w:tblLook w:val="04A0" w:firstRow="1" w:lastRow="0" w:firstColumn="1" w:lastColumn="0" w:noHBand="0" w:noVBand="1"/>
      </w:tblPr>
      <w:tblGrid>
        <w:gridCol w:w="3944"/>
        <w:gridCol w:w="1536"/>
        <w:gridCol w:w="762"/>
        <w:gridCol w:w="1452"/>
        <w:gridCol w:w="1379"/>
        <w:gridCol w:w="1442"/>
      </w:tblGrid>
      <w:tr w:rsidR="00EA2B47" w:rsidRPr="009A3B85" w:rsidTr="00DC1047">
        <w:trPr>
          <w:trHeight w:val="20"/>
          <w:tblHeader/>
        </w:trPr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  <w:r w:rsidRPr="009A3B85">
              <w:t>Наименование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ЦСР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226FDE" w:rsidRPr="009A3B85">
              <w:t>3</w:t>
            </w:r>
            <w:r w:rsidRPr="009A3B85">
              <w:t xml:space="preserve"> год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Плановый период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226FDE" w:rsidRPr="009A3B85">
              <w:t>4</w:t>
            </w:r>
            <w:r w:rsidRPr="009A3B85">
              <w:t xml:space="preserve"> год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B47" w:rsidRPr="009A3B85" w:rsidRDefault="00EA2B47" w:rsidP="00226FDE">
            <w:pPr>
              <w:jc w:val="center"/>
            </w:pPr>
            <w:r w:rsidRPr="009A3B85">
              <w:t>202</w:t>
            </w:r>
            <w:r w:rsidR="00226FDE" w:rsidRPr="009A3B85">
              <w:t>5</w:t>
            </w:r>
            <w:r w:rsidRPr="009A3B85">
              <w:t xml:space="preserve"> год</w:t>
            </w:r>
          </w:p>
        </w:tc>
      </w:tr>
      <w:tr w:rsidR="00EA2B47" w:rsidRPr="009A3B85" w:rsidTr="00DC1047">
        <w:trPr>
          <w:trHeight w:val="20"/>
          <w:tblHeader/>
        </w:trPr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B47" w:rsidRPr="009A3B85" w:rsidRDefault="00EA2B47" w:rsidP="00B146C7">
            <w:pPr>
              <w:jc w:val="center"/>
            </w:pPr>
            <w:r w:rsidRPr="009A3B85">
              <w:t>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2 491 768,4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2 547 298,4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2 474 638,7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872 217,6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885 837,0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903 567,7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0210000590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346 444,8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336 205,6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340 711,0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0210000590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2 109,8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2 141,0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2 173,5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0210072460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519 172,9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542 836,1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556 028,9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государственных гарантий реализации прав на получение общедо</w:t>
            </w:r>
            <w:r w:rsidRPr="00DC1047">
              <w:rPr>
                <w:sz w:val="20"/>
                <w:szCs w:val="20"/>
              </w:rPr>
              <w:lastRenderedPageBreak/>
              <w:t>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0210072460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4 490,1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4 654,3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4 654,3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1 409 997,7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1 442 862,2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1 343 998,0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287 254,2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275 916,6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275 806,2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0220053030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67 183,2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67 495,7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0220072460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936 986,3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992 686,7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1 040 558,2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</w:t>
            </w:r>
            <w:r w:rsidRPr="00DC1047">
              <w:rPr>
                <w:sz w:val="20"/>
                <w:szCs w:val="20"/>
              </w:rPr>
              <w:lastRenderedPageBreak/>
              <w:t>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02200L3040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93 157,6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95 753,9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16 278,2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02200S3130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8 320,6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8 653,5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8 999,6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 г.Шахты,  по адресу: 346516, Ростовская область г.Шахты, ул.Азовская,46)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02200S4641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6 102,1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 по адресу: 346527, Ростовская область, г.Шахты, ул.Ворошилова, 9А 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02200S464T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6 471,7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 по адресу: 346527, Ростовская область, г.Шахты, ул.Ворошилова, 9А 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02200S464Y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2 166,2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02200S4780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2 355,8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2 355,8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2 355,8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0230000000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48 524,9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48 255,5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48 487,3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</w:t>
            </w:r>
            <w:r w:rsidRPr="00DC1047">
              <w:rPr>
                <w:sz w:val="20"/>
                <w:szCs w:val="20"/>
              </w:rPr>
              <w:lastRenderedPageBreak/>
              <w:t>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0230000590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48 524,9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48 255,5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48 487,3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161 028,2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170 343,7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178 585,7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10 776,9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11 346,2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11 778,4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998,7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327,0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327,0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327,0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14 504,7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15 267,5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15 847,1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</w:t>
            </w:r>
            <w:r w:rsidRPr="00DC1047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0240000590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3 280,0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3 280,0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3 280,0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246,0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246,0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752,9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752,1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751,4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0240072040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10 016,9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10 573,0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10 995,9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0240072180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608,3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625,3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625,3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</w:t>
            </w:r>
            <w:r w:rsidRPr="00DC1047">
              <w:rPr>
                <w:sz w:val="20"/>
                <w:szCs w:val="20"/>
              </w:rPr>
              <w:lastRenderedPageBreak/>
              <w:t>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0240072180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30 415,2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31 264,5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31 264,5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0240072220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0240072420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88 795,0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96 295,5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103 103,5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1 955,1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1 743,2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1 743,2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276,8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276,8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276,8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0310028250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261,8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261,8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261,8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0310028250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</w:t>
            </w:r>
            <w:r w:rsidRPr="00DC1047">
              <w:rPr>
                <w:sz w:val="20"/>
                <w:szCs w:val="20"/>
              </w:rPr>
              <w:lastRenderedPageBreak/>
              <w:t>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0320028250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0330000000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0330028250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0340000000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1 624,2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1 412,3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1 412,3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03400S3120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1 412,3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1 412,3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1 412,3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(выборочный капитальный ремонт молодежного многофункционального центра "Импульс", расположенного по адресу: г. Шахты, ул. Советская, 193 "А")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03400S4642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211,9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2 515 186,9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2 582 469,3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1 480 125,2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817,5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862,6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897,2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3 867,2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</w:t>
            </w:r>
            <w:r w:rsidRPr="00DC1047">
              <w:rPr>
                <w:sz w:val="20"/>
                <w:szCs w:val="20"/>
              </w:rPr>
              <w:lastRenderedPageBreak/>
              <w:t>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0400000190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2 216,3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2 216,5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2 216,5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153,1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152,0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151,0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1 461,6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1 460,1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1 458,6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0400052200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145,8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151,6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0400052200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14 273,0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14 844,0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0400052500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3 164,6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3 164,2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0400052500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243 270,7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243 239,5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</w:t>
            </w:r>
            <w:r w:rsidRPr="00DC1047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0400072100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4 915,3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5 102,1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5 296,0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414 097,4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429 833,0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446 166,7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99 699,1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105 146,4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109 289,1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3 459,1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3 593,9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3 734,2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17 205,2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18 148,6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18 866,7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545,5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571,0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605,0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</w:t>
            </w:r>
            <w:r w:rsidRPr="00DC1047">
              <w:rPr>
                <w:sz w:val="20"/>
                <w:szCs w:val="20"/>
              </w:rPr>
              <w:lastRenderedPageBreak/>
              <w:t>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0400072120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2 401,7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2 494,5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2 583,2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305,6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318,0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330,7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24 441,4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25 438,8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26 445,9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0400072170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81 805,6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85 234,6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88 663,5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0400072200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100,3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114,4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128,9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0400072200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46 191,5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48 029,0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49 940,3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0400072260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147 401,3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157 037,3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166 549,6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</w:t>
            </w:r>
            <w:r w:rsidRPr="00DC1047">
              <w:rPr>
                <w:sz w:val="20"/>
                <w:szCs w:val="20"/>
              </w:rPr>
              <w:lastRenderedPageBreak/>
              <w:t>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0400072470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7 339,3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7 605,0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7 585,0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0400072490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0400072490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1 181,1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1 227,9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1 276,9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0400072500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37,1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38,7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40,2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0400072500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3 430,0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3 563,7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3 701,3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0400072510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503,8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523,6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544,0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</w:t>
            </w:r>
            <w:r w:rsidRPr="00DC1047">
              <w:rPr>
                <w:sz w:val="20"/>
                <w:szCs w:val="20"/>
              </w:rPr>
              <w:lastRenderedPageBreak/>
              <w:t>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0400072510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56 619,5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58 838,5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61 130,2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0400072520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2 108,3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2 190,9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2 276,0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0400072520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223 642,8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232 402,8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241 447,9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04000R3020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646 070,5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680 597,9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134 178,3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343,5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33 183,6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Региональный проект "Финансовая поддержка семей при рождении детей" по национальному проекту "Демография"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409 821,6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426 869,5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81 726,4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</w:t>
            </w:r>
            <w:r w:rsidRPr="00DC1047">
              <w:rPr>
                <w:sz w:val="20"/>
                <w:szCs w:val="20"/>
              </w:rPr>
              <w:lastRenderedPageBreak/>
              <w:t>гражданам)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040P150840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134 243,9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140 732,9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21 483,7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ежемесячной выплаты в связи с рождением (усыновлением) первого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040P155730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219 698,2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228 023,7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040P172160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210,3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218,7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227,6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040P172160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20 584,5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21 413,0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22 282,8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040P172210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232,8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242,1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251,8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040P172210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22 785,0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23 696,5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24 644,5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040P172240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107,5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111,8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116,3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</w:t>
            </w:r>
            <w:r w:rsidRPr="00DC1047">
              <w:rPr>
                <w:sz w:val="20"/>
                <w:szCs w:val="20"/>
              </w:rPr>
              <w:lastRenderedPageBreak/>
              <w:t>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040P172240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10 519,8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10 944,6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11 385,2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040P172440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1 439,6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1 486,2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1 334,5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Региональный проект "Старшее поколение" по национальному проекту "Демография"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040P300000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18 954,7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21 446,0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22 882,7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части обеспечения граждан старше трудоспособного возраста и инвалидов услугами в рамках системы долговременного ухода в муниципальных организациях социального обслуживания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040P372480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18 954,7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21 446,0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22 882,7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0500000000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0500000590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0600000000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454 371,1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1 224 679,1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509 031,2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0600028630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171,5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679,7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679,7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Реализация программ местного развития и </w:t>
            </w:r>
            <w:r w:rsidRPr="00DC1047">
              <w:rPr>
                <w:sz w:val="20"/>
                <w:szCs w:val="20"/>
              </w:rPr>
              <w:lastRenderedPageBreak/>
              <w:t>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0600051560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287 561,5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1 019 101,1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226 360,6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0600072400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68 796,0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68 796,0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68 796,0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0600099990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294,3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335,5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335,5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06000L4970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5 760,6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2 560,2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жильем молодых семей в Ростовской области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06000S3140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1 833,8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06000S3160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91 787,2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133 206,6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211 025,6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657 380,2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692 668,4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527 860,6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357 562,2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394 152,6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225 891,1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</w:t>
            </w:r>
            <w:r w:rsidRPr="00DC1047">
              <w:rPr>
                <w:sz w:val="20"/>
                <w:szCs w:val="20"/>
              </w:rPr>
              <w:lastRenderedPageBreak/>
              <w:t>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0710028340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78 681,4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78 681,4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78 681,4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0710028470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4 500,0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4 500,0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4 500,0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07100S3190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121 150,0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168 261,5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07100S3660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152 811,7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142 709,7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142 709,7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07100S4090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419,1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"Благоустройство территории города"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86 557,1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86 557,1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86 557,1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</w:t>
            </w:r>
            <w:r w:rsidRPr="00DC1047">
              <w:rPr>
                <w:sz w:val="20"/>
                <w:szCs w:val="20"/>
              </w:rPr>
              <w:lastRenderedPageBreak/>
              <w:t>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0720028260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66 641,1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67 641,1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67 641,1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0720028270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19 461,5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18 461,5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18 461,5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0720028290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454,5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454,5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454,5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"Охрана окружающей среды"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0730000000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117 818,1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113 779,2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115 153,3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0730000590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111 564,5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113 357,7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114 731,8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0730028300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135,9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135,9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135,9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0730028310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285,6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285,6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285,6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</w:t>
            </w:r>
            <w:r w:rsidRPr="00DC1047">
              <w:rPr>
                <w:sz w:val="20"/>
                <w:szCs w:val="20"/>
              </w:rPr>
              <w:lastRenderedPageBreak/>
              <w:t>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07300S4770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5 832,1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0740000000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95 442,8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98 179,5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100 259,1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49 196,4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51 933,1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54 012,7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2 740,3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2 740,3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2 740,3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0740000590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43 431,1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43 431,1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43 431,1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0740099990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0800000000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127,5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127,5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127,5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"Стимулирование инвести</w:t>
            </w:r>
            <w:r w:rsidRPr="00DC1047">
              <w:rPr>
                <w:sz w:val="20"/>
                <w:szCs w:val="20"/>
              </w:rPr>
              <w:lastRenderedPageBreak/>
              <w:t>ционной и предпринимательской деятельности на территории города"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0810000000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0810028670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0820000000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0820028440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7 669,0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7 669,0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7 669,0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0910028240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0920028400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0940000000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0940028330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0950000000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7 480,3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7 480,3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7 480,3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Расходы, связанные с сохранением и раз</w:t>
            </w:r>
            <w:r w:rsidRPr="00DC1047">
              <w:rPr>
                <w:sz w:val="20"/>
                <w:szCs w:val="20"/>
              </w:rPr>
              <w:lastRenderedPageBreak/>
              <w:t>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0950028200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122,6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0950028200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0950028210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636,3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636,3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636,3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0950071040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630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6 696,4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6 696,4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6 696,4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1000000000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30 712,9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32 112,5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33 175,9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1000000590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25 192,9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26 592,5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27 655,9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</w:t>
            </w:r>
            <w:r w:rsidRPr="00DC1047">
              <w:rPr>
                <w:sz w:val="20"/>
                <w:szCs w:val="20"/>
              </w:rPr>
              <w:lastRenderedPageBreak/>
              <w:t>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1000000590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3 285,0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3 285,0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3 285,0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1000000590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1000028600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2 159,6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2 159,6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2 159,6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290 970,8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287 725,2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284 206,9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5 856,7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6 155,6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6 381,1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397,3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308,0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308,0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308,0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73,0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70,2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2 912,6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3 067,8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3 185,7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DC1047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1100000590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39,5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39,5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39,5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221 798,9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221 898,5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221 979,3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51 022,0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51 021,4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51 020,9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1100028140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1 225,3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1 225,3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1 225,3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1100028520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3 006,7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11000L5190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1 070,5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1 070,5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11000S3900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578,5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578,5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11000S4180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1 763,6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2 289,9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Клубы", расположенном по адресу: г.Шахты, ул.Еременко,9)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11000S464S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237,9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 по адресу: г.Шахты, </w:t>
            </w:r>
            <w:r w:rsidRPr="00DC1047">
              <w:rPr>
                <w:sz w:val="20"/>
                <w:szCs w:val="20"/>
              </w:rPr>
              <w:lastRenderedPageBreak/>
              <w:t>ул.Красинская, 42 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11000S464U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233,4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система", расположенном по адресу: г. Шахты,  пр-т Карла Маркса,75)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11000S464V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271,0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11000S464W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175,9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119 567,5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116 323,1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116 211,7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6 018,3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6 339,5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6 583,6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471,3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263,9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263,9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263,9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234,0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DC1047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1200000190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108 226,5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108 154,7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108 163,2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1200028410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1 199,4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1 199,4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1 199,4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12000S4540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364,0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(капитальный ремонт подросткового клуба «Олимп» муниципального бюджетного учреждения "Спортивная школа №5"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12000S464R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1 795,7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"Артемовец" муниципального бюджетного учреждения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12000S464Z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1 356,8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237 431,6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298 507,1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481 271,9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228 831,6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287 807,1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470 571,9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1310028370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139 988,6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145 940,3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146 918,7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</w:t>
            </w:r>
            <w:r w:rsidRPr="00DC1047">
              <w:rPr>
                <w:sz w:val="20"/>
                <w:szCs w:val="20"/>
              </w:rPr>
              <w:lastRenderedPageBreak/>
              <w:t>Шахты "Развитие транспортной системы"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1310028370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110,0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1310028680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3 252,4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DC1047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13100S3480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410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553,9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Региональный проект "Региональная и местная дорожная сеть" по национальному проекту "Безопасные  качественные  дороги"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131R100000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84 926,7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141 866,8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323 653,2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реализации национального проекта "Безопасные качественные дороги»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131R1S4800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84 926,7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141 866,8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323 653,2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1330000000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8 600,0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10 700,0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10 700,0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1330028370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8 600,0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10 700,0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10 700,0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1400000000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28 926,0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29 892,1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30 942,2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1420000000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28 916,0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29 882,1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30 932,2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1420000110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26 659,1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28 116,9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29 168,0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функций органов </w:t>
            </w:r>
            <w:r w:rsidRPr="00DC1047">
              <w:rPr>
                <w:sz w:val="20"/>
                <w:szCs w:val="20"/>
              </w:rPr>
              <w:lastRenderedPageBreak/>
              <w:t>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1420000190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490,6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1420000190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1 698,8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1 698,8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1 698,8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1420000190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67,5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66,4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65,4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1430000000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1430028190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1500000000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39 475,3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40 223,6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41 606,5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1500000110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34 566,0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36 404,3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37 790,3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</w:t>
            </w:r>
            <w:r w:rsidRPr="00DC1047">
              <w:rPr>
                <w:sz w:val="20"/>
                <w:szCs w:val="20"/>
              </w:rPr>
              <w:lastRenderedPageBreak/>
              <w:t>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1500000190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633,7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52,8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52,8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1500000190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4 008,5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3 692,3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3 692,3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1500000190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14,8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10,8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1500099990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252,3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60,3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60,3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1600000000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26 907,6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27 691,8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26 743,4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1620000000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26 907,6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27 691,8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26 743,4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1620000590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19 575,9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20 629,5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21 467,4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1620000590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2 040,3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1 770,9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1 770,9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</w:t>
            </w:r>
            <w:r w:rsidRPr="00DC1047">
              <w:rPr>
                <w:sz w:val="20"/>
                <w:szCs w:val="20"/>
              </w:rPr>
              <w:lastRenderedPageBreak/>
              <w:t>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1620000590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5 291,4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5 291,4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3 505,1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216 589,6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222 057,3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229 863,8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194 338,0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204 645,1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212 417,3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5 078,8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161,0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161,0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13 618,0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13 618,2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13 618,2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1 547,5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1 544,6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1 541,9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1700028550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29,8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1700028550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35,0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35,0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</w:t>
            </w:r>
            <w:r w:rsidRPr="00DC1047">
              <w:rPr>
                <w:sz w:val="20"/>
                <w:szCs w:val="20"/>
              </w:rPr>
              <w:lastRenderedPageBreak/>
              <w:t>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1700051200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30,4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1700072360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719,0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758,7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788,9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1700072360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35,6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35,6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35,6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1700072370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805,5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850,2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884,2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1700072370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1700072390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0,4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0,4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0,4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197,1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197,0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197,0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1700099990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134,5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134,5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134,5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1800000000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1 078,7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1 078,7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1 078,7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</w:t>
            </w:r>
            <w:r w:rsidRPr="00DC1047">
              <w:rPr>
                <w:sz w:val="20"/>
                <w:szCs w:val="20"/>
              </w:rPr>
              <w:lastRenderedPageBreak/>
              <w:t>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1800098701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1 078,7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1 078,7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1 078,7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1900000000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42 319,5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44 302,7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45 827,7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1900000590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41 760,7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43 714,7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45 217,4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19000S3600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389,4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409,2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424,3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19000S4020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169,4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178,8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186,0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2000000000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47 530,9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45 000,0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2010000000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47 530,9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45 000,0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</w:t>
            </w:r>
            <w:r w:rsidRPr="00DC1047">
              <w:rPr>
                <w:sz w:val="20"/>
                <w:szCs w:val="20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20100S4643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1 316,3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инициативных проектов (благоустройство территории по адресу: г.Шахты, ул.Шевченко (вход в ЦПКиО –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20100S4644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1 214,6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Региональный проект "Формирование комфортной городской среды" по национальному  проекту "Жилье и городская среда"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201F200000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45 000,0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45 000,0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201F255551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45 000,0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45 000,0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2100000000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2100099990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2100099990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610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27,5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8800000000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3 272,7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3 465,5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3 604,1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8810000000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3 272,7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3 465,5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3 604,1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8810000110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3 272,7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3 465,5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3 604,1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lastRenderedPageBreak/>
              <w:t>Обеспечение деятельности Городской Думы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21 750,3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22 757,1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23 526,2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1 364,8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1 435,3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1 493,3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9020000190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1 364,8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1 435,3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1 493,3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9030000000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20 385,5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21 321,8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22 032,9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9030000110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17 973,9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18 910,7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19 622,2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9030000190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1 947,1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1 947,1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1 947,1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9030000190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41,5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41,0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40,6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9030099990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165,8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165,8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165,8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9030099990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360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257,2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257,2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257,2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9100000000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22 547,3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23 690,8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24 551,6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9110000000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2 577,9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2 720,9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2 829,9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9110000110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2 577,9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2 720,9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2 829,9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9130000000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19 969,4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20 969,9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21 721,7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9130000110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18 332,0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19 332,6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20 084,8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9130000190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1 592,0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1 592,0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1 592,0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9130000190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45,3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44,9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Непрограммные расходы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9900000000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59 442,4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156 990,0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242 200,6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9920000000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38 506,0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61 695,0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80 573,8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9920091000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730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38 506,0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61 695,0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80 573,8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9990000000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20 936,4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95 295,0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161 626,8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9990028700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318,5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318,5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318,5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9990028700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320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1 120,5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9990059310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12 090,0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9 312,9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9990059310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1 292,8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1 292,8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021378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 </w:t>
            </w:r>
            <w:r w:rsidRPr="00DC1047">
              <w:rPr>
                <w:sz w:val="20"/>
                <w:szCs w:val="20"/>
              </w:rPr>
              <w:lastRenderedPageBreak/>
              <w:t>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</w:t>
            </w:r>
            <w:r w:rsidR="009C2F62">
              <w:rPr>
                <w:sz w:val="20"/>
                <w:szCs w:val="20"/>
              </w:rPr>
              <w:t xml:space="preserve"> в образовательных </w:t>
            </w:r>
            <w:r w:rsidR="00021378">
              <w:rPr>
                <w:sz w:val="20"/>
                <w:szCs w:val="20"/>
              </w:rPr>
              <w:t>организациях</w:t>
            </w:r>
            <w:bookmarkStart w:id="0" w:name="_GoBack"/>
            <w:bookmarkEnd w:id="0"/>
            <w:r w:rsidR="009C2F62">
              <w:rPr>
                <w:sz w:val="20"/>
                <w:szCs w:val="20"/>
              </w:rPr>
              <w:t xml:space="preserve"> города Шахты</w:t>
            </w:r>
            <w:r w:rsidRPr="00DC1047">
              <w:rPr>
                <w:sz w:val="20"/>
                <w:szCs w:val="20"/>
              </w:rPr>
              <w:t xml:space="preserve">  в рамках непрограммных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lastRenderedPageBreak/>
              <w:t>9990069990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810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2 846,0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9990092000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880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57 600,0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120 600,0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Резервный фонд Администрации города Шахты на финансовое обеспечение непредвиденных расходов по иным непрограммным мероприятиям в рамках непрограммных расходов города Шахты (Резервные средства)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9990093020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870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1 000,0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26 712,8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40 650,5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120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1 800,2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240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403,1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>
            <w:r w:rsidRPr="00DC1047">
              <w:t>9990099990</w:t>
            </w:r>
          </w:p>
        </w:tc>
        <w:tc>
          <w:tcPr>
            <w:tcW w:w="762" w:type="dxa"/>
            <w:noWrap/>
            <w:vAlign w:val="bottom"/>
          </w:tcPr>
          <w:p w:rsidR="00DC1047" w:rsidRPr="00DC1047" w:rsidRDefault="00DC1047" w:rsidP="00DC1047">
            <w:r w:rsidRPr="00DC1047">
              <w:t>850</w:t>
            </w:r>
          </w:p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65,3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58,0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57,8</w:t>
            </w:r>
          </w:p>
        </w:tc>
      </w:tr>
      <w:tr w:rsidR="00DC1047" w:rsidRPr="009A3B85" w:rsidTr="00DC1047">
        <w:trPr>
          <w:trHeight w:val="20"/>
        </w:trPr>
        <w:tc>
          <w:tcPr>
            <w:tcW w:w="3944" w:type="dxa"/>
          </w:tcPr>
          <w:p w:rsidR="00DC1047" w:rsidRPr="00DC1047" w:rsidRDefault="00DC1047" w:rsidP="00DC1047">
            <w:pPr>
              <w:rPr>
                <w:sz w:val="20"/>
                <w:szCs w:val="20"/>
              </w:rPr>
            </w:pPr>
            <w:r w:rsidRPr="00DC1047">
              <w:rPr>
                <w:sz w:val="20"/>
                <w:szCs w:val="20"/>
              </w:rPr>
              <w:t>Всего</w:t>
            </w:r>
          </w:p>
        </w:tc>
        <w:tc>
          <w:tcPr>
            <w:tcW w:w="1536" w:type="dxa"/>
            <w:noWrap/>
            <w:vAlign w:val="bottom"/>
          </w:tcPr>
          <w:p w:rsidR="00DC1047" w:rsidRPr="00DC1047" w:rsidRDefault="00DC1047" w:rsidP="00DC1047"/>
        </w:tc>
        <w:tc>
          <w:tcPr>
            <w:tcW w:w="762" w:type="dxa"/>
            <w:noWrap/>
            <w:vAlign w:val="bottom"/>
          </w:tcPr>
          <w:p w:rsidR="00DC1047" w:rsidRPr="00DC1047" w:rsidRDefault="00DC1047" w:rsidP="00DC1047"/>
        </w:tc>
        <w:tc>
          <w:tcPr>
            <w:tcW w:w="145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7 317 115,3</w:t>
            </w:r>
          </w:p>
        </w:tc>
        <w:tc>
          <w:tcPr>
            <w:tcW w:w="1379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8 408 606,4</w:t>
            </w:r>
          </w:p>
        </w:tc>
        <w:tc>
          <w:tcPr>
            <w:tcW w:w="1442" w:type="dxa"/>
            <w:vAlign w:val="bottom"/>
          </w:tcPr>
          <w:p w:rsidR="00DC1047" w:rsidRPr="00DC1047" w:rsidRDefault="00DC1047" w:rsidP="00DC1047">
            <w:pPr>
              <w:jc w:val="right"/>
            </w:pPr>
            <w:r w:rsidRPr="00DC1047">
              <w:t>6 586 140,6</w:t>
            </w:r>
          </w:p>
        </w:tc>
      </w:tr>
    </w:tbl>
    <w:p w:rsidR="00F42AFB" w:rsidRPr="009A3B85" w:rsidRDefault="00F42AFB" w:rsidP="00B146C7">
      <w:pPr>
        <w:rPr>
          <w:rFonts w:eastAsiaTheme="minorHAnsi"/>
          <w:sz w:val="28"/>
          <w:szCs w:val="28"/>
          <w:lang w:eastAsia="en-US"/>
        </w:rPr>
      </w:pPr>
    </w:p>
    <w:sectPr w:rsidR="00F42AFB" w:rsidRPr="009A3B85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6DF" w:rsidRDefault="001D46DF" w:rsidP="00C12009">
      <w:r>
        <w:separator/>
      </w:r>
    </w:p>
  </w:endnote>
  <w:endnote w:type="continuationSeparator" w:id="0">
    <w:p w:rsidR="001D46DF" w:rsidRDefault="001D46DF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6DF" w:rsidRDefault="001D46DF" w:rsidP="00C12009">
      <w:r>
        <w:separator/>
      </w:r>
    </w:p>
  </w:footnote>
  <w:footnote w:type="continuationSeparator" w:id="0">
    <w:p w:rsidR="001D46DF" w:rsidRDefault="001D46DF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4D6D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378"/>
    <w:rsid w:val="00021B92"/>
    <w:rsid w:val="00023109"/>
    <w:rsid w:val="00023615"/>
    <w:rsid w:val="00024169"/>
    <w:rsid w:val="00024195"/>
    <w:rsid w:val="00024EBD"/>
    <w:rsid w:val="00025381"/>
    <w:rsid w:val="000258F2"/>
    <w:rsid w:val="0002666A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69B"/>
    <w:rsid w:val="00033CFD"/>
    <w:rsid w:val="00034329"/>
    <w:rsid w:val="000353BA"/>
    <w:rsid w:val="000357A5"/>
    <w:rsid w:val="0003624B"/>
    <w:rsid w:val="000368EC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2EC"/>
    <w:rsid w:val="000505A1"/>
    <w:rsid w:val="00051870"/>
    <w:rsid w:val="00051F09"/>
    <w:rsid w:val="0005208B"/>
    <w:rsid w:val="00052620"/>
    <w:rsid w:val="00052739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116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09D"/>
    <w:rsid w:val="00072237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A5A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05F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203"/>
    <w:rsid w:val="000B083E"/>
    <w:rsid w:val="000B10B5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4836"/>
    <w:rsid w:val="00105716"/>
    <w:rsid w:val="00107828"/>
    <w:rsid w:val="00107C85"/>
    <w:rsid w:val="0011008B"/>
    <w:rsid w:val="0011058F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24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70A"/>
    <w:rsid w:val="001428EF"/>
    <w:rsid w:val="001429DF"/>
    <w:rsid w:val="00142A6D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1F74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5CE"/>
    <w:rsid w:val="001D2970"/>
    <w:rsid w:val="001D2B3C"/>
    <w:rsid w:val="001D2C6D"/>
    <w:rsid w:val="001D2FBD"/>
    <w:rsid w:val="001D410D"/>
    <w:rsid w:val="001D46DF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E7DDD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B48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1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0DCB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6FDE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E67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1C1B"/>
    <w:rsid w:val="002924BF"/>
    <w:rsid w:val="00292F63"/>
    <w:rsid w:val="00293CC3"/>
    <w:rsid w:val="00293F26"/>
    <w:rsid w:val="002942DF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3E26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BD5"/>
    <w:rsid w:val="002B4D18"/>
    <w:rsid w:val="002B4F90"/>
    <w:rsid w:val="002B51F7"/>
    <w:rsid w:val="002B5E40"/>
    <w:rsid w:val="002B6855"/>
    <w:rsid w:val="002B7C6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6E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84D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1E41"/>
    <w:rsid w:val="003D28F6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3EF5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2D4"/>
    <w:rsid w:val="0042030A"/>
    <w:rsid w:val="004204D6"/>
    <w:rsid w:val="0042061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6D18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F13"/>
    <w:rsid w:val="0045675B"/>
    <w:rsid w:val="00456D20"/>
    <w:rsid w:val="0045702A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576A"/>
    <w:rsid w:val="00476F64"/>
    <w:rsid w:val="00477EC4"/>
    <w:rsid w:val="00477F2A"/>
    <w:rsid w:val="00480571"/>
    <w:rsid w:val="00480956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651"/>
    <w:rsid w:val="004C45C4"/>
    <w:rsid w:val="004C4CBD"/>
    <w:rsid w:val="004C4FD0"/>
    <w:rsid w:val="004C55F5"/>
    <w:rsid w:val="004C5C25"/>
    <w:rsid w:val="004C5C62"/>
    <w:rsid w:val="004C5D09"/>
    <w:rsid w:val="004C5EE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9B5"/>
    <w:rsid w:val="004D6C2F"/>
    <w:rsid w:val="004D70E5"/>
    <w:rsid w:val="004D7192"/>
    <w:rsid w:val="004D777C"/>
    <w:rsid w:val="004D7DAA"/>
    <w:rsid w:val="004D7F84"/>
    <w:rsid w:val="004E107B"/>
    <w:rsid w:val="004E1151"/>
    <w:rsid w:val="004E154B"/>
    <w:rsid w:val="004E1B66"/>
    <w:rsid w:val="004E235D"/>
    <w:rsid w:val="004E250B"/>
    <w:rsid w:val="004E2E74"/>
    <w:rsid w:val="004E33FF"/>
    <w:rsid w:val="004E36ED"/>
    <w:rsid w:val="004E3C15"/>
    <w:rsid w:val="004E454A"/>
    <w:rsid w:val="004E47B0"/>
    <w:rsid w:val="004E499C"/>
    <w:rsid w:val="004E4BD7"/>
    <w:rsid w:val="004E4F86"/>
    <w:rsid w:val="004E56F0"/>
    <w:rsid w:val="004E5CB8"/>
    <w:rsid w:val="004E5F5D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4F7838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3A64"/>
    <w:rsid w:val="00513E05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1F56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57C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2A8E"/>
    <w:rsid w:val="00543760"/>
    <w:rsid w:val="00543765"/>
    <w:rsid w:val="00543B2A"/>
    <w:rsid w:val="00544B9A"/>
    <w:rsid w:val="00544E1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ACC"/>
    <w:rsid w:val="00551D17"/>
    <w:rsid w:val="00553AAC"/>
    <w:rsid w:val="00553E3B"/>
    <w:rsid w:val="0055411E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4120"/>
    <w:rsid w:val="00585013"/>
    <w:rsid w:val="00585ABD"/>
    <w:rsid w:val="00585F38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0ED"/>
    <w:rsid w:val="005921A5"/>
    <w:rsid w:val="005921F6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4E7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260"/>
    <w:rsid w:val="005B64CD"/>
    <w:rsid w:val="005B677E"/>
    <w:rsid w:val="005B6C52"/>
    <w:rsid w:val="005B74A9"/>
    <w:rsid w:val="005B76E8"/>
    <w:rsid w:val="005B7B71"/>
    <w:rsid w:val="005B7E9A"/>
    <w:rsid w:val="005C0070"/>
    <w:rsid w:val="005C0240"/>
    <w:rsid w:val="005C093A"/>
    <w:rsid w:val="005C0A9C"/>
    <w:rsid w:val="005C1390"/>
    <w:rsid w:val="005C1553"/>
    <w:rsid w:val="005C16E4"/>
    <w:rsid w:val="005C1F13"/>
    <w:rsid w:val="005C21E1"/>
    <w:rsid w:val="005C23B9"/>
    <w:rsid w:val="005C287F"/>
    <w:rsid w:val="005C3101"/>
    <w:rsid w:val="005C3EF1"/>
    <w:rsid w:val="005C534A"/>
    <w:rsid w:val="005C5558"/>
    <w:rsid w:val="005C5BDA"/>
    <w:rsid w:val="005C5EA7"/>
    <w:rsid w:val="005C71CD"/>
    <w:rsid w:val="005C7354"/>
    <w:rsid w:val="005C73A1"/>
    <w:rsid w:val="005C78F5"/>
    <w:rsid w:val="005D0843"/>
    <w:rsid w:val="005D333A"/>
    <w:rsid w:val="005D3A7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896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193"/>
    <w:rsid w:val="00617740"/>
    <w:rsid w:val="00617D07"/>
    <w:rsid w:val="006202F5"/>
    <w:rsid w:val="006203BA"/>
    <w:rsid w:val="0062085C"/>
    <w:rsid w:val="006208E1"/>
    <w:rsid w:val="00620EE3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1BE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3DA"/>
    <w:rsid w:val="00654856"/>
    <w:rsid w:val="006549A8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0EDD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51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87DA3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BD0"/>
    <w:rsid w:val="006C4CC0"/>
    <w:rsid w:val="006C4DD9"/>
    <w:rsid w:val="006C60A2"/>
    <w:rsid w:val="006C6114"/>
    <w:rsid w:val="006C630E"/>
    <w:rsid w:val="006C6D4C"/>
    <w:rsid w:val="006C6F6D"/>
    <w:rsid w:val="006C7CF3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6AF"/>
    <w:rsid w:val="006D5EB5"/>
    <w:rsid w:val="006D5EE3"/>
    <w:rsid w:val="006D6276"/>
    <w:rsid w:val="006D650E"/>
    <w:rsid w:val="006D65C3"/>
    <w:rsid w:val="006D6ABB"/>
    <w:rsid w:val="006D6E52"/>
    <w:rsid w:val="006D7355"/>
    <w:rsid w:val="006D7549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089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EC5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962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1A1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48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4D75"/>
    <w:rsid w:val="007E536C"/>
    <w:rsid w:val="007E5916"/>
    <w:rsid w:val="007E6BE5"/>
    <w:rsid w:val="007E723B"/>
    <w:rsid w:val="007E735D"/>
    <w:rsid w:val="007E7E88"/>
    <w:rsid w:val="007F0373"/>
    <w:rsid w:val="007F0576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2A2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07EA1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C3B"/>
    <w:rsid w:val="00817E73"/>
    <w:rsid w:val="008205F5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5EEB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8A1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901"/>
    <w:rsid w:val="00860A73"/>
    <w:rsid w:val="00861265"/>
    <w:rsid w:val="00861289"/>
    <w:rsid w:val="008618EE"/>
    <w:rsid w:val="00861C5F"/>
    <w:rsid w:val="00862423"/>
    <w:rsid w:val="00862671"/>
    <w:rsid w:val="00862AD3"/>
    <w:rsid w:val="00862D3E"/>
    <w:rsid w:val="00862DEB"/>
    <w:rsid w:val="008633B9"/>
    <w:rsid w:val="00863C06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CE1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86F"/>
    <w:rsid w:val="00884D9C"/>
    <w:rsid w:val="00884E71"/>
    <w:rsid w:val="00884FC8"/>
    <w:rsid w:val="008850D3"/>
    <w:rsid w:val="0088532A"/>
    <w:rsid w:val="0088552B"/>
    <w:rsid w:val="00885DB2"/>
    <w:rsid w:val="008863AE"/>
    <w:rsid w:val="008873FF"/>
    <w:rsid w:val="00890214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3E6F"/>
    <w:rsid w:val="008940EB"/>
    <w:rsid w:val="008943B7"/>
    <w:rsid w:val="00894B63"/>
    <w:rsid w:val="00894B87"/>
    <w:rsid w:val="00894C6A"/>
    <w:rsid w:val="00895934"/>
    <w:rsid w:val="0089655E"/>
    <w:rsid w:val="008967DF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3C4"/>
    <w:rsid w:val="008C68EE"/>
    <w:rsid w:val="008C6AE0"/>
    <w:rsid w:val="008C6BD4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4826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421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2D1"/>
    <w:rsid w:val="00907689"/>
    <w:rsid w:val="00907C91"/>
    <w:rsid w:val="009103E9"/>
    <w:rsid w:val="009109C1"/>
    <w:rsid w:val="00910AD3"/>
    <w:rsid w:val="00910EA1"/>
    <w:rsid w:val="00910F4A"/>
    <w:rsid w:val="00911094"/>
    <w:rsid w:val="00911721"/>
    <w:rsid w:val="009119DD"/>
    <w:rsid w:val="009122E4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249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508"/>
    <w:rsid w:val="00937AFB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0FCD"/>
    <w:rsid w:val="009811F2"/>
    <w:rsid w:val="00981454"/>
    <w:rsid w:val="0098196A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4E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B85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5CDC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E7"/>
    <w:rsid w:val="009C2146"/>
    <w:rsid w:val="009C2757"/>
    <w:rsid w:val="009C2987"/>
    <w:rsid w:val="009C29E3"/>
    <w:rsid w:val="009C2A63"/>
    <w:rsid w:val="009C2F62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9E7"/>
    <w:rsid w:val="00A07A3E"/>
    <w:rsid w:val="00A07CE1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163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8F5"/>
    <w:rsid w:val="00A27A2B"/>
    <w:rsid w:val="00A27BCE"/>
    <w:rsid w:val="00A27E94"/>
    <w:rsid w:val="00A3003C"/>
    <w:rsid w:val="00A3017D"/>
    <w:rsid w:val="00A31746"/>
    <w:rsid w:val="00A324EC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655"/>
    <w:rsid w:val="00A56746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67FE"/>
    <w:rsid w:val="00A77029"/>
    <w:rsid w:val="00A7739C"/>
    <w:rsid w:val="00A80020"/>
    <w:rsid w:val="00A806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774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9B0"/>
    <w:rsid w:val="00AE2CCB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6D"/>
    <w:rsid w:val="00AF59F0"/>
    <w:rsid w:val="00AF5EAA"/>
    <w:rsid w:val="00AF65B9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6C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6BA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27E21"/>
    <w:rsid w:val="00B3081C"/>
    <w:rsid w:val="00B31115"/>
    <w:rsid w:val="00B314E1"/>
    <w:rsid w:val="00B314E6"/>
    <w:rsid w:val="00B3266A"/>
    <w:rsid w:val="00B32937"/>
    <w:rsid w:val="00B32B0B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B7"/>
    <w:rsid w:val="00B532E9"/>
    <w:rsid w:val="00B53901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49F5"/>
    <w:rsid w:val="00B65773"/>
    <w:rsid w:val="00B6580A"/>
    <w:rsid w:val="00B65904"/>
    <w:rsid w:val="00B661B8"/>
    <w:rsid w:val="00B66254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8EB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0B7E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9D8"/>
    <w:rsid w:val="00BE5CAF"/>
    <w:rsid w:val="00BE6B5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4C07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8CF"/>
    <w:rsid w:val="00C029D2"/>
    <w:rsid w:val="00C02E12"/>
    <w:rsid w:val="00C03661"/>
    <w:rsid w:val="00C03E0B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8AA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DFE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5FF"/>
    <w:rsid w:val="00C8182A"/>
    <w:rsid w:val="00C81837"/>
    <w:rsid w:val="00C81A20"/>
    <w:rsid w:val="00C82F53"/>
    <w:rsid w:val="00C83B54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513"/>
    <w:rsid w:val="00CD1A6E"/>
    <w:rsid w:val="00CD1ECB"/>
    <w:rsid w:val="00CD2A66"/>
    <w:rsid w:val="00CD2BC2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E7949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CF7D41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07E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BEA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4CA2"/>
    <w:rsid w:val="00D457CA"/>
    <w:rsid w:val="00D45BF4"/>
    <w:rsid w:val="00D4638A"/>
    <w:rsid w:val="00D463C3"/>
    <w:rsid w:val="00D4653A"/>
    <w:rsid w:val="00D46B43"/>
    <w:rsid w:val="00D46D75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9E1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CFB"/>
    <w:rsid w:val="00D85137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047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592A"/>
    <w:rsid w:val="00DC66D3"/>
    <w:rsid w:val="00DC67D2"/>
    <w:rsid w:val="00DC6928"/>
    <w:rsid w:val="00DC6954"/>
    <w:rsid w:val="00DC7426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356C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B9C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69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7E"/>
    <w:rsid w:val="00E420E1"/>
    <w:rsid w:val="00E439F7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093"/>
    <w:rsid w:val="00E62DA1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9E3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765"/>
    <w:rsid w:val="00EA2AA1"/>
    <w:rsid w:val="00EA2B47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0268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6F"/>
    <w:rsid w:val="00EF0BA4"/>
    <w:rsid w:val="00EF1841"/>
    <w:rsid w:val="00EF202E"/>
    <w:rsid w:val="00EF24F4"/>
    <w:rsid w:val="00EF3202"/>
    <w:rsid w:val="00EF3224"/>
    <w:rsid w:val="00EF3542"/>
    <w:rsid w:val="00EF39CF"/>
    <w:rsid w:val="00EF3DFB"/>
    <w:rsid w:val="00EF486A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330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2AF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6B6"/>
    <w:rsid w:val="00F54D46"/>
    <w:rsid w:val="00F555CD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67B9E"/>
    <w:rsid w:val="00F705FF"/>
    <w:rsid w:val="00F706B8"/>
    <w:rsid w:val="00F7162A"/>
    <w:rsid w:val="00F7167B"/>
    <w:rsid w:val="00F71E4C"/>
    <w:rsid w:val="00F723AA"/>
    <w:rsid w:val="00F7265B"/>
    <w:rsid w:val="00F7266D"/>
    <w:rsid w:val="00F72B0C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4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A33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docId w15:val="{14856EBA-242A-4C2D-84D3-4B1493E2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EF3DFB"/>
    <w:pPr>
      <w:widowControl w:val="0"/>
      <w:snapToGrid w:val="0"/>
    </w:pPr>
  </w:style>
  <w:style w:type="paragraph" w:customStyle="1" w:styleId="11">
    <w:name w:val="Знак Знак Знак1 Знак"/>
    <w:basedOn w:val="a"/>
    <w:rsid w:val="00EF3DF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A7FA-253A-44ED-A9D1-57804338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34</Pages>
  <Words>12278</Words>
  <Characters>69990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82104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88</cp:revision>
  <cp:lastPrinted>2018-11-05T13:14:00Z</cp:lastPrinted>
  <dcterms:created xsi:type="dcterms:W3CDTF">2016-11-28T08:30:00Z</dcterms:created>
  <dcterms:modified xsi:type="dcterms:W3CDTF">2022-11-14T07:52:00Z</dcterms:modified>
</cp:coreProperties>
</file>