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AF02FC" w14:textId="7E157E9C" w:rsidR="0074390B" w:rsidRDefault="00C82CA7" w:rsidP="0074390B">
      <w:pPr>
        <w:pStyle w:val="1"/>
        <w:tabs>
          <w:tab w:val="left" w:pos="7380"/>
          <w:tab w:val="left" w:pos="8280"/>
        </w:tabs>
        <w:jc w:val="right"/>
        <w:rPr>
          <w:szCs w:val="28"/>
          <w:lang w:val="ru-RU"/>
        </w:rPr>
      </w:pPr>
      <w:r>
        <w:rPr>
          <w:szCs w:val="28"/>
          <w:lang w:val="ru-RU"/>
        </w:rPr>
        <w:t>П</w:t>
      </w:r>
      <w:bookmarkStart w:id="0" w:name="_GoBack"/>
      <w:bookmarkEnd w:id="0"/>
      <w:r w:rsidR="0074390B">
        <w:rPr>
          <w:szCs w:val="28"/>
          <w:lang w:val="ru-RU"/>
        </w:rPr>
        <w:t>роект</w:t>
      </w:r>
    </w:p>
    <w:p w14:paraId="0E123286" w14:textId="77777777" w:rsidR="0074390B" w:rsidRDefault="0074390B" w:rsidP="0074390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B290243" w14:textId="77777777" w:rsidR="0074390B" w:rsidRDefault="0074390B" w:rsidP="007439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 № ____</w:t>
      </w:r>
    </w:p>
    <w:p w14:paraId="1F48BE66" w14:textId="77777777" w:rsidR="0074390B" w:rsidRDefault="0074390B" w:rsidP="007439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 -го заседания городской Думы города Шахты</w:t>
      </w:r>
    </w:p>
    <w:p w14:paraId="44BD24D9" w14:textId="77777777" w:rsidR="0074390B" w:rsidRDefault="0074390B" w:rsidP="0074390B">
      <w:pPr>
        <w:jc w:val="center"/>
        <w:rPr>
          <w:b/>
          <w:sz w:val="28"/>
          <w:szCs w:val="28"/>
        </w:rPr>
      </w:pPr>
    </w:p>
    <w:p w14:paraId="273B71D9" w14:textId="77777777" w:rsidR="0074390B" w:rsidRDefault="0074390B" w:rsidP="0074390B">
      <w:pPr>
        <w:rPr>
          <w:sz w:val="20"/>
          <w:szCs w:val="20"/>
        </w:rPr>
      </w:pPr>
    </w:p>
    <w:p w14:paraId="2E8B6395" w14:textId="77777777" w:rsidR="0074390B" w:rsidRDefault="0074390B" w:rsidP="0074390B">
      <w:pPr>
        <w:rPr>
          <w:b/>
          <w:sz w:val="28"/>
          <w:szCs w:val="28"/>
        </w:rPr>
      </w:pPr>
      <w:r>
        <w:rPr>
          <w:b/>
          <w:sz w:val="28"/>
          <w:szCs w:val="28"/>
        </w:rPr>
        <w:t>«__</w:t>
      </w:r>
      <w:proofErr w:type="gramStart"/>
      <w:r>
        <w:rPr>
          <w:b/>
          <w:sz w:val="28"/>
          <w:szCs w:val="28"/>
        </w:rPr>
        <w:t>_»_</w:t>
      </w:r>
      <w:proofErr w:type="gramEnd"/>
      <w:r>
        <w:rPr>
          <w:b/>
          <w:sz w:val="28"/>
          <w:szCs w:val="28"/>
        </w:rPr>
        <w:t>____________2019 года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город Шахты</w:t>
      </w:r>
    </w:p>
    <w:p w14:paraId="34780520" w14:textId="77777777" w:rsidR="0074390B" w:rsidRDefault="0074390B" w:rsidP="0074390B">
      <w:pPr>
        <w:rPr>
          <w:b/>
          <w:sz w:val="28"/>
          <w:szCs w:val="28"/>
        </w:rPr>
      </w:pPr>
    </w:p>
    <w:p w14:paraId="7B6966BA" w14:textId="40940EED" w:rsidR="0074390B" w:rsidRDefault="0074390B" w:rsidP="0074390B">
      <w:pPr>
        <w:tabs>
          <w:tab w:val="left" w:pos="540"/>
          <w:tab w:val="left" w:pos="720"/>
          <w:tab w:val="left" w:pos="900"/>
          <w:tab w:val="left" w:pos="7020"/>
          <w:tab w:val="left" w:pos="738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приложение к решению городской Думы города Шахты «Об определении «Перечня общественных мест в городе Шахты, </w:t>
      </w:r>
    </w:p>
    <w:p w14:paraId="1596E010" w14:textId="77777777" w:rsidR="0074390B" w:rsidRDefault="0074390B" w:rsidP="0074390B">
      <w:pPr>
        <w:tabs>
          <w:tab w:val="left" w:pos="540"/>
          <w:tab w:val="left" w:pos="720"/>
          <w:tab w:val="left" w:pos="900"/>
          <w:tab w:val="left" w:pos="7020"/>
          <w:tab w:val="left" w:pos="7380"/>
        </w:tabs>
        <w:ind w:firstLine="540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в которых в ночное время не допускается нахождение детей без сопровождения родителей (лиц их замещающими) или лиц, осуществляющих мероприятия с участием детей»</w:t>
      </w:r>
    </w:p>
    <w:p w14:paraId="581E8E44" w14:textId="77777777" w:rsidR="0074390B" w:rsidRDefault="0074390B" w:rsidP="0074390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</w:p>
    <w:p w14:paraId="2744B958" w14:textId="60944578" w:rsidR="0074390B" w:rsidRDefault="0074390B" w:rsidP="0074390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Во исполнение статей 1 и 6 Областного закона Ростовской области от 16 декабря 2009 года № 346–ЗС «О мерах по предупреждению причинения вреда здоровью детей, их физическому, интеллектуальному, психическому, духовному и нравственному развитию», городская Дума города Шахты</w:t>
      </w:r>
    </w:p>
    <w:p w14:paraId="62DF2285" w14:textId="77777777" w:rsidR="00C82CA7" w:rsidRDefault="00C82CA7" w:rsidP="0074390B">
      <w:pPr>
        <w:jc w:val="center"/>
        <w:rPr>
          <w:b/>
          <w:bCs/>
          <w:sz w:val="28"/>
          <w:szCs w:val="28"/>
        </w:rPr>
      </w:pPr>
    </w:p>
    <w:p w14:paraId="1374F67A" w14:textId="77777777" w:rsidR="00C82CA7" w:rsidRDefault="00C82CA7" w:rsidP="0074390B">
      <w:pPr>
        <w:jc w:val="center"/>
        <w:rPr>
          <w:b/>
          <w:bCs/>
          <w:sz w:val="28"/>
          <w:szCs w:val="28"/>
        </w:rPr>
      </w:pPr>
    </w:p>
    <w:p w14:paraId="12873B5D" w14:textId="09205A8D" w:rsidR="0074390B" w:rsidRDefault="0074390B" w:rsidP="0074390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РЕШИЛА:</w:t>
      </w:r>
    </w:p>
    <w:p w14:paraId="68FD22D1" w14:textId="77777777" w:rsidR="0074390B" w:rsidRDefault="0074390B" w:rsidP="0074390B">
      <w:pPr>
        <w:jc w:val="both"/>
        <w:rPr>
          <w:bCs/>
          <w:sz w:val="28"/>
          <w:szCs w:val="28"/>
        </w:rPr>
      </w:pPr>
    </w:p>
    <w:p w14:paraId="522DA96E" w14:textId="77777777" w:rsidR="0074390B" w:rsidRDefault="0074390B" w:rsidP="0074390B">
      <w:pPr>
        <w:tabs>
          <w:tab w:val="left" w:pos="540"/>
          <w:tab w:val="left" w:pos="720"/>
          <w:tab w:val="left" w:pos="900"/>
          <w:tab w:val="left" w:pos="7020"/>
          <w:tab w:val="left" w:pos="7380"/>
        </w:tabs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1.Внести в приложение к решению городской Думы города Шахты от 25 октября  2012 года № 321  «Об определении «Перечня общественных мест в городе Шахты, в которых в ночное время не допускается нахождение детей без сопровождения родителей (лиц их замещающими) или лиц, осуществляющих мероприятия с участием детей» следующие изменения:</w:t>
      </w:r>
    </w:p>
    <w:p w14:paraId="3CC9C451" w14:textId="77777777" w:rsidR="0074390B" w:rsidRDefault="0074390B" w:rsidP="0074390B">
      <w:pPr>
        <w:tabs>
          <w:tab w:val="left" w:pos="540"/>
          <w:tab w:val="left" w:pos="720"/>
          <w:tab w:val="left" w:pos="900"/>
          <w:tab w:val="left" w:pos="7020"/>
          <w:tab w:val="left" w:pos="7380"/>
        </w:tabs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 дополнить пунктами 6 - 11 следующего содержания:</w:t>
      </w:r>
    </w:p>
    <w:p w14:paraId="237D2BB9" w14:textId="77777777" w:rsidR="0074390B" w:rsidRDefault="0074390B" w:rsidP="0074390B">
      <w:pPr>
        <w:tabs>
          <w:tab w:val="left" w:pos="540"/>
          <w:tab w:val="left" w:pos="720"/>
          <w:tab w:val="left" w:pos="900"/>
          <w:tab w:val="left" w:pos="7020"/>
          <w:tab w:val="left" w:pos="7380"/>
        </w:tabs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«6. Объекты повышенной опасности (строящиеся объекты, чердаки, подвалы, технические этажи, крыши жилых и нежилых строений, ветхие (или аварийные) здания и домовладения, территории, на которых расположены вышки сотовой связи).</w:t>
      </w:r>
    </w:p>
    <w:p w14:paraId="140318F3" w14:textId="77777777" w:rsidR="0074390B" w:rsidRDefault="0074390B" w:rsidP="0074390B">
      <w:pPr>
        <w:tabs>
          <w:tab w:val="left" w:pos="540"/>
          <w:tab w:val="left" w:pos="720"/>
          <w:tab w:val="left" w:pos="900"/>
          <w:tab w:val="left" w:pos="7020"/>
          <w:tab w:val="left" w:pos="7380"/>
        </w:tabs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7. Водоемы, лесополосы, расположенные на территории города Шахты.</w:t>
      </w:r>
    </w:p>
    <w:p w14:paraId="55E0D35B" w14:textId="77777777" w:rsidR="0074390B" w:rsidRDefault="0074390B" w:rsidP="0074390B">
      <w:pPr>
        <w:tabs>
          <w:tab w:val="left" w:pos="540"/>
          <w:tab w:val="left" w:pos="720"/>
          <w:tab w:val="left" w:pos="900"/>
          <w:tab w:val="left" w:pos="7020"/>
          <w:tab w:val="left" w:pos="7380"/>
        </w:tabs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8. Территории, предназначенные для погребения умерших лиц или их праха после кремации.</w:t>
      </w:r>
    </w:p>
    <w:p w14:paraId="2D1922ED" w14:textId="77777777" w:rsidR="0074390B" w:rsidRDefault="0074390B" w:rsidP="0074390B">
      <w:pPr>
        <w:tabs>
          <w:tab w:val="left" w:pos="540"/>
          <w:tab w:val="left" w:pos="720"/>
          <w:tab w:val="left" w:pos="900"/>
          <w:tab w:val="left" w:pos="7020"/>
          <w:tab w:val="left" w:pos="7380"/>
        </w:tabs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9. Детские площадки, подъезды домов.</w:t>
      </w:r>
    </w:p>
    <w:p w14:paraId="385DA1E9" w14:textId="77777777" w:rsidR="0074390B" w:rsidRDefault="0074390B" w:rsidP="0074390B">
      <w:pPr>
        <w:tabs>
          <w:tab w:val="left" w:pos="540"/>
          <w:tab w:val="left" w:pos="720"/>
          <w:tab w:val="left" w:pos="900"/>
          <w:tab w:val="left" w:pos="7020"/>
          <w:tab w:val="left" w:pos="7380"/>
        </w:tabs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10.Объекты (территории, помещения) общественных и религиозных организаций (объединений).</w:t>
      </w:r>
    </w:p>
    <w:p w14:paraId="7B1929E1" w14:textId="77777777" w:rsidR="0074390B" w:rsidRDefault="0074390B" w:rsidP="0074390B">
      <w:pPr>
        <w:tabs>
          <w:tab w:val="left" w:pos="540"/>
          <w:tab w:val="left" w:pos="720"/>
          <w:tab w:val="left" w:pos="900"/>
          <w:tab w:val="left" w:pos="7020"/>
          <w:tab w:val="left" w:pos="7380"/>
        </w:tabs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11.Объекты и территории общего пользования садово-огороднических товариществ, гаражно-строительных кооперативов.».</w:t>
      </w:r>
    </w:p>
    <w:p w14:paraId="0F688C76" w14:textId="77777777" w:rsidR="0074390B" w:rsidRDefault="0074390B" w:rsidP="0074390B">
      <w:pPr>
        <w:tabs>
          <w:tab w:val="left" w:pos="0"/>
          <w:tab w:val="left" w:pos="720"/>
          <w:tab w:val="left" w:pos="900"/>
          <w:tab w:val="left" w:pos="7020"/>
          <w:tab w:val="left" w:pos="738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2.Настоящее решение вступает в силу со дня его официального опубликования. </w:t>
      </w:r>
    </w:p>
    <w:p w14:paraId="38E137C0" w14:textId="77777777" w:rsidR="0074390B" w:rsidRDefault="0074390B" w:rsidP="0074390B">
      <w:pPr>
        <w:tabs>
          <w:tab w:val="left" w:pos="0"/>
          <w:tab w:val="left" w:pos="720"/>
          <w:tab w:val="left" w:pos="900"/>
          <w:tab w:val="left" w:pos="7020"/>
          <w:tab w:val="left" w:pos="738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3.Контроль за исполнением настоящего решения возложить на заместителя главы Администрации города Шахты О.В. </w:t>
      </w:r>
      <w:proofErr w:type="spellStart"/>
      <w:r>
        <w:rPr>
          <w:bCs/>
          <w:sz w:val="28"/>
          <w:szCs w:val="28"/>
        </w:rPr>
        <w:t>Тхак</w:t>
      </w:r>
      <w:proofErr w:type="spellEnd"/>
      <w:r>
        <w:rPr>
          <w:bCs/>
          <w:sz w:val="28"/>
          <w:szCs w:val="28"/>
        </w:rPr>
        <w:t xml:space="preserve"> и комитет городской Думы по социальной политике (А.И. </w:t>
      </w:r>
      <w:proofErr w:type="spellStart"/>
      <w:r>
        <w:rPr>
          <w:bCs/>
          <w:sz w:val="28"/>
          <w:szCs w:val="28"/>
        </w:rPr>
        <w:t>Кундрат</w:t>
      </w:r>
      <w:proofErr w:type="spellEnd"/>
      <w:r>
        <w:rPr>
          <w:bCs/>
          <w:sz w:val="28"/>
          <w:szCs w:val="28"/>
        </w:rPr>
        <w:t>).</w:t>
      </w:r>
    </w:p>
    <w:p w14:paraId="33249306" w14:textId="77777777" w:rsidR="0074390B" w:rsidRDefault="0074390B" w:rsidP="0074390B">
      <w:pPr>
        <w:tabs>
          <w:tab w:val="left" w:pos="756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1D291197" w14:textId="77777777" w:rsidR="0074390B" w:rsidRDefault="0074390B" w:rsidP="0074390B">
      <w:pPr>
        <w:tabs>
          <w:tab w:val="left" w:pos="756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городской Думы</w:t>
      </w:r>
      <w:r>
        <w:rPr>
          <w:b/>
          <w:sz w:val="28"/>
          <w:szCs w:val="28"/>
        </w:rPr>
        <w:tab/>
        <w:t>И. Жукова</w:t>
      </w:r>
    </w:p>
    <w:p w14:paraId="4B94A17A" w14:textId="77777777" w:rsidR="0074390B" w:rsidRDefault="0074390B" w:rsidP="0074390B">
      <w:pPr>
        <w:tabs>
          <w:tab w:val="left" w:pos="756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 глава города Шахты</w:t>
      </w:r>
    </w:p>
    <w:p w14:paraId="2B603B60" w14:textId="457C424E" w:rsidR="00D21A1B" w:rsidRDefault="0074390B" w:rsidP="00012480">
      <w:pPr>
        <w:pStyle w:val="4"/>
        <w:ind w:right="126"/>
        <w:jc w:val="both"/>
      </w:pPr>
      <w:r>
        <w:rPr>
          <w:b w:val="0"/>
        </w:rPr>
        <w:t xml:space="preserve">Проект вносит глава Администрации города Шахты                  </w:t>
      </w:r>
      <w:proofErr w:type="spellStart"/>
      <w:r>
        <w:rPr>
          <w:b w:val="0"/>
        </w:rPr>
        <w:t>А.Ковалев</w:t>
      </w:r>
      <w:proofErr w:type="spellEnd"/>
    </w:p>
    <w:sectPr w:rsidR="00D21A1B" w:rsidSect="00C82CA7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A1B"/>
    <w:rsid w:val="00012480"/>
    <w:rsid w:val="0074390B"/>
    <w:rsid w:val="00C82CA7"/>
    <w:rsid w:val="00D2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DF92B"/>
  <w15:chartTrackingRefBased/>
  <w15:docId w15:val="{C66800D8-A219-4234-AF23-E7779D741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39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4390B"/>
    <w:pPr>
      <w:keepNext/>
      <w:jc w:val="center"/>
      <w:outlineLvl w:val="0"/>
    </w:pPr>
    <w:rPr>
      <w:sz w:val="28"/>
      <w:szCs w:val="20"/>
      <w:lang w:val="en-US"/>
    </w:rPr>
  </w:style>
  <w:style w:type="paragraph" w:styleId="4">
    <w:name w:val="heading 4"/>
    <w:basedOn w:val="a"/>
    <w:next w:val="a"/>
    <w:link w:val="40"/>
    <w:unhideWhenUsed/>
    <w:qFormat/>
    <w:rsid w:val="0074390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390B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74390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3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7</cp:revision>
  <dcterms:created xsi:type="dcterms:W3CDTF">2019-11-13T09:06:00Z</dcterms:created>
  <dcterms:modified xsi:type="dcterms:W3CDTF">2019-11-13T09:25:00Z</dcterms:modified>
</cp:coreProperties>
</file>